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A9E1" w14:textId="58FB1A00" w:rsidR="00050B15" w:rsidRPr="003D3E8F" w:rsidRDefault="003D3E8F" w:rsidP="003D3E8F">
      <w:pPr>
        <w:jc w:val="center"/>
        <w:rPr>
          <w:rFonts w:ascii="Arial" w:eastAsia="Arial" w:hAnsi="Arial" w:cs="Arial"/>
        </w:rPr>
      </w:pPr>
      <w:r>
        <w:rPr>
          <w:noProof/>
        </w:rPr>
        <w:drawing>
          <wp:anchor distT="0" distB="0" distL="0" distR="0" simplePos="0" relativeHeight="251658240" behindDoc="1" locked="0" layoutInCell="1" hidden="0" allowOverlap="1" wp14:anchorId="6E9DE914" wp14:editId="5A030FEF">
            <wp:simplePos x="0" y="0"/>
            <wp:positionH relativeFrom="page">
              <wp:align>left</wp:align>
            </wp:positionH>
            <wp:positionV relativeFrom="paragraph">
              <wp:posOffset>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r w:rsidR="29EEAFF7">
        <w:rPr>
          <w:rFonts w:ascii="Arial" w:eastAsia="Arial" w:hAnsi="Arial" w:cs="Arial"/>
          <w:sz w:val="72"/>
          <w:szCs w:val="72"/>
        </w:rPr>
        <w:t>Supplemental Guide:</w:t>
      </w:r>
    </w:p>
    <w:p w14:paraId="004AC2BB" w14:textId="163BFEF4" w:rsidR="00050B15" w:rsidRDefault="00EE4F67" w:rsidP="003D3E8F">
      <w:pPr>
        <w:jc w:val="center"/>
        <w:rPr>
          <w:rFonts w:ascii="Arial" w:eastAsia="Arial" w:hAnsi="Arial" w:cs="Arial"/>
          <w:sz w:val="72"/>
          <w:szCs w:val="72"/>
        </w:rPr>
      </w:pPr>
      <w:bookmarkStart w:id="0" w:name="_gjdgxs"/>
      <w:bookmarkEnd w:id="0"/>
      <w:r w:rsidRPr="5B1A9236">
        <w:rPr>
          <w:rFonts w:ascii="Arial" w:eastAsia="Arial" w:hAnsi="Arial" w:cs="Arial"/>
          <w:sz w:val="72"/>
          <w:szCs w:val="72"/>
        </w:rPr>
        <w:t>C</w:t>
      </w:r>
      <w:r w:rsidR="00E868DB" w:rsidRPr="5B1A9236">
        <w:rPr>
          <w:rFonts w:ascii="Arial" w:eastAsia="Arial" w:hAnsi="Arial" w:cs="Arial"/>
          <w:sz w:val="72"/>
          <w:szCs w:val="72"/>
        </w:rPr>
        <w:t>onsultation-</w:t>
      </w:r>
      <w:r w:rsidRPr="5B1A9236">
        <w:rPr>
          <w:rFonts w:ascii="Arial" w:eastAsia="Arial" w:hAnsi="Arial" w:cs="Arial"/>
          <w:sz w:val="72"/>
          <w:szCs w:val="72"/>
        </w:rPr>
        <w:t>L</w:t>
      </w:r>
      <w:r w:rsidR="00E868DB" w:rsidRPr="5B1A9236">
        <w:rPr>
          <w:rFonts w:ascii="Arial" w:eastAsia="Arial" w:hAnsi="Arial" w:cs="Arial"/>
          <w:sz w:val="72"/>
          <w:szCs w:val="72"/>
        </w:rPr>
        <w:t>iaison</w:t>
      </w:r>
      <w:r w:rsidRPr="5B1A9236">
        <w:rPr>
          <w:rFonts w:ascii="Arial" w:eastAsia="Arial" w:hAnsi="Arial" w:cs="Arial"/>
          <w:sz w:val="72"/>
          <w:szCs w:val="72"/>
        </w:rPr>
        <w:t xml:space="preserve"> </w:t>
      </w:r>
      <w:r w:rsidR="00A10C50" w:rsidRPr="5B1A9236">
        <w:rPr>
          <w:rFonts w:ascii="Arial" w:eastAsia="Arial" w:hAnsi="Arial" w:cs="Arial"/>
          <w:sz w:val="72"/>
          <w:szCs w:val="72"/>
        </w:rPr>
        <w:t>Psychiatry</w:t>
      </w:r>
    </w:p>
    <w:p w14:paraId="4F1D36EE" w14:textId="2A14DEB5" w:rsidR="00050B15" w:rsidRDefault="003D3E8F">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7E3518D1" wp14:editId="7DB090FA">
            <wp:simplePos x="0" y="0"/>
            <wp:positionH relativeFrom="margin">
              <wp:align>center</wp:align>
            </wp:positionH>
            <wp:positionV relativeFrom="paragraph">
              <wp:posOffset>6985</wp:posOffset>
            </wp:positionV>
            <wp:extent cx="3179445" cy="3848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3848100"/>
                    </a:xfrm>
                    <a:prstGeom prst="rect">
                      <a:avLst/>
                    </a:prstGeom>
                    <a:ln/>
                  </pic:spPr>
                </pic:pic>
              </a:graphicData>
            </a:graphic>
          </wp:anchor>
        </w:drawing>
      </w:r>
    </w:p>
    <w:p w14:paraId="2ED12EBE" w14:textId="77777777" w:rsidR="00050B15" w:rsidRDefault="00050B15">
      <w:pPr>
        <w:rPr>
          <w:rFonts w:ascii="Arial" w:eastAsia="Arial" w:hAnsi="Arial" w:cs="Arial"/>
        </w:rPr>
      </w:pPr>
    </w:p>
    <w:p w14:paraId="29FAEE90" w14:textId="77777777" w:rsidR="00050B15" w:rsidRDefault="00050B15">
      <w:pPr>
        <w:rPr>
          <w:rFonts w:ascii="Arial" w:eastAsia="Arial" w:hAnsi="Arial" w:cs="Arial"/>
        </w:rPr>
      </w:pPr>
    </w:p>
    <w:p w14:paraId="1A9EE55A" w14:textId="77777777" w:rsidR="00050B15" w:rsidRDefault="00050B15">
      <w:pPr>
        <w:rPr>
          <w:rFonts w:ascii="Arial" w:eastAsia="Arial" w:hAnsi="Arial" w:cs="Arial"/>
        </w:rPr>
      </w:pPr>
    </w:p>
    <w:p w14:paraId="5CD17BC5" w14:textId="77777777" w:rsidR="00050B15" w:rsidRDefault="00050B15">
      <w:pPr>
        <w:rPr>
          <w:rFonts w:ascii="Arial" w:eastAsia="Arial" w:hAnsi="Arial" w:cs="Arial"/>
        </w:rPr>
      </w:pPr>
    </w:p>
    <w:p w14:paraId="6B8618BE" w14:textId="77777777" w:rsidR="00050B15" w:rsidRDefault="00050B15">
      <w:pPr>
        <w:rPr>
          <w:rFonts w:ascii="Arial" w:eastAsia="Arial" w:hAnsi="Arial" w:cs="Arial"/>
        </w:rPr>
      </w:pPr>
    </w:p>
    <w:p w14:paraId="12702B9C" w14:textId="77777777" w:rsidR="00050B15" w:rsidRDefault="00050B15">
      <w:pPr>
        <w:rPr>
          <w:rFonts w:ascii="Arial" w:eastAsia="Arial" w:hAnsi="Arial" w:cs="Arial"/>
        </w:rPr>
      </w:pPr>
    </w:p>
    <w:p w14:paraId="7445B970" w14:textId="77777777" w:rsidR="00050B15" w:rsidRDefault="00050B15">
      <w:pPr>
        <w:rPr>
          <w:rFonts w:ascii="Arial" w:eastAsia="Arial" w:hAnsi="Arial" w:cs="Arial"/>
        </w:rPr>
      </w:pPr>
    </w:p>
    <w:p w14:paraId="31E7FF9D" w14:textId="77777777" w:rsidR="00050B15" w:rsidRDefault="00050B15">
      <w:pPr>
        <w:rPr>
          <w:rFonts w:ascii="Arial" w:eastAsia="Arial" w:hAnsi="Arial" w:cs="Arial"/>
        </w:rPr>
      </w:pPr>
    </w:p>
    <w:p w14:paraId="2C4602AD" w14:textId="77777777" w:rsidR="00050B15" w:rsidRDefault="00050B15">
      <w:pPr>
        <w:rPr>
          <w:rFonts w:ascii="Arial" w:eastAsia="Arial" w:hAnsi="Arial" w:cs="Arial"/>
        </w:rPr>
      </w:pPr>
    </w:p>
    <w:p w14:paraId="14E17C1E" w14:textId="77777777" w:rsidR="00050B15" w:rsidRDefault="00050B15">
      <w:pPr>
        <w:rPr>
          <w:rFonts w:ascii="Arial" w:eastAsia="Arial" w:hAnsi="Arial" w:cs="Arial"/>
        </w:rPr>
      </w:pPr>
    </w:p>
    <w:p w14:paraId="29635980" w14:textId="77777777" w:rsidR="00050B15" w:rsidRDefault="00050B15">
      <w:pPr>
        <w:rPr>
          <w:rFonts w:ascii="Arial" w:eastAsia="Arial" w:hAnsi="Arial" w:cs="Arial"/>
        </w:rPr>
      </w:pPr>
    </w:p>
    <w:p w14:paraId="636D4BBB" w14:textId="77777777" w:rsidR="00A10C50" w:rsidRDefault="00A10C50">
      <w:pPr>
        <w:rPr>
          <w:rFonts w:ascii="Arial" w:eastAsia="Arial" w:hAnsi="Arial" w:cs="Arial"/>
        </w:rPr>
      </w:pPr>
    </w:p>
    <w:p w14:paraId="092347C5" w14:textId="1F5827DF" w:rsidR="00071933" w:rsidRPr="00A4440D" w:rsidRDefault="00276073" w:rsidP="00A4440D">
      <w:pPr>
        <w:jc w:val="center"/>
        <w:rPr>
          <w:rFonts w:ascii="Arial" w:eastAsia="Arial" w:hAnsi="Arial" w:cs="Arial"/>
        </w:rPr>
      </w:pPr>
      <w:r>
        <w:rPr>
          <w:rFonts w:ascii="Arial" w:eastAsia="Arial" w:hAnsi="Arial" w:cs="Arial"/>
        </w:rPr>
        <w:t>February 2022</w:t>
      </w:r>
      <w:r w:rsidR="00A10C50" w:rsidRPr="003D3E8F">
        <w:br w:type="page"/>
      </w:r>
    </w:p>
    <w:p w14:paraId="48255E02" w14:textId="77777777" w:rsidR="00F7494F" w:rsidRPr="002C0206" w:rsidRDefault="00F7494F" w:rsidP="00F7494F">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C944EF6" w14:textId="160100E7"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5D4477">
        <w:rPr>
          <w:rFonts w:ascii="Arial" w:eastAsia="Times New Roman" w:hAnsi="Arial" w:cs="Arial"/>
          <w:b/>
          <w:bCs/>
          <w:caps/>
          <w:webHidden/>
          <w:sz w:val="20"/>
          <w:szCs w:val="20"/>
        </w:rPr>
        <w:t>3</w:t>
      </w:r>
    </w:p>
    <w:p w14:paraId="40A62436" w14:textId="241E694D"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5D4477">
        <w:rPr>
          <w:rFonts w:ascii="Arial" w:eastAsia="Times New Roman" w:hAnsi="Arial" w:cs="Arial"/>
          <w:b/>
          <w:bCs/>
          <w:caps/>
          <w:webHidden/>
          <w:sz w:val="20"/>
          <w:szCs w:val="20"/>
        </w:rPr>
        <w:t>5</w:t>
      </w:r>
    </w:p>
    <w:p w14:paraId="40C7F439" w14:textId="2F77E62E"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Consultative Patient Care</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5</w:t>
      </w:r>
    </w:p>
    <w:p w14:paraId="51F108EC" w14:textId="31AFE0A5"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Collaborative Patient Care in Multidisciplinary Settings</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6</w:t>
      </w:r>
    </w:p>
    <w:p w14:paraId="26F013E3" w14:textId="283C1540"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Digital Health</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7</w:t>
      </w:r>
    </w:p>
    <w:p w14:paraId="6337B03F" w14:textId="639990E4"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5D4477">
        <w:rPr>
          <w:rFonts w:ascii="Arial" w:eastAsia="Times New Roman" w:hAnsi="Arial" w:cs="Arial"/>
          <w:b/>
          <w:bCs/>
          <w:caps/>
          <w:webHidden/>
          <w:sz w:val="20"/>
          <w:szCs w:val="20"/>
        </w:rPr>
        <w:t>9</w:t>
      </w:r>
    </w:p>
    <w:p w14:paraId="6A715759" w14:textId="39BAC85C"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Knowledge regarding Psychiatric Disorders in the Medically Ill</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9</w:t>
      </w:r>
    </w:p>
    <w:p w14:paraId="1930D1D8" w14:textId="7FDDDE79"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Knowledge regarding Psychiatric Manifestations of Medical Illnesses</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11</w:t>
      </w:r>
    </w:p>
    <w:p w14:paraId="6B725EB0" w14:textId="2F05CE16"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5D4477">
        <w:rPr>
          <w:rFonts w:ascii="Arial" w:eastAsia="Times New Roman" w:hAnsi="Arial" w:cs="Arial"/>
          <w:b/>
          <w:bCs/>
          <w:caps/>
          <w:webHidden/>
          <w:sz w:val="20"/>
          <w:szCs w:val="20"/>
        </w:rPr>
        <w:t>12</w:t>
      </w:r>
    </w:p>
    <w:p w14:paraId="1DA77582" w14:textId="6302D955"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Patient Safety and Quality Improvement</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12</w:t>
      </w:r>
    </w:p>
    <w:p w14:paraId="3C53CD13" w14:textId="53BFCA6F"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System Navigation for Patient-Centered Care</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14</w:t>
      </w:r>
    </w:p>
    <w:p w14:paraId="75EF2B5D" w14:textId="43F1711E"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Physician Role in Health Care Systems</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1</w:t>
      </w:r>
      <w:r w:rsidR="00A000B7" w:rsidRPr="00663FAC">
        <w:rPr>
          <w:rFonts w:ascii="Arial" w:eastAsia="Times New Roman" w:hAnsi="Arial" w:cs="Arial"/>
          <w:webHidden/>
          <w:color w:val="000000"/>
          <w:sz w:val="20"/>
          <w:szCs w:val="20"/>
        </w:rPr>
        <w:t>6</w:t>
      </w:r>
    </w:p>
    <w:p w14:paraId="735F8A57" w14:textId="4DFB3227"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A000B7">
        <w:rPr>
          <w:rFonts w:ascii="Arial" w:eastAsia="Times New Roman" w:hAnsi="Arial" w:cs="Arial"/>
          <w:b/>
          <w:bCs/>
          <w:caps/>
          <w:webHidden/>
          <w:sz w:val="20"/>
          <w:szCs w:val="20"/>
        </w:rPr>
        <w:t>19</w:t>
      </w:r>
    </w:p>
    <w:p w14:paraId="334B19AD" w14:textId="42A8A711"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Evidence-Based and Informed Practice</w:t>
      </w:r>
      <w:r w:rsidR="00F7494F" w:rsidRPr="00663FAC">
        <w:rPr>
          <w:rFonts w:ascii="Arial" w:eastAsia="Times New Roman" w:hAnsi="Arial" w:cs="Arial"/>
          <w:webHidden/>
          <w:color w:val="000000"/>
          <w:sz w:val="20"/>
          <w:szCs w:val="20"/>
        </w:rPr>
        <w:tab/>
      </w:r>
      <w:r w:rsidR="00A000B7" w:rsidRPr="00663FAC">
        <w:rPr>
          <w:rFonts w:ascii="Arial" w:eastAsia="Times New Roman" w:hAnsi="Arial" w:cs="Arial"/>
          <w:webHidden/>
          <w:color w:val="000000"/>
          <w:sz w:val="20"/>
          <w:szCs w:val="20"/>
        </w:rPr>
        <w:t>19</w:t>
      </w:r>
    </w:p>
    <w:p w14:paraId="6324D53E" w14:textId="2DD57D3A"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Reflective Practice and Commitment to Personal Growth</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2</w:t>
      </w:r>
      <w:r w:rsidR="00A000B7" w:rsidRPr="00663FAC">
        <w:rPr>
          <w:rFonts w:ascii="Arial" w:eastAsia="Times New Roman" w:hAnsi="Arial" w:cs="Arial"/>
          <w:webHidden/>
          <w:color w:val="000000"/>
          <w:sz w:val="20"/>
          <w:szCs w:val="20"/>
        </w:rPr>
        <w:t>1</w:t>
      </w:r>
    </w:p>
    <w:p w14:paraId="309E6777" w14:textId="347F0253"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5D4477">
        <w:rPr>
          <w:rFonts w:ascii="Arial" w:eastAsia="Times New Roman" w:hAnsi="Arial" w:cs="Arial"/>
          <w:b/>
          <w:bCs/>
          <w:caps/>
          <w:webHidden/>
          <w:sz w:val="20"/>
          <w:szCs w:val="20"/>
        </w:rPr>
        <w:t>2</w:t>
      </w:r>
      <w:r w:rsidR="00A000B7">
        <w:rPr>
          <w:rFonts w:ascii="Arial" w:eastAsia="Times New Roman" w:hAnsi="Arial" w:cs="Arial"/>
          <w:b/>
          <w:bCs/>
          <w:caps/>
          <w:webHidden/>
          <w:sz w:val="20"/>
          <w:szCs w:val="20"/>
        </w:rPr>
        <w:t>3</w:t>
      </w:r>
    </w:p>
    <w:p w14:paraId="47F41499" w14:textId="2BAACFA2"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Professional Behavior and Ethical Principles</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2</w:t>
      </w:r>
      <w:r w:rsidR="00A000B7" w:rsidRPr="00663FAC">
        <w:rPr>
          <w:rFonts w:ascii="Arial" w:eastAsia="Times New Roman" w:hAnsi="Arial" w:cs="Arial"/>
          <w:webHidden/>
          <w:color w:val="000000"/>
          <w:sz w:val="20"/>
          <w:szCs w:val="20"/>
        </w:rPr>
        <w:t>3</w:t>
      </w:r>
    </w:p>
    <w:p w14:paraId="79C71FA6" w14:textId="4FBAFA51"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Accountability/Conscientiousness</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2</w:t>
      </w:r>
      <w:r w:rsidR="00A000B7" w:rsidRPr="00663FAC">
        <w:rPr>
          <w:rFonts w:ascii="Arial" w:eastAsia="Times New Roman" w:hAnsi="Arial" w:cs="Arial"/>
          <w:webHidden/>
          <w:color w:val="000000"/>
          <w:sz w:val="20"/>
          <w:szCs w:val="20"/>
        </w:rPr>
        <w:t>6</w:t>
      </w:r>
    </w:p>
    <w:p w14:paraId="67161CFC" w14:textId="53CB6D5B"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Well-Being</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2</w:t>
      </w:r>
      <w:r w:rsidR="00A000B7" w:rsidRPr="00663FAC">
        <w:rPr>
          <w:rFonts w:ascii="Arial" w:eastAsia="Times New Roman" w:hAnsi="Arial" w:cs="Arial"/>
          <w:webHidden/>
          <w:color w:val="000000"/>
          <w:sz w:val="20"/>
          <w:szCs w:val="20"/>
        </w:rPr>
        <w:t>7</w:t>
      </w:r>
    </w:p>
    <w:p w14:paraId="5662EF26" w14:textId="54DAFB28"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A000B7">
        <w:rPr>
          <w:rFonts w:ascii="Arial" w:eastAsia="Times New Roman" w:hAnsi="Arial" w:cs="Arial"/>
          <w:b/>
          <w:bCs/>
          <w:caps/>
          <w:webHidden/>
          <w:sz w:val="20"/>
          <w:szCs w:val="20"/>
        </w:rPr>
        <w:t>29</w:t>
      </w:r>
    </w:p>
    <w:p w14:paraId="2C7D6B75" w14:textId="06DE2E19"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Patient- and Family-Centered Communication</w:t>
      </w:r>
      <w:r w:rsidR="00F7494F" w:rsidRPr="00663FAC">
        <w:rPr>
          <w:rFonts w:ascii="Arial" w:eastAsia="Times New Roman" w:hAnsi="Arial" w:cs="Arial"/>
          <w:webHidden/>
          <w:color w:val="000000"/>
          <w:sz w:val="20"/>
          <w:szCs w:val="20"/>
        </w:rPr>
        <w:tab/>
      </w:r>
      <w:r w:rsidR="00A000B7" w:rsidRPr="00663FAC">
        <w:rPr>
          <w:rFonts w:ascii="Arial" w:eastAsia="Times New Roman" w:hAnsi="Arial" w:cs="Arial"/>
          <w:webHidden/>
          <w:color w:val="000000"/>
          <w:sz w:val="20"/>
          <w:szCs w:val="20"/>
        </w:rPr>
        <w:t>29</w:t>
      </w:r>
    </w:p>
    <w:p w14:paraId="62903B7F" w14:textId="7043331C"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Interprofessional and Team Communication</w:t>
      </w:r>
      <w:r w:rsidR="00F7494F" w:rsidRPr="00663FAC">
        <w:rPr>
          <w:rFonts w:ascii="Arial" w:eastAsia="Times New Roman" w:hAnsi="Arial" w:cs="Arial"/>
          <w:webHidden/>
          <w:color w:val="000000"/>
          <w:sz w:val="20"/>
          <w:szCs w:val="20"/>
        </w:rPr>
        <w:tab/>
      </w:r>
      <w:r w:rsidR="00A000B7" w:rsidRPr="00663FAC">
        <w:rPr>
          <w:rFonts w:ascii="Arial" w:eastAsia="Times New Roman" w:hAnsi="Arial" w:cs="Arial"/>
          <w:webHidden/>
          <w:color w:val="000000"/>
          <w:sz w:val="20"/>
          <w:szCs w:val="20"/>
        </w:rPr>
        <w:t>31</w:t>
      </w:r>
    </w:p>
    <w:p w14:paraId="524768BA" w14:textId="4AD77924" w:rsidR="00F7494F" w:rsidRPr="00663FAC" w:rsidRDefault="005D4477" w:rsidP="00F7494F">
      <w:pPr>
        <w:tabs>
          <w:tab w:val="right" w:leader="dot" w:pos="8630"/>
        </w:tabs>
        <w:spacing w:after="0" w:line="240" w:lineRule="auto"/>
        <w:ind w:left="200"/>
        <w:jc w:val="center"/>
        <w:rPr>
          <w:rFonts w:ascii="Arial" w:eastAsia="Times New Roman" w:hAnsi="Arial" w:cs="Arial"/>
          <w:color w:val="000000"/>
          <w:sz w:val="20"/>
          <w:szCs w:val="20"/>
        </w:rPr>
      </w:pPr>
      <w:r w:rsidRPr="00663FAC">
        <w:rPr>
          <w:rFonts w:ascii="Arial" w:eastAsia="Times New Roman" w:hAnsi="Arial" w:cs="Arial"/>
          <w:color w:val="000000"/>
          <w:sz w:val="20"/>
          <w:szCs w:val="20"/>
        </w:rPr>
        <w:t>Communication within Health Care Systems</w:t>
      </w:r>
      <w:r w:rsidR="00F7494F" w:rsidRPr="00663FAC">
        <w:rPr>
          <w:rFonts w:ascii="Arial" w:eastAsia="Times New Roman" w:hAnsi="Arial" w:cs="Arial"/>
          <w:webHidden/>
          <w:color w:val="000000"/>
          <w:sz w:val="20"/>
          <w:szCs w:val="20"/>
        </w:rPr>
        <w:tab/>
      </w:r>
      <w:r w:rsidRPr="00663FAC">
        <w:rPr>
          <w:rFonts w:ascii="Arial" w:eastAsia="Times New Roman" w:hAnsi="Arial" w:cs="Arial"/>
          <w:webHidden/>
          <w:color w:val="000000"/>
          <w:sz w:val="20"/>
          <w:szCs w:val="20"/>
        </w:rPr>
        <w:t>3</w:t>
      </w:r>
      <w:r w:rsidR="00A000B7" w:rsidRPr="00663FAC">
        <w:rPr>
          <w:rFonts w:ascii="Arial" w:eastAsia="Times New Roman" w:hAnsi="Arial" w:cs="Arial"/>
          <w:webHidden/>
          <w:color w:val="000000"/>
          <w:sz w:val="20"/>
          <w:szCs w:val="20"/>
        </w:rPr>
        <w:t>3</w:t>
      </w:r>
    </w:p>
    <w:p w14:paraId="18898F80" w14:textId="44E0AC09" w:rsidR="00F7494F" w:rsidRPr="002C0206" w:rsidRDefault="00F7494F" w:rsidP="00F7494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5D4477">
        <w:rPr>
          <w:rFonts w:ascii="Arial" w:eastAsia="Times New Roman" w:hAnsi="Arial" w:cs="Arial"/>
          <w:b/>
          <w:bCs/>
          <w:caps/>
          <w:webHidden/>
          <w:sz w:val="20"/>
          <w:szCs w:val="20"/>
        </w:rPr>
        <w:t>3</w:t>
      </w:r>
      <w:r w:rsidR="00A000B7">
        <w:rPr>
          <w:rFonts w:ascii="Arial" w:eastAsia="Times New Roman" w:hAnsi="Arial" w:cs="Arial"/>
          <w:b/>
          <w:bCs/>
          <w:caps/>
          <w:webHidden/>
          <w:sz w:val="20"/>
          <w:szCs w:val="20"/>
        </w:rPr>
        <w:t>5</w:t>
      </w:r>
    </w:p>
    <w:p w14:paraId="7052D280" w14:textId="222FDA37" w:rsidR="00F7494F" w:rsidRPr="00A4440D" w:rsidRDefault="005D4477" w:rsidP="00A4440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F46812">
        <w:rPr>
          <w:rFonts w:ascii="Arial" w:eastAsia="Times New Roman" w:hAnsi="Arial" w:cs="Arial"/>
          <w:b/>
          <w:bCs/>
          <w:caps/>
          <w:webHidden/>
          <w:sz w:val="20"/>
          <w:szCs w:val="20"/>
        </w:rPr>
        <w:t>36</w:t>
      </w:r>
    </w:p>
    <w:p w14:paraId="4B744FC7" w14:textId="2F5EE76C" w:rsidR="00A4440D" w:rsidRDefault="00A4440D">
      <w:pPr>
        <w:rPr>
          <w:rFonts w:ascii="Arial" w:hAnsi="Arial" w:cs="Arial"/>
          <w:b/>
        </w:rPr>
      </w:pPr>
      <w:r>
        <w:rPr>
          <w:rFonts w:ascii="Arial" w:hAnsi="Arial" w:cs="Arial"/>
          <w:b/>
        </w:rPr>
        <w:br w:type="page"/>
      </w:r>
    </w:p>
    <w:p w14:paraId="410DF7EF" w14:textId="052A8671" w:rsidR="00071933" w:rsidRPr="00071933" w:rsidRDefault="00071933" w:rsidP="00071933">
      <w:pPr>
        <w:jc w:val="center"/>
        <w:rPr>
          <w:rFonts w:ascii="Arial" w:hAnsi="Arial" w:cs="Arial"/>
          <w:b/>
        </w:rPr>
      </w:pPr>
      <w:r w:rsidRPr="00071933">
        <w:rPr>
          <w:rFonts w:ascii="Arial" w:hAnsi="Arial" w:cs="Arial"/>
          <w:b/>
        </w:rPr>
        <w:lastRenderedPageBreak/>
        <w:t>Milestones Supplemental Guide</w:t>
      </w:r>
    </w:p>
    <w:p w14:paraId="4FED6D02" w14:textId="77777777" w:rsidR="00071933" w:rsidRPr="00191C2B" w:rsidRDefault="00071933" w:rsidP="00071933">
      <w:pPr>
        <w:ind w:left="-5"/>
        <w:rPr>
          <w:rFonts w:ascii="Arial" w:hAnsi="Arial" w:cs="Arial"/>
        </w:rPr>
      </w:pPr>
    </w:p>
    <w:p w14:paraId="627BBD64" w14:textId="3019F04F" w:rsidR="00071933" w:rsidRPr="00191C2B" w:rsidRDefault="00071933" w:rsidP="00071933">
      <w:pPr>
        <w:ind w:left="-5"/>
        <w:rPr>
          <w:rFonts w:ascii="Arial" w:hAnsi="Arial" w:cs="Arial"/>
        </w:rPr>
      </w:pPr>
      <w:r w:rsidRPr="00191C2B">
        <w:rPr>
          <w:rFonts w:ascii="Arial" w:hAnsi="Arial" w:cs="Arial"/>
        </w:rPr>
        <w:t xml:space="preserve">This document provides additional guidance and examples for the </w:t>
      </w:r>
      <w:r w:rsidR="00E868DB">
        <w:rPr>
          <w:rFonts w:ascii="Arial" w:hAnsi="Arial" w:cs="Arial"/>
        </w:rPr>
        <w:t>Consultation-Liaison</w:t>
      </w:r>
      <w:r w:rsidR="00EE4F67">
        <w:rPr>
          <w:rFonts w:ascii="Arial" w:hAnsi="Arial" w:cs="Arial"/>
        </w:rPr>
        <w:t xml:space="preserve"> </w:t>
      </w:r>
      <w:r>
        <w:rPr>
          <w:rFonts w:ascii="Arial" w:hAnsi="Arial" w:cs="Arial"/>
        </w:rPr>
        <w:t>Psychiatry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01D9319" w14:textId="77777777" w:rsidR="00071933" w:rsidRPr="00191C2B" w:rsidRDefault="00071933" w:rsidP="00071933">
      <w:pPr>
        <w:ind w:left="-5"/>
        <w:rPr>
          <w:rFonts w:ascii="Arial" w:hAnsi="Arial" w:cs="Arial"/>
        </w:rPr>
      </w:pPr>
    </w:p>
    <w:p w14:paraId="49A103E4" w14:textId="77777777" w:rsidR="00071933" w:rsidRPr="00191C2B" w:rsidRDefault="00071933" w:rsidP="00071933">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11F2B8D" w14:textId="77777777" w:rsidR="00071933" w:rsidRPr="00191C2B" w:rsidRDefault="00071933" w:rsidP="00071933">
      <w:pPr>
        <w:ind w:left="-5"/>
        <w:rPr>
          <w:rFonts w:ascii="Arial" w:hAnsi="Arial" w:cs="Arial"/>
        </w:rPr>
      </w:pPr>
    </w:p>
    <w:p w14:paraId="63D6A560" w14:textId="77777777" w:rsidR="00071933" w:rsidRDefault="00071933" w:rsidP="00071933">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C9335F5" w14:textId="77777777" w:rsidR="00071933" w:rsidRDefault="00071933" w:rsidP="00071933">
      <w:pPr>
        <w:spacing w:line="256" w:lineRule="auto"/>
        <w:rPr>
          <w:rFonts w:ascii="Arial" w:hAnsi="Arial" w:cs="Arial"/>
        </w:rPr>
      </w:pPr>
    </w:p>
    <w:p w14:paraId="7689C8EC" w14:textId="618C9C43" w:rsidR="00071933" w:rsidRPr="00071933" w:rsidRDefault="00071933" w:rsidP="00071933">
      <w:pPr>
        <w:rPr>
          <w:rFonts w:ascii="Arial" w:hAnsi="Arial" w:cs="Arial"/>
        </w:rPr>
      </w:pPr>
      <w:r w:rsidRPr="00071933">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F7494F">
          <w:rPr>
            <w:rStyle w:val="Hyperlink"/>
            <w:rFonts w:ascii="Arial" w:hAnsi="Arial" w:cs="Arial"/>
          </w:rPr>
          <w:t>Resources</w:t>
        </w:r>
      </w:hyperlink>
      <w:r w:rsidRPr="00071933">
        <w:rPr>
          <w:rFonts w:ascii="Arial" w:hAnsi="Arial" w:cs="Arial"/>
        </w:rPr>
        <w:t xml:space="preserve"> page of the Milestones section of the ACGME website.</w:t>
      </w:r>
    </w:p>
    <w:p w14:paraId="1EEE0C88" w14:textId="77777777" w:rsidR="00071933" w:rsidRDefault="00071933" w:rsidP="00071933">
      <w:pPr>
        <w:rPr>
          <w:rFonts w:ascii="Arial" w:hAnsi="Arial" w:cs="Arial"/>
        </w:rPr>
      </w:pPr>
      <w:r>
        <w:rPr>
          <w:rFonts w:ascii="Arial" w:hAnsi="Arial" w:cs="Arial"/>
        </w:rPr>
        <w:br w:type="page"/>
      </w:r>
    </w:p>
    <w:p w14:paraId="2475C4CD" w14:textId="20D339C9" w:rsidR="00727CFC" w:rsidRPr="00580A11" w:rsidRDefault="00727CFC" w:rsidP="00071933">
      <w:pPr>
        <w:jc w:val="center"/>
        <w:rPr>
          <w:rFonts w:ascii="Arial" w:hAnsi="Arial" w:cs="Arial"/>
          <w:b/>
          <w:color w:val="000000"/>
        </w:rPr>
      </w:pPr>
      <w:r w:rsidRPr="00F7494F">
        <w:rPr>
          <w:rFonts w:ascii="Arial" w:hAnsi="Arial" w:cs="Arial"/>
          <w:b/>
          <w:color w:val="000000"/>
        </w:rPr>
        <w:lastRenderedPageBreak/>
        <w:t>Additional</w:t>
      </w:r>
      <w:r w:rsidRPr="00380869">
        <w:rPr>
          <w:rFonts w:ascii="Arial" w:hAnsi="Arial" w:cs="Arial"/>
          <w:b/>
          <w:color w:val="000000"/>
        </w:rPr>
        <w:t xml:space="preserve"> Notes</w:t>
      </w:r>
    </w:p>
    <w:p w14:paraId="633443AD" w14:textId="1393B43A" w:rsidR="00D5581A" w:rsidRPr="00580A11" w:rsidRDefault="00D5581A" w:rsidP="00580A11">
      <w:pPr>
        <w:pStyle w:val="NormalWeb"/>
        <w:spacing w:before="240" w:beforeAutospacing="0" w:after="240" w:afterAutospacing="0" w:line="276" w:lineRule="auto"/>
        <w:rPr>
          <w:sz w:val="22"/>
        </w:rPr>
      </w:pPr>
      <w:r w:rsidRPr="00580A11">
        <w:rPr>
          <w:rFonts w:ascii="Arial" w:hAnsi="Arial" w:cs="Arial"/>
          <w:color w:val="000000"/>
          <w:sz w:val="22"/>
        </w:rPr>
        <w:t xml:space="preserve">The ACGME does not expect formal, written evaluations of all milestones (each numbered item within a </w:t>
      </w:r>
      <w:proofErr w:type="spellStart"/>
      <w:r w:rsidRPr="00580A11">
        <w:rPr>
          <w:rFonts w:ascii="Arial" w:hAnsi="Arial" w:cs="Arial"/>
          <w:color w:val="000000"/>
          <w:sz w:val="22"/>
        </w:rPr>
        <w:t>subcompetency</w:t>
      </w:r>
      <w:proofErr w:type="spellEnd"/>
      <w:r w:rsidRPr="00580A11">
        <w:rPr>
          <w:rFonts w:ascii="Arial" w:hAnsi="Arial" w:cs="Arial"/>
          <w:color w:val="000000"/>
          <w:sz w:val="22"/>
        </w:rPr>
        <w:t xml:space="preserve"> table) every six months. For example, formal evaluations, documented observed encounters in inpatient and outpatient settings, and multisource evaluation should focus on those subcompetencies and milestones that are central to the resident’s development during that </w:t>
      </w:r>
      <w:proofErr w:type="gramStart"/>
      <w:r w:rsidRPr="00580A11">
        <w:rPr>
          <w:rFonts w:ascii="Arial" w:hAnsi="Arial" w:cs="Arial"/>
          <w:color w:val="000000"/>
          <w:sz w:val="22"/>
        </w:rPr>
        <w:t>time period</w:t>
      </w:r>
      <w:proofErr w:type="gramEnd"/>
      <w:r w:rsidRPr="00580A11">
        <w:rPr>
          <w:rFonts w:ascii="Arial" w:hAnsi="Arial" w:cs="Arial"/>
          <w:color w:val="000000"/>
          <w:sz w:val="22"/>
        </w:rPr>
        <w:t>.</w:t>
      </w:r>
    </w:p>
    <w:p w14:paraId="199FB122" w14:textId="2DC2F78F" w:rsidR="00D5581A" w:rsidRPr="00580A11" w:rsidRDefault="5294D0A7" w:rsidP="00580A11">
      <w:pPr>
        <w:spacing w:before="240" w:after="240" w:line="276" w:lineRule="auto"/>
        <w:rPr>
          <w:rFonts w:ascii="Times New Roman" w:eastAsia="Times New Roman" w:hAnsi="Times New Roman" w:cs="Times New Roman"/>
          <w:szCs w:val="24"/>
        </w:rPr>
      </w:pPr>
      <w:r w:rsidRPr="5294D0A7">
        <w:rPr>
          <w:rFonts w:ascii="Arial" w:hAnsi="Arial" w:cs="Arial"/>
          <w:color w:val="000000" w:themeColor="text1"/>
        </w:rPr>
        <w:t xml:space="preserve">Progress through the Milestones will vary from </w:t>
      </w:r>
      <w:r w:rsidR="00380869">
        <w:rPr>
          <w:rFonts w:ascii="Arial" w:hAnsi="Arial" w:cs="Arial"/>
          <w:color w:val="000000" w:themeColor="text1"/>
        </w:rPr>
        <w:t>fellow</w:t>
      </w:r>
      <w:r w:rsidR="00380869" w:rsidRPr="5294D0A7">
        <w:rPr>
          <w:rFonts w:ascii="Arial" w:hAnsi="Arial" w:cs="Arial"/>
          <w:color w:val="000000" w:themeColor="text1"/>
        </w:rPr>
        <w:t xml:space="preserve"> </w:t>
      </w:r>
      <w:r w:rsidRPr="5294D0A7">
        <w:rPr>
          <w:rFonts w:ascii="Arial" w:hAnsi="Arial" w:cs="Arial"/>
          <w:color w:val="000000" w:themeColor="text1"/>
        </w:rPr>
        <w:t xml:space="preserve">to </w:t>
      </w:r>
      <w:r w:rsidR="00B56595">
        <w:rPr>
          <w:rFonts w:ascii="Arial" w:hAnsi="Arial" w:cs="Arial"/>
          <w:color w:val="000000" w:themeColor="text1"/>
        </w:rPr>
        <w:t>f</w:t>
      </w:r>
      <w:r w:rsidR="00380869">
        <w:rPr>
          <w:rFonts w:ascii="Arial" w:hAnsi="Arial" w:cs="Arial"/>
          <w:color w:val="000000" w:themeColor="text1"/>
        </w:rPr>
        <w:t>ellow</w:t>
      </w:r>
      <w:r w:rsidRPr="5294D0A7">
        <w:rPr>
          <w:rFonts w:ascii="Arial" w:hAnsi="Arial" w:cs="Arial"/>
          <w:color w:val="000000" w:themeColor="text1"/>
        </w:rPr>
        <w:t xml:space="preserve">, depending on a variety of factors, including prior experience, education, and capacity to learn. </w:t>
      </w:r>
      <w:r w:rsidR="00B56595">
        <w:rPr>
          <w:rFonts w:ascii="Arial" w:hAnsi="Arial" w:cs="Arial"/>
          <w:color w:val="000000" w:themeColor="text1"/>
        </w:rPr>
        <w:t>Fellows</w:t>
      </w:r>
      <w:r w:rsidR="00B56595" w:rsidRPr="5294D0A7">
        <w:rPr>
          <w:rFonts w:ascii="Arial" w:hAnsi="Arial" w:cs="Arial"/>
          <w:color w:val="000000" w:themeColor="text1"/>
        </w:rPr>
        <w:t xml:space="preserve"> </w:t>
      </w:r>
      <w:r w:rsidRPr="5294D0A7">
        <w:rPr>
          <w:rFonts w:ascii="Arial" w:hAnsi="Arial" w:cs="Arial"/>
          <w:color w:val="000000" w:themeColor="text1"/>
        </w:rPr>
        <w:t xml:space="preserve">learn and demonstrate some skills in episodic or concentrated time periods (e.g., formal presentations, participation in quality improvement project, etc.). Milestones relevant to these activities can be evaluated at those times. </w:t>
      </w:r>
      <w:r w:rsidR="00D5581A" w:rsidRPr="00580A11">
        <w:rPr>
          <w:rFonts w:ascii="Arial" w:eastAsia="Times New Roman" w:hAnsi="Arial" w:cs="Arial"/>
          <w:color w:val="000000"/>
          <w:szCs w:val="24"/>
        </w:rPr>
        <w:t xml:space="preserve">For the </w:t>
      </w:r>
      <w:proofErr w:type="gramStart"/>
      <w:r w:rsidR="00D5581A" w:rsidRPr="00580A11">
        <w:rPr>
          <w:rFonts w:ascii="Arial" w:eastAsia="Times New Roman" w:hAnsi="Arial" w:cs="Arial"/>
          <w:color w:val="000000"/>
          <w:szCs w:val="24"/>
        </w:rPr>
        <w:t>purposes</w:t>
      </w:r>
      <w:proofErr w:type="gramEnd"/>
      <w:r w:rsidR="00D5581A" w:rsidRPr="00580A11">
        <w:rPr>
          <w:rFonts w:ascii="Arial" w:eastAsia="Times New Roman" w:hAnsi="Arial" w:cs="Arial"/>
          <w:color w:val="000000"/>
          <w:szCs w:val="24"/>
        </w:rPr>
        <w:t xml:space="preserve"> of evaluating a </w:t>
      </w:r>
      <w:r w:rsidR="00B56595">
        <w:rPr>
          <w:rFonts w:ascii="Arial" w:eastAsia="Times New Roman" w:hAnsi="Arial" w:cs="Arial"/>
          <w:color w:val="000000"/>
          <w:szCs w:val="24"/>
        </w:rPr>
        <w:t>fellow’s</w:t>
      </w:r>
      <w:r w:rsidR="00B56595" w:rsidRPr="00580A11">
        <w:rPr>
          <w:rFonts w:ascii="Arial" w:eastAsia="Times New Roman" w:hAnsi="Arial" w:cs="Arial"/>
          <w:color w:val="000000"/>
          <w:szCs w:val="24"/>
        </w:rPr>
        <w:t xml:space="preserve"> </w:t>
      </w:r>
      <w:r w:rsidR="00D5581A" w:rsidRPr="00580A11">
        <w:rPr>
          <w:rFonts w:ascii="Arial" w:eastAsia="Times New Roman" w:hAnsi="Arial" w:cs="Arial"/>
          <w:color w:val="000000"/>
          <w:szCs w:val="24"/>
        </w:rPr>
        <w:t xml:space="preserve">progress in achieving Patient Care and Medical Knowledge Milestones </w:t>
      </w:r>
      <w:r w:rsidR="00D5581A" w:rsidRPr="00580A11">
        <w:rPr>
          <w:rFonts w:ascii="Arial" w:eastAsia="Times New Roman" w:hAnsi="Arial" w:cs="Arial"/>
          <w:bCs/>
          <w:color w:val="000000"/>
          <w:szCs w:val="24"/>
        </w:rPr>
        <w:t xml:space="preserve">it is important that the evaluator(s) determine what the </w:t>
      </w:r>
      <w:r w:rsidR="00B56595">
        <w:rPr>
          <w:rFonts w:ascii="Arial" w:eastAsia="Times New Roman" w:hAnsi="Arial" w:cs="Arial"/>
          <w:bCs/>
          <w:color w:val="000000"/>
          <w:szCs w:val="24"/>
        </w:rPr>
        <w:t>fellow</w:t>
      </w:r>
      <w:r w:rsidR="00B56595" w:rsidRPr="00580A11">
        <w:rPr>
          <w:rFonts w:ascii="Arial" w:eastAsia="Times New Roman" w:hAnsi="Arial" w:cs="Arial"/>
          <w:bCs/>
          <w:color w:val="000000"/>
          <w:szCs w:val="24"/>
        </w:rPr>
        <w:t xml:space="preserve"> </w:t>
      </w:r>
      <w:r w:rsidR="00D5581A" w:rsidRPr="00580A11">
        <w:rPr>
          <w:rFonts w:ascii="Arial" w:eastAsia="Times New Roman" w:hAnsi="Arial" w:cs="Arial"/>
          <w:bCs/>
          <w:color w:val="000000"/>
          <w:szCs w:val="24"/>
        </w:rPr>
        <w:t xml:space="preserve">knows and can do, separate from the skills and knowledge of </w:t>
      </w:r>
      <w:r w:rsidR="00727CFC" w:rsidRPr="00580A11">
        <w:rPr>
          <w:rFonts w:ascii="Arial" w:eastAsia="Times New Roman" w:hAnsi="Arial" w:cs="Arial"/>
          <w:bCs/>
          <w:color w:val="000000"/>
          <w:szCs w:val="24"/>
        </w:rPr>
        <w:t>the</w:t>
      </w:r>
      <w:r w:rsidR="00D5581A" w:rsidRPr="00580A11">
        <w:rPr>
          <w:rFonts w:ascii="Arial" w:eastAsia="Times New Roman" w:hAnsi="Arial" w:cs="Arial"/>
          <w:bCs/>
          <w:color w:val="000000"/>
          <w:szCs w:val="24"/>
        </w:rPr>
        <w:t xml:space="preserve"> supervisor.</w:t>
      </w:r>
    </w:p>
    <w:p w14:paraId="1E5B2425" w14:textId="16DB98F7" w:rsidR="007F618C" w:rsidRDefault="5294D0A7" w:rsidP="5294D0A7">
      <w:pPr>
        <w:spacing w:after="200" w:line="276" w:lineRule="auto"/>
        <w:rPr>
          <w:rFonts w:ascii="Arial" w:eastAsia="Times New Roman" w:hAnsi="Arial" w:cs="Arial"/>
          <w:color w:val="000000" w:themeColor="text1"/>
        </w:rPr>
      </w:pPr>
      <w:r w:rsidRPr="5294D0A7">
        <w:rPr>
          <w:rFonts w:ascii="Arial" w:eastAsia="Times New Roman" w:hAnsi="Arial" w:cs="Arial"/>
          <w:color w:val="000000" w:themeColor="text1"/>
        </w:rPr>
        <w:t xml:space="preserve">Implicit in milestone level evaluation of Patient Care and Medical Knowledge is the assumption that during the normal course of patient care activities and supervision, the evaluating faculty member and </w:t>
      </w:r>
      <w:r w:rsidR="00B56595">
        <w:rPr>
          <w:rFonts w:ascii="Arial" w:eastAsia="Times New Roman" w:hAnsi="Arial" w:cs="Arial"/>
          <w:color w:val="000000" w:themeColor="text1"/>
        </w:rPr>
        <w:t>fellow</w:t>
      </w:r>
      <w:r w:rsidR="00B56595"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 xml:space="preserve">participate in a clinical discussion of the patient's care. During these </w:t>
      </w:r>
      <w:proofErr w:type="gramStart"/>
      <w:r w:rsidRPr="5294D0A7">
        <w:rPr>
          <w:rFonts w:ascii="Arial" w:eastAsia="Times New Roman" w:hAnsi="Arial" w:cs="Arial"/>
          <w:color w:val="000000" w:themeColor="text1"/>
        </w:rPr>
        <w:t>reviews</w:t>
      </w:r>
      <w:proofErr w:type="gramEnd"/>
      <w:r w:rsidRPr="5294D0A7">
        <w:rPr>
          <w:rFonts w:ascii="Arial" w:eastAsia="Times New Roman" w:hAnsi="Arial" w:cs="Arial"/>
          <w:color w:val="000000" w:themeColor="text1"/>
        </w:rPr>
        <w:t xml:space="preserve"> the </w:t>
      </w:r>
      <w:r w:rsidR="00B56595">
        <w:rPr>
          <w:rFonts w:ascii="Arial" w:eastAsia="Times New Roman" w:hAnsi="Arial" w:cs="Arial"/>
          <w:color w:val="000000" w:themeColor="text1"/>
        </w:rPr>
        <w:t>fellow</w:t>
      </w:r>
      <w:r w:rsidR="00B56595"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 xml:space="preserve">should be prompted to present </w:t>
      </w:r>
      <w:r w:rsidR="00F81DDA">
        <w:rPr>
          <w:rFonts w:ascii="Arial" w:eastAsia="Times New Roman" w:hAnsi="Arial" w:cs="Arial"/>
          <w:color w:val="000000" w:themeColor="text1"/>
        </w:rPr>
        <w:t>the fellow’s</w:t>
      </w:r>
      <w:r w:rsidR="00F81DDA"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clinical thinking and decisions regarding the patient. This may include evidence for a prioritized differential diagnosis, a diagnostic work</w:t>
      </w:r>
      <w:r w:rsidR="00F81DDA">
        <w:rPr>
          <w:rFonts w:ascii="Arial" w:eastAsia="Times New Roman" w:hAnsi="Arial" w:cs="Arial"/>
          <w:color w:val="000000" w:themeColor="text1"/>
        </w:rPr>
        <w:t>-</w:t>
      </w:r>
      <w:r w:rsidRPr="5294D0A7">
        <w:rPr>
          <w:rFonts w:ascii="Arial" w:eastAsia="Times New Roman" w:hAnsi="Arial" w:cs="Arial"/>
          <w:color w:val="000000" w:themeColor="text1"/>
        </w:rPr>
        <w:t xml:space="preserve">up, or initiation, maintenance, or modification of the treatment plan, etc. In offering independent ideas, the </w:t>
      </w:r>
      <w:r w:rsidR="00B56595">
        <w:rPr>
          <w:rFonts w:ascii="Arial" w:eastAsia="Times New Roman" w:hAnsi="Arial" w:cs="Arial"/>
          <w:color w:val="000000" w:themeColor="text1"/>
        </w:rPr>
        <w:t>fellow</w:t>
      </w:r>
      <w:r w:rsidR="00B56595"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demonstrates the capacity for clinical reasoning and its application to patient care in real</w:t>
      </w:r>
      <w:r w:rsidR="00020005">
        <w:rPr>
          <w:rFonts w:ascii="Arial" w:eastAsia="Times New Roman" w:hAnsi="Arial" w:cs="Arial"/>
          <w:color w:val="000000" w:themeColor="text1"/>
        </w:rPr>
        <w:t xml:space="preserve"> </w:t>
      </w:r>
      <w:r w:rsidRPr="5294D0A7">
        <w:rPr>
          <w:rFonts w:ascii="Arial" w:eastAsia="Times New Roman" w:hAnsi="Arial" w:cs="Arial"/>
          <w:color w:val="000000" w:themeColor="text1"/>
        </w:rPr>
        <w:t xml:space="preserve">time. As </w:t>
      </w:r>
      <w:r w:rsidR="00B56595">
        <w:rPr>
          <w:rFonts w:ascii="Arial" w:eastAsia="Times New Roman" w:hAnsi="Arial" w:cs="Arial"/>
          <w:color w:val="000000" w:themeColor="text1"/>
        </w:rPr>
        <w:t>fellows</w:t>
      </w:r>
      <w:r w:rsidR="00B56595"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progress, their knowledge and skills should grow, allowing them to assume more responsibility and handle cases of greater complexity. They are afforded greater autonomy</w:t>
      </w:r>
      <w:r w:rsidR="00020005">
        <w:rPr>
          <w:rFonts w:ascii="Arial" w:eastAsia="Times New Roman" w:hAnsi="Arial" w:cs="Arial"/>
          <w:color w:val="000000" w:themeColor="text1"/>
        </w:rPr>
        <w:t>—</w:t>
      </w:r>
      <w:r w:rsidRPr="5294D0A7">
        <w:rPr>
          <w:rFonts w:ascii="Arial" w:eastAsia="Times New Roman" w:hAnsi="Arial" w:cs="Arial"/>
          <w:color w:val="000000" w:themeColor="text1"/>
        </w:rPr>
        <w:t>within the bounds of the ACGME supervisory guidelines</w:t>
      </w:r>
      <w:r w:rsidR="00020005">
        <w:rPr>
          <w:rFonts w:ascii="Arial" w:eastAsia="Times New Roman" w:hAnsi="Arial" w:cs="Arial"/>
          <w:color w:val="000000" w:themeColor="text1"/>
        </w:rPr>
        <w:t>—</w:t>
      </w:r>
      <w:r w:rsidRPr="5294D0A7">
        <w:rPr>
          <w:rFonts w:ascii="Arial" w:eastAsia="Times New Roman" w:hAnsi="Arial" w:cs="Arial"/>
          <w:color w:val="000000" w:themeColor="text1"/>
        </w:rPr>
        <w:t xml:space="preserve">in caring for patients. At Levels 1 and 2 of the Milestones, a </w:t>
      </w:r>
      <w:r w:rsidR="005013ED">
        <w:rPr>
          <w:rFonts w:ascii="Arial" w:eastAsia="Times New Roman" w:hAnsi="Arial" w:cs="Arial"/>
          <w:color w:val="000000" w:themeColor="text1"/>
        </w:rPr>
        <w:t>fellow’s</w:t>
      </w:r>
      <w:r w:rsidR="005013ED"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 xml:space="preserve">knowledge and independent clinical reasoning will meet the needs of patients with lower acuity, complexity, and level of risk, whereas, at Level 4, </w:t>
      </w:r>
      <w:r w:rsidR="005013ED">
        <w:rPr>
          <w:rFonts w:ascii="Arial" w:eastAsia="Times New Roman" w:hAnsi="Arial" w:cs="Arial"/>
          <w:color w:val="000000" w:themeColor="text1"/>
        </w:rPr>
        <w:t>fellows</w:t>
      </w:r>
      <w:r w:rsidR="005013ED"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 xml:space="preserve">are expected to independently demonstrate knowledge and reasoning skills in caring for patients of higher acuity, complexity, and risk. Thus, one would expect </w:t>
      </w:r>
      <w:r w:rsidR="00F10B6D">
        <w:rPr>
          <w:rFonts w:ascii="Arial" w:eastAsia="Times New Roman" w:hAnsi="Arial" w:cs="Arial"/>
          <w:color w:val="000000" w:themeColor="text1"/>
        </w:rPr>
        <w:t>fellows</w:t>
      </w:r>
      <w:r w:rsidR="00F10B6D"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 xml:space="preserve">achieving Level 4 milestones to be at an oversight level of supervision. It is important that </w:t>
      </w:r>
      <w:r w:rsidR="00F10B6D">
        <w:rPr>
          <w:rFonts w:ascii="Arial" w:eastAsia="Times New Roman" w:hAnsi="Arial" w:cs="Arial"/>
          <w:color w:val="000000" w:themeColor="text1"/>
        </w:rPr>
        <w:t>fellows</w:t>
      </w:r>
      <w:r w:rsidR="00F10B6D" w:rsidRPr="5294D0A7">
        <w:rPr>
          <w:rFonts w:ascii="Arial" w:eastAsia="Times New Roman" w:hAnsi="Arial" w:cs="Arial"/>
          <w:color w:val="000000" w:themeColor="text1"/>
        </w:rPr>
        <w:t xml:space="preserve"> </w:t>
      </w:r>
      <w:r w:rsidRPr="5294D0A7">
        <w:rPr>
          <w:rFonts w:ascii="Arial" w:eastAsia="Times New Roman" w:hAnsi="Arial" w:cs="Arial"/>
          <w:color w:val="000000" w:themeColor="text1"/>
        </w:rPr>
        <w:t>ask for, listen to, and process the advice they receive from supervisors, consult the literature, and incorporate this supervisory input and evidence into their thinking.</w:t>
      </w:r>
    </w:p>
    <w:p w14:paraId="0A1073B5" w14:textId="77777777" w:rsidR="007F618C" w:rsidRDefault="007F618C">
      <w:pPr>
        <w:rPr>
          <w:rFonts w:ascii="Arial" w:eastAsia="Times New Roman" w:hAnsi="Arial" w:cs="Arial"/>
          <w:color w:val="000000" w:themeColor="text1"/>
        </w:rPr>
        <w:sectPr w:rsidR="007F618C" w:rsidSect="00663FAC">
          <w:headerReference w:type="default" r:id="rId13"/>
          <w:footerReference w:type="default" r:id="rId14"/>
          <w:headerReference w:type="first" r:id="rId15"/>
          <w:footerReference w:type="first" r:id="rId16"/>
          <w:pgSz w:w="15840" w:h="12240"/>
          <w:pgMar w:top="720" w:right="720" w:bottom="720" w:left="720" w:header="720" w:footer="288" w:gutter="0"/>
          <w:pgNumType w:start="1"/>
          <w:cols w:space="720"/>
          <w:titlePg/>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4F67" w:rsidRPr="00C83875" w14:paraId="208FE7EC" w14:textId="77777777" w:rsidTr="5294D0A7">
        <w:trPr>
          <w:trHeight w:val="760"/>
        </w:trPr>
        <w:tc>
          <w:tcPr>
            <w:tcW w:w="14125" w:type="dxa"/>
            <w:gridSpan w:val="2"/>
            <w:shd w:val="clear" w:color="auto" w:fill="9CC3E5"/>
          </w:tcPr>
          <w:p w14:paraId="5DD2A3C8" w14:textId="52DD7E2C" w:rsidR="00EE4F67" w:rsidRPr="00C83875" w:rsidRDefault="00EE4F67"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Patient Care </w:t>
            </w:r>
            <w:r w:rsidR="00766B6C" w:rsidRPr="00C83875">
              <w:rPr>
                <w:rFonts w:ascii="Arial" w:eastAsia="Arial" w:hAnsi="Arial" w:cs="Arial"/>
                <w:b/>
              </w:rPr>
              <w:t>1: Consultative Patient Care: clarifying the question, gathering data and collateral information, interviewing the patient, and suggesting appropriate diagnostic and treatment options and communicating them effectively to the primary service</w:t>
            </w:r>
          </w:p>
          <w:p w14:paraId="74E216C1" w14:textId="25542897" w:rsidR="00EE4F67" w:rsidRPr="00C83875" w:rsidRDefault="5294D0A7" w:rsidP="5294D0A7">
            <w:pPr>
              <w:spacing w:after="0" w:line="240" w:lineRule="auto"/>
              <w:ind w:left="201" w:hanging="13"/>
              <w:rPr>
                <w:rFonts w:ascii="Arial" w:eastAsia="Arial" w:hAnsi="Arial" w:cs="Arial"/>
                <w:b/>
                <w:bCs/>
                <w:color w:val="000000"/>
              </w:rPr>
            </w:pPr>
            <w:r w:rsidRPr="00C83875">
              <w:rPr>
                <w:rFonts w:ascii="Arial" w:eastAsia="Arial" w:hAnsi="Arial" w:cs="Arial"/>
                <w:b/>
                <w:bCs/>
              </w:rPr>
              <w:t>Overall Intent:</w:t>
            </w:r>
            <w:r w:rsidRPr="00C83875">
              <w:rPr>
                <w:rFonts w:ascii="Arial" w:eastAsia="Arial" w:hAnsi="Arial" w:cs="Arial"/>
              </w:rPr>
              <w:t xml:space="preserve"> To provide effective psychiatric consultation</w:t>
            </w:r>
          </w:p>
        </w:tc>
      </w:tr>
      <w:tr w:rsidR="00EE4F67" w:rsidRPr="00C83875" w14:paraId="598B7A95" w14:textId="77777777" w:rsidTr="5294D0A7">
        <w:tc>
          <w:tcPr>
            <w:tcW w:w="4950" w:type="dxa"/>
            <w:shd w:val="clear" w:color="auto" w:fill="FAC090"/>
          </w:tcPr>
          <w:p w14:paraId="4BC0FB50" w14:textId="77777777" w:rsidR="00EE4F67" w:rsidRPr="00C83875" w:rsidRDefault="00EE4F67"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4575F6D7" w14:textId="77777777" w:rsidR="00EE4F67" w:rsidRPr="00C83875" w:rsidRDefault="00EE4F67" w:rsidP="00AB1384">
            <w:pPr>
              <w:spacing w:after="0" w:line="240" w:lineRule="auto"/>
              <w:jc w:val="center"/>
              <w:rPr>
                <w:rFonts w:ascii="Arial" w:eastAsia="Arial" w:hAnsi="Arial" w:cs="Arial"/>
                <w:b/>
              </w:rPr>
            </w:pPr>
            <w:r w:rsidRPr="00C83875">
              <w:rPr>
                <w:rFonts w:ascii="Arial" w:eastAsia="Arial" w:hAnsi="Arial" w:cs="Arial"/>
                <w:b/>
              </w:rPr>
              <w:t>Examples</w:t>
            </w:r>
          </w:p>
        </w:tc>
      </w:tr>
      <w:tr w:rsidR="00EE4F67" w:rsidRPr="00C83875" w14:paraId="29AC87AB" w14:textId="77777777" w:rsidTr="00A000B7">
        <w:tc>
          <w:tcPr>
            <w:tcW w:w="4950" w:type="dxa"/>
            <w:tcBorders>
              <w:top w:val="single" w:sz="4" w:space="0" w:color="000000"/>
              <w:bottom w:val="single" w:sz="4" w:space="0" w:color="000000"/>
            </w:tcBorders>
            <w:shd w:val="clear" w:color="auto" w:fill="C9C9C9"/>
          </w:tcPr>
          <w:p w14:paraId="0091D85C" w14:textId="425CAA83" w:rsidR="00EE4F67" w:rsidRPr="00C83875" w:rsidRDefault="00EE4F67" w:rsidP="00AB1384">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171C0B" w:rsidRPr="00C83875">
              <w:rPr>
                <w:rFonts w:ascii="Arial" w:eastAsia="Arial" w:hAnsi="Arial" w:cs="Arial"/>
                <w:i/>
                <w:iCs/>
              </w:rPr>
              <w:t>Performs straightforward consultations</w:t>
            </w:r>
            <w:r w:rsidR="00DA0110">
              <w:rPr>
                <w:rFonts w:ascii="Arial" w:eastAsia="Arial" w:hAnsi="Arial" w:cs="Arial"/>
                <w:i/>
                <w:iCs/>
              </w:rPr>
              <w:t>, with guidance</w:t>
            </w:r>
            <w:r w:rsidR="00171C0B" w:rsidRPr="00C83875">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25F81E" w14:textId="0187FA00" w:rsidR="0080183F" w:rsidRPr="00C83875" w:rsidRDefault="00F37EC6" w:rsidP="0080183F">
            <w:pPr>
              <w:numPr>
                <w:ilvl w:val="0"/>
                <w:numId w:val="11"/>
              </w:numPr>
              <w:spacing w:after="0" w:line="240" w:lineRule="auto"/>
              <w:ind w:left="180" w:hanging="180"/>
              <w:rPr>
                <w:rFonts w:ascii="Arial" w:hAnsi="Arial" w:cs="Arial"/>
              </w:rPr>
            </w:pPr>
            <w:r w:rsidRPr="00C83875">
              <w:rPr>
                <w:rFonts w:ascii="Arial" w:hAnsi="Arial" w:cs="Arial"/>
              </w:rPr>
              <w:t>Answers a c</w:t>
            </w:r>
            <w:r w:rsidR="3BD95C85" w:rsidRPr="00C83875">
              <w:rPr>
                <w:rFonts w:ascii="Arial" w:hAnsi="Arial" w:cs="Arial"/>
              </w:rPr>
              <w:t xml:space="preserve">onsult </w:t>
            </w:r>
            <w:r w:rsidRPr="00C83875">
              <w:rPr>
                <w:rFonts w:ascii="Arial" w:hAnsi="Arial" w:cs="Arial"/>
              </w:rPr>
              <w:t>question:</w:t>
            </w:r>
            <w:r w:rsidR="3BD95C85" w:rsidRPr="00C83875">
              <w:rPr>
                <w:rFonts w:ascii="Arial" w:hAnsi="Arial" w:cs="Arial"/>
              </w:rPr>
              <w:t xml:space="preserve"> “Is this patient depressed?</w:t>
            </w:r>
            <w:r w:rsidR="0084721F">
              <w:rPr>
                <w:rFonts w:ascii="Arial" w:hAnsi="Arial" w:cs="Arial"/>
              </w:rPr>
              <w:t>”</w:t>
            </w:r>
          </w:p>
        </w:tc>
      </w:tr>
      <w:tr w:rsidR="00EE4F67" w:rsidRPr="00C83875" w14:paraId="210E626B" w14:textId="77777777" w:rsidTr="00A000B7">
        <w:tc>
          <w:tcPr>
            <w:tcW w:w="4950" w:type="dxa"/>
            <w:tcBorders>
              <w:top w:val="single" w:sz="4" w:space="0" w:color="000000"/>
              <w:bottom w:val="single" w:sz="4" w:space="0" w:color="000000"/>
            </w:tcBorders>
            <w:shd w:val="clear" w:color="auto" w:fill="C9C9C9"/>
          </w:tcPr>
          <w:p w14:paraId="7D5FB8C3" w14:textId="0E6E07B5" w:rsidR="00EE4F67" w:rsidRPr="00C83875" w:rsidRDefault="00EE4F67" w:rsidP="00B868A5">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D7637" w:rsidRPr="005D7637">
              <w:rPr>
                <w:rFonts w:ascii="Arial" w:eastAsia="Arial" w:hAnsi="Arial" w:cs="Arial"/>
                <w:i/>
                <w:iCs/>
              </w:rPr>
              <w:t>Manages routine and urgent consultations in inpatient and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76639F" w14:textId="4D4EFC52"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Evaluat</w:t>
            </w:r>
            <w:r w:rsidR="000E40A4" w:rsidRPr="00C83875">
              <w:rPr>
                <w:rFonts w:ascii="Arial" w:hAnsi="Arial" w:cs="Arial"/>
              </w:rPr>
              <w:t>es</w:t>
            </w:r>
            <w:r w:rsidR="00CE17C1" w:rsidRPr="00C83875">
              <w:rPr>
                <w:rFonts w:ascii="Arial" w:hAnsi="Arial" w:cs="Arial"/>
              </w:rPr>
              <w:t xml:space="preserve"> a</w:t>
            </w:r>
            <w:r w:rsidRPr="00C83875">
              <w:rPr>
                <w:rFonts w:ascii="Arial" w:hAnsi="Arial" w:cs="Arial"/>
              </w:rPr>
              <w:t xml:space="preserve"> patient for capacity to leave against medical advice</w:t>
            </w:r>
          </w:p>
          <w:p w14:paraId="5C401264" w14:textId="36269E0C"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Evaluat</w:t>
            </w:r>
            <w:r w:rsidR="008F555B" w:rsidRPr="00C83875">
              <w:rPr>
                <w:rFonts w:ascii="Arial" w:hAnsi="Arial" w:cs="Arial"/>
              </w:rPr>
              <w:t>es</w:t>
            </w:r>
            <w:r w:rsidRPr="00C83875">
              <w:rPr>
                <w:rFonts w:ascii="Arial" w:hAnsi="Arial" w:cs="Arial"/>
              </w:rPr>
              <w:t xml:space="preserve"> </w:t>
            </w:r>
            <w:proofErr w:type="gramStart"/>
            <w:r w:rsidRPr="00C83875">
              <w:rPr>
                <w:rFonts w:ascii="Arial" w:hAnsi="Arial" w:cs="Arial"/>
              </w:rPr>
              <w:t>patient</w:t>
            </w:r>
            <w:proofErr w:type="gramEnd"/>
            <w:r w:rsidRPr="00C83875">
              <w:rPr>
                <w:rFonts w:ascii="Arial" w:hAnsi="Arial" w:cs="Arial"/>
              </w:rPr>
              <w:t xml:space="preserve"> on the trauma surgery service for acute stress disorder</w:t>
            </w:r>
          </w:p>
        </w:tc>
      </w:tr>
      <w:tr w:rsidR="00EE4F67" w:rsidRPr="00C83875" w14:paraId="4F7B5BDF" w14:textId="77777777" w:rsidTr="00A000B7">
        <w:tc>
          <w:tcPr>
            <w:tcW w:w="4950" w:type="dxa"/>
            <w:tcBorders>
              <w:top w:val="single" w:sz="4" w:space="0" w:color="000000"/>
              <w:bottom w:val="single" w:sz="4" w:space="0" w:color="000000"/>
            </w:tcBorders>
            <w:shd w:val="clear" w:color="auto" w:fill="C9C9C9"/>
          </w:tcPr>
          <w:p w14:paraId="6A73365A" w14:textId="5641A078" w:rsidR="00EE4F67" w:rsidRPr="00C83875" w:rsidRDefault="00EE4F67" w:rsidP="00AB1384">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color w:val="000000"/>
              </w:rPr>
              <w:t>Manages a broad range of routine and urgent consultation requests, including identification of unrecognized psychiatric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549B74" w14:textId="68B56790"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Identifies unrecognized suicidal ideation during a consultation requested for assessment of anxiety</w:t>
            </w:r>
          </w:p>
          <w:p w14:paraId="60F91A85" w14:textId="56F8C939"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 xml:space="preserve">Identifies unrecognized needle phobia in a patient referred </w:t>
            </w:r>
            <w:proofErr w:type="gramStart"/>
            <w:r w:rsidRPr="00C83875">
              <w:rPr>
                <w:rFonts w:ascii="Arial" w:hAnsi="Arial" w:cs="Arial"/>
              </w:rPr>
              <w:t>for</w:t>
            </w:r>
            <w:proofErr w:type="gramEnd"/>
            <w:r w:rsidRPr="00C83875">
              <w:rPr>
                <w:rFonts w:ascii="Arial" w:hAnsi="Arial" w:cs="Arial"/>
              </w:rPr>
              <w:t xml:space="preserve"> anxiety and non</w:t>
            </w:r>
            <w:r w:rsidR="0084721F">
              <w:rPr>
                <w:rFonts w:ascii="Arial" w:hAnsi="Arial" w:cs="Arial"/>
              </w:rPr>
              <w:t>-</w:t>
            </w:r>
            <w:r w:rsidRPr="00C83875">
              <w:rPr>
                <w:rFonts w:ascii="Arial" w:hAnsi="Arial" w:cs="Arial"/>
              </w:rPr>
              <w:t>adherence</w:t>
            </w:r>
          </w:p>
        </w:tc>
      </w:tr>
      <w:tr w:rsidR="00EE4F67" w:rsidRPr="00C83875" w14:paraId="580F7567" w14:textId="77777777" w:rsidTr="00A000B7">
        <w:tc>
          <w:tcPr>
            <w:tcW w:w="4950" w:type="dxa"/>
            <w:tcBorders>
              <w:top w:val="single" w:sz="4" w:space="0" w:color="000000"/>
              <w:bottom w:val="single" w:sz="4" w:space="0" w:color="000000"/>
            </w:tcBorders>
            <w:shd w:val="clear" w:color="auto" w:fill="C9C9C9"/>
          </w:tcPr>
          <w:p w14:paraId="3B22E114" w14:textId="159907CA" w:rsidR="00EE4F67" w:rsidRPr="00C83875" w:rsidRDefault="00EE4F67"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D7637" w:rsidRPr="005D7637">
              <w:rPr>
                <w:rFonts w:ascii="Arial" w:eastAsia="Arial" w:hAnsi="Arial" w:cs="Arial"/>
                <w:i/>
                <w:iCs/>
              </w:rPr>
              <w:t xml:space="preserve">Independently manages complicated and challenging consultations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8D650D" w14:textId="7ED11408"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Provides consultation for a patient with a personality disorder who has threatened and sexually harassed nursing staff </w:t>
            </w:r>
            <w:r w:rsidR="0084721F">
              <w:rPr>
                <w:rFonts w:ascii="Arial" w:eastAsia="Arial" w:hAnsi="Arial" w:cs="Arial"/>
              </w:rPr>
              <w:t>members</w:t>
            </w:r>
          </w:p>
          <w:p w14:paraId="34DF66BC" w14:textId="098BBB95"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Provides urgent consultation regarding suitability for liver </w:t>
            </w:r>
            <w:proofErr w:type="gramStart"/>
            <w:r w:rsidRPr="00C83875">
              <w:rPr>
                <w:rFonts w:ascii="Arial" w:eastAsia="Arial" w:hAnsi="Arial" w:cs="Arial"/>
              </w:rPr>
              <w:t>transplant</w:t>
            </w:r>
            <w:proofErr w:type="gramEnd"/>
            <w:r w:rsidRPr="00C83875">
              <w:rPr>
                <w:rFonts w:ascii="Arial" w:eastAsia="Arial" w:hAnsi="Arial" w:cs="Arial"/>
              </w:rPr>
              <w:t xml:space="preserve"> in a young patient who overdosed on acetaminophen</w:t>
            </w:r>
          </w:p>
          <w:p w14:paraId="24CB327B" w14:textId="77777777" w:rsidR="00DA0110" w:rsidRDefault="3BD95C85" w:rsidP="00AB1384">
            <w:pPr>
              <w:numPr>
                <w:ilvl w:val="0"/>
                <w:numId w:val="11"/>
              </w:numPr>
              <w:spacing w:after="0" w:line="240" w:lineRule="auto"/>
              <w:ind w:left="180" w:hanging="180"/>
              <w:rPr>
                <w:rFonts w:ascii="Arial" w:eastAsia="Arial" w:hAnsi="Arial" w:cs="Arial"/>
              </w:rPr>
            </w:pPr>
            <w:r w:rsidRPr="00C83875">
              <w:rPr>
                <w:rFonts w:ascii="Arial" w:eastAsia="Arial" w:hAnsi="Arial" w:cs="Arial"/>
              </w:rPr>
              <w:t>Provides consultation for a delirious patient with severe alcohol use disorder and alcoholic cirrhosis who may have delirium tremens, hepatic encephalopathy, or both</w:t>
            </w:r>
          </w:p>
          <w:p w14:paraId="442199A0" w14:textId="11E5C6A3" w:rsidR="00EE4F67" w:rsidRPr="00C83875" w:rsidRDefault="00DA0110" w:rsidP="00AB1384">
            <w:pPr>
              <w:numPr>
                <w:ilvl w:val="0"/>
                <w:numId w:val="11"/>
              </w:numPr>
              <w:spacing w:after="0" w:line="240" w:lineRule="auto"/>
              <w:ind w:left="180" w:hanging="180"/>
              <w:rPr>
                <w:rFonts w:ascii="Arial" w:eastAsia="Arial" w:hAnsi="Arial" w:cs="Arial"/>
              </w:rPr>
            </w:pPr>
            <w:r>
              <w:rPr>
                <w:rFonts w:ascii="Arial" w:eastAsia="Arial" w:hAnsi="Arial" w:cs="Arial"/>
              </w:rPr>
              <w:t>Examples of complicated and challenging include transplant, bariatric, reproductive psychiatry</w:t>
            </w:r>
            <w:r w:rsidR="3BD95C85" w:rsidRPr="00C83875">
              <w:rPr>
                <w:rFonts w:ascii="Arial" w:eastAsia="Arial" w:hAnsi="Arial" w:cs="Arial"/>
              </w:rPr>
              <w:t xml:space="preserve"> </w:t>
            </w:r>
          </w:p>
        </w:tc>
      </w:tr>
      <w:tr w:rsidR="00EE4F67" w:rsidRPr="00C83875" w14:paraId="538C4215" w14:textId="77777777" w:rsidTr="00A000B7">
        <w:tc>
          <w:tcPr>
            <w:tcW w:w="4950" w:type="dxa"/>
            <w:tcBorders>
              <w:top w:val="single" w:sz="4" w:space="0" w:color="000000"/>
              <w:bottom w:val="single" w:sz="4" w:space="0" w:color="000000"/>
            </w:tcBorders>
            <w:shd w:val="clear" w:color="auto" w:fill="C9C9C9"/>
          </w:tcPr>
          <w:p w14:paraId="6417C7EF" w14:textId="4C4AFDCE" w:rsidR="00EE4F67" w:rsidRPr="00C83875" w:rsidRDefault="00EE4F67"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D7637" w:rsidRPr="005D7637">
              <w:rPr>
                <w:rFonts w:ascii="Arial" w:eastAsia="Arial" w:hAnsi="Arial" w:cs="Arial"/>
                <w:i/>
                <w:iCs/>
              </w:rPr>
              <w:t>Effectively runs a consultation-liaison inpatient consult service or outpatient clinic and supervises and serves as a role model for other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1BB6EB" w14:textId="588E834D"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Leads consult rounds, supervising students and residents without need for attending intervention</w:t>
            </w:r>
          </w:p>
          <w:p w14:paraId="7F5DFBA7" w14:textId="75D41E73"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Initiates and runs a case conference for a nonpsychiatric service</w:t>
            </w:r>
          </w:p>
        </w:tc>
      </w:tr>
      <w:tr w:rsidR="00EE4F67" w:rsidRPr="00C83875" w14:paraId="52F165C9" w14:textId="77777777" w:rsidTr="5294D0A7">
        <w:tc>
          <w:tcPr>
            <w:tcW w:w="4950" w:type="dxa"/>
            <w:shd w:val="clear" w:color="auto" w:fill="FFD965"/>
          </w:tcPr>
          <w:p w14:paraId="46D008C1" w14:textId="77777777" w:rsidR="00EE4F67" w:rsidRPr="00C83875" w:rsidRDefault="00EE4F67"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191411F3" w14:textId="1620D759" w:rsidR="00EE4F67" w:rsidRPr="00C83875" w:rsidRDefault="00BC2B76" w:rsidP="00AB1384">
            <w:pPr>
              <w:numPr>
                <w:ilvl w:val="0"/>
                <w:numId w:val="11"/>
              </w:numPr>
              <w:spacing w:after="0" w:line="240" w:lineRule="auto"/>
              <w:ind w:left="180" w:hanging="180"/>
              <w:rPr>
                <w:rFonts w:ascii="Arial" w:hAnsi="Arial" w:cs="Arial"/>
              </w:rPr>
            </w:pPr>
            <w:r w:rsidRPr="00C83875">
              <w:rPr>
                <w:rFonts w:ascii="Arial" w:hAnsi="Arial" w:cs="Arial"/>
              </w:rPr>
              <w:t>Direct observation</w:t>
            </w:r>
          </w:p>
          <w:p w14:paraId="35ECA7E2" w14:textId="4D981738" w:rsidR="00BC2B76" w:rsidRPr="00C83875" w:rsidRDefault="00BC2B76" w:rsidP="00AB1384">
            <w:pPr>
              <w:numPr>
                <w:ilvl w:val="0"/>
                <w:numId w:val="11"/>
              </w:numPr>
              <w:spacing w:after="0" w:line="240" w:lineRule="auto"/>
              <w:ind w:left="180" w:hanging="180"/>
              <w:rPr>
                <w:rFonts w:ascii="Arial" w:hAnsi="Arial" w:cs="Arial"/>
              </w:rPr>
            </w:pPr>
            <w:r w:rsidRPr="00C83875">
              <w:rPr>
                <w:rFonts w:ascii="Arial" w:hAnsi="Arial" w:cs="Arial"/>
              </w:rPr>
              <w:t>Multisource feedback</w:t>
            </w:r>
          </w:p>
        </w:tc>
      </w:tr>
      <w:tr w:rsidR="00EE4F67" w:rsidRPr="00C83875" w14:paraId="60275A03" w14:textId="77777777" w:rsidTr="5294D0A7">
        <w:tc>
          <w:tcPr>
            <w:tcW w:w="4950" w:type="dxa"/>
            <w:shd w:val="clear" w:color="auto" w:fill="8DB3E2" w:themeFill="text2" w:themeFillTint="66"/>
          </w:tcPr>
          <w:p w14:paraId="11DAC450" w14:textId="77777777" w:rsidR="00EE4F67" w:rsidRPr="00C83875" w:rsidRDefault="00EE4F67"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10A9E0F2" w14:textId="77777777" w:rsidR="00EE4F67" w:rsidRPr="00C83875" w:rsidRDefault="00EE4F67" w:rsidP="00AB1384">
            <w:pPr>
              <w:numPr>
                <w:ilvl w:val="0"/>
                <w:numId w:val="11"/>
              </w:numPr>
              <w:spacing w:after="0" w:line="240" w:lineRule="auto"/>
              <w:ind w:left="180" w:hanging="180"/>
              <w:rPr>
                <w:rFonts w:ascii="Arial" w:hAnsi="Arial" w:cs="Arial"/>
              </w:rPr>
            </w:pPr>
          </w:p>
        </w:tc>
      </w:tr>
      <w:tr w:rsidR="00EE4F67" w:rsidRPr="00C83875" w14:paraId="1E1307A7" w14:textId="77777777" w:rsidTr="5294D0A7">
        <w:trPr>
          <w:trHeight w:val="80"/>
        </w:trPr>
        <w:tc>
          <w:tcPr>
            <w:tcW w:w="4950" w:type="dxa"/>
            <w:shd w:val="clear" w:color="auto" w:fill="A8D08D"/>
          </w:tcPr>
          <w:p w14:paraId="60B50479" w14:textId="77777777" w:rsidR="00EE4F67" w:rsidRPr="00C83875" w:rsidRDefault="00EE4F67"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1B797891" w14:textId="3CD3D80B" w:rsidR="00EE4F67" w:rsidRPr="00C83875" w:rsidRDefault="5294D0A7" w:rsidP="5294D0A7">
            <w:pPr>
              <w:numPr>
                <w:ilvl w:val="0"/>
                <w:numId w:val="11"/>
              </w:numPr>
              <w:spacing w:after="0" w:line="240" w:lineRule="auto"/>
              <w:ind w:left="187" w:hanging="187"/>
              <w:rPr>
                <w:rFonts w:ascii="Arial" w:eastAsia="Arial" w:hAnsi="Arial" w:cs="Arial"/>
              </w:rPr>
            </w:pPr>
            <w:r w:rsidRPr="00C83875">
              <w:rPr>
                <w:rFonts w:ascii="Arial" w:eastAsia="Times New Roman" w:hAnsi="Arial" w:cs="Arial"/>
              </w:rPr>
              <w:t>Levenson JL</w:t>
            </w:r>
            <w:r w:rsidR="00E06A6E" w:rsidRPr="00C83875">
              <w:rPr>
                <w:rFonts w:ascii="Arial" w:eastAsia="Times New Roman" w:hAnsi="Arial" w:cs="Arial"/>
              </w:rPr>
              <w:t>.</w:t>
            </w:r>
            <w:r w:rsidRPr="00C83875">
              <w:rPr>
                <w:rFonts w:ascii="Arial" w:eastAsia="Times New Roman" w:hAnsi="Arial" w:cs="Arial"/>
              </w:rPr>
              <w:t xml:space="preserve"> </w:t>
            </w:r>
            <w:r w:rsidRPr="00C83875">
              <w:rPr>
                <w:rFonts w:ascii="Arial" w:eastAsia="Times New Roman" w:hAnsi="Arial" w:cs="Arial"/>
                <w:i/>
                <w:iCs/>
              </w:rPr>
              <w:t>American Psychiatric Publishing Textbook of Psychosomatic Medicine and Consultation-Liaison Psychiatry</w:t>
            </w:r>
            <w:r w:rsidR="00E06A6E" w:rsidRPr="00C83875">
              <w:rPr>
                <w:rFonts w:ascii="Arial" w:eastAsia="Times New Roman" w:hAnsi="Arial" w:cs="Arial"/>
              </w:rPr>
              <w:t>.</w:t>
            </w:r>
            <w:r w:rsidRPr="00C83875">
              <w:rPr>
                <w:rFonts w:ascii="Arial" w:eastAsia="Times New Roman" w:hAnsi="Arial" w:cs="Arial"/>
              </w:rPr>
              <w:t xml:space="preserve"> 3rd ed</w:t>
            </w:r>
            <w:r w:rsidR="00E06A6E" w:rsidRPr="00C83875">
              <w:rPr>
                <w:rFonts w:ascii="Arial" w:eastAsia="Times New Roman" w:hAnsi="Arial" w:cs="Arial"/>
              </w:rPr>
              <w:t>.</w:t>
            </w:r>
            <w:r w:rsidRPr="00C83875">
              <w:rPr>
                <w:rFonts w:ascii="Arial" w:eastAsia="Times New Roman" w:hAnsi="Arial" w:cs="Arial"/>
              </w:rPr>
              <w:t xml:space="preserve"> </w:t>
            </w:r>
            <w:r w:rsidR="00E06A6E" w:rsidRPr="00C83875">
              <w:rPr>
                <w:rFonts w:ascii="Arial" w:eastAsia="Times New Roman" w:hAnsi="Arial" w:cs="Arial"/>
              </w:rPr>
              <w:t xml:space="preserve">Washington, D.C.: </w:t>
            </w:r>
            <w:r w:rsidRPr="00C83875">
              <w:rPr>
                <w:rFonts w:ascii="Arial" w:eastAsia="Times New Roman" w:hAnsi="Arial" w:cs="Arial"/>
              </w:rPr>
              <w:t>American Psychiatric Publishing, Inc.</w:t>
            </w:r>
            <w:r w:rsidR="00E06A6E" w:rsidRPr="00C83875">
              <w:rPr>
                <w:rFonts w:ascii="Arial" w:eastAsia="Times New Roman" w:hAnsi="Arial" w:cs="Arial"/>
              </w:rPr>
              <w:t>;</w:t>
            </w:r>
            <w:r w:rsidRPr="00C83875">
              <w:rPr>
                <w:rFonts w:ascii="Arial" w:eastAsia="Times New Roman" w:hAnsi="Arial" w:cs="Arial"/>
              </w:rPr>
              <w:t xml:space="preserve"> 2019</w:t>
            </w:r>
            <w:r w:rsidR="00E06A6E" w:rsidRPr="00C83875">
              <w:rPr>
                <w:rFonts w:ascii="Arial" w:eastAsia="Times New Roman" w:hAnsi="Arial" w:cs="Arial"/>
              </w:rPr>
              <w:t>. ISBN:978-1615371365.</w:t>
            </w:r>
          </w:p>
        </w:tc>
      </w:tr>
    </w:tbl>
    <w:p w14:paraId="5A46D8EB" w14:textId="534163F2" w:rsidR="00BC0939" w:rsidRDefault="00BC0939" w:rsidP="00AB1384">
      <w:pPr>
        <w:spacing w:after="0" w:line="240" w:lineRule="auto"/>
      </w:pPr>
    </w:p>
    <w:p w14:paraId="0EA421A5" w14:textId="77777777" w:rsidR="00BC0939" w:rsidRDefault="00BC0939">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E4F67" w:rsidRPr="007373B0" w14:paraId="4E65A41B" w14:textId="77777777" w:rsidTr="5294D0A7">
        <w:trPr>
          <w:trHeight w:val="760"/>
        </w:trPr>
        <w:tc>
          <w:tcPr>
            <w:tcW w:w="14125" w:type="dxa"/>
            <w:gridSpan w:val="2"/>
            <w:shd w:val="clear" w:color="auto" w:fill="9CC3E5"/>
          </w:tcPr>
          <w:p w14:paraId="6AFC8550" w14:textId="357D2594" w:rsidR="00EE4F67" w:rsidRPr="007373B0" w:rsidRDefault="00EE4F67" w:rsidP="00AB1384">
            <w:pPr>
              <w:spacing w:after="0" w:line="240" w:lineRule="auto"/>
              <w:jc w:val="center"/>
              <w:rPr>
                <w:rFonts w:ascii="Arial" w:eastAsia="Arial" w:hAnsi="Arial" w:cs="Arial"/>
                <w:b/>
              </w:rPr>
            </w:pPr>
            <w:r w:rsidRPr="007373B0">
              <w:rPr>
                <w:rFonts w:ascii="Arial" w:eastAsia="Arial" w:hAnsi="Arial" w:cs="Arial"/>
                <w:b/>
              </w:rPr>
              <w:lastRenderedPageBreak/>
              <w:t xml:space="preserve">Patient Care </w:t>
            </w:r>
            <w:r w:rsidR="00F542F3" w:rsidRPr="007373B0">
              <w:rPr>
                <w:rFonts w:ascii="Arial" w:eastAsia="Arial" w:hAnsi="Arial" w:cs="Arial"/>
                <w:b/>
              </w:rPr>
              <w:t>2: Collaborative Patient Care in Multidisciplinary Settings: performing, coordinating, and supervising inpatient or outpatient care, including liaison and educational roles</w:t>
            </w:r>
          </w:p>
          <w:p w14:paraId="74933503" w14:textId="385794B0" w:rsidR="00EE4F67" w:rsidRPr="007373B0" w:rsidRDefault="5294D0A7" w:rsidP="5294D0A7">
            <w:pPr>
              <w:spacing w:after="0" w:line="240" w:lineRule="auto"/>
              <w:ind w:left="201" w:hanging="13"/>
              <w:rPr>
                <w:rFonts w:ascii="Arial" w:eastAsia="Arial" w:hAnsi="Arial" w:cs="Arial"/>
              </w:rPr>
            </w:pPr>
            <w:r w:rsidRPr="007373B0">
              <w:rPr>
                <w:rFonts w:ascii="Arial" w:eastAsia="Arial" w:hAnsi="Arial" w:cs="Arial"/>
                <w:b/>
                <w:bCs/>
              </w:rPr>
              <w:t>Overall Intent:</w:t>
            </w:r>
            <w:r w:rsidRPr="007373B0">
              <w:rPr>
                <w:rFonts w:ascii="Arial" w:eastAsia="Arial" w:hAnsi="Arial" w:cs="Arial"/>
              </w:rPr>
              <w:t xml:space="preserve"> To collaborate effectively with other providers in the provision of multidisciplinary care</w:t>
            </w:r>
          </w:p>
        </w:tc>
      </w:tr>
      <w:tr w:rsidR="00EE4F67" w:rsidRPr="007373B0" w14:paraId="16B81729" w14:textId="77777777" w:rsidTr="5294D0A7">
        <w:tc>
          <w:tcPr>
            <w:tcW w:w="4950" w:type="dxa"/>
            <w:shd w:val="clear" w:color="auto" w:fill="FAC090"/>
          </w:tcPr>
          <w:p w14:paraId="2C558EEE" w14:textId="77777777" w:rsidR="00EE4F67" w:rsidRPr="007373B0" w:rsidRDefault="00EE4F67" w:rsidP="00AB1384">
            <w:pPr>
              <w:spacing w:after="0" w:line="240" w:lineRule="auto"/>
              <w:jc w:val="center"/>
              <w:rPr>
                <w:rFonts w:ascii="Arial" w:eastAsia="Arial" w:hAnsi="Arial" w:cs="Arial"/>
                <w:b/>
              </w:rPr>
            </w:pPr>
            <w:r w:rsidRPr="007373B0">
              <w:rPr>
                <w:rFonts w:ascii="Arial" w:eastAsia="Arial" w:hAnsi="Arial" w:cs="Arial"/>
                <w:b/>
              </w:rPr>
              <w:t>Milestones</w:t>
            </w:r>
          </w:p>
        </w:tc>
        <w:tc>
          <w:tcPr>
            <w:tcW w:w="9175" w:type="dxa"/>
            <w:shd w:val="clear" w:color="auto" w:fill="FAC090"/>
          </w:tcPr>
          <w:p w14:paraId="6959023F" w14:textId="77777777" w:rsidR="00EE4F67" w:rsidRPr="007373B0" w:rsidRDefault="00EE4F67" w:rsidP="00AB1384">
            <w:pPr>
              <w:spacing w:after="0" w:line="240" w:lineRule="auto"/>
              <w:jc w:val="center"/>
              <w:rPr>
                <w:rFonts w:ascii="Arial" w:eastAsia="Arial" w:hAnsi="Arial" w:cs="Arial"/>
                <w:b/>
              </w:rPr>
            </w:pPr>
            <w:r w:rsidRPr="007373B0">
              <w:rPr>
                <w:rFonts w:ascii="Arial" w:eastAsia="Arial" w:hAnsi="Arial" w:cs="Arial"/>
                <w:b/>
              </w:rPr>
              <w:t>Examples</w:t>
            </w:r>
          </w:p>
        </w:tc>
      </w:tr>
      <w:tr w:rsidR="00B66080" w:rsidRPr="007373B0" w14:paraId="0238027B" w14:textId="77777777" w:rsidTr="00663FAC">
        <w:trPr>
          <w:trHeight w:val="557"/>
        </w:trPr>
        <w:tc>
          <w:tcPr>
            <w:tcW w:w="4950" w:type="dxa"/>
            <w:tcBorders>
              <w:top w:val="single" w:sz="4" w:space="0" w:color="000000"/>
              <w:bottom w:val="single" w:sz="4" w:space="0" w:color="000000"/>
            </w:tcBorders>
            <w:shd w:val="clear" w:color="auto" w:fill="C9C9C9"/>
          </w:tcPr>
          <w:p w14:paraId="16025EC9" w14:textId="77777777" w:rsidR="00B66080" w:rsidRPr="007373B0" w:rsidRDefault="00B66080" w:rsidP="00AB1384">
            <w:pPr>
              <w:spacing w:after="0" w:line="240" w:lineRule="auto"/>
              <w:rPr>
                <w:rFonts w:ascii="Arial" w:eastAsia="Arial" w:hAnsi="Arial" w:cs="Arial"/>
                <w:b/>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FB13EB" w14:textId="4BE2B50E" w:rsidR="00B66080" w:rsidRPr="00663FAC" w:rsidRDefault="00C536F2" w:rsidP="00663FAC">
            <w:pPr>
              <w:spacing w:after="0" w:line="240" w:lineRule="auto"/>
              <w:rPr>
                <w:rFonts w:ascii="Arial" w:hAnsi="Arial" w:cs="Arial"/>
                <w:i/>
                <w:iCs/>
              </w:rPr>
            </w:pPr>
            <w:r w:rsidRPr="00663FAC">
              <w:rPr>
                <w:rFonts w:ascii="Arial" w:hAnsi="Arial" w:cs="Arial"/>
                <w:i/>
                <w:iCs/>
              </w:rPr>
              <w:t xml:space="preserve">NOTE: </w:t>
            </w:r>
            <w:r w:rsidR="00B66080" w:rsidRPr="00663FAC">
              <w:rPr>
                <w:rFonts w:ascii="Arial" w:hAnsi="Arial" w:cs="Arial"/>
                <w:i/>
                <w:iCs/>
              </w:rPr>
              <w:t>All examples are for a consultation for a patient with a history of panic disorder who is not currently in psychiatric treatment</w:t>
            </w:r>
            <w:r w:rsidRPr="00663FAC">
              <w:rPr>
                <w:rFonts w:ascii="Arial" w:hAnsi="Arial" w:cs="Arial"/>
                <w:i/>
                <w:iCs/>
              </w:rPr>
              <w:t>, and each example builds on the previous one.</w:t>
            </w:r>
          </w:p>
        </w:tc>
      </w:tr>
      <w:tr w:rsidR="00EE4F67" w:rsidRPr="007373B0" w14:paraId="7945F552" w14:textId="77777777" w:rsidTr="00A000B7">
        <w:tc>
          <w:tcPr>
            <w:tcW w:w="4950" w:type="dxa"/>
            <w:tcBorders>
              <w:top w:val="single" w:sz="4" w:space="0" w:color="000000"/>
              <w:bottom w:val="single" w:sz="4" w:space="0" w:color="000000"/>
            </w:tcBorders>
            <w:shd w:val="clear" w:color="auto" w:fill="C9C9C9"/>
          </w:tcPr>
          <w:p w14:paraId="283D5605" w14:textId="1DE2D38D" w:rsidR="00EE4F67" w:rsidRPr="007373B0" w:rsidRDefault="00EE4F67" w:rsidP="00AB1384">
            <w:pPr>
              <w:spacing w:after="0" w:line="240" w:lineRule="auto"/>
              <w:rPr>
                <w:rFonts w:ascii="Arial" w:eastAsia="Arial" w:hAnsi="Arial" w:cs="Arial"/>
                <w:i/>
                <w:color w:val="000000"/>
              </w:rPr>
            </w:pPr>
            <w:r w:rsidRPr="007373B0">
              <w:rPr>
                <w:rFonts w:ascii="Arial" w:eastAsia="Arial" w:hAnsi="Arial" w:cs="Arial"/>
                <w:b/>
              </w:rPr>
              <w:t>Level 1</w:t>
            </w:r>
            <w:r w:rsidRPr="007373B0">
              <w:rPr>
                <w:rFonts w:ascii="Arial" w:eastAsia="Arial" w:hAnsi="Arial" w:cs="Arial"/>
              </w:rPr>
              <w:t xml:space="preserve"> </w:t>
            </w:r>
            <w:r w:rsidR="005D7637" w:rsidRPr="005D7637">
              <w:rPr>
                <w:rFonts w:ascii="Arial" w:eastAsia="Arial" w:hAnsi="Arial" w:cs="Arial"/>
                <w:i/>
                <w:iCs/>
              </w:rPr>
              <w:t>Provides basic psychiatric assessment and treatment recommendations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19B51D" w14:textId="698BE393" w:rsidR="00EE4F67" w:rsidRPr="007373B0" w:rsidRDefault="454DA950" w:rsidP="00AB1384">
            <w:pPr>
              <w:numPr>
                <w:ilvl w:val="0"/>
                <w:numId w:val="11"/>
              </w:numPr>
              <w:spacing w:after="0" w:line="240" w:lineRule="auto"/>
              <w:ind w:left="180" w:hanging="180"/>
              <w:rPr>
                <w:rFonts w:ascii="Arial" w:hAnsi="Arial" w:cs="Arial"/>
              </w:rPr>
            </w:pPr>
            <w:r w:rsidRPr="007373B0">
              <w:rPr>
                <w:rFonts w:ascii="Arial" w:hAnsi="Arial" w:cs="Arial"/>
              </w:rPr>
              <w:t xml:space="preserve">Evaluates </w:t>
            </w:r>
            <w:r w:rsidR="00C536F2">
              <w:rPr>
                <w:rFonts w:ascii="Arial" w:hAnsi="Arial" w:cs="Arial"/>
              </w:rPr>
              <w:t xml:space="preserve">the </w:t>
            </w:r>
            <w:r w:rsidRPr="007373B0">
              <w:rPr>
                <w:rFonts w:ascii="Arial" w:hAnsi="Arial" w:cs="Arial"/>
              </w:rPr>
              <w:t xml:space="preserve">patient, </w:t>
            </w:r>
            <w:proofErr w:type="spellStart"/>
            <w:r w:rsidRPr="007373B0">
              <w:rPr>
                <w:rFonts w:ascii="Arial" w:hAnsi="Arial" w:cs="Arial"/>
              </w:rPr>
              <w:t>inquires</w:t>
            </w:r>
            <w:proofErr w:type="spellEnd"/>
            <w:r w:rsidRPr="007373B0">
              <w:rPr>
                <w:rFonts w:ascii="Arial" w:hAnsi="Arial" w:cs="Arial"/>
              </w:rPr>
              <w:t xml:space="preserve"> about DSM-5 symptoms, eliminates relevant differential diagnoses, identifies the panic recurrence</w:t>
            </w:r>
            <w:r w:rsidR="00D91A70" w:rsidRPr="007373B0">
              <w:rPr>
                <w:rFonts w:ascii="Arial" w:hAnsi="Arial" w:cs="Arial"/>
              </w:rPr>
              <w:t>,</w:t>
            </w:r>
            <w:r w:rsidRPr="007373B0">
              <w:rPr>
                <w:rFonts w:ascii="Arial" w:hAnsi="Arial" w:cs="Arial"/>
              </w:rPr>
              <w:t xml:space="preserve"> and recommends an appropriate medication</w:t>
            </w:r>
            <w:r w:rsidR="00B66080">
              <w:rPr>
                <w:rFonts w:ascii="Arial" w:hAnsi="Arial" w:cs="Arial"/>
              </w:rPr>
              <w:t xml:space="preserve">; </w:t>
            </w:r>
            <w:r w:rsidRPr="007373B0">
              <w:rPr>
                <w:rFonts w:ascii="Arial" w:hAnsi="Arial" w:cs="Arial"/>
              </w:rPr>
              <w:t>relates this clearly to the consulting team</w:t>
            </w:r>
          </w:p>
        </w:tc>
      </w:tr>
      <w:tr w:rsidR="00EE4F67" w:rsidRPr="007373B0" w14:paraId="0FB17FAC" w14:textId="77777777" w:rsidTr="00A000B7">
        <w:tc>
          <w:tcPr>
            <w:tcW w:w="4950" w:type="dxa"/>
            <w:tcBorders>
              <w:top w:val="single" w:sz="4" w:space="0" w:color="000000"/>
              <w:bottom w:val="single" w:sz="4" w:space="0" w:color="000000"/>
            </w:tcBorders>
            <w:shd w:val="clear" w:color="auto" w:fill="C9C9C9"/>
          </w:tcPr>
          <w:p w14:paraId="5A354468" w14:textId="668DAE9E" w:rsidR="00EE4F67" w:rsidRPr="007373B0" w:rsidRDefault="00EE4F67" w:rsidP="00AB1384">
            <w:pPr>
              <w:spacing w:after="0" w:line="240" w:lineRule="auto"/>
              <w:rPr>
                <w:rFonts w:ascii="Arial" w:eastAsia="Arial" w:hAnsi="Arial" w:cs="Arial"/>
                <w:i/>
              </w:rPr>
            </w:pPr>
            <w:r w:rsidRPr="007373B0">
              <w:rPr>
                <w:rFonts w:ascii="Arial" w:eastAsia="Arial" w:hAnsi="Arial" w:cs="Arial"/>
                <w:b/>
              </w:rPr>
              <w:t>Level 2</w:t>
            </w:r>
            <w:r w:rsidRPr="007373B0">
              <w:rPr>
                <w:rFonts w:ascii="Arial" w:eastAsia="Arial" w:hAnsi="Arial" w:cs="Arial"/>
              </w:rPr>
              <w:t xml:space="preserve"> </w:t>
            </w:r>
            <w:r w:rsidR="005D7637" w:rsidRPr="005D7637">
              <w:rPr>
                <w:rFonts w:ascii="Arial" w:eastAsia="Arial" w:hAnsi="Arial" w:cs="Arial"/>
                <w:i/>
                <w:iCs/>
              </w:rPr>
              <w:t>Provides a complete psychiatric assessment and recommendations to multidisciplinary medical treatment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8E21BF" w14:textId="6FDEC13A" w:rsidR="00EE4F67" w:rsidRPr="007373B0" w:rsidRDefault="000B20BA" w:rsidP="00AB1384">
            <w:pPr>
              <w:numPr>
                <w:ilvl w:val="0"/>
                <w:numId w:val="11"/>
              </w:numPr>
              <w:spacing w:after="0" w:line="240" w:lineRule="auto"/>
              <w:ind w:left="180" w:hanging="180"/>
              <w:rPr>
                <w:rFonts w:ascii="Arial" w:hAnsi="Arial" w:cs="Arial"/>
              </w:rPr>
            </w:pPr>
            <w:r>
              <w:rPr>
                <w:rFonts w:ascii="Arial" w:hAnsi="Arial" w:cs="Arial"/>
              </w:rPr>
              <w:t>Because the p</w:t>
            </w:r>
            <w:r w:rsidR="454DA950" w:rsidRPr="007373B0">
              <w:rPr>
                <w:rFonts w:ascii="Arial" w:hAnsi="Arial" w:cs="Arial"/>
              </w:rPr>
              <w:t xml:space="preserve">atient has </w:t>
            </w:r>
            <w:r w:rsidR="002A4EA9">
              <w:rPr>
                <w:rFonts w:ascii="Arial" w:hAnsi="Arial" w:cs="Arial"/>
              </w:rPr>
              <w:t xml:space="preserve">overlapping symptoms due to </w:t>
            </w:r>
            <w:r w:rsidR="00302DE4">
              <w:rPr>
                <w:rFonts w:ascii="Arial" w:hAnsi="Arial" w:cs="Arial"/>
              </w:rPr>
              <w:t>c</w:t>
            </w:r>
            <w:r w:rsidR="00302DE4" w:rsidRPr="00302DE4">
              <w:rPr>
                <w:rFonts w:ascii="Arial" w:hAnsi="Arial" w:cs="Arial"/>
              </w:rPr>
              <w:t>hronic obstructive pulmonary disease</w:t>
            </w:r>
            <w:r w:rsidR="00302DE4">
              <w:rPr>
                <w:rFonts w:ascii="Arial" w:hAnsi="Arial" w:cs="Arial"/>
              </w:rPr>
              <w:t xml:space="preserve"> (</w:t>
            </w:r>
            <w:r w:rsidR="454DA950" w:rsidRPr="007373B0">
              <w:rPr>
                <w:rFonts w:ascii="Arial" w:hAnsi="Arial" w:cs="Arial"/>
              </w:rPr>
              <w:t>COPD</w:t>
            </w:r>
            <w:r w:rsidR="00302DE4">
              <w:rPr>
                <w:rFonts w:ascii="Arial" w:hAnsi="Arial" w:cs="Arial"/>
              </w:rPr>
              <w:t>)</w:t>
            </w:r>
            <w:r w:rsidR="002A4EA9">
              <w:rPr>
                <w:rFonts w:ascii="Arial" w:hAnsi="Arial" w:cs="Arial"/>
              </w:rPr>
              <w:t xml:space="preserve">, </w:t>
            </w:r>
            <w:r w:rsidR="00E6744C">
              <w:rPr>
                <w:rFonts w:ascii="Arial" w:hAnsi="Arial" w:cs="Arial"/>
              </w:rPr>
              <w:t>c</w:t>
            </w:r>
            <w:r w:rsidR="454DA950" w:rsidRPr="007373B0">
              <w:rPr>
                <w:rFonts w:ascii="Arial" w:hAnsi="Arial" w:cs="Arial"/>
              </w:rPr>
              <w:t>onsiders the medical complications when recommending a treatment</w:t>
            </w:r>
            <w:r w:rsidR="00F96F14">
              <w:rPr>
                <w:rFonts w:ascii="Arial" w:hAnsi="Arial" w:cs="Arial"/>
              </w:rPr>
              <w:t xml:space="preserve">, </w:t>
            </w:r>
            <w:r w:rsidR="00713DEC">
              <w:rPr>
                <w:rFonts w:ascii="Arial" w:hAnsi="Arial" w:cs="Arial"/>
              </w:rPr>
              <w:t>(</w:t>
            </w:r>
            <w:r w:rsidR="00F96F14">
              <w:rPr>
                <w:rFonts w:ascii="Arial" w:hAnsi="Arial" w:cs="Arial"/>
              </w:rPr>
              <w:t xml:space="preserve">e.g., </w:t>
            </w:r>
            <w:r w:rsidR="454DA950" w:rsidRPr="007373B0">
              <w:rPr>
                <w:rFonts w:ascii="Arial" w:hAnsi="Arial" w:cs="Arial"/>
              </w:rPr>
              <w:t xml:space="preserve">avoiding a benzodiazepine and relying on </w:t>
            </w:r>
            <w:r w:rsidR="00302DE4" w:rsidRPr="00302DE4">
              <w:rPr>
                <w:rFonts w:ascii="Arial" w:hAnsi="Arial" w:cs="Arial"/>
              </w:rPr>
              <w:t>cognitive</w:t>
            </w:r>
            <w:r w:rsidR="00F96F14">
              <w:rPr>
                <w:rFonts w:ascii="Arial" w:hAnsi="Arial" w:cs="Arial"/>
              </w:rPr>
              <w:t xml:space="preserve"> </w:t>
            </w:r>
            <w:r w:rsidR="00302DE4" w:rsidRPr="00302DE4">
              <w:rPr>
                <w:rFonts w:ascii="Arial" w:hAnsi="Arial" w:cs="Arial"/>
              </w:rPr>
              <w:t>behavioral therapy</w:t>
            </w:r>
            <w:r w:rsidR="00302DE4">
              <w:rPr>
                <w:rFonts w:ascii="Arial" w:hAnsi="Arial" w:cs="Arial"/>
              </w:rPr>
              <w:t xml:space="preserve"> (</w:t>
            </w:r>
            <w:proofErr w:type="gramStart"/>
            <w:r w:rsidR="454DA950" w:rsidRPr="007373B0">
              <w:rPr>
                <w:rFonts w:ascii="Arial" w:hAnsi="Arial" w:cs="Arial"/>
              </w:rPr>
              <w:t>CBT</w:t>
            </w:r>
            <w:r w:rsidR="00302DE4">
              <w:rPr>
                <w:rFonts w:ascii="Arial" w:hAnsi="Arial" w:cs="Arial"/>
              </w:rPr>
              <w:t>)</w:t>
            </w:r>
            <w:r w:rsidR="00713DEC">
              <w:rPr>
                <w:rFonts w:ascii="Arial" w:hAnsi="Arial" w:cs="Arial"/>
              </w:rPr>
              <w:t>)</w:t>
            </w:r>
            <w:proofErr w:type="gramEnd"/>
            <w:r w:rsidR="00F96F14">
              <w:rPr>
                <w:rFonts w:ascii="Arial" w:hAnsi="Arial" w:cs="Arial"/>
              </w:rPr>
              <w:t>,</w:t>
            </w:r>
            <w:r w:rsidR="454DA950" w:rsidRPr="007373B0">
              <w:rPr>
                <w:rFonts w:ascii="Arial" w:hAnsi="Arial" w:cs="Arial"/>
              </w:rPr>
              <w:t xml:space="preserve"> and work</w:t>
            </w:r>
            <w:r w:rsidR="00841883" w:rsidRPr="007373B0">
              <w:rPr>
                <w:rFonts w:ascii="Arial" w:hAnsi="Arial" w:cs="Arial"/>
              </w:rPr>
              <w:t>s</w:t>
            </w:r>
            <w:r w:rsidR="454DA950" w:rsidRPr="007373B0">
              <w:rPr>
                <w:rFonts w:ascii="Arial" w:hAnsi="Arial" w:cs="Arial"/>
              </w:rPr>
              <w:t xml:space="preserve"> with the team to </w:t>
            </w:r>
            <w:proofErr w:type="gramStart"/>
            <w:r w:rsidR="454DA950" w:rsidRPr="007373B0">
              <w:rPr>
                <w:rFonts w:ascii="Arial" w:hAnsi="Arial" w:cs="Arial"/>
              </w:rPr>
              <w:t>assure</w:t>
            </w:r>
            <w:proofErr w:type="gramEnd"/>
            <w:r w:rsidR="454DA950" w:rsidRPr="007373B0">
              <w:rPr>
                <w:rFonts w:ascii="Arial" w:hAnsi="Arial" w:cs="Arial"/>
              </w:rPr>
              <w:t xml:space="preserve"> the treatment is implemented properly</w:t>
            </w:r>
          </w:p>
        </w:tc>
      </w:tr>
      <w:tr w:rsidR="00EE4F67" w:rsidRPr="007373B0" w14:paraId="6E312A8A" w14:textId="77777777" w:rsidTr="00A000B7">
        <w:tc>
          <w:tcPr>
            <w:tcW w:w="4950" w:type="dxa"/>
            <w:tcBorders>
              <w:top w:val="single" w:sz="4" w:space="0" w:color="000000"/>
              <w:bottom w:val="single" w:sz="4" w:space="0" w:color="000000"/>
            </w:tcBorders>
            <w:shd w:val="clear" w:color="auto" w:fill="C9C9C9"/>
          </w:tcPr>
          <w:p w14:paraId="4A6150A3" w14:textId="668C0A92" w:rsidR="00EE4F67" w:rsidRPr="007373B0" w:rsidRDefault="00EE4F67" w:rsidP="00AB1384">
            <w:pPr>
              <w:spacing w:after="0" w:line="240" w:lineRule="auto"/>
              <w:rPr>
                <w:rFonts w:ascii="Arial" w:eastAsia="Arial" w:hAnsi="Arial" w:cs="Arial"/>
                <w:i/>
                <w:color w:val="000000"/>
              </w:rPr>
            </w:pPr>
            <w:r w:rsidRPr="007373B0">
              <w:rPr>
                <w:rFonts w:ascii="Arial" w:eastAsia="Arial" w:hAnsi="Arial" w:cs="Arial"/>
                <w:b/>
              </w:rPr>
              <w:t>Level 3</w:t>
            </w:r>
            <w:r w:rsidRPr="007373B0">
              <w:rPr>
                <w:rFonts w:ascii="Arial" w:eastAsia="Arial" w:hAnsi="Arial" w:cs="Arial"/>
              </w:rPr>
              <w:t xml:space="preserve"> </w:t>
            </w:r>
            <w:r w:rsidR="005D7637" w:rsidRPr="005D7637">
              <w:rPr>
                <w:rFonts w:ascii="Arial" w:eastAsia="Arial" w:hAnsi="Arial" w:cs="Arial"/>
                <w:i/>
                <w:iCs/>
              </w:rPr>
              <w:t>Provides comprehensive assessment, treatment plan, and integrated care for patients through collaboration with other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5F5449" w14:textId="02C1DAF8" w:rsidR="00EE4F67" w:rsidRPr="007373B0" w:rsidRDefault="00093AFA" w:rsidP="00AB1384">
            <w:pPr>
              <w:numPr>
                <w:ilvl w:val="0"/>
                <w:numId w:val="11"/>
              </w:numPr>
              <w:spacing w:after="0" w:line="240" w:lineRule="auto"/>
              <w:ind w:left="180" w:hanging="180"/>
              <w:rPr>
                <w:rFonts w:ascii="Arial" w:hAnsi="Arial" w:cs="Arial"/>
              </w:rPr>
            </w:pPr>
            <w:r>
              <w:rPr>
                <w:rFonts w:ascii="Arial" w:hAnsi="Arial" w:cs="Arial"/>
              </w:rPr>
              <w:t>When the p</w:t>
            </w:r>
            <w:r w:rsidR="4844332B" w:rsidRPr="007373B0">
              <w:rPr>
                <w:rFonts w:ascii="Arial" w:hAnsi="Arial" w:cs="Arial"/>
              </w:rPr>
              <w:t>atient is in the</w:t>
            </w:r>
            <w:r w:rsidR="00302DE4">
              <w:rPr>
                <w:rFonts w:ascii="Arial" w:hAnsi="Arial" w:cs="Arial"/>
              </w:rPr>
              <w:t xml:space="preserve"> intensive care unit</w:t>
            </w:r>
            <w:r w:rsidR="4844332B" w:rsidRPr="007373B0">
              <w:rPr>
                <w:rFonts w:ascii="Arial" w:hAnsi="Arial" w:cs="Arial"/>
              </w:rPr>
              <w:t xml:space="preserve"> </w:t>
            </w:r>
            <w:r w:rsidR="00302DE4">
              <w:rPr>
                <w:rFonts w:ascii="Arial" w:hAnsi="Arial" w:cs="Arial"/>
              </w:rPr>
              <w:t>(</w:t>
            </w:r>
            <w:r w:rsidR="4844332B" w:rsidRPr="007373B0">
              <w:rPr>
                <w:rFonts w:ascii="Arial" w:hAnsi="Arial" w:cs="Arial"/>
              </w:rPr>
              <w:t>ICU</w:t>
            </w:r>
            <w:r w:rsidR="00302DE4">
              <w:rPr>
                <w:rFonts w:ascii="Arial" w:hAnsi="Arial" w:cs="Arial"/>
              </w:rPr>
              <w:t>)</w:t>
            </w:r>
            <w:r w:rsidR="4844332B" w:rsidRPr="007373B0">
              <w:rPr>
                <w:rFonts w:ascii="Arial" w:hAnsi="Arial" w:cs="Arial"/>
              </w:rPr>
              <w:t xml:space="preserve"> with pulmonary failure and intubated</w:t>
            </w:r>
            <w:r>
              <w:rPr>
                <w:rFonts w:ascii="Arial" w:hAnsi="Arial" w:cs="Arial"/>
              </w:rPr>
              <w:t xml:space="preserve">, </w:t>
            </w:r>
            <w:r w:rsidR="4844332B" w:rsidRPr="007373B0">
              <w:rPr>
                <w:rFonts w:ascii="Arial" w:hAnsi="Arial" w:cs="Arial"/>
              </w:rPr>
              <w:t>gather</w:t>
            </w:r>
            <w:r w:rsidR="00890706" w:rsidRPr="007373B0">
              <w:rPr>
                <w:rFonts w:ascii="Arial" w:hAnsi="Arial" w:cs="Arial"/>
              </w:rPr>
              <w:t>s</w:t>
            </w:r>
            <w:r w:rsidR="4844332B" w:rsidRPr="007373B0">
              <w:rPr>
                <w:rFonts w:ascii="Arial" w:hAnsi="Arial" w:cs="Arial"/>
              </w:rPr>
              <w:t xml:space="preserve"> relevant information from the various teams and work</w:t>
            </w:r>
            <w:r w:rsidR="00890706" w:rsidRPr="007373B0">
              <w:rPr>
                <w:rFonts w:ascii="Arial" w:hAnsi="Arial" w:cs="Arial"/>
              </w:rPr>
              <w:t>s</w:t>
            </w:r>
            <w:r w:rsidR="4844332B" w:rsidRPr="007373B0">
              <w:rPr>
                <w:rFonts w:ascii="Arial" w:hAnsi="Arial" w:cs="Arial"/>
              </w:rPr>
              <w:t xml:space="preserve"> with them to choose medications (e.g., a sedating antidepressant) and </w:t>
            </w:r>
            <w:r w:rsidR="00C536F2">
              <w:rPr>
                <w:rFonts w:ascii="Arial" w:hAnsi="Arial" w:cs="Arial"/>
              </w:rPr>
              <w:t xml:space="preserve">feasible </w:t>
            </w:r>
            <w:r w:rsidR="4844332B" w:rsidRPr="007373B0">
              <w:rPr>
                <w:rFonts w:ascii="Arial" w:hAnsi="Arial" w:cs="Arial"/>
              </w:rPr>
              <w:t>behavioral techniques that will not interfere with the medical treatment</w:t>
            </w:r>
          </w:p>
        </w:tc>
      </w:tr>
      <w:tr w:rsidR="00EE4F67" w:rsidRPr="007373B0" w14:paraId="264D094D" w14:textId="77777777" w:rsidTr="00A000B7">
        <w:tc>
          <w:tcPr>
            <w:tcW w:w="4950" w:type="dxa"/>
            <w:tcBorders>
              <w:top w:val="single" w:sz="4" w:space="0" w:color="000000"/>
              <w:bottom w:val="single" w:sz="4" w:space="0" w:color="000000"/>
            </w:tcBorders>
            <w:shd w:val="clear" w:color="auto" w:fill="C9C9C9"/>
          </w:tcPr>
          <w:p w14:paraId="1C8F4760" w14:textId="0D91D35E" w:rsidR="00EE4F67" w:rsidRPr="007373B0" w:rsidRDefault="00EE4F67" w:rsidP="00AB1384">
            <w:pPr>
              <w:spacing w:after="0" w:line="240" w:lineRule="auto"/>
              <w:rPr>
                <w:rFonts w:ascii="Arial" w:eastAsia="Arial" w:hAnsi="Arial" w:cs="Arial"/>
                <w:i/>
              </w:rPr>
            </w:pPr>
            <w:r w:rsidRPr="007373B0">
              <w:rPr>
                <w:rFonts w:ascii="Arial" w:eastAsia="Arial" w:hAnsi="Arial" w:cs="Arial"/>
                <w:b/>
              </w:rPr>
              <w:t>Level 4</w:t>
            </w:r>
            <w:r w:rsidRPr="007373B0">
              <w:rPr>
                <w:rFonts w:ascii="Arial" w:eastAsia="Arial" w:hAnsi="Arial" w:cs="Arial"/>
              </w:rPr>
              <w:t xml:space="preserve"> </w:t>
            </w:r>
            <w:r w:rsidR="005D7637" w:rsidRPr="005D7637">
              <w:rPr>
                <w:rFonts w:ascii="Arial" w:eastAsia="Arial" w:hAnsi="Arial" w:cs="Arial"/>
                <w:i/>
                <w:iCs/>
              </w:rPr>
              <w:t>Provides effective care, guidance, and education in a multidisciplinary medical treatment team, including managing complex dynamics affecting the patient and treatment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B1E28D" w14:textId="7C5425A3" w:rsidR="00EE4F67" w:rsidRPr="007373B0" w:rsidRDefault="00341591" w:rsidP="00AB1384">
            <w:pPr>
              <w:numPr>
                <w:ilvl w:val="0"/>
                <w:numId w:val="11"/>
              </w:numPr>
              <w:spacing w:after="0" w:line="240" w:lineRule="auto"/>
              <w:ind w:left="180" w:hanging="180"/>
              <w:rPr>
                <w:rFonts w:ascii="Arial" w:hAnsi="Arial" w:cs="Arial"/>
              </w:rPr>
            </w:pPr>
            <w:r>
              <w:rPr>
                <w:rFonts w:ascii="Arial" w:eastAsia="Arial" w:hAnsi="Arial" w:cs="Arial"/>
              </w:rPr>
              <w:t xml:space="preserve">When the </w:t>
            </w:r>
            <w:r w:rsidR="454DA950" w:rsidRPr="007373B0">
              <w:rPr>
                <w:rFonts w:ascii="Arial" w:eastAsia="Arial" w:hAnsi="Arial" w:cs="Arial"/>
              </w:rPr>
              <w:t xml:space="preserve">patient has a borderline personality disorder and complains </w:t>
            </w:r>
            <w:r w:rsidR="00D1070F" w:rsidRPr="007373B0">
              <w:rPr>
                <w:rFonts w:ascii="Arial" w:eastAsia="Arial" w:hAnsi="Arial" w:cs="Arial"/>
              </w:rPr>
              <w:t>continuously throughout the hospitalization</w:t>
            </w:r>
            <w:r>
              <w:rPr>
                <w:rFonts w:ascii="Arial" w:eastAsia="Arial" w:hAnsi="Arial" w:cs="Arial"/>
              </w:rPr>
              <w:t>, m</w:t>
            </w:r>
            <w:r w:rsidR="454DA950" w:rsidRPr="007373B0">
              <w:rPr>
                <w:rFonts w:ascii="Arial" w:eastAsia="Arial" w:hAnsi="Arial" w:cs="Arial"/>
              </w:rPr>
              <w:t>eets with the treatment team to discuss the patient’s pathology in clear terms and work</w:t>
            </w:r>
            <w:r>
              <w:rPr>
                <w:rFonts w:ascii="Arial" w:eastAsia="Arial" w:hAnsi="Arial" w:cs="Arial"/>
              </w:rPr>
              <w:t>s</w:t>
            </w:r>
            <w:r w:rsidR="454DA950" w:rsidRPr="007373B0">
              <w:rPr>
                <w:rFonts w:ascii="Arial" w:eastAsia="Arial" w:hAnsi="Arial" w:cs="Arial"/>
              </w:rPr>
              <w:t xml:space="preserve"> with the team to </w:t>
            </w:r>
            <w:r w:rsidR="00F42268" w:rsidRPr="007373B0">
              <w:rPr>
                <w:rFonts w:ascii="Arial" w:eastAsia="Arial" w:hAnsi="Arial" w:cs="Arial"/>
              </w:rPr>
              <w:t xml:space="preserve">create clearer boundaries and </w:t>
            </w:r>
            <w:r w:rsidR="454DA950" w:rsidRPr="007373B0">
              <w:rPr>
                <w:rFonts w:ascii="Arial" w:eastAsia="Arial" w:hAnsi="Arial" w:cs="Arial"/>
              </w:rPr>
              <w:t>develop a more appropriate treatment plan</w:t>
            </w:r>
          </w:p>
        </w:tc>
      </w:tr>
      <w:tr w:rsidR="00EE4F67" w:rsidRPr="007373B0" w14:paraId="6485F514" w14:textId="77777777" w:rsidTr="00A000B7">
        <w:tc>
          <w:tcPr>
            <w:tcW w:w="4950" w:type="dxa"/>
            <w:tcBorders>
              <w:top w:val="single" w:sz="4" w:space="0" w:color="000000"/>
              <w:bottom w:val="single" w:sz="4" w:space="0" w:color="000000"/>
            </w:tcBorders>
            <w:shd w:val="clear" w:color="auto" w:fill="C9C9C9"/>
          </w:tcPr>
          <w:p w14:paraId="746A8CC9" w14:textId="37914D99" w:rsidR="00EE4F67" w:rsidRPr="007373B0" w:rsidRDefault="00EE4F67" w:rsidP="00AB1384">
            <w:pPr>
              <w:spacing w:after="0" w:line="240" w:lineRule="auto"/>
              <w:rPr>
                <w:rFonts w:ascii="Arial" w:eastAsia="Arial" w:hAnsi="Arial" w:cs="Arial"/>
                <w:i/>
              </w:rPr>
            </w:pPr>
            <w:r w:rsidRPr="007373B0">
              <w:rPr>
                <w:rFonts w:ascii="Arial" w:eastAsia="Arial" w:hAnsi="Arial" w:cs="Arial"/>
                <w:b/>
              </w:rPr>
              <w:t>Level 5</w:t>
            </w:r>
            <w:r w:rsidRPr="007373B0">
              <w:rPr>
                <w:rFonts w:ascii="Arial" w:eastAsia="Arial" w:hAnsi="Arial" w:cs="Arial"/>
              </w:rPr>
              <w:t xml:space="preserve"> </w:t>
            </w:r>
            <w:r w:rsidR="005D7637" w:rsidRPr="005D7637">
              <w:rPr>
                <w:rFonts w:ascii="Arial" w:eastAsia="Arial" w:hAnsi="Arial" w:cs="Arial"/>
                <w:i/>
                <w:iCs/>
              </w:rPr>
              <w:t xml:space="preserve">Leads the </w:t>
            </w:r>
            <w:r w:rsidR="00DA0110">
              <w:rPr>
                <w:rFonts w:ascii="Arial" w:eastAsia="Arial" w:hAnsi="Arial" w:cs="Arial"/>
                <w:i/>
                <w:iCs/>
              </w:rPr>
              <w:t>bio</w:t>
            </w:r>
            <w:r w:rsidR="005D7637" w:rsidRPr="005D7637">
              <w:rPr>
                <w:rFonts w:ascii="Arial" w:eastAsia="Arial" w:hAnsi="Arial" w:cs="Arial"/>
                <w:i/>
                <w:iCs/>
              </w:rPr>
              <w:t>psychosocial component of a multidisciplinary medical treatment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A7F59A" w14:textId="0E603C60" w:rsidR="00EE4F67" w:rsidRPr="007373B0" w:rsidRDefault="00FE5F11" w:rsidP="00AB1384">
            <w:pPr>
              <w:numPr>
                <w:ilvl w:val="0"/>
                <w:numId w:val="11"/>
              </w:numPr>
              <w:spacing w:after="0" w:line="240" w:lineRule="auto"/>
              <w:ind w:left="180" w:hanging="180"/>
              <w:rPr>
                <w:rFonts w:ascii="Arial" w:hAnsi="Arial" w:cs="Arial"/>
              </w:rPr>
            </w:pPr>
            <w:r>
              <w:rPr>
                <w:rFonts w:ascii="Arial" w:hAnsi="Arial" w:cs="Arial"/>
              </w:rPr>
              <w:t>T</w:t>
            </w:r>
            <w:r w:rsidR="454DA950" w:rsidRPr="007373B0">
              <w:rPr>
                <w:rFonts w:ascii="Arial" w:hAnsi="Arial" w:cs="Arial"/>
              </w:rPr>
              <w:t xml:space="preserve">rains staff </w:t>
            </w:r>
            <w:r>
              <w:rPr>
                <w:rFonts w:ascii="Arial" w:hAnsi="Arial" w:cs="Arial"/>
              </w:rPr>
              <w:t xml:space="preserve">members </w:t>
            </w:r>
            <w:r w:rsidR="454DA950" w:rsidRPr="007373B0">
              <w:rPr>
                <w:rFonts w:ascii="Arial" w:hAnsi="Arial" w:cs="Arial"/>
              </w:rPr>
              <w:t xml:space="preserve">in practical behavioral treatments as an alternative to medications for </w:t>
            </w:r>
            <w:r>
              <w:rPr>
                <w:rFonts w:ascii="Arial" w:hAnsi="Arial" w:cs="Arial"/>
              </w:rPr>
              <w:t>the above</w:t>
            </w:r>
            <w:r w:rsidRPr="007373B0">
              <w:rPr>
                <w:rFonts w:ascii="Arial" w:hAnsi="Arial" w:cs="Arial"/>
              </w:rPr>
              <w:t xml:space="preserve"> </w:t>
            </w:r>
            <w:r w:rsidR="454DA950" w:rsidRPr="007373B0">
              <w:rPr>
                <w:rFonts w:ascii="Arial" w:hAnsi="Arial" w:cs="Arial"/>
              </w:rPr>
              <w:t>patient’s anxiety and insomnia</w:t>
            </w:r>
          </w:p>
        </w:tc>
      </w:tr>
      <w:tr w:rsidR="00EE4F67" w:rsidRPr="007373B0" w14:paraId="400D3E90" w14:textId="77777777" w:rsidTr="5294D0A7">
        <w:tc>
          <w:tcPr>
            <w:tcW w:w="4950" w:type="dxa"/>
            <w:shd w:val="clear" w:color="auto" w:fill="FFD965"/>
          </w:tcPr>
          <w:p w14:paraId="0217DBD5" w14:textId="77777777" w:rsidR="00EE4F67" w:rsidRPr="007373B0" w:rsidRDefault="00EE4F67" w:rsidP="00AB1384">
            <w:pPr>
              <w:spacing w:after="0" w:line="240" w:lineRule="auto"/>
              <w:rPr>
                <w:rFonts w:ascii="Arial" w:eastAsia="Arial" w:hAnsi="Arial" w:cs="Arial"/>
              </w:rPr>
            </w:pPr>
            <w:r w:rsidRPr="007373B0">
              <w:rPr>
                <w:rFonts w:ascii="Arial" w:eastAsia="Arial" w:hAnsi="Arial" w:cs="Arial"/>
              </w:rPr>
              <w:t>Assessment Models or Tools</w:t>
            </w:r>
          </w:p>
        </w:tc>
        <w:tc>
          <w:tcPr>
            <w:tcW w:w="9175" w:type="dxa"/>
            <w:shd w:val="clear" w:color="auto" w:fill="FFD965"/>
          </w:tcPr>
          <w:p w14:paraId="22EA17EC" w14:textId="77777777" w:rsidR="00EE4F67" w:rsidRPr="007373B0" w:rsidRDefault="006E2E6C" w:rsidP="00AB1384">
            <w:pPr>
              <w:numPr>
                <w:ilvl w:val="0"/>
                <w:numId w:val="11"/>
              </w:numPr>
              <w:spacing w:after="0" w:line="240" w:lineRule="auto"/>
              <w:ind w:left="180" w:hanging="180"/>
              <w:rPr>
                <w:rFonts w:ascii="Arial" w:hAnsi="Arial" w:cs="Arial"/>
              </w:rPr>
            </w:pPr>
            <w:r w:rsidRPr="007373B0">
              <w:rPr>
                <w:rFonts w:ascii="Arial" w:hAnsi="Arial" w:cs="Arial"/>
              </w:rPr>
              <w:t>Direct observation</w:t>
            </w:r>
          </w:p>
          <w:p w14:paraId="68592C81" w14:textId="5C462F7B" w:rsidR="006E2E6C" w:rsidRPr="007373B0" w:rsidRDefault="00E4715F" w:rsidP="00AB1384">
            <w:pPr>
              <w:numPr>
                <w:ilvl w:val="0"/>
                <w:numId w:val="11"/>
              </w:numPr>
              <w:spacing w:after="0" w:line="240" w:lineRule="auto"/>
              <w:ind w:left="180" w:hanging="180"/>
              <w:rPr>
                <w:rFonts w:ascii="Arial" w:hAnsi="Arial" w:cs="Arial"/>
              </w:rPr>
            </w:pPr>
            <w:r w:rsidRPr="007373B0">
              <w:rPr>
                <w:rFonts w:ascii="Arial" w:hAnsi="Arial" w:cs="Arial"/>
              </w:rPr>
              <w:t>Multisource feedback</w:t>
            </w:r>
          </w:p>
        </w:tc>
      </w:tr>
      <w:tr w:rsidR="00EE4F67" w:rsidRPr="007373B0" w14:paraId="2A97B349" w14:textId="77777777" w:rsidTr="5294D0A7">
        <w:tc>
          <w:tcPr>
            <w:tcW w:w="4950" w:type="dxa"/>
            <w:shd w:val="clear" w:color="auto" w:fill="8DB3E2" w:themeFill="text2" w:themeFillTint="66"/>
          </w:tcPr>
          <w:p w14:paraId="5725E1CB" w14:textId="77777777" w:rsidR="00EE4F67" w:rsidRPr="007373B0" w:rsidRDefault="00EE4F67" w:rsidP="00AB1384">
            <w:pPr>
              <w:spacing w:after="0" w:line="240" w:lineRule="auto"/>
              <w:rPr>
                <w:rFonts w:ascii="Arial" w:eastAsia="Arial" w:hAnsi="Arial" w:cs="Arial"/>
              </w:rPr>
            </w:pPr>
            <w:r w:rsidRPr="007373B0">
              <w:rPr>
                <w:rFonts w:ascii="Arial" w:eastAsia="Arial" w:hAnsi="Arial" w:cs="Arial"/>
              </w:rPr>
              <w:t xml:space="preserve">Curriculum Mapping </w:t>
            </w:r>
          </w:p>
        </w:tc>
        <w:tc>
          <w:tcPr>
            <w:tcW w:w="9175" w:type="dxa"/>
            <w:shd w:val="clear" w:color="auto" w:fill="8DB3E2" w:themeFill="text2" w:themeFillTint="66"/>
          </w:tcPr>
          <w:p w14:paraId="63540D86" w14:textId="77777777" w:rsidR="00EE4F67" w:rsidRPr="007373B0" w:rsidRDefault="00EE4F67" w:rsidP="00AB1384">
            <w:pPr>
              <w:numPr>
                <w:ilvl w:val="0"/>
                <w:numId w:val="11"/>
              </w:numPr>
              <w:spacing w:after="0" w:line="240" w:lineRule="auto"/>
              <w:ind w:left="180" w:hanging="180"/>
              <w:rPr>
                <w:rFonts w:ascii="Arial" w:hAnsi="Arial" w:cs="Arial"/>
              </w:rPr>
            </w:pPr>
          </w:p>
        </w:tc>
      </w:tr>
      <w:tr w:rsidR="00EE4F67" w:rsidRPr="007373B0" w14:paraId="7A6F9907" w14:textId="77777777" w:rsidTr="5294D0A7">
        <w:trPr>
          <w:trHeight w:val="80"/>
        </w:trPr>
        <w:tc>
          <w:tcPr>
            <w:tcW w:w="4950" w:type="dxa"/>
            <w:shd w:val="clear" w:color="auto" w:fill="A8D08D"/>
          </w:tcPr>
          <w:p w14:paraId="18C5B6B0" w14:textId="77777777" w:rsidR="00EE4F67" w:rsidRPr="007373B0" w:rsidRDefault="00EE4F67" w:rsidP="00AB1384">
            <w:pPr>
              <w:spacing w:after="0" w:line="240" w:lineRule="auto"/>
              <w:rPr>
                <w:rFonts w:ascii="Arial" w:eastAsia="Arial" w:hAnsi="Arial" w:cs="Arial"/>
              </w:rPr>
            </w:pPr>
            <w:r w:rsidRPr="007373B0">
              <w:rPr>
                <w:rFonts w:ascii="Arial" w:eastAsia="Arial" w:hAnsi="Arial" w:cs="Arial"/>
              </w:rPr>
              <w:t>Notes or Resources</w:t>
            </w:r>
          </w:p>
        </w:tc>
        <w:tc>
          <w:tcPr>
            <w:tcW w:w="9175" w:type="dxa"/>
            <w:shd w:val="clear" w:color="auto" w:fill="A8D08D"/>
          </w:tcPr>
          <w:p w14:paraId="73FE3622" w14:textId="08EEBC42" w:rsidR="00EE4F67" w:rsidRPr="007373B0" w:rsidRDefault="00E06A6E" w:rsidP="5294D0A7">
            <w:pPr>
              <w:numPr>
                <w:ilvl w:val="0"/>
                <w:numId w:val="11"/>
              </w:numPr>
              <w:spacing w:after="0" w:line="240" w:lineRule="auto"/>
              <w:ind w:left="187" w:hanging="187"/>
              <w:rPr>
                <w:rFonts w:ascii="Arial" w:eastAsia="Arial" w:hAnsi="Arial" w:cs="Arial"/>
              </w:rPr>
            </w:pPr>
            <w:r w:rsidRPr="007373B0">
              <w:rPr>
                <w:rFonts w:ascii="Arial" w:eastAsia="Times New Roman" w:hAnsi="Arial" w:cs="Arial"/>
              </w:rPr>
              <w:t>Levenson JL</w:t>
            </w:r>
            <w:r>
              <w:rPr>
                <w:rFonts w:ascii="Arial" w:eastAsia="Times New Roman" w:hAnsi="Arial" w:cs="Arial"/>
              </w:rPr>
              <w:t>.</w:t>
            </w:r>
            <w:r w:rsidRPr="007373B0">
              <w:rPr>
                <w:rFonts w:ascii="Arial" w:eastAsia="Times New Roman" w:hAnsi="Arial" w:cs="Arial"/>
              </w:rPr>
              <w:t xml:space="preserve"> </w:t>
            </w:r>
            <w:r w:rsidRPr="00E06A6E">
              <w:rPr>
                <w:rFonts w:ascii="Arial" w:eastAsia="Times New Roman" w:hAnsi="Arial" w:cs="Arial"/>
                <w:i/>
                <w:iCs/>
              </w:rPr>
              <w:t>American Psychiatric Publishing Textbook of Psychosomatic Medicine and Consultation-Liaison Psychiatry</w:t>
            </w:r>
            <w:r>
              <w:rPr>
                <w:rFonts w:ascii="Arial" w:eastAsia="Times New Roman" w:hAnsi="Arial" w:cs="Arial"/>
              </w:rPr>
              <w:t>.</w:t>
            </w:r>
            <w:r w:rsidRPr="007373B0">
              <w:rPr>
                <w:rFonts w:ascii="Arial" w:eastAsia="Times New Roman" w:hAnsi="Arial" w:cs="Arial"/>
              </w:rPr>
              <w:t xml:space="preserve"> 3rd ed</w:t>
            </w:r>
            <w:r>
              <w:rPr>
                <w:rFonts w:ascii="Arial" w:eastAsia="Times New Roman" w:hAnsi="Arial" w:cs="Arial"/>
              </w:rPr>
              <w:t>.</w:t>
            </w:r>
            <w:r w:rsidRPr="007373B0">
              <w:rPr>
                <w:rFonts w:ascii="Arial" w:eastAsia="Times New Roman" w:hAnsi="Arial" w:cs="Arial"/>
              </w:rPr>
              <w:t xml:space="preserve"> Washington, D.C.</w:t>
            </w:r>
            <w:r>
              <w:rPr>
                <w:rFonts w:ascii="Arial" w:eastAsia="Times New Roman" w:hAnsi="Arial" w:cs="Arial"/>
              </w:rPr>
              <w:t xml:space="preserve">: </w:t>
            </w:r>
            <w:r w:rsidRPr="007373B0">
              <w:rPr>
                <w:rFonts w:ascii="Arial" w:eastAsia="Times New Roman" w:hAnsi="Arial" w:cs="Arial"/>
              </w:rPr>
              <w:t>American Psychiatric Publishing, Inc.</w:t>
            </w:r>
            <w:r>
              <w:rPr>
                <w:rFonts w:ascii="Arial" w:eastAsia="Times New Roman" w:hAnsi="Arial" w:cs="Arial"/>
              </w:rPr>
              <w:t>;</w:t>
            </w:r>
            <w:r w:rsidRPr="007373B0">
              <w:rPr>
                <w:rFonts w:ascii="Arial" w:eastAsia="Times New Roman" w:hAnsi="Arial" w:cs="Arial"/>
              </w:rPr>
              <w:t xml:space="preserve"> 2019</w:t>
            </w:r>
            <w:r>
              <w:rPr>
                <w:rFonts w:ascii="Arial" w:eastAsia="Times New Roman" w:hAnsi="Arial" w:cs="Arial"/>
              </w:rPr>
              <w:t>. ISBN:</w:t>
            </w:r>
            <w:r w:rsidRPr="00E06A6E">
              <w:rPr>
                <w:rFonts w:ascii="Arial" w:eastAsia="Times New Roman" w:hAnsi="Arial" w:cs="Arial"/>
              </w:rPr>
              <w:t>978-1615371365</w:t>
            </w:r>
            <w:r>
              <w:rPr>
                <w:rFonts w:ascii="Arial" w:eastAsia="Times New Roman" w:hAnsi="Arial" w:cs="Arial"/>
              </w:rPr>
              <w:t>.</w:t>
            </w:r>
          </w:p>
        </w:tc>
      </w:tr>
    </w:tbl>
    <w:p w14:paraId="2EC2BD57" w14:textId="77777777" w:rsidR="00EE4F67" w:rsidRDefault="00EE4F67" w:rsidP="00AB1384">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63AE9" w:rsidRPr="00C83875" w14:paraId="0F114275" w14:textId="77777777" w:rsidTr="6AB666E0">
        <w:trPr>
          <w:trHeight w:val="760"/>
        </w:trPr>
        <w:tc>
          <w:tcPr>
            <w:tcW w:w="14125" w:type="dxa"/>
            <w:gridSpan w:val="2"/>
            <w:shd w:val="clear" w:color="auto" w:fill="9CC3E5"/>
          </w:tcPr>
          <w:p w14:paraId="7FE66CF9" w14:textId="7E9342FB" w:rsidR="00EE4F67" w:rsidRPr="00C83875" w:rsidRDefault="00EE4F67"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Patient Care </w:t>
            </w:r>
            <w:r w:rsidR="00D95F0A" w:rsidRPr="00C83875">
              <w:rPr>
                <w:rFonts w:ascii="Arial" w:eastAsia="Arial" w:hAnsi="Arial" w:cs="Arial"/>
                <w:b/>
              </w:rPr>
              <w:t>3: Digital Health</w:t>
            </w:r>
          </w:p>
          <w:p w14:paraId="45EF7967" w14:textId="1CF8DCCF" w:rsidR="00EE4F67" w:rsidRPr="00C83875" w:rsidRDefault="6AB666E0" w:rsidP="00A97FE6">
            <w:pPr>
              <w:spacing w:after="0" w:line="240" w:lineRule="auto"/>
              <w:ind w:left="187"/>
              <w:rPr>
                <w:rFonts w:ascii="Arial" w:eastAsia="Arial" w:hAnsi="Arial" w:cs="Arial"/>
              </w:rPr>
            </w:pPr>
            <w:r w:rsidRPr="00C83875">
              <w:rPr>
                <w:rFonts w:ascii="Arial" w:eastAsia="Arial" w:hAnsi="Arial" w:cs="Arial"/>
                <w:b/>
                <w:bCs/>
              </w:rPr>
              <w:t>Overall Intent:</w:t>
            </w:r>
            <w:r w:rsidRPr="00C83875">
              <w:rPr>
                <w:rFonts w:ascii="Arial" w:eastAsia="Arial" w:hAnsi="Arial" w:cs="Arial"/>
              </w:rPr>
              <w:t xml:space="preserve"> To </w:t>
            </w:r>
            <w:r w:rsidR="00FE5F11">
              <w:rPr>
                <w:rFonts w:ascii="Arial" w:eastAsia="Arial" w:hAnsi="Arial" w:cs="Arial"/>
              </w:rPr>
              <w:t>use</w:t>
            </w:r>
            <w:r w:rsidR="00FE5F11" w:rsidRPr="00C83875">
              <w:rPr>
                <w:rFonts w:ascii="Arial" w:eastAsia="Arial" w:hAnsi="Arial" w:cs="Arial"/>
              </w:rPr>
              <w:t xml:space="preserve"> </w:t>
            </w:r>
            <w:r w:rsidRPr="00C83875">
              <w:rPr>
                <w:rFonts w:ascii="Arial" w:eastAsia="Arial" w:hAnsi="Arial" w:cs="Arial"/>
              </w:rPr>
              <w:t xml:space="preserve">technology in </w:t>
            </w:r>
            <w:r w:rsidR="004D47AE" w:rsidRPr="00C83875">
              <w:rPr>
                <w:rFonts w:ascii="Arial" w:eastAsia="Arial" w:hAnsi="Arial" w:cs="Arial"/>
              </w:rPr>
              <w:t>consultation-liaison</w:t>
            </w:r>
            <w:r w:rsidRPr="00C83875">
              <w:rPr>
                <w:rFonts w:ascii="Arial" w:eastAsia="Arial" w:hAnsi="Arial" w:cs="Arial"/>
              </w:rPr>
              <w:t xml:space="preserve"> patient care settings to facilitate communication, documentation, and direct patient care</w:t>
            </w:r>
          </w:p>
        </w:tc>
      </w:tr>
      <w:tr w:rsidR="00063AE9" w:rsidRPr="00C83875" w14:paraId="3B3E8E3F" w14:textId="77777777" w:rsidTr="6AB666E0">
        <w:tc>
          <w:tcPr>
            <w:tcW w:w="4950" w:type="dxa"/>
            <w:shd w:val="clear" w:color="auto" w:fill="FAC090"/>
          </w:tcPr>
          <w:p w14:paraId="242F3468" w14:textId="77777777" w:rsidR="00EE4F67" w:rsidRPr="00C83875" w:rsidRDefault="00EE4F67"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41FA5292" w14:textId="77777777" w:rsidR="00EE4F67" w:rsidRPr="00C83875" w:rsidRDefault="3BD95C85" w:rsidP="00AB1384">
            <w:pPr>
              <w:spacing w:after="0" w:line="240" w:lineRule="auto"/>
              <w:jc w:val="center"/>
              <w:rPr>
                <w:rFonts w:ascii="Arial" w:eastAsia="Arial" w:hAnsi="Arial" w:cs="Arial"/>
                <w:b/>
                <w:bCs/>
              </w:rPr>
            </w:pPr>
            <w:r w:rsidRPr="00C83875">
              <w:rPr>
                <w:rFonts w:ascii="Arial" w:eastAsia="Arial" w:hAnsi="Arial" w:cs="Arial"/>
                <w:b/>
                <w:bCs/>
              </w:rPr>
              <w:t>Examples</w:t>
            </w:r>
          </w:p>
        </w:tc>
      </w:tr>
      <w:tr w:rsidR="00063AE9" w:rsidRPr="00C83875" w14:paraId="06FE7A84" w14:textId="77777777" w:rsidTr="00A000B7">
        <w:tc>
          <w:tcPr>
            <w:tcW w:w="4950" w:type="dxa"/>
            <w:tcBorders>
              <w:top w:val="single" w:sz="4" w:space="0" w:color="000000"/>
              <w:bottom w:val="single" w:sz="4" w:space="0" w:color="000000"/>
            </w:tcBorders>
            <w:shd w:val="clear" w:color="auto" w:fill="C9C9C9"/>
          </w:tcPr>
          <w:p w14:paraId="63AE9D8D" w14:textId="77777777" w:rsidR="005D7637" w:rsidRPr="005D7637" w:rsidRDefault="00EE4F67" w:rsidP="005D7637">
            <w:pPr>
              <w:spacing w:after="0" w:line="240" w:lineRule="auto"/>
              <w:rPr>
                <w:rFonts w:ascii="Arial" w:eastAsia="Arial" w:hAnsi="Arial" w:cs="Arial"/>
                <w:i/>
              </w:rPr>
            </w:pPr>
            <w:r w:rsidRPr="00C83875">
              <w:rPr>
                <w:rFonts w:ascii="Arial" w:eastAsia="Arial" w:hAnsi="Arial" w:cs="Arial"/>
                <w:b/>
              </w:rPr>
              <w:t>Level 1</w:t>
            </w:r>
            <w:r w:rsidRPr="00C83875">
              <w:rPr>
                <w:rFonts w:ascii="Arial" w:eastAsia="Arial" w:hAnsi="Arial" w:cs="Arial"/>
              </w:rPr>
              <w:t xml:space="preserve"> </w:t>
            </w:r>
            <w:r w:rsidR="005D7637" w:rsidRPr="005D7637">
              <w:rPr>
                <w:rFonts w:ascii="Arial" w:eastAsia="Arial" w:hAnsi="Arial" w:cs="Arial"/>
                <w:i/>
              </w:rPr>
              <w:t>Identifies clinical cases that can be effectively and safely managed through a telehealth visit</w:t>
            </w:r>
          </w:p>
          <w:p w14:paraId="40824E4A" w14:textId="77777777" w:rsidR="005D7637" w:rsidRPr="005D7637" w:rsidRDefault="005D7637" w:rsidP="005D7637">
            <w:pPr>
              <w:spacing w:after="0" w:line="240" w:lineRule="auto"/>
              <w:rPr>
                <w:rFonts w:ascii="Arial" w:eastAsia="Arial" w:hAnsi="Arial" w:cs="Arial"/>
                <w:i/>
              </w:rPr>
            </w:pPr>
          </w:p>
          <w:p w14:paraId="6345B2DD" w14:textId="620254CE" w:rsidR="00EE4F67" w:rsidRPr="00C83875" w:rsidRDefault="005D7637" w:rsidP="005D7637">
            <w:pPr>
              <w:spacing w:after="0" w:line="240" w:lineRule="auto"/>
              <w:rPr>
                <w:rFonts w:ascii="Arial" w:eastAsia="Arial" w:hAnsi="Arial" w:cs="Arial"/>
                <w:i/>
              </w:rPr>
            </w:pPr>
            <w:r w:rsidRPr="005D7637">
              <w:rPr>
                <w:rFonts w:ascii="Arial" w:eastAsia="Arial" w:hAnsi="Arial" w:cs="Arial"/>
                <w:i/>
              </w:rPr>
              <w:t>Documents basic patient information in the electronic health record (EHR)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C6DBBF" w14:textId="2F040EE3" w:rsidR="00EE4F67" w:rsidRPr="00C83875" w:rsidRDefault="00437106" w:rsidP="00AB1384">
            <w:pPr>
              <w:numPr>
                <w:ilvl w:val="0"/>
                <w:numId w:val="11"/>
              </w:numPr>
              <w:spacing w:after="0" w:line="240" w:lineRule="auto"/>
              <w:ind w:left="180" w:hanging="180"/>
              <w:rPr>
                <w:rFonts w:ascii="Arial" w:hAnsi="Arial" w:cs="Arial"/>
              </w:rPr>
            </w:pPr>
            <w:r w:rsidRPr="00C83875">
              <w:rPr>
                <w:rFonts w:ascii="Arial" w:hAnsi="Arial" w:cs="Arial"/>
              </w:rPr>
              <w:t>F</w:t>
            </w:r>
            <w:r w:rsidR="3BD95C85" w:rsidRPr="00C83875">
              <w:rPr>
                <w:rFonts w:ascii="Arial" w:hAnsi="Arial" w:cs="Arial"/>
              </w:rPr>
              <w:t xml:space="preserve">ollows a patient identified as low risk for </w:t>
            </w:r>
            <w:r w:rsidR="00D9384B" w:rsidRPr="00C83875">
              <w:rPr>
                <w:rFonts w:ascii="Arial" w:hAnsi="Arial" w:cs="Arial"/>
              </w:rPr>
              <w:t xml:space="preserve">self-harm and stable on medications </w:t>
            </w:r>
            <w:r w:rsidR="3BD95C85" w:rsidRPr="00C83875">
              <w:rPr>
                <w:rFonts w:ascii="Arial" w:hAnsi="Arial" w:cs="Arial"/>
              </w:rPr>
              <w:t xml:space="preserve">and offers continued follow-up care by telehealth </w:t>
            </w:r>
          </w:p>
          <w:p w14:paraId="4164133A" w14:textId="666A4CB3" w:rsidR="006C2E65" w:rsidRPr="00C83875" w:rsidRDefault="006C2E65" w:rsidP="00063AE9">
            <w:pPr>
              <w:spacing w:after="0" w:line="240" w:lineRule="auto"/>
              <w:ind w:left="180"/>
              <w:rPr>
                <w:rFonts w:ascii="Arial" w:hAnsi="Arial" w:cs="Arial"/>
              </w:rPr>
            </w:pPr>
          </w:p>
          <w:p w14:paraId="170D69C3" w14:textId="77777777" w:rsidR="00F7494F" w:rsidRPr="00C83875" w:rsidRDefault="00F7494F" w:rsidP="00063AE9">
            <w:pPr>
              <w:spacing w:after="0" w:line="240" w:lineRule="auto"/>
              <w:ind w:left="180"/>
              <w:rPr>
                <w:rFonts w:ascii="Arial" w:hAnsi="Arial" w:cs="Arial"/>
              </w:rPr>
            </w:pPr>
          </w:p>
          <w:p w14:paraId="03EBC558" w14:textId="0726B85E" w:rsidR="00EE4F67" w:rsidRPr="00C83875" w:rsidRDefault="00437106" w:rsidP="00AB1384">
            <w:pPr>
              <w:numPr>
                <w:ilvl w:val="0"/>
                <w:numId w:val="11"/>
              </w:numPr>
              <w:spacing w:after="0" w:line="240" w:lineRule="auto"/>
              <w:ind w:left="180" w:hanging="180"/>
              <w:rPr>
                <w:rFonts w:ascii="Arial" w:hAnsi="Arial" w:cs="Arial"/>
              </w:rPr>
            </w:pPr>
            <w:r w:rsidRPr="00C83875">
              <w:rPr>
                <w:rFonts w:ascii="Arial" w:hAnsi="Arial" w:cs="Arial"/>
              </w:rPr>
              <w:t>C</w:t>
            </w:r>
            <w:r w:rsidR="3BD95C85" w:rsidRPr="00C83875">
              <w:rPr>
                <w:rFonts w:ascii="Arial" w:hAnsi="Arial" w:cs="Arial"/>
              </w:rPr>
              <w:t xml:space="preserve">orrectly navigates </w:t>
            </w:r>
            <w:r w:rsidR="00302DE4">
              <w:rPr>
                <w:rFonts w:ascii="Arial" w:hAnsi="Arial" w:cs="Arial"/>
              </w:rPr>
              <w:t>electronic health record (E</w:t>
            </w:r>
            <w:r w:rsidR="006F2FF1">
              <w:rPr>
                <w:rFonts w:ascii="Arial" w:hAnsi="Arial" w:cs="Arial"/>
              </w:rPr>
              <w:t>H</w:t>
            </w:r>
            <w:r w:rsidR="00302DE4">
              <w:rPr>
                <w:rFonts w:ascii="Arial" w:hAnsi="Arial" w:cs="Arial"/>
              </w:rPr>
              <w:t>R)</w:t>
            </w:r>
            <w:r w:rsidR="3BD95C85" w:rsidRPr="00C83875">
              <w:rPr>
                <w:rFonts w:ascii="Arial" w:hAnsi="Arial" w:cs="Arial"/>
              </w:rPr>
              <w:t xml:space="preserve"> to document and code intake of new </w:t>
            </w:r>
            <w:proofErr w:type="gramStart"/>
            <w:r w:rsidR="3BD95C85" w:rsidRPr="00C83875">
              <w:rPr>
                <w:rFonts w:ascii="Arial" w:hAnsi="Arial" w:cs="Arial"/>
              </w:rPr>
              <w:t>patient</w:t>
            </w:r>
            <w:proofErr w:type="gramEnd"/>
            <w:r w:rsidR="3BD95C85" w:rsidRPr="00C83875">
              <w:rPr>
                <w:rFonts w:ascii="Arial" w:hAnsi="Arial" w:cs="Arial"/>
              </w:rPr>
              <w:t xml:space="preserve"> seen on hospital consult service</w:t>
            </w:r>
          </w:p>
        </w:tc>
      </w:tr>
      <w:tr w:rsidR="00063AE9" w:rsidRPr="00C83875" w14:paraId="47152266" w14:textId="77777777" w:rsidTr="00A000B7">
        <w:tc>
          <w:tcPr>
            <w:tcW w:w="4950" w:type="dxa"/>
            <w:tcBorders>
              <w:top w:val="single" w:sz="4" w:space="0" w:color="000000"/>
              <w:bottom w:val="single" w:sz="4" w:space="0" w:color="000000"/>
            </w:tcBorders>
            <w:shd w:val="clear" w:color="auto" w:fill="C9C9C9"/>
          </w:tcPr>
          <w:p w14:paraId="3A0EF4EE" w14:textId="474E2E4A" w:rsidR="00E66838" w:rsidRPr="00C83875" w:rsidRDefault="00EE4F67" w:rsidP="00AB1384">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E66838" w:rsidRPr="00C83875">
              <w:rPr>
                <w:rFonts w:ascii="Arial" w:eastAsia="Arial" w:hAnsi="Arial" w:cs="Arial"/>
                <w:i/>
              </w:rPr>
              <w:t>Performs comprehensive telehealth assessment using approved technology</w:t>
            </w:r>
          </w:p>
          <w:p w14:paraId="1D52B7F5" w14:textId="77777777" w:rsidR="00063AE9" w:rsidRPr="00C83875" w:rsidRDefault="00063AE9" w:rsidP="00AB1384">
            <w:pPr>
              <w:spacing w:after="0" w:line="240" w:lineRule="auto"/>
              <w:rPr>
                <w:rFonts w:ascii="Arial" w:eastAsia="Arial" w:hAnsi="Arial" w:cs="Arial"/>
                <w:i/>
              </w:rPr>
            </w:pPr>
          </w:p>
          <w:p w14:paraId="2EEBA587" w14:textId="0E7C6092" w:rsidR="00EE4F67" w:rsidRPr="00C83875" w:rsidRDefault="0094772B" w:rsidP="00AB1384">
            <w:pPr>
              <w:spacing w:after="0" w:line="240" w:lineRule="auto"/>
              <w:rPr>
                <w:rFonts w:ascii="Arial" w:eastAsia="Arial" w:hAnsi="Arial" w:cs="Arial"/>
                <w:i/>
              </w:rPr>
            </w:pPr>
            <w:r w:rsidRPr="00C83875">
              <w:rPr>
                <w:rFonts w:ascii="Arial" w:eastAsia="Arial" w:hAnsi="Arial" w:cs="Arial"/>
                <w:i/>
              </w:rPr>
              <w:t>U</w:t>
            </w:r>
            <w:r w:rsidR="00E66838" w:rsidRPr="00C83875">
              <w:rPr>
                <w:rFonts w:ascii="Arial" w:eastAsia="Arial" w:hAnsi="Arial" w:cs="Arial"/>
                <w:i/>
              </w:rPr>
              <w:t>tilizes E</w:t>
            </w:r>
            <w:r w:rsidR="00971A1B" w:rsidRPr="00C83875">
              <w:rPr>
                <w:rFonts w:ascii="Arial" w:eastAsia="Arial" w:hAnsi="Arial" w:cs="Arial"/>
                <w:i/>
              </w:rPr>
              <w:t>H</w:t>
            </w:r>
            <w:r w:rsidR="00E66838" w:rsidRPr="00C83875">
              <w:rPr>
                <w:rFonts w:ascii="Arial" w:eastAsia="Arial" w:hAnsi="Arial" w:cs="Arial"/>
                <w:i/>
              </w:rPr>
              <w:t>R to manage patient’s health care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17F5A" w14:textId="123BB1F1"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Consistently performs accurate new and follow</w:t>
            </w:r>
            <w:r w:rsidR="00DE2058">
              <w:rPr>
                <w:rFonts w:ascii="Arial" w:hAnsi="Arial" w:cs="Arial"/>
              </w:rPr>
              <w:t>-</w:t>
            </w:r>
            <w:r w:rsidRPr="00C83875">
              <w:rPr>
                <w:rFonts w:ascii="Arial" w:hAnsi="Arial" w:cs="Arial"/>
              </w:rPr>
              <w:t xml:space="preserve">up </w:t>
            </w:r>
            <w:r w:rsidR="00606F94" w:rsidRPr="00C83875">
              <w:rPr>
                <w:rFonts w:ascii="Arial" w:hAnsi="Arial" w:cs="Arial"/>
              </w:rPr>
              <w:t xml:space="preserve">straightforward </w:t>
            </w:r>
            <w:r w:rsidR="00437106" w:rsidRPr="00C83875">
              <w:rPr>
                <w:rFonts w:ascii="Arial" w:hAnsi="Arial" w:cs="Arial"/>
              </w:rPr>
              <w:t>patient</w:t>
            </w:r>
            <w:r w:rsidRPr="00C83875">
              <w:rPr>
                <w:rFonts w:ascii="Arial" w:hAnsi="Arial" w:cs="Arial"/>
              </w:rPr>
              <w:t xml:space="preserve"> assessment</w:t>
            </w:r>
            <w:r w:rsidR="000F68ED" w:rsidRPr="00C83875">
              <w:rPr>
                <w:rFonts w:ascii="Arial" w:hAnsi="Arial" w:cs="Arial"/>
              </w:rPr>
              <w:t>s</w:t>
            </w:r>
            <w:r w:rsidRPr="00C83875">
              <w:rPr>
                <w:rFonts w:ascii="Arial" w:hAnsi="Arial" w:cs="Arial"/>
              </w:rPr>
              <w:t xml:space="preserve"> by telephone/video </w:t>
            </w:r>
          </w:p>
          <w:p w14:paraId="751A2BFA" w14:textId="77777777" w:rsidR="00063AE9" w:rsidRPr="00C83875" w:rsidRDefault="00063AE9" w:rsidP="00063AE9">
            <w:pPr>
              <w:spacing w:after="0" w:line="240" w:lineRule="auto"/>
              <w:rPr>
                <w:rFonts w:ascii="Arial" w:hAnsi="Arial" w:cs="Arial"/>
              </w:rPr>
            </w:pPr>
          </w:p>
          <w:p w14:paraId="15B56D01" w14:textId="17261BA2" w:rsidR="00EE4F67" w:rsidRPr="00C83875" w:rsidRDefault="00437106" w:rsidP="00AB1384">
            <w:pPr>
              <w:numPr>
                <w:ilvl w:val="0"/>
                <w:numId w:val="11"/>
              </w:numPr>
              <w:spacing w:after="0" w:line="240" w:lineRule="auto"/>
              <w:ind w:left="180" w:hanging="180"/>
              <w:rPr>
                <w:rFonts w:ascii="Arial" w:hAnsi="Arial" w:cs="Arial"/>
              </w:rPr>
            </w:pPr>
            <w:r w:rsidRPr="00C83875">
              <w:rPr>
                <w:rFonts w:ascii="Arial" w:hAnsi="Arial" w:cs="Arial"/>
              </w:rPr>
              <w:t>C</w:t>
            </w:r>
            <w:r w:rsidR="3BD95C85" w:rsidRPr="00C83875">
              <w:rPr>
                <w:rFonts w:ascii="Arial" w:hAnsi="Arial" w:cs="Arial"/>
              </w:rPr>
              <w:t>orrectly navigates E</w:t>
            </w:r>
            <w:r w:rsidRPr="00C83875">
              <w:rPr>
                <w:rFonts w:ascii="Arial" w:hAnsi="Arial" w:cs="Arial"/>
              </w:rPr>
              <w:t>H</w:t>
            </w:r>
            <w:r w:rsidR="3BD95C85" w:rsidRPr="00C83875">
              <w:rPr>
                <w:rFonts w:ascii="Arial" w:hAnsi="Arial" w:cs="Arial"/>
              </w:rPr>
              <w:t>R to document and code</w:t>
            </w:r>
            <w:r w:rsidR="00DE2058">
              <w:rPr>
                <w:rFonts w:ascii="Arial" w:hAnsi="Arial" w:cs="Arial"/>
              </w:rPr>
              <w:t>s</w:t>
            </w:r>
            <w:r w:rsidR="3BD95C85" w:rsidRPr="00C83875">
              <w:rPr>
                <w:rFonts w:ascii="Arial" w:hAnsi="Arial" w:cs="Arial"/>
              </w:rPr>
              <w:t xml:space="preserve"> intake of new </w:t>
            </w:r>
            <w:proofErr w:type="gramStart"/>
            <w:r w:rsidR="3BD95C85" w:rsidRPr="00C83875">
              <w:rPr>
                <w:rFonts w:ascii="Arial" w:hAnsi="Arial" w:cs="Arial"/>
              </w:rPr>
              <w:t>patient</w:t>
            </w:r>
            <w:proofErr w:type="gramEnd"/>
            <w:r w:rsidR="3BD95C85" w:rsidRPr="00C83875">
              <w:rPr>
                <w:rFonts w:ascii="Arial" w:hAnsi="Arial" w:cs="Arial"/>
              </w:rPr>
              <w:t xml:space="preserve"> in both inpatient and outpatient settings</w:t>
            </w:r>
            <w:r w:rsidR="00DE2058">
              <w:rPr>
                <w:rFonts w:ascii="Arial" w:hAnsi="Arial" w:cs="Arial"/>
              </w:rPr>
              <w:t xml:space="preserve">; </w:t>
            </w:r>
            <w:r w:rsidR="3BD95C85" w:rsidRPr="00C83875">
              <w:rPr>
                <w:rFonts w:ascii="Arial" w:hAnsi="Arial" w:cs="Arial"/>
              </w:rPr>
              <w:t>updates basic health care information such as drug allergies</w:t>
            </w:r>
          </w:p>
          <w:p w14:paraId="2139F267" w14:textId="49CD5BE9" w:rsidR="00EE4F67" w:rsidRPr="00C83875" w:rsidRDefault="00EE4F67" w:rsidP="00AB1384">
            <w:pPr>
              <w:spacing w:after="0" w:line="240" w:lineRule="auto"/>
              <w:rPr>
                <w:rFonts w:ascii="Arial" w:hAnsi="Arial" w:cs="Arial"/>
              </w:rPr>
            </w:pPr>
          </w:p>
        </w:tc>
      </w:tr>
      <w:tr w:rsidR="00063AE9" w:rsidRPr="00C83875" w14:paraId="16256B8F" w14:textId="77777777" w:rsidTr="00A000B7">
        <w:tc>
          <w:tcPr>
            <w:tcW w:w="4950" w:type="dxa"/>
            <w:tcBorders>
              <w:top w:val="single" w:sz="4" w:space="0" w:color="000000"/>
              <w:bottom w:val="single" w:sz="4" w:space="0" w:color="000000"/>
            </w:tcBorders>
            <w:shd w:val="clear" w:color="auto" w:fill="C9C9C9"/>
          </w:tcPr>
          <w:p w14:paraId="7DAD1A9B" w14:textId="77777777" w:rsidR="005D7637" w:rsidRPr="005D7637" w:rsidRDefault="00EE4F67" w:rsidP="005D7637">
            <w:pPr>
              <w:spacing w:after="0" w:line="240" w:lineRule="auto"/>
              <w:rPr>
                <w:rFonts w:ascii="Arial" w:eastAsia="Arial" w:hAnsi="Arial" w:cs="Arial"/>
                <w:i/>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rPr>
              <w:t>Integrates telehealth efficiently into clinical practice for assessment and treatment of straightforward cases</w:t>
            </w:r>
          </w:p>
          <w:p w14:paraId="3825AF97" w14:textId="77777777" w:rsidR="005D7637" w:rsidRPr="005D7637" w:rsidRDefault="005D7637" w:rsidP="005D7637">
            <w:pPr>
              <w:spacing w:after="0" w:line="240" w:lineRule="auto"/>
              <w:rPr>
                <w:rFonts w:ascii="Arial" w:eastAsia="Arial" w:hAnsi="Arial" w:cs="Arial"/>
                <w:i/>
              </w:rPr>
            </w:pPr>
          </w:p>
          <w:p w14:paraId="68AC744B" w14:textId="18CE0156" w:rsidR="00EE4F67" w:rsidRPr="00C83875" w:rsidRDefault="005D7637" w:rsidP="005D7637">
            <w:pPr>
              <w:spacing w:after="0" w:line="240" w:lineRule="auto"/>
              <w:rPr>
                <w:rFonts w:ascii="Arial" w:eastAsia="Arial" w:hAnsi="Arial" w:cs="Arial"/>
                <w:i/>
              </w:rPr>
            </w:pPr>
            <w:r w:rsidRPr="005D7637">
              <w:rPr>
                <w:rFonts w:ascii="Arial" w:eastAsia="Arial" w:hAnsi="Arial" w:cs="Arial"/>
                <w:i/>
              </w:rPr>
              <w:t>Effectively utilizes EHR to manage patients’ health care information and to communicate with other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2FA58C" w14:textId="1E464666" w:rsidR="3BD95C85" w:rsidRPr="00C83875" w:rsidRDefault="3BD95C85" w:rsidP="00AB1384">
            <w:pPr>
              <w:numPr>
                <w:ilvl w:val="0"/>
                <w:numId w:val="11"/>
              </w:numPr>
              <w:spacing w:after="0" w:line="240" w:lineRule="auto"/>
              <w:ind w:left="180" w:hanging="180"/>
              <w:rPr>
                <w:rFonts w:ascii="Arial" w:eastAsia="Arial" w:hAnsi="Arial" w:cs="Arial"/>
              </w:rPr>
            </w:pPr>
            <w:r w:rsidRPr="00C83875">
              <w:rPr>
                <w:rFonts w:ascii="Arial" w:hAnsi="Arial" w:cs="Arial"/>
              </w:rPr>
              <w:t xml:space="preserve">Follows </w:t>
            </w:r>
            <w:r w:rsidR="00DE2058">
              <w:rPr>
                <w:rFonts w:ascii="Arial" w:hAnsi="Arial" w:cs="Arial"/>
              </w:rPr>
              <w:t xml:space="preserve">a </w:t>
            </w:r>
            <w:r w:rsidRPr="00C83875">
              <w:rPr>
                <w:rFonts w:ascii="Arial" w:hAnsi="Arial" w:cs="Arial"/>
              </w:rPr>
              <w:t>patient with Parkinson</w:t>
            </w:r>
            <w:r w:rsidR="000462C1" w:rsidRPr="00C83875">
              <w:rPr>
                <w:rFonts w:ascii="Arial" w:hAnsi="Arial" w:cs="Arial"/>
              </w:rPr>
              <w:t xml:space="preserve"> disease</w:t>
            </w:r>
            <w:r w:rsidRPr="00C83875">
              <w:rPr>
                <w:rFonts w:ascii="Arial" w:hAnsi="Arial" w:cs="Arial"/>
              </w:rPr>
              <w:t xml:space="preserve"> and psychosis</w:t>
            </w:r>
            <w:r w:rsidR="00DE2058">
              <w:rPr>
                <w:rFonts w:ascii="Arial" w:hAnsi="Arial" w:cs="Arial"/>
              </w:rPr>
              <w:t>,</w:t>
            </w:r>
            <w:r w:rsidRPr="00C83875">
              <w:rPr>
                <w:rFonts w:ascii="Arial" w:hAnsi="Arial" w:cs="Arial"/>
              </w:rPr>
              <w:t xml:space="preserve"> ensuring visits are arranged with patient’s spouse present given patient’s cognitive impairment</w:t>
            </w:r>
          </w:p>
          <w:p w14:paraId="73AC3A6A" w14:textId="0BF40680" w:rsidR="3BD95C85" w:rsidRPr="00C83875" w:rsidRDefault="3BD95C85" w:rsidP="00AB1384">
            <w:pPr>
              <w:spacing w:after="0" w:line="240" w:lineRule="auto"/>
              <w:ind w:left="180"/>
              <w:rPr>
                <w:rFonts w:ascii="Arial" w:hAnsi="Arial" w:cs="Arial"/>
              </w:rPr>
            </w:pPr>
          </w:p>
          <w:p w14:paraId="2BAA179F" w14:textId="77777777" w:rsidR="00063AE9" w:rsidRPr="00C83875" w:rsidRDefault="00063AE9" w:rsidP="00AB1384">
            <w:pPr>
              <w:spacing w:after="0" w:line="240" w:lineRule="auto"/>
              <w:ind w:left="180"/>
              <w:rPr>
                <w:rFonts w:ascii="Arial" w:hAnsi="Arial" w:cs="Arial"/>
              </w:rPr>
            </w:pPr>
          </w:p>
          <w:p w14:paraId="3AF64E44" w14:textId="530A2585" w:rsidR="00EE4F67" w:rsidRPr="00C83875" w:rsidRDefault="3BD95C85" w:rsidP="00AB1384">
            <w:pPr>
              <w:numPr>
                <w:ilvl w:val="0"/>
                <w:numId w:val="11"/>
              </w:numPr>
              <w:spacing w:after="0" w:line="240" w:lineRule="auto"/>
              <w:ind w:left="180" w:hanging="180"/>
              <w:rPr>
                <w:rFonts w:ascii="Arial" w:eastAsia="Arial" w:hAnsi="Arial" w:cs="Arial"/>
              </w:rPr>
            </w:pPr>
            <w:r w:rsidRPr="00C83875">
              <w:rPr>
                <w:rFonts w:ascii="Arial" w:hAnsi="Arial" w:cs="Arial"/>
              </w:rPr>
              <w:t>Uses E</w:t>
            </w:r>
            <w:r w:rsidR="00437106" w:rsidRPr="00C83875">
              <w:rPr>
                <w:rFonts w:ascii="Arial" w:hAnsi="Arial" w:cs="Arial"/>
              </w:rPr>
              <w:t>H</w:t>
            </w:r>
            <w:r w:rsidRPr="00C83875">
              <w:rPr>
                <w:rFonts w:ascii="Arial" w:hAnsi="Arial" w:cs="Arial"/>
              </w:rPr>
              <w:t xml:space="preserve">R system to </w:t>
            </w:r>
            <w:r w:rsidR="00172A3E" w:rsidRPr="00C83875">
              <w:rPr>
                <w:rFonts w:ascii="Arial" w:hAnsi="Arial" w:cs="Arial"/>
              </w:rPr>
              <w:t xml:space="preserve">clearly communicate to other providers about a patient’s </w:t>
            </w:r>
            <w:r w:rsidRPr="00C83875">
              <w:rPr>
                <w:rFonts w:ascii="Arial" w:hAnsi="Arial" w:cs="Arial"/>
              </w:rPr>
              <w:t xml:space="preserve">high risk for suicide/self-harm </w:t>
            </w:r>
          </w:p>
        </w:tc>
      </w:tr>
      <w:tr w:rsidR="00063AE9" w:rsidRPr="00C83875" w14:paraId="6BEBB86B" w14:textId="77777777" w:rsidTr="00A000B7">
        <w:tc>
          <w:tcPr>
            <w:tcW w:w="4950" w:type="dxa"/>
            <w:tcBorders>
              <w:top w:val="single" w:sz="4" w:space="0" w:color="000000"/>
              <w:bottom w:val="single" w:sz="4" w:space="0" w:color="000000"/>
            </w:tcBorders>
            <w:shd w:val="clear" w:color="auto" w:fill="C9C9C9"/>
          </w:tcPr>
          <w:p w14:paraId="53F97D0F" w14:textId="77777777" w:rsidR="005D7637" w:rsidRPr="005D7637" w:rsidRDefault="00EE4F67" w:rsidP="005D7637">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D7637" w:rsidRPr="005D7637">
              <w:rPr>
                <w:rFonts w:ascii="Arial" w:eastAsia="Arial" w:hAnsi="Arial" w:cs="Arial"/>
                <w:i/>
              </w:rPr>
              <w:t>Integrates telehealth efficiently into clinical practice for the assessment and treatment of complex cases</w:t>
            </w:r>
          </w:p>
          <w:p w14:paraId="253F8536" w14:textId="77777777" w:rsidR="005D7637" w:rsidRPr="005D7637" w:rsidRDefault="005D7637" w:rsidP="005D7637">
            <w:pPr>
              <w:spacing w:after="0" w:line="240" w:lineRule="auto"/>
              <w:rPr>
                <w:rFonts w:ascii="Arial" w:eastAsia="Arial" w:hAnsi="Arial" w:cs="Arial"/>
                <w:i/>
              </w:rPr>
            </w:pPr>
          </w:p>
          <w:p w14:paraId="6297C6F0" w14:textId="6BD29CB5" w:rsidR="00EE4F67" w:rsidRPr="00C83875" w:rsidRDefault="005D7637" w:rsidP="005D7637">
            <w:pPr>
              <w:spacing w:after="0" w:line="240" w:lineRule="auto"/>
              <w:rPr>
                <w:rFonts w:ascii="Arial" w:eastAsia="Arial" w:hAnsi="Arial" w:cs="Arial"/>
                <w:i/>
              </w:rPr>
            </w:pPr>
            <w:proofErr w:type="gramStart"/>
            <w:r w:rsidRPr="005D7637">
              <w:rPr>
                <w:rFonts w:ascii="Arial" w:eastAsia="Arial" w:hAnsi="Arial" w:cs="Arial"/>
                <w:i/>
              </w:rPr>
              <w:t>Teaches</w:t>
            </w:r>
            <w:proofErr w:type="gramEnd"/>
            <w:r w:rsidRPr="005D7637">
              <w:rPr>
                <w:rFonts w:ascii="Arial" w:eastAsia="Arial" w:hAnsi="Arial" w:cs="Arial"/>
                <w:i/>
              </w:rPr>
              <w:t xml:space="preserve"> others EHR use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0BFCA" w14:textId="68590EDE" w:rsidR="00EE4F67" w:rsidRPr="00C83875" w:rsidRDefault="3BD95C85" w:rsidP="00AB1384">
            <w:pPr>
              <w:numPr>
                <w:ilvl w:val="0"/>
                <w:numId w:val="11"/>
              </w:numPr>
              <w:spacing w:after="0" w:line="240" w:lineRule="auto"/>
              <w:ind w:left="180" w:hanging="180"/>
              <w:rPr>
                <w:rFonts w:ascii="Arial" w:eastAsia="Arial" w:hAnsi="Arial" w:cs="Arial"/>
              </w:rPr>
            </w:pPr>
            <w:r w:rsidRPr="00C83875">
              <w:rPr>
                <w:rFonts w:ascii="Arial" w:eastAsia="Arial" w:hAnsi="Arial" w:cs="Arial"/>
              </w:rPr>
              <w:t xml:space="preserve">Identifies the need for </w:t>
            </w:r>
            <w:r w:rsidR="007A75BE">
              <w:rPr>
                <w:rFonts w:ascii="Arial" w:eastAsia="Arial" w:hAnsi="Arial" w:cs="Arial"/>
              </w:rPr>
              <w:t xml:space="preserve">a </w:t>
            </w:r>
            <w:r w:rsidR="00FD4AFA" w:rsidRPr="00C83875">
              <w:rPr>
                <w:rFonts w:ascii="Arial" w:eastAsia="Arial" w:hAnsi="Arial" w:cs="Arial"/>
              </w:rPr>
              <w:t>video</w:t>
            </w:r>
            <w:r w:rsidRPr="00C83875">
              <w:rPr>
                <w:rFonts w:ascii="Arial" w:eastAsia="Arial" w:hAnsi="Arial" w:cs="Arial"/>
              </w:rPr>
              <w:t xml:space="preserve"> visit over </w:t>
            </w:r>
            <w:r w:rsidR="007A75BE">
              <w:rPr>
                <w:rFonts w:ascii="Arial" w:eastAsia="Arial" w:hAnsi="Arial" w:cs="Arial"/>
              </w:rPr>
              <w:t xml:space="preserve">with a </w:t>
            </w:r>
            <w:r w:rsidRPr="00C83875">
              <w:rPr>
                <w:rFonts w:ascii="Arial" w:eastAsia="Arial" w:hAnsi="Arial" w:cs="Arial"/>
              </w:rPr>
              <w:t>patient on high</w:t>
            </w:r>
            <w:r w:rsidR="007A75BE">
              <w:rPr>
                <w:rFonts w:ascii="Arial" w:eastAsia="Arial" w:hAnsi="Arial" w:cs="Arial"/>
              </w:rPr>
              <w:t>-</w:t>
            </w:r>
            <w:r w:rsidRPr="00C83875">
              <w:rPr>
                <w:rFonts w:ascii="Arial" w:eastAsia="Arial" w:hAnsi="Arial" w:cs="Arial"/>
              </w:rPr>
              <w:t>dose antipsychotics to assess for side effects such as tardive dyskinesia and akathisia</w:t>
            </w:r>
          </w:p>
          <w:p w14:paraId="0F359D6D" w14:textId="16E50F74" w:rsidR="003E0B04" w:rsidRPr="00C83875" w:rsidRDefault="003E0B04" w:rsidP="003E0B04">
            <w:pPr>
              <w:spacing w:after="0" w:line="240" w:lineRule="auto"/>
              <w:rPr>
                <w:rFonts w:ascii="Arial" w:eastAsia="Arial" w:hAnsi="Arial" w:cs="Arial"/>
              </w:rPr>
            </w:pPr>
          </w:p>
          <w:p w14:paraId="6C8E9919" w14:textId="77777777" w:rsidR="003E0B04" w:rsidRPr="00C83875" w:rsidRDefault="003E0B04" w:rsidP="003E0B04">
            <w:pPr>
              <w:spacing w:after="0" w:line="240" w:lineRule="auto"/>
              <w:rPr>
                <w:rFonts w:ascii="Arial" w:eastAsia="Arial" w:hAnsi="Arial" w:cs="Arial"/>
              </w:rPr>
            </w:pPr>
          </w:p>
          <w:p w14:paraId="3921E3B8" w14:textId="3B9C4340" w:rsidR="00EE4F67" w:rsidRPr="00C83875" w:rsidRDefault="3BD95C85" w:rsidP="00AB1384">
            <w:pPr>
              <w:numPr>
                <w:ilvl w:val="0"/>
                <w:numId w:val="11"/>
              </w:numPr>
              <w:spacing w:after="0" w:line="240" w:lineRule="auto"/>
              <w:ind w:left="180" w:hanging="180"/>
              <w:rPr>
                <w:rFonts w:ascii="Arial" w:eastAsia="Arial" w:hAnsi="Arial" w:cs="Arial"/>
              </w:rPr>
            </w:pPr>
            <w:r w:rsidRPr="00C83875">
              <w:rPr>
                <w:rFonts w:ascii="Arial" w:hAnsi="Arial" w:cs="Arial"/>
              </w:rPr>
              <w:t xml:space="preserve">Orients new </w:t>
            </w:r>
            <w:r w:rsidR="007A75BE">
              <w:rPr>
                <w:rFonts w:ascii="Arial" w:hAnsi="Arial" w:cs="Arial"/>
              </w:rPr>
              <w:t>learners</w:t>
            </w:r>
            <w:r w:rsidR="007A75BE" w:rsidRPr="00C83875">
              <w:rPr>
                <w:rFonts w:ascii="Arial" w:hAnsi="Arial" w:cs="Arial"/>
              </w:rPr>
              <w:t xml:space="preserve"> </w:t>
            </w:r>
            <w:r w:rsidRPr="00C83875">
              <w:rPr>
                <w:rFonts w:ascii="Arial" w:hAnsi="Arial" w:cs="Arial"/>
              </w:rPr>
              <w:t>on service on how to populate templates, complete billing/coding</w:t>
            </w:r>
            <w:r w:rsidR="00EF08D3" w:rsidRPr="00C83875">
              <w:rPr>
                <w:rFonts w:ascii="Arial" w:hAnsi="Arial" w:cs="Arial"/>
              </w:rPr>
              <w:t>,</w:t>
            </w:r>
            <w:r w:rsidRPr="00C83875">
              <w:rPr>
                <w:rFonts w:ascii="Arial" w:hAnsi="Arial" w:cs="Arial"/>
              </w:rPr>
              <w:t xml:space="preserve"> and close/complete consults in the E</w:t>
            </w:r>
            <w:r w:rsidR="00971A1B" w:rsidRPr="00C83875">
              <w:rPr>
                <w:rFonts w:ascii="Arial" w:hAnsi="Arial" w:cs="Arial"/>
              </w:rPr>
              <w:t>H</w:t>
            </w:r>
            <w:r w:rsidRPr="00C83875">
              <w:rPr>
                <w:rFonts w:ascii="Arial" w:hAnsi="Arial" w:cs="Arial"/>
              </w:rPr>
              <w:t>R</w:t>
            </w:r>
          </w:p>
          <w:p w14:paraId="73B7C41E" w14:textId="0CB84F97"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Performs psychosocial evaluation of living donor candidate who lives in another state, has limited social support, and history of post-traumatic stress disorder with questionable history of treatment and functional stability</w:t>
            </w:r>
          </w:p>
        </w:tc>
      </w:tr>
      <w:tr w:rsidR="00063AE9" w:rsidRPr="00C83875" w14:paraId="32DBFD28" w14:textId="77777777" w:rsidTr="00A000B7">
        <w:tc>
          <w:tcPr>
            <w:tcW w:w="4950" w:type="dxa"/>
            <w:tcBorders>
              <w:top w:val="single" w:sz="4" w:space="0" w:color="000000"/>
              <w:bottom w:val="single" w:sz="4" w:space="0" w:color="000000"/>
            </w:tcBorders>
            <w:shd w:val="clear" w:color="auto" w:fill="C9C9C9"/>
          </w:tcPr>
          <w:p w14:paraId="4D0ED516" w14:textId="2387460C" w:rsidR="00EE4F67" w:rsidRPr="00C83875" w:rsidRDefault="00EE4F67"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D7637" w:rsidRPr="005D7637">
              <w:rPr>
                <w:rFonts w:ascii="Arial" w:eastAsia="Arial" w:hAnsi="Arial" w:cs="Arial"/>
                <w:i/>
                <w:iCs/>
              </w:rPr>
              <w:t>Develops and innovates new ways to use emerging communication technologies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117C57" w14:textId="3BC6C1EB" w:rsidR="00AB7273" w:rsidRPr="00C83875" w:rsidRDefault="00DF1205" w:rsidP="00AB1384">
            <w:pPr>
              <w:numPr>
                <w:ilvl w:val="0"/>
                <w:numId w:val="11"/>
              </w:numPr>
              <w:spacing w:after="0" w:line="240" w:lineRule="auto"/>
              <w:ind w:left="180" w:hanging="180"/>
              <w:rPr>
                <w:rFonts w:ascii="Arial" w:hAnsi="Arial" w:cs="Arial"/>
              </w:rPr>
            </w:pPr>
            <w:r w:rsidRPr="00C83875">
              <w:rPr>
                <w:rFonts w:ascii="Arial" w:hAnsi="Arial" w:cs="Arial"/>
              </w:rPr>
              <w:t xml:space="preserve">Contributes to development or improvement of </w:t>
            </w:r>
            <w:r w:rsidR="00AB7273" w:rsidRPr="00C83875">
              <w:rPr>
                <w:rFonts w:ascii="Arial" w:hAnsi="Arial" w:cs="Arial"/>
              </w:rPr>
              <w:t>an app</w:t>
            </w:r>
            <w:r w:rsidRPr="00C83875">
              <w:rPr>
                <w:rFonts w:ascii="Arial" w:hAnsi="Arial" w:cs="Arial"/>
              </w:rPr>
              <w:t>lication</w:t>
            </w:r>
            <w:r w:rsidR="00AB7273" w:rsidRPr="00C83875">
              <w:rPr>
                <w:rFonts w:ascii="Arial" w:hAnsi="Arial" w:cs="Arial"/>
              </w:rPr>
              <w:t xml:space="preserve"> for video or other remote patient care</w:t>
            </w:r>
          </w:p>
        </w:tc>
      </w:tr>
      <w:tr w:rsidR="00063AE9" w:rsidRPr="00C83875" w14:paraId="360D4DEF" w14:textId="77777777" w:rsidTr="6AB666E0">
        <w:tc>
          <w:tcPr>
            <w:tcW w:w="4950" w:type="dxa"/>
            <w:shd w:val="clear" w:color="auto" w:fill="FFD965"/>
          </w:tcPr>
          <w:p w14:paraId="3C8BC26B" w14:textId="77777777" w:rsidR="00EE4F67" w:rsidRPr="00C83875" w:rsidRDefault="00EE4F67"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374840D4" w14:textId="09912DE1" w:rsidR="00EE4F67" w:rsidRPr="00C83875" w:rsidRDefault="3BD95C85" w:rsidP="00AB1384">
            <w:pPr>
              <w:numPr>
                <w:ilvl w:val="0"/>
                <w:numId w:val="11"/>
              </w:numPr>
              <w:spacing w:after="0" w:line="240" w:lineRule="auto"/>
              <w:ind w:left="180" w:hanging="180"/>
              <w:rPr>
                <w:rFonts w:ascii="Arial" w:eastAsia="Arial" w:hAnsi="Arial" w:cs="Arial"/>
              </w:rPr>
            </w:pPr>
            <w:r w:rsidRPr="00C83875">
              <w:rPr>
                <w:rFonts w:ascii="Arial" w:eastAsia="Arial" w:hAnsi="Arial" w:cs="Arial"/>
              </w:rPr>
              <w:t xml:space="preserve">Direct observation </w:t>
            </w:r>
          </w:p>
          <w:p w14:paraId="2F193FCE" w14:textId="77777777" w:rsidR="00EE4F67"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Medical record (chart) audit</w:t>
            </w:r>
          </w:p>
          <w:p w14:paraId="58AE695F" w14:textId="4835271C" w:rsidR="00DF23EC" w:rsidRPr="00C83875" w:rsidRDefault="00DF23EC" w:rsidP="00AB1384">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p>
        </w:tc>
      </w:tr>
      <w:tr w:rsidR="00063AE9" w:rsidRPr="00C83875" w14:paraId="0FE966A6" w14:textId="77777777" w:rsidTr="6AB666E0">
        <w:tc>
          <w:tcPr>
            <w:tcW w:w="4950" w:type="dxa"/>
            <w:shd w:val="clear" w:color="auto" w:fill="8DB3E2" w:themeFill="text2" w:themeFillTint="66"/>
          </w:tcPr>
          <w:p w14:paraId="37739D4C" w14:textId="77777777" w:rsidR="00EE4F67" w:rsidRPr="00C83875" w:rsidRDefault="00EE4F67" w:rsidP="00AB1384">
            <w:pPr>
              <w:spacing w:after="0" w:line="240" w:lineRule="auto"/>
              <w:rPr>
                <w:rFonts w:ascii="Arial" w:eastAsia="Arial" w:hAnsi="Arial" w:cs="Arial"/>
              </w:rPr>
            </w:pPr>
            <w:r w:rsidRPr="00C83875">
              <w:rPr>
                <w:rFonts w:ascii="Arial" w:eastAsia="Arial" w:hAnsi="Arial" w:cs="Arial"/>
              </w:rPr>
              <w:lastRenderedPageBreak/>
              <w:t xml:space="preserve">Curriculum Mapping </w:t>
            </w:r>
          </w:p>
        </w:tc>
        <w:tc>
          <w:tcPr>
            <w:tcW w:w="9175" w:type="dxa"/>
            <w:shd w:val="clear" w:color="auto" w:fill="8DB3E2" w:themeFill="text2" w:themeFillTint="66"/>
          </w:tcPr>
          <w:p w14:paraId="69662D6C" w14:textId="77777777" w:rsidR="00EE4F67" w:rsidRPr="00C83875" w:rsidRDefault="00EE4F67" w:rsidP="00AB1384">
            <w:pPr>
              <w:numPr>
                <w:ilvl w:val="0"/>
                <w:numId w:val="11"/>
              </w:numPr>
              <w:spacing w:after="0" w:line="240" w:lineRule="auto"/>
              <w:ind w:left="180" w:hanging="180"/>
              <w:rPr>
                <w:rFonts w:ascii="Arial" w:hAnsi="Arial" w:cs="Arial"/>
              </w:rPr>
            </w:pPr>
          </w:p>
        </w:tc>
      </w:tr>
      <w:tr w:rsidR="00063AE9" w:rsidRPr="00C83875" w14:paraId="7D331A56" w14:textId="77777777" w:rsidTr="6AB666E0">
        <w:trPr>
          <w:trHeight w:val="80"/>
        </w:trPr>
        <w:tc>
          <w:tcPr>
            <w:tcW w:w="4950" w:type="dxa"/>
            <w:shd w:val="clear" w:color="auto" w:fill="A8D08D"/>
          </w:tcPr>
          <w:p w14:paraId="08139CB0" w14:textId="77777777" w:rsidR="00EE4F67" w:rsidRPr="00C83875" w:rsidRDefault="00EE4F67"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6F40EFD3" w14:textId="74CCB79A" w:rsidR="00E06A6E" w:rsidRPr="00C83875" w:rsidRDefault="00E06A6E" w:rsidP="00E06A6E">
            <w:pPr>
              <w:numPr>
                <w:ilvl w:val="0"/>
                <w:numId w:val="11"/>
              </w:numPr>
              <w:spacing w:after="0" w:line="240" w:lineRule="auto"/>
              <w:ind w:left="187" w:hanging="187"/>
              <w:rPr>
                <w:rFonts w:ascii="Arial" w:hAnsi="Arial" w:cs="Arial"/>
              </w:rPr>
            </w:pPr>
            <w:proofErr w:type="spellStart"/>
            <w:r w:rsidRPr="00C83875">
              <w:rPr>
                <w:rFonts w:ascii="Arial" w:hAnsi="Arial" w:cs="Arial"/>
              </w:rPr>
              <w:t>Graziane</w:t>
            </w:r>
            <w:proofErr w:type="spellEnd"/>
            <w:r w:rsidRPr="00C83875">
              <w:rPr>
                <w:rFonts w:ascii="Arial" w:hAnsi="Arial" w:cs="Arial"/>
              </w:rPr>
              <w:t xml:space="preserve"> JA, Gopalan P, Cahalane J. Telepsychiatry consultation for medical and surgical inpatient units. </w:t>
            </w:r>
            <w:r w:rsidRPr="00C83875">
              <w:rPr>
                <w:rFonts w:ascii="Arial" w:hAnsi="Arial" w:cs="Arial"/>
                <w:i/>
                <w:iCs/>
              </w:rPr>
              <w:t>Psychosomatics</w:t>
            </w:r>
            <w:r w:rsidRPr="00C83875">
              <w:rPr>
                <w:rFonts w:ascii="Arial" w:hAnsi="Arial" w:cs="Arial"/>
              </w:rPr>
              <w:t xml:space="preserve">. </w:t>
            </w:r>
            <w:proofErr w:type="gramStart"/>
            <w:r w:rsidRPr="00C83875">
              <w:rPr>
                <w:rFonts w:ascii="Arial" w:hAnsi="Arial" w:cs="Arial"/>
              </w:rPr>
              <w:t>2018;59:62</w:t>
            </w:r>
            <w:proofErr w:type="gramEnd"/>
            <w:r w:rsidRPr="00C83875">
              <w:rPr>
                <w:rFonts w:ascii="Arial" w:hAnsi="Arial" w:cs="Arial"/>
              </w:rPr>
              <w:t xml:space="preserve">-66. </w:t>
            </w:r>
            <w:hyperlink r:id="rId17" w:history="1">
              <w:r w:rsidRPr="00C83875">
                <w:rPr>
                  <w:rStyle w:val="Hyperlink"/>
                  <w:rFonts w:ascii="Arial" w:hAnsi="Arial" w:cs="Arial"/>
                </w:rPr>
                <w:t>https://pubmed.ncbi.nlm.nih.gov/28918164/</w:t>
              </w:r>
            </w:hyperlink>
            <w:r w:rsidRPr="00C83875">
              <w:rPr>
                <w:rFonts w:ascii="Arial" w:hAnsi="Arial" w:cs="Arial"/>
              </w:rPr>
              <w:t>.</w:t>
            </w:r>
          </w:p>
          <w:p w14:paraId="736ED01F" w14:textId="6CAC887A" w:rsidR="00E06A6E" w:rsidRPr="00C83875" w:rsidRDefault="6AB666E0" w:rsidP="00E06A6E">
            <w:pPr>
              <w:numPr>
                <w:ilvl w:val="0"/>
                <w:numId w:val="11"/>
              </w:numPr>
              <w:spacing w:after="0" w:line="240" w:lineRule="auto"/>
              <w:ind w:left="187" w:hanging="187"/>
              <w:rPr>
                <w:rFonts w:ascii="Arial" w:hAnsi="Arial" w:cs="Arial"/>
              </w:rPr>
            </w:pPr>
            <w:r w:rsidRPr="00C83875">
              <w:rPr>
                <w:rFonts w:ascii="Arial" w:hAnsi="Arial" w:cs="Arial"/>
              </w:rPr>
              <w:t xml:space="preserve">Hilty DM, Sunderji N, Suo S, et al. Telepsychiatry and other technologies for integrated care: </w:t>
            </w:r>
            <w:r w:rsidR="00E06A6E" w:rsidRPr="00C83875">
              <w:rPr>
                <w:rFonts w:ascii="Arial" w:hAnsi="Arial" w:cs="Arial"/>
              </w:rPr>
              <w:t>E</w:t>
            </w:r>
            <w:r w:rsidRPr="00C83875">
              <w:rPr>
                <w:rFonts w:ascii="Arial" w:hAnsi="Arial" w:cs="Arial"/>
              </w:rPr>
              <w:t>vidence base, best practice models, and competencies.</w:t>
            </w:r>
            <w:r w:rsidR="00E06A6E" w:rsidRPr="00C83875">
              <w:rPr>
                <w:rFonts w:ascii="Arial" w:hAnsi="Arial" w:cs="Arial"/>
              </w:rPr>
              <w:t xml:space="preserve"> </w:t>
            </w:r>
            <w:r w:rsidRPr="00C83875">
              <w:rPr>
                <w:rFonts w:ascii="Arial" w:hAnsi="Arial" w:cs="Arial"/>
                <w:i/>
                <w:iCs/>
              </w:rPr>
              <w:t>Int Rev Psychiatry</w:t>
            </w:r>
            <w:r w:rsidR="00E06A6E" w:rsidRPr="00C83875">
              <w:rPr>
                <w:rFonts w:ascii="Arial" w:hAnsi="Arial" w:cs="Arial"/>
              </w:rPr>
              <w:t>.</w:t>
            </w:r>
            <w:r w:rsidRPr="00C83875">
              <w:rPr>
                <w:rFonts w:ascii="Arial" w:hAnsi="Arial" w:cs="Arial"/>
              </w:rPr>
              <w:t xml:space="preserve"> </w:t>
            </w:r>
            <w:proofErr w:type="gramStart"/>
            <w:r w:rsidRPr="00C83875">
              <w:rPr>
                <w:rFonts w:ascii="Arial" w:hAnsi="Arial" w:cs="Arial"/>
              </w:rPr>
              <w:t>2018;30:292</w:t>
            </w:r>
            <w:proofErr w:type="gramEnd"/>
            <w:r w:rsidRPr="00C83875">
              <w:rPr>
                <w:rFonts w:ascii="Arial" w:hAnsi="Arial" w:cs="Arial"/>
              </w:rPr>
              <w:t>-309</w:t>
            </w:r>
            <w:r w:rsidR="00E06A6E" w:rsidRPr="00C83875">
              <w:rPr>
                <w:rFonts w:ascii="Arial" w:hAnsi="Arial" w:cs="Arial"/>
              </w:rPr>
              <w:t xml:space="preserve">. </w:t>
            </w:r>
            <w:hyperlink r:id="rId18" w:history="1">
              <w:r w:rsidR="00E06A6E" w:rsidRPr="00C83875">
                <w:rPr>
                  <w:rStyle w:val="Hyperlink"/>
                  <w:rFonts w:ascii="Arial" w:hAnsi="Arial" w:cs="Arial"/>
                </w:rPr>
                <w:t>https://pubmed.ncbi.nlm.nih.gov/30821540/</w:t>
              </w:r>
            </w:hyperlink>
            <w:r w:rsidR="00E06A6E" w:rsidRPr="00C83875">
              <w:rPr>
                <w:rFonts w:ascii="Arial" w:hAnsi="Arial" w:cs="Arial"/>
              </w:rPr>
              <w:t>..</w:t>
            </w:r>
          </w:p>
        </w:tc>
      </w:tr>
    </w:tbl>
    <w:p w14:paraId="11EB6B9A" w14:textId="20D4D5C6" w:rsidR="00D817D8" w:rsidRDefault="00D817D8" w:rsidP="00AB1384">
      <w:pPr>
        <w:spacing w:after="0" w:line="240" w:lineRule="auto"/>
      </w:pPr>
    </w:p>
    <w:p w14:paraId="0AEF68C9" w14:textId="77777777" w:rsidR="00684C61" w:rsidRDefault="00684C61" w:rsidP="00AB1384">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817D8" w:rsidRPr="00C83875" w14:paraId="1BED968E" w14:textId="77777777" w:rsidTr="6AB666E0">
        <w:trPr>
          <w:trHeight w:val="760"/>
        </w:trPr>
        <w:tc>
          <w:tcPr>
            <w:tcW w:w="14125" w:type="dxa"/>
            <w:gridSpan w:val="2"/>
            <w:shd w:val="clear" w:color="auto" w:fill="9CC3E5"/>
          </w:tcPr>
          <w:p w14:paraId="0F8BAF6A" w14:textId="10EDB96E" w:rsidR="00D817D8" w:rsidRPr="00C83875" w:rsidRDefault="00086E6F"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Medical Knowledge 1: Knowledge regarding Psychiatric </w:t>
            </w:r>
            <w:r w:rsidR="00DA2B81" w:rsidRPr="00C83875">
              <w:rPr>
                <w:rFonts w:ascii="Arial" w:eastAsia="Arial" w:hAnsi="Arial" w:cs="Arial"/>
                <w:b/>
              </w:rPr>
              <w:t>Disorders</w:t>
            </w:r>
            <w:r w:rsidRPr="00C83875">
              <w:rPr>
                <w:rFonts w:ascii="Arial" w:eastAsia="Arial" w:hAnsi="Arial" w:cs="Arial"/>
                <w:b/>
              </w:rPr>
              <w:t xml:space="preserve"> in the Medically Ill: assessment and management of major psychiatric disorders, substance use disorders, somatic symptom disorders, and psychological factors affecting medical conditions</w:t>
            </w:r>
            <w:r w:rsidR="00D817D8" w:rsidRPr="00C83875">
              <w:rPr>
                <w:rFonts w:ascii="Arial" w:eastAsia="Arial" w:hAnsi="Arial" w:cs="Arial"/>
                <w:b/>
              </w:rPr>
              <w:t xml:space="preserve"> </w:t>
            </w:r>
          </w:p>
          <w:p w14:paraId="7CD53F62" w14:textId="02E8117F" w:rsidR="00D817D8" w:rsidRPr="00C83875" w:rsidRDefault="6AB666E0" w:rsidP="00A97FE6">
            <w:pPr>
              <w:spacing w:after="0" w:line="240" w:lineRule="auto"/>
              <w:ind w:left="187"/>
              <w:rPr>
                <w:rFonts w:ascii="Arial" w:eastAsia="Arial" w:hAnsi="Arial" w:cs="Arial"/>
              </w:rPr>
            </w:pPr>
            <w:r w:rsidRPr="00C83875">
              <w:rPr>
                <w:rFonts w:ascii="Arial" w:eastAsia="Arial" w:hAnsi="Arial" w:cs="Arial"/>
                <w:b/>
                <w:bCs/>
              </w:rPr>
              <w:t>Overall Intent:</w:t>
            </w:r>
            <w:r w:rsidRPr="00C83875">
              <w:rPr>
                <w:rFonts w:ascii="Arial" w:eastAsia="Arial" w:hAnsi="Arial" w:cs="Arial"/>
              </w:rPr>
              <w:t xml:space="preserve"> To be knowledgeable about psychiatric disorders seen in consultative settings including specific assessment and management considerations</w:t>
            </w:r>
          </w:p>
        </w:tc>
      </w:tr>
      <w:tr w:rsidR="00D817D8" w:rsidRPr="00C83875" w14:paraId="377A1DA7" w14:textId="77777777" w:rsidTr="6AB666E0">
        <w:tc>
          <w:tcPr>
            <w:tcW w:w="4950" w:type="dxa"/>
            <w:shd w:val="clear" w:color="auto" w:fill="FAC090"/>
          </w:tcPr>
          <w:p w14:paraId="04B5741F" w14:textId="77777777" w:rsidR="00D817D8" w:rsidRPr="00C83875" w:rsidRDefault="00D817D8"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40347505" w14:textId="77777777" w:rsidR="00D817D8" w:rsidRPr="00C83875" w:rsidRDefault="00D817D8" w:rsidP="00AB1384">
            <w:pPr>
              <w:spacing w:after="0" w:line="240" w:lineRule="auto"/>
              <w:jc w:val="center"/>
              <w:rPr>
                <w:rFonts w:ascii="Arial" w:eastAsia="Arial" w:hAnsi="Arial" w:cs="Arial"/>
                <w:b/>
              </w:rPr>
            </w:pPr>
            <w:r w:rsidRPr="00C83875">
              <w:rPr>
                <w:rFonts w:ascii="Arial" w:eastAsia="Arial" w:hAnsi="Arial" w:cs="Arial"/>
                <w:b/>
              </w:rPr>
              <w:t>Examples</w:t>
            </w:r>
          </w:p>
        </w:tc>
      </w:tr>
      <w:tr w:rsidR="00D817D8" w:rsidRPr="00C83875" w14:paraId="7DDF509C" w14:textId="77777777" w:rsidTr="00A000B7">
        <w:tc>
          <w:tcPr>
            <w:tcW w:w="4950" w:type="dxa"/>
            <w:tcBorders>
              <w:top w:val="single" w:sz="4" w:space="0" w:color="000000"/>
              <w:bottom w:val="single" w:sz="4" w:space="0" w:color="000000"/>
            </w:tcBorders>
            <w:shd w:val="clear" w:color="auto" w:fill="C9C9C9"/>
          </w:tcPr>
          <w:p w14:paraId="70BA0E67" w14:textId="365B8212" w:rsidR="00D817D8" w:rsidRPr="00C83875" w:rsidRDefault="00D817D8" w:rsidP="00AB1384">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D7637" w:rsidRPr="005D7637">
              <w:rPr>
                <w:rFonts w:ascii="Arial" w:eastAsia="Arial" w:hAnsi="Arial" w:cs="Arial"/>
                <w:i/>
                <w:iCs/>
              </w:rPr>
              <w:t>Demonstrates basic knowledge regarding common psychiatric illnesses and their treatments in the medically ill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06A788" w14:textId="31FCA223" w:rsidR="00D817D8" w:rsidRPr="00C83875" w:rsidRDefault="00C339D9" w:rsidP="00AB1384">
            <w:pPr>
              <w:numPr>
                <w:ilvl w:val="0"/>
                <w:numId w:val="11"/>
              </w:numPr>
              <w:spacing w:after="0" w:line="240" w:lineRule="auto"/>
              <w:ind w:left="180" w:hanging="180"/>
              <w:rPr>
                <w:rFonts w:ascii="Arial" w:hAnsi="Arial" w:cs="Arial"/>
              </w:rPr>
            </w:pPr>
            <w:r w:rsidRPr="00C83875">
              <w:rPr>
                <w:rFonts w:ascii="Arial" w:hAnsi="Arial" w:cs="Arial"/>
              </w:rPr>
              <w:t>U</w:t>
            </w:r>
            <w:r w:rsidR="3BD95C85" w:rsidRPr="00C83875">
              <w:rPr>
                <w:rFonts w:ascii="Arial" w:hAnsi="Arial" w:cs="Arial"/>
              </w:rPr>
              <w:t>se</w:t>
            </w:r>
            <w:r w:rsidRPr="00C83875">
              <w:rPr>
                <w:rFonts w:ascii="Arial" w:hAnsi="Arial" w:cs="Arial"/>
              </w:rPr>
              <w:t>s</w:t>
            </w:r>
            <w:r w:rsidR="3BD95C85" w:rsidRPr="00C83875">
              <w:rPr>
                <w:rFonts w:ascii="Arial" w:hAnsi="Arial" w:cs="Arial"/>
              </w:rPr>
              <w:t xml:space="preserve"> an objective scale for identification of alcohol withdrawal symptoms (based on blood pressure, pulse, diaphoresis, etc.) in a patient with med</w:t>
            </w:r>
            <w:r w:rsidR="00105CC9">
              <w:rPr>
                <w:rFonts w:ascii="Arial" w:hAnsi="Arial" w:cs="Arial"/>
              </w:rPr>
              <w:t>icine-</w:t>
            </w:r>
            <w:r w:rsidR="3BD95C85" w:rsidRPr="00C83875">
              <w:rPr>
                <w:rFonts w:ascii="Arial" w:hAnsi="Arial" w:cs="Arial"/>
              </w:rPr>
              <w:t>seeking behaviors admitted for detox</w:t>
            </w:r>
            <w:r w:rsidR="00732AC5" w:rsidRPr="00C83875">
              <w:rPr>
                <w:rFonts w:ascii="Arial" w:hAnsi="Arial" w:cs="Arial"/>
              </w:rPr>
              <w:t>ification</w:t>
            </w:r>
          </w:p>
          <w:p w14:paraId="2CC788FE" w14:textId="40BB88F3" w:rsidR="00D817D8" w:rsidRPr="00C83875" w:rsidRDefault="00732AC5" w:rsidP="00AB1384">
            <w:pPr>
              <w:numPr>
                <w:ilvl w:val="0"/>
                <w:numId w:val="11"/>
              </w:numPr>
              <w:spacing w:after="0" w:line="240" w:lineRule="auto"/>
              <w:ind w:left="180" w:hanging="180"/>
              <w:rPr>
                <w:rFonts w:ascii="Arial" w:hAnsi="Arial" w:cs="Arial"/>
              </w:rPr>
            </w:pPr>
            <w:r w:rsidRPr="00C83875">
              <w:rPr>
                <w:rFonts w:ascii="Arial" w:hAnsi="Arial" w:cs="Arial"/>
              </w:rPr>
              <w:t>Appropriately</w:t>
            </w:r>
            <w:r w:rsidR="3BD95C85" w:rsidRPr="00C83875">
              <w:rPr>
                <w:rFonts w:ascii="Arial" w:hAnsi="Arial" w:cs="Arial"/>
              </w:rPr>
              <w:t xml:space="preserve"> requests </w:t>
            </w:r>
            <w:r w:rsidR="00302DE4" w:rsidRPr="00302DE4">
              <w:rPr>
                <w:rFonts w:ascii="Arial" w:hAnsi="Arial" w:cs="Arial"/>
              </w:rPr>
              <w:t xml:space="preserve">electrocardiogram </w:t>
            </w:r>
            <w:r w:rsidR="00302DE4">
              <w:rPr>
                <w:rFonts w:ascii="Arial" w:hAnsi="Arial" w:cs="Arial"/>
              </w:rPr>
              <w:t>(</w:t>
            </w:r>
            <w:r w:rsidR="3BD95C85" w:rsidRPr="00C83875">
              <w:rPr>
                <w:rFonts w:ascii="Arial" w:hAnsi="Arial" w:cs="Arial"/>
              </w:rPr>
              <w:t>EKG</w:t>
            </w:r>
            <w:r w:rsidR="00302DE4">
              <w:rPr>
                <w:rFonts w:ascii="Arial" w:hAnsi="Arial" w:cs="Arial"/>
              </w:rPr>
              <w:t>)</w:t>
            </w:r>
            <w:r w:rsidR="3BD95C85" w:rsidRPr="00C83875">
              <w:rPr>
                <w:rFonts w:ascii="Arial" w:hAnsi="Arial" w:cs="Arial"/>
              </w:rPr>
              <w:t xml:space="preserve"> and monitors</w:t>
            </w:r>
            <w:r w:rsidR="00E34A00">
              <w:rPr>
                <w:rFonts w:ascii="Arial" w:hAnsi="Arial" w:cs="Arial"/>
              </w:rPr>
              <w:t xml:space="preserve"> corrected QT </w:t>
            </w:r>
            <w:r w:rsidR="00F032E9">
              <w:rPr>
                <w:rFonts w:ascii="Arial" w:hAnsi="Arial" w:cs="Arial"/>
              </w:rPr>
              <w:t>interval</w:t>
            </w:r>
            <w:r w:rsidR="00E34A00">
              <w:rPr>
                <w:rFonts w:ascii="Arial" w:hAnsi="Arial" w:cs="Arial"/>
              </w:rPr>
              <w:t xml:space="preserve"> (</w:t>
            </w:r>
            <w:r w:rsidR="3BD95C85" w:rsidRPr="00C83875">
              <w:rPr>
                <w:rFonts w:ascii="Arial" w:hAnsi="Arial" w:cs="Arial"/>
              </w:rPr>
              <w:t>QT</w:t>
            </w:r>
            <w:r w:rsidRPr="00C83875">
              <w:rPr>
                <w:rFonts w:ascii="Arial" w:hAnsi="Arial" w:cs="Arial"/>
              </w:rPr>
              <w:t>c</w:t>
            </w:r>
            <w:r w:rsidR="00E34A00">
              <w:rPr>
                <w:rFonts w:ascii="Arial" w:hAnsi="Arial" w:cs="Arial"/>
              </w:rPr>
              <w:t>)</w:t>
            </w:r>
            <w:r w:rsidR="3BD95C85" w:rsidRPr="00C83875">
              <w:rPr>
                <w:rFonts w:ascii="Arial" w:hAnsi="Arial" w:cs="Arial"/>
              </w:rPr>
              <w:t xml:space="preserve"> in patients that require </w:t>
            </w:r>
            <w:r w:rsidR="009011E4">
              <w:rPr>
                <w:rFonts w:ascii="Arial" w:hAnsi="Arial" w:cs="Arial"/>
              </w:rPr>
              <w:t>pro re nata (</w:t>
            </w:r>
            <w:r w:rsidR="3BD95C85" w:rsidRPr="00C83875">
              <w:rPr>
                <w:rFonts w:ascii="Arial" w:hAnsi="Arial" w:cs="Arial"/>
              </w:rPr>
              <w:t>PRN</w:t>
            </w:r>
            <w:r w:rsidR="009011E4">
              <w:rPr>
                <w:rFonts w:ascii="Arial" w:hAnsi="Arial" w:cs="Arial"/>
              </w:rPr>
              <w:t>, i.e., as needed)</w:t>
            </w:r>
            <w:r w:rsidR="3BD95C85" w:rsidRPr="00C83875">
              <w:rPr>
                <w:rFonts w:ascii="Arial" w:hAnsi="Arial" w:cs="Arial"/>
              </w:rPr>
              <w:t xml:space="preserve"> antipsychotics for management of agitation related to delirium</w:t>
            </w:r>
          </w:p>
        </w:tc>
      </w:tr>
      <w:tr w:rsidR="00D817D8" w:rsidRPr="00C83875" w14:paraId="1FCEE3A6" w14:textId="77777777" w:rsidTr="00A000B7">
        <w:tc>
          <w:tcPr>
            <w:tcW w:w="4950" w:type="dxa"/>
            <w:tcBorders>
              <w:top w:val="single" w:sz="4" w:space="0" w:color="000000"/>
              <w:bottom w:val="single" w:sz="4" w:space="0" w:color="000000"/>
            </w:tcBorders>
            <w:shd w:val="clear" w:color="auto" w:fill="C9C9C9"/>
          </w:tcPr>
          <w:p w14:paraId="40EE28FB" w14:textId="45A1BF18" w:rsidR="00D817D8" w:rsidRPr="00C83875" w:rsidRDefault="00D817D8" w:rsidP="00AB1384">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D7637" w:rsidRPr="005D7637">
              <w:rPr>
                <w:rFonts w:ascii="Arial" w:eastAsia="Arial" w:hAnsi="Arial" w:cs="Arial"/>
                <w:i/>
                <w:iCs/>
              </w:rPr>
              <w:t>Demonstrates basic knowledge regarding epidemiology, etiology, phenomenology, prognosis, and treatment of common psychiatric illnesses in the medically ill, including common adverse effects and drug-drug interactions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ABD32D" w14:textId="02783FE3" w:rsidR="00D817D8" w:rsidRPr="00C83875" w:rsidRDefault="00FA7B9F" w:rsidP="00AB1384">
            <w:pPr>
              <w:numPr>
                <w:ilvl w:val="0"/>
                <w:numId w:val="11"/>
              </w:numPr>
              <w:spacing w:after="0" w:line="240" w:lineRule="auto"/>
              <w:ind w:left="180" w:hanging="180"/>
              <w:rPr>
                <w:rFonts w:ascii="Arial" w:eastAsia="Arial" w:hAnsi="Arial" w:cs="Arial"/>
              </w:rPr>
            </w:pPr>
            <w:r w:rsidRPr="00C83875">
              <w:rPr>
                <w:rFonts w:ascii="Arial" w:hAnsi="Arial" w:cs="Arial"/>
              </w:rPr>
              <w:t>When c</w:t>
            </w:r>
            <w:r w:rsidR="3BD95C85" w:rsidRPr="00C83875">
              <w:rPr>
                <w:rFonts w:ascii="Arial" w:hAnsi="Arial" w:cs="Arial"/>
              </w:rPr>
              <w:t>onsult</w:t>
            </w:r>
            <w:r w:rsidRPr="00C83875">
              <w:rPr>
                <w:rFonts w:ascii="Arial" w:hAnsi="Arial" w:cs="Arial"/>
              </w:rPr>
              <w:t>ed</w:t>
            </w:r>
            <w:r w:rsidR="3BD95C85" w:rsidRPr="00C83875">
              <w:rPr>
                <w:rFonts w:ascii="Arial" w:hAnsi="Arial" w:cs="Arial"/>
              </w:rPr>
              <w:t xml:space="preserve"> for “altered mental status” in geriatric patient with dementia, diagnoses </w:t>
            </w:r>
            <w:r w:rsidR="000C7131" w:rsidRPr="00C83875">
              <w:rPr>
                <w:rFonts w:ascii="Arial" w:hAnsi="Arial" w:cs="Arial"/>
              </w:rPr>
              <w:t xml:space="preserve">comorbid </w:t>
            </w:r>
            <w:r w:rsidR="3BD95C85" w:rsidRPr="00C83875">
              <w:rPr>
                <w:rFonts w:ascii="Arial" w:hAnsi="Arial" w:cs="Arial"/>
              </w:rPr>
              <w:t xml:space="preserve">delirium and recommends </w:t>
            </w:r>
            <w:r w:rsidR="00417386" w:rsidRPr="00C83875">
              <w:rPr>
                <w:rFonts w:ascii="Arial" w:hAnsi="Arial" w:cs="Arial"/>
              </w:rPr>
              <w:t xml:space="preserve">appropriate </w:t>
            </w:r>
            <w:r w:rsidR="3BD95C85" w:rsidRPr="00C83875">
              <w:rPr>
                <w:rFonts w:ascii="Arial" w:hAnsi="Arial" w:cs="Arial"/>
              </w:rPr>
              <w:t>work</w:t>
            </w:r>
            <w:r w:rsidR="00B53243">
              <w:rPr>
                <w:rFonts w:ascii="Arial" w:hAnsi="Arial" w:cs="Arial"/>
              </w:rPr>
              <w:t>-</w:t>
            </w:r>
            <w:r w:rsidR="3BD95C85" w:rsidRPr="00C83875">
              <w:rPr>
                <w:rFonts w:ascii="Arial" w:hAnsi="Arial" w:cs="Arial"/>
              </w:rPr>
              <w:t xml:space="preserve">up </w:t>
            </w:r>
            <w:r w:rsidR="00C82B72" w:rsidRPr="00C83875">
              <w:rPr>
                <w:rFonts w:ascii="Arial" w:hAnsi="Arial" w:cs="Arial"/>
              </w:rPr>
              <w:t>and interventions</w:t>
            </w:r>
          </w:p>
          <w:p w14:paraId="0BA6F9EE" w14:textId="7581A12D" w:rsidR="00D817D8" w:rsidRPr="00C83875" w:rsidRDefault="00FA7B9F" w:rsidP="00AB1384">
            <w:pPr>
              <w:numPr>
                <w:ilvl w:val="0"/>
                <w:numId w:val="11"/>
              </w:numPr>
              <w:spacing w:after="0" w:line="240" w:lineRule="auto"/>
              <w:ind w:left="180" w:hanging="180"/>
              <w:rPr>
                <w:rFonts w:ascii="Arial" w:hAnsi="Arial" w:cs="Arial"/>
              </w:rPr>
            </w:pPr>
            <w:r w:rsidRPr="00C83875">
              <w:rPr>
                <w:rFonts w:ascii="Arial" w:hAnsi="Arial" w:cs="Arial"/>
              </w:rPr>
              <w:t>When c</w:t>
            </w:r>
            <w:r w:rsidR="3BD95C85" w:rsidRPr="00C83875">
              <w:rPr>
                <w:rFonts w:ascii="Arial" w:hAnsi="Arial" w:cs="Arial"/>
              </w:rPr>
              <w:t>onsult</w:t>
            </w:r>
            <w:r w:rsidRPr="00C83875">
              <w:rPr>
                <w:rFonts w:ascii="Arial" w:hAnsi="Arial" w:cs="Arial"/>
              </w:rPr>
              <w:t>ed</w:t>
            </w:r>
            <w:r w:rsidR="3BD95C85" w:rsidRPr="00C83875">
              <w:rPr>
                <w:rFonts w:ascii="Arial" w:hAnsi="Arial" w:cs="Arial"/>
              </w:rPr>
              <w:t xml:space="preserve"> for “low mood” in patient with newly diagnosed </w:t>
            </w:r>
            <w:r w:rsidR="00B53243">
              <w:rPr>
                <w:rFonts w:ascii="Arial" w:hAnsi="Arial" w:cs="Arial"/>
              </w:rPr>
              <w:t>human immunodeficiency virus (</w:t>
            </w:r>
            <w:r w:rsidR="3BD95C85" w:rsidRPr="00C83875">
              <w:rPr>
                <w:rFonts w:ascii="Arial" w:hAnsi="Arial" w:cs="Arial"/>
              </w:rPr>
              <w:t>HIV</w:t>
            </w:r>
            <w:r w:rsidR="00B53243">
              <w:rPr>
                <w:rFonts w:ascii="Arial" w:hAnsi="Arial" w:cs="Arial"/>
              </w:rPr>
              <w:t>)</w:t>
            </w:r>
            <w:r w:rsidR="3BD95C85" w:rsidRPr="00C83875">
              <w:rPr>
                <w:rFonts w:ascii="Arial" w:hAnsi="Arial" w:cs="Arial"/>
              </w:rPr>
              <w:t xml:space="preserve">, correctly identifies adjustment disorder and recommends bedside psychotherapy, </w:t>
            </w:r>
            <w:r w:rsidR="009F42BA" w:rsidRPr="00C83875">
              <w:rPr>
                <w:rFonts w:ascii="Arial" w:hAnsi="Arial" w:cs="Arial"/>
              </w:rPr>
              <w:t>PRN</w:t>
            </w:r>
            <w:r w:rsidR="3BD95C85" w:rsidRPr="00C83875">
              <w:rPr>
                <w:rFonts w:ascii="Arial" w:hAnsi="Arial" w:cs="Arial"/>
              </w:rPr>
              <w:t xml:space="preserve"> medications for sleep</w:t>
            </w:r>
            <w:r w:rsidR="009F42BA" w:rsidRPr="00C83875">
              <w:rPr>
                <w:rFonts w:ascii="Arial" w:hAnsi="Arial" w:cs="Arial"/>
              </w:rPr>
              <w:t>,</w:t>
            </w:r>
            <w:r w:rsidR="3BD95C85" w:rsidRPr="00C83875">
              <w:rPr>
                <w:rFonts w:ascii="Arial" w:hAnsi="Arial" w:cs="Arial"/>
              </w:rPr>
              <w:t xml:space="preserve"> and consult</w:t>
            </w:r>
            <w:r w:rsidR="00022239">
              <w:rPr>
                <w:rFonts w:ascii="Arial" w:hAnsi="Arial" w:cs="Arial"/>
              </w:rPr>
              <w:t>s</w:t>
            </w:r>
            <w:r w:rsidR="3BD95C85" w:rsidRPr="00C83875">
              <w:rPr>
                <w:rFonts w:ascii="Arial" w:hAnsi="Arial" w:cs="Arial"/>
              </w:rPr>
              <w:t xml:space="preserve"> </w:t>
            </w:r>
            <w:r w:rsidR="00A612B6">
              <w:rPr>
                <w:rFonts w:ascii="Arial" w:hAnsi="Arial" w:cs="Arial"/>
              </w:rPr>
              <w:t>with</w:t>
            </w:r>
            <w:r w:rsidR="00A612B6" w:rsidRPr="00C83875">
              <w:rPr>
                <w:rFonts w:ascii="Arial" w:hAnsi="Arial" w:cs="Arial"/>
              </w:rPr>
              <w:t xml:space="preserve"> </w:t>
            </w:r>
            <w:r w:rsidR="3BD95C85" w:rsidRPr="00C83875">
              <w:rPr>
                <w:rFonts w:ascii="Arial" w:hAnsi="Arial" w:cs="Arial"/>
              </w:rPr>
              <w:t>chaplain per patient request</w:t>
            </w:r>
          </w:p>
        </w:tc>
      </w:tr>
      <w:tr w:rsidR="00D817D8" w:rsidRPr="00C83875" w14:paraId="6B28AFEB" w14:textId="77777777" w:rsidTr="00A000B7">
        <w:tc>
          <w:tcPr>
            <w:tcW w:w="4950" w:type="dxa"/>
            <w:tcBorders>
              <w:top w:val="single" w:sz="4" w:space="0" w:color="000000"/>
              <w:bottom w:val="single" w:sz="4" w:space="0" w:color="000000"/>
            </w:tcBorders>
            <w:shd w:val="clear" w:color="auto" w:fill="C9C9C9"/>
          </w:tcPr>
          <w:p w14:paraId="215998EE" w14:textId="459AC960" w:rsidR="00D817D8" w:rsidRPr="00C83875" w:rsidRDefault="00D817D8" w:rsidP="00AB1384">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iCs/>
              </w:rPr>
              <w:t>Demonstrates comprehensive knowledge regarding the assessment and management of psychiatric illnesses in the medically ill, including detailed knowledge of adverse effects and drug-drug interactions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278959" w14:textId="09111F75" w:rsidR="00D817D8" w:rsidRPr="00C83875" w:rsidRDefault="00FA7B9F" w:rsidP="00AB1384">
            <w:pPr>
              <w:numPr>
                <w:ilvl w:val="0"/>
                <w:numId w:val="11"/>
              </w:numPr>
              <w:spacing w:after="0" w:line="240" w:lineRule="auto"/>
              <w:ind w:left="180" w:hanging="180"/>
              <w:rPr>
                <w:rFonts w:ascii="Arial" w:eastAsia="Arial" w:hAnsi="Arial" w:cs="Arial"/>
              </w:rPr>
            </w:pPr>
            <w:r w:rsidRPr="00C83875">
              <w:rPr>
                <w:rFonts w:ascii="Arial" w:hAnsi="Arial" w:cs="Arial"/>
              </w:rPr>
              <w:t>When c</w:t>
            </w:r>
            <w:r w:rsidR="3BD95C85" w:rsidRPr="00C83875">
              <w:rPr>
                <w:rFonts w:ascii="Arial" w:hAnsi="Arial" w:cs="Arial"/>
              </w:rPr>
              <w:t>onsult</w:t>
            </w:r>
            <w:r w:rsidRPr="00C83875">
              <w:rPr>
                <w:rFonts w:ascii="Arial" w:hAnsi="Arial" w:cs="Arial"/>
              </w:rPr>
              <w:t>ed</w:t>
            </w:r>
            <w:r w:rsidR="3BD95C85" w:rsidRPr="00C83875">
              <w:rPr>
                <w:rFonts w:ascii="Arial" w:hAnsi="Arial" w:cs="Arial"/>
              </w:rPr>
              <w:t xml:space="preserve"> for “mania” in patient with cancer with no past psych</w:t>
            </w:r>
            <w:r w:rsidR="0048244E" w:rsidRPr="00C83875">
              <w:rPr>
                <w:rFonts w:ascii="Arial" w:hAnsi="Arial" w:cs="Arial"/>
              </w:rPr>
              <w:t>iatric</w:t>
            </w:r>
            <w:r w:rsidR="3BD95C85" w:rsidRPr="00C83875">
              <w:rPr>
                <w:rFonts w:ascii="Arial" w:hAnsi="Arial" w:cs="Arial"/>
              </w:rPr>
              <w:t xml:space="preserve"> h</w:t>
            </w:r>
            <w:r w:rsidRPr="00C83875">
              <w:rPr>
                <w:rFonts w:ascii="Arial" w:hAnsi="Arial" w:cs="Arial"/>
              </w:rPr>
              <w:t>istory</w:t>
            </w:r>
            <w:r w:rsidR="3BD95C85" w:rsidRPr="00C83875">
              <w:rPr>
                <w:rFonts w:ascii="Arial" w:hAnsi="Arial" w:cs="Arial"/>
              </w:rPr>
              <w:t xml:space="preserve"> recently started on high</w:t>
            </w:r>
            <w:r w:rsidR="009269FD">
              <w:rPr>
                <w:rFonts w:ascii="Arial" w:hAnsi="Arial" w:cs="Arial"/>
              </w:rPr>
              <w:t>-</w:t>
            </w:r>
            <w:r w:rsidR="3BD95C85" w:rsidRPr="00C83875">
              <w:rPr>
                <w:rFonts w:ascii="Arial" w:hAnsi="Arial" w:cs="Arial"/>
              </w:rPr>
              <w:t>dose steroids</w:t>
            </w:r>
            <w:r w:rsidR="004D253B" w:rsidRPr="00C83875">
              <w:rPr>
                <w:rFonts w:ascii="Arial" w:hAnsi="Arial" w:cs="Arial"/>
              </w:rPr>
              <w:t>,</w:t>
            </w:r>
            <w:r w:rsidR="3BD95C85" w:rsidRPr="00C83875">
              <w:rPr>
                <w:rFonts w:ascii="Arial" w:hAnsi="Arial" w:cs="Arial"/>
              </w:rPr>
              <w:t xml:space="preserve"> identifies steroid-induced mood disorder, recommends scheduled psychotropics</w:t>
            </w:r>
            <w:r w:rsidR="004F2A2C" w:rsidRPr="00C83875">
              <w:rPr>
                <w:rFonts w:ascii="Arial" w:hAnsi="Arial" w:cs="Arial"/>
              </w:rPr>
              <w:t>,</w:t>
            </w:r>
            <w:r w:rsidR="3BD95C85" w:rsidRPr="00C83875">
              <w:rPr>
                <w:rFonts w:ascii="Arial" w:hAnsi="Arial" w:cs="Arial"/>
              </w:rPr>
              <w:t xml:space="preserve"> and discusses with primary team medication-related side effects</w:t>
            </w:r>
            <w:r w:rsidR="000C7131" w:rsidRPr="00C83875">
              <w:rPr>
                <w:rFonts w:ascii="Arial" w:hAnsi="Arial" w:cs="Arial"/>
              </w:rPr>
              <w:t xml:space="preserve"> </w:t>
            </w:r>
          </w:p>
          <w:p w14:paraId="2A90B2B2" w14:textId="5AAECB4D" w:rsidR="00D817D8"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Identifies medications that can contribute to prolonged QT</w:t>
            </w:r>
            <w:r w:rsidR="007C4A91" w:rsidRPr="00C83875">
              <w:rPr>
                <w:rFonts w:ascii="Arial" w:hAnsi="Arial" w:cs="Arial"/>
              </w:rPr>
              <w:t xml:space="preserve">c </w:t>
            </w:r>
            <w:r w:rsidRPr="00C83875">
              <w:rPr>
                <w:rFonts w:ascii="Arial" w:hAnsi="Arial" w:cs="Arial"/>
              </w:rPr>
              <w:t xml:space="preserve">aside from antipsychotics </w:t>
            </w:r>
          </w:p>
          <w:p w14:paraId="580E32A0" w14:textId="70F07264" w:rsidR="0020608D" w:rsidRPr="00C83875" w:rsidRDefault="004D253B" w:rsidP="00AB1384">
            <w:pPr>
              <w:numPr>
                <w:ilvl w:val="0"/>
                <w:numId w:val="11"/>
              </w:numPr>
              <w:spacing w:after="0" w:line="240" w:lineRule="auto"/>
              <w:ind w:left="180" w:hanging="180"/>
              <w:rPr>
                <w:rFonts w:ascii="Arial" w:hAnsi="Arial" w:cs="Arial"/>
              </w:rPr>
            </w:pPr>
            <w:r w:rsidRPr="00C83875">
              <w:rPr>
                <w:rFonts w:ascii="Arial" w:hAnsi="Arial" w:cs="Arial"/>
              </w:rPr>
              <w:t>R</w:t>
            </w:r>
            <w:r w:rsidR="3BD95C85" w:rsidRPr="00C83875">
              <w:rPr>
                <w:rFonts w:ascii="Arial" w:hAnsi="Arial" w:cs="Arial"/>
              </w:rPr>
              <w:t>ecommend</w:t>
            </w:r>
            <w:r w:rsidRPr="00C83875">
              <w:rPr>
                <w:rFonts w:ascii="Arial" w:hAnsi="Arial" w:cs="Arial"/>
              </w:rPr>
              <w:t>s</w:t>
            </w:r>
            <w:r w:rsidR="3BD95C85" w:rsidRPr="00C83875">
              <w:rPr>
                <w:rFonts w:ascii="Arial" w:hAnsi="Arial" w:cs="Arial"/>
              </w:rPr>
              <w:t xml:space="preserve"> </w:t>
            </w:r>
            <w:r w:rsidR="00A612B6">
              <w:rPr>
                <w:rFonts w:ascii="Arial" w:hAnsi="Arial" w:cs="Arial"/>
              </w:rPr>
              <w:t>C</w:t>
            </w:r>
            <w:r w:rsidR="3BD95C85" w:rsidRPr="00C83875">
              <w:rPr>
                <w:rFonts w:ascii="Arial" w:hAnsi="Arial" w:cs="Arial"/>
              </w:rPr>
              <w:t xml:space="preserve">lozapine </w:t>
            </w:r>
            <w:r w:rsidR="009269FD">
              <w:rPr>
                <w:rFonts w:ascii="Arial" w:hAnsi="Arial" w:cs="Arial"/>
              </w:rPr>
              <w:t>Risk Evaluation and Mitigation Strategy (</w:t>
            </w:r>
            <w:r w:rsidR="00A612B6">
              <w:rPr>
                <w:rFonts w:ascii="Arial" w:hAnsi="Arial" w:cs="Arial"/>
              </w:rPr>
              <w:t xml:space="preserve">Clozapine </w:t>
            </w:r>
            <w:r w:rsidR="3BD95C85" w:rsidRPr="00C83875">
              <w:rPr>
                <w:rFonts w:ascii="Arial" w:hAnsi="Arial" w:cs="Arial"/>
              </w:rPr>
              <w:t>REMS</w:t>
            </w:r>
            <w:r w:rsidR="00A612B6">
              <w:rPr>
                <w:rFonts w:ascii="Arial" w:hAnsi="Arial" w:cs="Arial"/>
              </w:rPr>
              <w:t>)</w:t>
            </w:r>
            <w:r w:rsidR="3BD95C85" w:rsidRPr="00C83875">
              <w:rPr>
                <w:rFonts w:ascii="Arial" w:hAnsi="Arial" w:cs="Arial"/>
              </w:rPr>
              <w:t xml:space="preserve"> monitoring protocol for patient with baseline mild neutropenia planning to start on </w:t>
            </w:r>
            <w:r w:rsidR="004D5641" w:rsidRPr="00C83875">
              <w:rPr>
                <w:rFonts w:ascii="Arial" w:hAnsi="Arial" w:cs="Arial"/>
              </w:rPr>
              <w:t>c</w:t>
            </w:r>
            <w:r w:rsidR="3BD95C85" w:rsidRPr="00C83875">
              <w:rPr>
                <w:rFonts w:ascii="Arial" w:hAnsi="Arial" w:cs="Arial"/>
              </w:rPr>
              <w:t xml:space="preserve">lozapine </w:t>
            </w:r>
          </w:p>
          <w:p w14:paraId="054CB782" w14:textId="3DE1D6D8" w:rsidR="00D817D8" w:rsidRPr="00C83875" w:rsidRDefault="0020608D" w:rsidP="00AB1384">
            <w:pPr>
              <w:numPr>
                <w:ilvl w:val="0"/>
                <w:numId w:val="11"/>
              </w:numPr>
              <w:spacing w:after="0" w:line="240" w:lineRule="auto"/>
              <w:ind w:left="180" w:hanging="180"/>
              <w:rPr>
                <w:rFonts w:ascii="Arial" w:hAnsi="Arial" w:cs="Arial"/>
              </w:rPr>
            </w:pPr>
            <w:r w:rsidRPr="00C83875">
              <w:rPr>
                <w:rFonts w:ascii="Arial" w:hAnsi="Arial" w:cs="Arial"/>
              </w:rPr>
              <w:t xml:space="preserve">Performs capacity assessment of a patient with schizophrenia and baseline mild paranoia who requires </w:t>
            </w:r>
            <w:r w:rsidR="00A612B6">
              <w:rPr>
                <w:rFonts w:ascii="Arial" w:hAnsi="Arial" w:cs="Arial"/>
              </w:rPr>
              <w:t xml:space="preserve">a </w:t>
            </w:r>
            <w:r w:rsidRPr="00C83875">
              <w:rPr>
                <w:rFonts w:ascii="Arial" w:hAnsi="Arial" w:cs="Arial"/>
              </w:rPr>
              <w:t>pacemaker</w:t>
            </w:r>
          </w:p>
        </w:tc>
      </w:tr>
      <w:tr w:rsidR="00D817D8" w:rsidRPr="00C83875" w14:paraId="7DBA842A" w14:textId="77777777" w:rsidTr="00A000B7">
        <w:tc>
          <w:tcPr>
            <w:tcW w:w="4950" w:type="dxa"/>
            <w:tcBorders>
              <w:top w:val="single" w:sz="4" w:space="0" w:color="000000"/>
              <w:bottom w:val="single" w:sz="4" w:space="0" w:color="000000"/>
            </w:tcBorders>
            <w:shd w:val="clear" w:color="auto" w:fill="C9C9C9"/>
          </w:tcPr>
          <w:p w14:paraId="602C0433" w14:textId="4DF0CF72" w:rsidR="00D817D8" w:rsidRPr="00C83875" w:rsidRDefault="00D817D8"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D7637" w:rsidRPr="005D7637">
              <w:rPr>
                <w:rFonts w:ascii="Arial" w:eastAsia="Arial" w:hAnsi="Arial" w:cs="Arial"/>
                <w:i/>
                <w:iCs/>
              </w:rPr>
              <w:t>Demonstrates comprehensive knowledge regarding the assessment and management of complex/atypical psychiatric illnesses in the medically ill, including advanced knowledge in specific medical populations (e.g., cancer, transplant, obstetrics and gynecology)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FCF87A" w14:textId="686FE0BC" w:rsidR="00D817D8" w:rsidRPr="00C83875" w:rsidRDefault="00C72B71" w:rsidP="00AB1384">
            <w:pPr>
              <w:numPr>
                <w:ilvl w:val="0"/>
                <w:numId w:val="11"/>
              </w:numPr>
              <w:spacing w:after="0" w:line="240" w:lineRule="auto"/>
              <w:ind w:left="180" w:hanging="180"/>
              <w:rPr>
                <w:rFonts w:ascii="Arial" w:hAnsi="Arial" w:cs="Arial"/>
              </w:rPr>
            </w:pPr>
            <w:r w:rsidRPr="00C83875">
              <w:rPr>
                <w:rFonts w:ascii="Arial" w:hAnsi="Arial" w:cs="Arial"/>
              </w:rPr>
              <w:t>When c</w:t>
            </w:r>
            <w:r w:rsidR="3BD95C85" w:rsidRPr="00C83875">
              <w:rPr>
                <w:rFonts w:ascii="Arial" w:hAnsi="Arial" w:cs="Arial"/>
              </w:rPr>
              <w:t>onsult</w:t>
            </w:r>
            <w:r w:rsidRPr="00C83875">
              <w:rPr>
                <w:rFonts w:ascii="Arial" w:hAnsi="Arial" w:cs="Arial"/>
              </w:rPr>
              <w:t>ed</w:t>
            </w:r>
            <w:r w:rsidR="3BD95C85" w:rsidRPr="00C83875">
              <w:rPr>
                <w:rFonts w:ascii="Arial" w:hAnsi="Arial" w:cs="Arial"/>
              </w:rPr>
              <w:t xml:space="preserve"> for “depression” in </w:t>
            </w:r>
            <w:r w:rsidR="00A612B6">
              <w:rPr>
                <w:rFonts w:ascii="Arial" w:hAnsi="Arial" w:cs="Arial"/>
              </w:rPr>
              <w:t xml:space="preserve">a </w:t>
            </w:r>
            <w:r w:rsidR="3BD95C85" w:rsidRPr="00C83875">
              <w:rPr>
                <w:rFonts w:ascii="Arial" w:hAnsi="Arial" w:cs="Arial"/>
              </w:rPr>
              <w:t xml:space="preserve">minimally responsive </w:t>
            </w:r>
            <w:r w:rsidR="00220386" w:rsidRPr="00C83875">
              <w:rPr>
                <w:rFonts w:ascii="Arial" w:hAnsi="Arial" w:cs="Arial"/>
              </w:rPr>
              <w:t xml:space="preserve">patient, </w:t>
            </w:r>
            <w:r w:rsidRPr="00C83875">
              <w:rPr>
                <w:rFonts w:ascii="Arial" w:hAnsi="Arial" w:cs="Arial"/>
              </w:rPr>
              <w:t>i</w:t>
            </w:r>
            <w:r w:rsidR="3BD95C85" w:rsidRPr="00C83875">
              <w:rPr>
                <w:rFonts w:ascii="Arial" w:hAnsi="Arial" w:cs="Arial"/>
              </w:rPr>
              <w:t>dentifies catatonia, uses objective rating scale for assessment</w:t>
            </w:r>
            <w:r w:rsidRPr="00C83875">
              <w:rPr>
                <w:rFonts w:ascii="Arial" w:hAnsi="Arial" w:cs="Arial"/>
              </w:rPr>
              <w:t>,</w:t>
            </w:r>
            <w:r w:rsidR="3BD95C85" w:rsidRPr="00C83875">
              <w:rPr>
                <w:rFonts w:ascii="Arial" w:hAnsi="Arial" w:cs="Arial"/>
              </w:rPr>
              <w:t xml:space="preserve"> and correctly identifies contributing factors and treatment </w:t>
            </w:r>
          </w:p>
          <w:p w14:paraId="13AA0CD2" w14:textId="420B5238" w:rsidR="00D817D8" w:rsidRPr="00C83875" w:rsidRDefault="00C72B71" w:rsidP="00AB1384">
            <w:pPr>
              <w:numPr>
                <w:ilvl w:val="0"/>
                <w:numId w:val="11"/>
              </w:numPr>
              <w:spacing w:after="0" w:line="240" w:lineRule="auto"/>
              <w:ind w:left="180" w:hanging="180"/>
              <w:rPr>
                <w:rFonts w:ascii="Arial" w:hAnsi="Arial" w:cs="Arial"/>
              </w:rPr>
            </w:pPr>
            <w:r w:rsidRPr="00C83875">
              <w:rPr>
                <w:rFonts w:ascii="Arial" w:hAnsi="Arial" w:cs="Arial"/>
              </w:rPr>
              <w:t>R</w:t>
            </w:r>
            <w:r w:rsidR="3BD95C85" w:rsidRPr="00C83875">
              <w:rPr>
                <w:rFonts w:ascii="Arial" w:hAnsi="Arial" w:cs="Arial"/>
              </w:rPr>
              <w:t>ecommend</w:t>
            </w:r>
            <w:r w:rsidRPr="00C83875">
              <w:rPr>
                <w:rFonts w:ascii="Arial" w:hAnsi="Arial" w:cs="Arial"/>
              </w:rPr>
              <w:t>s</w:t>
            </w:r>
            <w:r w:rsidR="3BD95C85" w:rsidRPr="00C83875">
              <w:rPr>
                <w:rFonts w:ascii="Arial" w:hAnsi="Arial" w:cs="Arial"/>
              </w:rPr>
              <w:t xml:space="preserve"> a comprehensive workup for </w:t>
            </w:r>
            <w:proofErr w:type="gramStart"/>
            <w:r w:rsidR="3BD95C85" w:rsidRPr="00C83875">
              <w:rPr>
                <w:rFonts w:ascii="Arial" w:hAnsi="Arial" w:cs="Arial"/>
              </w:rPr>
              <w:t>patient</w:t>
            </w:r>
            <w:proofErr w:type="gramEnd"/>
            <w:r w:rsidR="3BD95C85" w:rsidRPr="00C83875">
              <w:rPr>
                <w:rFonts w:ascii="Arial" w:hAnsi="Arial" w:cs="Arial"/>
              </w:rPr>
              <w:t xml:space="preserve"> with suspected anti-NMDA </w:t>
            </w:r>
            <w:r w:rsidR="00783A18">
              <w:rPr>
                <w:rFonts w:ascii="Arial" w:hAnsi="Arial" w:cs="Arial"/>
              </w:rPr>
              <w:t xml:space="preserve">receptor </w:t>
            </w:r>
            <w:r w:rsidR="3BD95C85" w:rsidRPr="00C83875">
              <w:rPr>
                <w:rFonts w:ascii="Arial" w:hAnsi="Arial" w:cs="Arial"/>
              </w:rPr>
              <w:t>encephalitis</w:t>
            </w:r>
          </w:p>
        </w:tc>
      </w:tr>
      <w:tr w:rsidR="00D817D8" w:rsidRPr="00C83875" w14:paraId="7D25B882" w14:textId="77777777" w:rsidTr="00A000B7">
        <w:tc>
          <w:tcPr>
            <w:tcW w:w="4950" w:type="dxa"/>
            <w:tcBorders>
              <w:top w:val="single" w:sz="4" w:space="0" w:color="000000"/>
              <w:bottom w:val="single" w:sz="4" w:space="0" w:color="000000"/>
            </w:tcBorders>
            <w:shd w:val="clear" w:color="auto" w:fill="C9C9C9"/>
          </w:tcPr>
          <w:p w14:paraId="776D4214" w14:textId="0C23FCD5" w:rsidR="00D817D8" w:rsidRPr="00C83875" w:rsidRDefault="00D817D8"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D7637" w:rsidRPr="005D7637">
              <w:rPr>
                <w:rFonts w:ascii="Arial" w:eastAsia="Arial" w:hAnsi="Arial" w:cs="Arial"/>
                <w:i/>
                <w:iCs/>
              </w:rPr>
              <w:t>Develops, synthesizes, or presents new knowledge regarding psychiatric illnesses and their treatments in the medically ill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4E0A9D" w14:textId="21B7070C" w:rsidR="00D817D8"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 xml:space="preserve">Identifies new literature on the treatment of delirium and uses this to educate staff </w:t>
            </w:r>
            <w:r w:rsidR="00783A18">
              <w:rPr>
                <w:rFonts w:ascii="Arial" w:hAnsi="Arial" w:cs="Arial"/>
              </w:rPr>
              <w:t xml:space="preserve">members </w:t>
            </w:r>
            <w:r w:rsidRPr="00C83875">
              <w:rPr>
                <w:rFonts w:ascii="Arial" w:hAnsi="Arial" w:cs="Arial"/>
              </w:rPr>
              <w:t>and recommend</w:t>
            </w:r>
            <w:r w:rsidR="00783A18">
              <w:rPr>
                <w:rFonts w:ascii="Arial" w:hAnsi="Arial" w:cs="Arial"/>
              </w:rPr>
              <w:t>s</w:t>
            </w:r>
            <w:r w:rsidRPr="00C83875">
              <w:rPr>
                <w:rFonts w:ascii="Arial" w:hAnsi="Arial" w:cs="Arial"/>
              </w:rPr>
              <w:t xml:space="preserve"> additional treatment options for these cases </w:t>
            </w:r>
          </w:p>
          <w:p w14:paraId="358CFF2A" w14:textId="6DA39C74" w:rsidR="00D817D8"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 xml:space="preserve">Publishes </w:t>
            </w:r>
            <w:r w:rsidR="006676ED" w:rsidRPr="00C83875">
              <w:rPr>
                <w:rFonts w:ascii="Arial" w:hAnsi="Arial" w:cs="Arial"/>
              </w:rPr>
              <w:t xml:space="preserve">a </w:t>
            </w:r>
            <w:r w:rsidRPr="00C83875">
              <w:rPr>
                <w:rFonts w:ascii="Arial" w:hAnsi="Arial" w:cs="Arial"/>
              </w:rPr>
              <w:t>comprehensive literature review or clinical study pertaining to management of a psychiatric disorder in medically ill patients</w:t>
            </w:r>
            <w:r w:rsidR="008D4A49" w:rsidRPr="00C83875">
              <w:rPr>
                <w:rFonts w:ascii="Arial" w:hAnsi="Arial" w:cs="Arial"/>
              </w:rPr>
              <w:t xml:space="preserve"> and suggests additional research</w:t>
            </w:r>
          </w:p>
        </w:tc>
      </w:tr>
      <w:tr w:rsidR="00D817D8" w:rsidRPr="00C83875" w14:paraId="36DD41A8" w14:textId="77777777" w:rsidTr="6AB666E0">
        <w:tc>
          <w:tcPr>
            <w:tcW w:w="4950" w:type="dxa"/>
            <w:shd w:val="clear" w:color="auto" w:fill="FFD965"/>
          </w:tcPr>
          <w:p w14:paraId="2B2453A8" w14:textId="77777777" w:rsidR="00D817D8" w:rsidRPr="00C83875" w:rsidRDefault="00D817D8" w:rsidP="00AB1384">
            <w:pPr>
              <w:spacing w:after="0" w:line="240" w:lineRule="auto"/>
              <w:rPr>
                <w:rFonts w:ascii="Arial" w:eastAsia="Arial" w:hAnsi="Arial" w:cs="Arial"/>
              </w:rPr>
            </w:pPr>
            <w:r w:rsidRPr="00C83875">
              <w:rPr>
                <w:rFonts w:ascii="Arial" w:eastAsia="Arial" w:hAnsi="Arial" w:cs="Arial"/>
              </w:rPr>
              <w:lastRenderedPageBreak/>
              <w:t>Assessment Models or Tools</w:t>
            </w:r>
          </w:p>
        </w:tc>
        <w:tc>
          <w:tcPr>
            <w:tcW w:w="9175" w:type="dxa"/>
            <w:shd w:val="clear" w:color="auto" w:fill="FFD965"/>
          </w:tcPr>
          <w:p w14:paraId="44837796" w14:textId="77777777" w:rsidR="006676ED" w:rsidRPr="00C83875" w:rsidRDefault="006676ED" w:rsidP="00AB1384">
            <w:pPr>
              <w:numPr>
                <w:ilvl w:val="0"/>
                <w:numId w:val="11"/>
              </w:numPr>
              <w:spacing w:after="0" w:line="240" w:lineRule="auto"/>
              <w:ind w:left="180" w:hanging="180"/>
              <w:rPr>
                <w:rFonts w:ascii="Arial" w:hAnsi="Arial" w:cs="Arial"/>
              </w:rPr>
            </w:pPr>
            <w:r w:rsidRPr="00C83875">
              <w:rPr>
                <w:rFonts w:ascii="Arial" w:eastAsia="Arial" w:hAnsi="Arial" w:cs="Arial"/>
              </w:rPr>
              <w:t>Case-based discussion</w:t>
            </w:r>
          </w:p>
          <w:p w14:paraId="73D4DABD" w14:textId="6AC393E3" w:rsidR="00D817D8"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2BAA1465" w14:textId="32EA86BC" w:rsidR="00077424" w:rsidRPr="00C83875" w:rsidRDefault="00077424" w:rsidP="00AB1384">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p>
        </w:tc>
      </w:tr>
      <w:tr w:rsidR="00D817D8" w:rsidRPr="00C83875" w14:paraId="047A714D" w14:textId="77777777" w:rsidTr="6AB666E0">
        <w:tc>
          <w:tcPr>
            <w:tcW w:w="4950" w:type="dxa"/>
            <w:shd w:val="clear" w:color="auto" w:fill="8DB3E2" w:themeFill="text2" w:themeFillTint="66"/>
          </w:tcPr>
          <w:p w14:paraId="612C9123" w14:textId="77777777" w:rsidR="00D817D8" w:rsidRPr="00C83875" w:rsidRDefault="00D817D8"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05C8D405" w14:textId="77777777" w:rsidR="00D817D8" w:rsidRPr="00C83875" w:rsidRDefault="00D817D8" w:rsidP="00AB1384">
            <w:pPr>
              <w:numPr>
                <w:ilvl w:val="0"/>
                <w:numId w:val="11"/>
              </w:numPr>
              <w:spacing w:after="0" w:line="240" w:lineRule="auto"/>
              <w:ind w:left="180" w:hanging="180"/>
              <w:rPr>
                <w:rFonts w:ascii="Arial" w:hAnsi="Arial" w:cs="Arial"/>
              </w:rPr>
            </w:pPr>
          </w:p>
        </w:tc>
      </w:tr>
      <w:tr w:rsidR="00D817D8" w:rsidRPr="00C83875" w14:paraId="68BC17D7" w14:textId="77777777" w:rsidTr="6AB666E0">
        <w:trPr>
          <w:trHeight w:val="80"/>
        </w:trPr>
        <w:tc>
          <w:tcPr>
            <w:tcW w:w="4950" w:type="dxa"/>
            <w:shd w:val="clear" w:color="auto" w:fill="A8D08D"/>
          </w:tcPr>
          <w:p w14:paraId="68595443" w14:textId="77777777" w:rsidR="00D817D8" w:rsidRPr="00C83875" w:rsidRDefault="00D817D8"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46027E82" w14:textId="272B61EB" w:rsidR="00D817D8" w:rsidRPr="00C83875" w:rsidRDefault="00E06A6E" w:rsidP="00F7494F">
            <w:pPr>
              <w:numPr>
                <w:ilvl w:val="0"/>
                <w:numId w:val="11"/>
              </w:numPr>
              <w:spacing w:after="0" w:line="240" w:lineRule="auto"/>
              <w:ind w:left="187" w:hanging="187"/>
              <w:rPr>
                <w:rFonts w:ascii="Arial" w:eastAsia="Arial" w:hAnsi="Arial" w:cs="Arial"/>
              </w:rPr>
            </w:pPr>
            <w:r w:rsidRPr="00C83875">
              <w:rPr>
                <w:rFonts w:ascii="Arial" w:eastAsia="Times New Roman" w:hAnsi="Arial" w:cs="Arial"/>
              </w:rPr>
              <w:t xml:space="preserve">Levenson JL. </w:t>
            </w:r>
            <w:r w:rsidRPr="00C83875">
              <w:rPr>
                <w:rFonts w:ascii="Arial" w:eastAsia="Times New Roman" w:hAnsi="Arial" w:cs="Arial"/>
                <w:i/>
                <w:iCs/>
              </w:rPr>
              <w:t>American Psychiatric Publishing Textbook of Psychosomatic Medicine and Consultation-Liaison Psychiatry</w:t>
            </w:r>
            <w:r w:rsidRPr="00C83875">
              <w:rPr>
                <w:rFonts w:ascii="Arial" w:eastAsia="Times New Roman" w:hAnsi="Arial" w:cs="Arial"/>
              </w:rPr>
              <w:t>. 3rd ed. Washington, D.C.: American Psychiatric Publishing, Inc.; 2019. ISBN:978-1615371365.</w:t>
            </w:r>
          </w:p>
        </w:tc>
      </w:tr>
    </w:tbl>
    <w:p w14:paraId="303E0789" w14:textId="5CDC7E70" w:rsidR="00D817D8" w:rsidRDefault="00D817D8" w:rsidP="00AB1384">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817D8" w:rsidRPr="00C83875" w14:paraId="12582A70" w14:textId="77777777" w:rsidTr="0CADED3A">
        <w:trPr>
          <w:trHeight w:val="760"/>
        </w:trPr>
        <w:tc>
          <w:tcPr>
            <w:tcW w:w="14125" w:type="dxa"/>
            <w:gridSpan w:val="2"/>
            <w:shd w:val="clear" w:color="auto" w:fill="9CC3E5"/>
          </w:tcPr>
          <w:p w14:paraId="10F894B1" w14:textId="656662C6" w:rsidR="001C3B91" w:rsidRPr="00A97FE6" w:rsidRDefault="001C3B91" w:rsidP="00A000B7">
            <w:pPr>
              <w:spacing w:after="0" w:line="240" w:lineRule="auto"/>
              <w:ind w:left="201" w:hanging="13"/>
              <w:jc w:val="center"/>
              <w:rPr>
                <w:rFonts w:ascii="Arial" w:eastAsia="Arial" w:hAnsi="Arial" w:cs="Arial"/>
                <w:b/>
              </w:rPr>
            </w:pPr>
            <w:r w:rsidRPr="00A97FE6">
              <w:rPr>
                <w:rFonts w:ascii="Arial" w:eastAsia="Arial" w:hAnsi="Arial" w:cs="Arial"/>
                <w:b/>
              </w:rPr>
              <w:lastRenderedPageBreak/>
              <w:t xml:space="preserve">Medical Knowledge 2: </w:t>
            </w:r>
            <w:r w:rsidR="0016618A" w:rsidRPr="00A97FE6">
              <w:rPr>
                <w:rFonts w:ascii="Arial" w:eastAsia="Arial" w:hAnsi="Arial" w:cs="Arial"/>
                <w:b/>
              </w:rPr>
              <w:t>Knowledge regarding Psychiatric Manifestations of Medical Illnesses: assessment and management of physical and psychological reactions to medical illness and its treatment</w:t>
            </w:r>
          </w:p>
          <w:p w14:paraId="4E9A5914" w14:textId="3CC4AE0D" w:rsidR="00D817D8" w:rsidRPr="00A97FE6" w:rsidRDefault="00D817D8" w:rsidP="00A97FE6">
            <w:pPr>
              <w:spacing w:after="0" w:line="240" w:lineRule="auto"/>
              <w:ind w:left="187"/>
              <w:rPr>
                <w:rFonts w:ascii="Arial" w:eastAsia="Arial" w:hAnsi="Arial" w:cs="Arial"/>
                <w:b/>
                <w:color w:val="000000"/>
              </w:rPr>
            </w:pPr>
            <w:r w:rsidRPr="00A97FE6">
              <w:rPr>
                <w:rFonts w:ascii="Arial" w:eastAsia="Arial" w:hAnsi="Arial" w:cs="Arial"/>
                <w:b/>
              </w:rPr>
              <w:t>Overall Intent:</w:t>
            </w:r>
            <w:r w:rsidRPr="00A97FE6">
              <w:rPr>
                <w:rFonts w:ascii="Arial" w:eastAsia="Arial" w:hAnsi="Arial" w:cs="Arial"/>
              </w:rPr>
              <w:t xml:space="preserve"> </w:t>
            </w:r>
            <w:r w:rsidR="00A97FE6" w:rsidRPr="00A97FE6">
              <w:rPr>
                <w:rFonts w:ascii="Arial" w:eastAsia="Arial" w:hAnsi="Arial" w:cs="Arial"/>
              </w:rPr>
              <w:t>To be knowledgeable about psychiatric manifestations and consequences of medical illness or medical treatment seen in consultative settings</w:t>
            </w:r>
            <w:r w:rsidR="00ED4301">
              <w:rPr>
                <w:rFonts w:ascii="Arial" w:eastAsia="Arial" w:hAnsi="Arial" w:cs="Arial"/>
              </w:rPr>
              <w:t>,</w:t>
            </w:r>
            <w:r w:rsidR="00A97FE6" w:rsidRPr="00A97FE6">
              <w:rPr>
                <w:rFonts w:ascii="Arial" w:eastAsia="Arial" w:hAnsi="Arial" w:cs="Arial"/>
              </w:rPr>
              <w:t xml:space="preserve"> including specific assessment and management considerations</w:t>
            </w:r>
          </w:p>
        </w:tc>
      </w:tr>
      <w:tr w:rsidR="00D817D8" w:rsidRPr="00C83875" w14:paraId="3890E031" w14:textId="77777777" w:rsidTr="0CADED3A">
        <w:tc>
          <w:tcPr>
            <w:tcW w:w="4950" w:type="dxa"/>
            <w:shd w:val="clear" w:color="auto" w:fill="FAC090"/>
          </w:tcPr>
          <w:p w14:paraId="5B60B9D1" w14:textId="77777777" w:rsidR="00D817D8" w:rsidRPr="00C83875" w:rsidRDefault="00D817D8"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28C56A6F" w14:textId="77777777" w:rsidR="00D817D8" w:rsidRPr="00C83875" w:rsidRDefault="00D817D8" w:rsidP="00AB1384">
            <w:pPr>
              <w:spacing w:after="0" w:line="240" w:lineRule="auto"/>
              <w:jc w:val="center"/>
              <w:rPr>
                <w:rFonts w:ascii="Arial" w:eastAsia="Arial" w:hAnsi="Arial" w:cs="Arial"/>
                <w:b/>
              </w:rPr>
            </w:pPr>
            <w:r w:rsidRPr="00C83875">
              <w:rPr>
                <w:rFonts w:ascii="Arial" w:eastAsia="Arial" w:hAnsi="Arial" w:cs="Arial"/>
                <w:b/>
              </w:rPr>
              <w:t>Examples</w:t>
            </w:r>
          </w:p>
        </w:tc>
      </w:tr>
      <w:tr w:rsidR="00D817D8" w:rsidRPr="00C83875" w14:paraId="13E63164" w14:textId="77777777" w:rsidTr="00A000B7">
        <w:tc>
          <w:tcPr>
            <w:tcW w:w="4950" w:type="dxa"/>
            <w:tcBorders>
              <w:top w:val="single" w:sz="4" w:space="0" w:color="000000"/>
              <w:bottom w:val="single" w:sz="4" w:space="0" w:color="000000"/>
            </w:tcBorders>
            <w:shd w:val="clear" w:color="auto" w:fill="C9C9C9"/>
          </w:tcPr>
          <w:p w14:paraId="70A1A995" w14:textId="6196434A" w:rsidR="00D817D8" w:rsidRPr="00C83875" w:rsidRDefault="00D817D8" w:rsidP="00AB1384">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D7637" w:rsidRPr="005D7637">
              <w:rPr>
                <w:rFonts w:ascii="Arial" w:eastAsia="Arial" w:hAnsi="Arial" w:cs="Arial"/>
                <w:i/>
                <w:iCs/>
              </w:rPr>
              <w:t>Demonstrates basic knowledge regarding common psychiatric effects or consequences of medical illnesses and their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361593" w14:textId="49A28EDB"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Identifies common psychological reactions to medical illness in the hospital</w:t>
            </w:r>
          </w:p>
          <w:p w14:paraId="04F3B151" w14:textId="34EED65D" w:rsidR="00D817D8" w:rsidRPr="00C83875" w:rsidRDefault="004305B5" w:rsidP="00AB1384">
            <w:pPr>
              <w:numPr>
                <w:ilvl w:val="0"/>
                <w:numId w:val="11"/>
              </w:numPr>
              <w:spacing w:after="0" w:line="240" w:lineRule="auto"/>
              <w:ind w:left="180" w:hanging="180"/>
              <w:rPr>
                <w:rFonts w:ascii="Arial" w:hAnsi="Arial" w:cs="Arial"/>
              </w:rPr>
            </w:pPr>
            <w:r w:rsidRPr="00C83875">
              <w:rPr>
                <w:rFonts w:ascii="Arial" w:hAnsi="Arial" w:cs="Arial"/>
              </w:rPr>
              <w:t>I</w:t>
            </w:r>
            <w:r w:rsidR="0CADED3A" w:rsidRPr="00C83875">
              <w:rPr>
                <w:rFonts w:ascii="Arial" w:hAnsi="Arial" w:cs="Arial"/>
              </w:rPr>
              <w:t>dentif</w:t>
            </w:r>
            <w:r w:rsidRPr="00C83875">
              <w:rPr>
                <w:rFonts w:ascii="Arial" w:hAnsi="Arial" w:cs="Arial"/>
              </w:rPr>
              <w:t>ies</w:t>
            </w:r>
            <w:r w:rsidR="0CADED3A" w:rsidRPr="00C83875">
              <w:rPr>
                <w:rFonts w:ascii="Arial" w:hAnsi="Arial" w:cs="Arial"/>
              </w:rPr>
              <w:t xml:space="preserve"> symptoms of adjustment disorder and major depressive disorder in hospitalized patient</w:t>
            </w:r>
          </w:p>
        </w:tc>
      </w:tr>
      <w:tr w:rsidR="00D817D8" w:rsidRPr="00C83875" w14:paraId="39210936" w14:textId="77777777" w:rsidTr="00A000B7">
        <w:tc>
          <w:tcPr>
            <w:tcW w:w="4950" w:type="dxa"/>
            <w:tcBorders>
              <w:top w:val="single" w:sz="4" w:space="0" w:color="000000"/>
              <w:bottom w:val="single" w:sz="4" w:space="0" w:color="000000"/>
            </w:tcBorders>
            <w:shd w:val="clear" w:color="auto" w:fill="C9C9C9"/>
          </w:tcPr>
          <w:p w14:paraId="33E3BC91" w14:textId="1CF10C08" w:rsidR="00D817D8" w:rsidRPr="00C83875" w:rsidRDefault="00D817D8" w:rsidP="00AB1384">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D7637" w:rsidRPr="005D7637">
              <w:rPr>
                <w:rFonts w:ascii="Arial" w:eastAsia="Arial" w:hAnsi="Arial" w:cs="Arial"/>
                <w:i/>
              </w:rPr>
              <w:t>Demonstrates basic knowledge regarding the presentation and treatment of psychiatric effects or consequences caused by medical illnesses and their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BC8DCF" w14:textId="067D13FD"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 xml:space="preserve">Accurately identifies steroid psychosis as a cause of mental status change in a patient </w:t>
            </w:r>
          </w:p>
          <w:p w14:paraId="42C5CB9C" w14:textId="53614A95"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Initiates an appropriate initial work</w:t>
            </w:r>
            <w:r w:rsidR="000D4EF2">
              <w:rPr>
                <w:rFonts w:ascii="Arial" w:hAnsi="Arial" w:cs="Arial"/>
              </w:rPr>
              <w:t>-</w:t>
            </w:r>
            <w:r w:rsidRPr="00C83875">
              <w:rPr>
                <w:rFonts w:ascii="Arial" w:hAnsi="Arial" w:cs="Arial"/>
              </w:rPr>
              <w:t>up for the patient with altered mental status</w:t>
            </w:r>
          </w:p>
        </w:tc>
      </w:tr>
      <w:tr w:rsidR="00D817D8" w:rsidRPr="00C83875" w14:paraId="70CA1F8D" w14:textId="77777777" w:rsidTr="00A000B7">
        <w:tc>
          <w:tcPr>
            <w:tcW w:w="4950" w:type="dxa"/>
            <w:tcBorders>
              <w:top w:val="single" w:sz="4" w:space="0" w:color="000000"/>
              <w:bottom w:val="single" w:sz="4" w:space="0" w:color="000000"/>
            </w:tcBorders>
            <w:shd w:val="clear" w:color="auto" w:fill="C9C9C9"/>
          </w:tcPr>
          <w:p w14:paraId="7F4C43C1" w14:textId="1DF982AB" w:rsidR="00D817D8" w:rsidRPr="00C83875" w:rsidRDefault="00D817D8" w:rsidP="00AB1384">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color w:val="000000"/>
              </w:rPr>
              <w:t>Demonstrates comprehensive knowledge regarding the assessment and management of psychiatric effects or consequences caused by medical illnesses and their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410744" w14:textId="4AFF7B5E" w:rsidR="004305B5"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Understands range of psychological presentations of thyroid and adrenal dysfunction</w:t>
            </w:r>
          </w:p>
          <w:p w14:paraId="17D783E5" w14:textId="462C9E77"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 xml:space="preserve">Uses bedside psychotherapy effectively to support </w:t>
            </w:r>
            <w:r w:rsidR="005F3F28" w:rsidRPr="00C83875">
              <w:rPr>
                <w:rFonts w:ascii="Arial" w:hAnsi="Arial" w:cs="Arial"/>
              </w:rPr>
              <w:t xml:space="preserve">a </w:t>
            </w:r>
            <w:r w:rsidRPr="00C83875">
              <w:rPr>
                <w:rFonts w:ascii="Arial" w:hAnsi="Arial" w:cs="Arial"/>
              </w:rPr>
              <w:t xml:space="preserve">patient in acute distress </w:t>
            </w:r>
          </w:p>
          <w:p w14:paraId="2BD04A96" w14:textId="29AE332B" w:rsidR="00D817D8" w:rsidRPr="00C83875" w:rsidRDefault="00D817D8" w:rsidP="00AB1384">
            <w:pPr>
              <w:spacing w:after="0" w:line="240" w:lineRule="auto"/>
              <w:rPr>
                <w:rFonts w:ascii="Arial" w:hAnsi="Arial" w:cs="Arial"/>
              </w:rPr>
            </w:pPr>
          </w:p>
        </w:tc>
      </w:tr>
      <w:tr w:rsidR="00D817D8" w:rsidRPr="00C83875" w14:paraId="7BF3F0D8" w14:textId="77777777" w:rsidTr="00A000B7">
        <w:tc>
          <w:tcPr>
            <w:tcW w:w="4950" w:type="dxa"/>
            <w:tcBorders>
              <w:top w:val="single" w:sz="4" w:space="0" w:color="000000"/>
              <w:bottom w:val="single" w:sz="4" w:space="0" w:color="000000"/>
            </w:tcBorders>
            <w:shd w:val="clear" w:color="auto" w:fill="C9C9C9"/>
          </w:tcPr>
          <w:p w14:paraId="6D8337FF" w14:textId="171E0DC8" w:rsidR="00D817D8" w:rsidRPr="00C83875" w:rsidRDefault="00D817D8"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D7637" w:rsidRPr="005D7637">
              <w:rPr>
                <w:rFonts w:ascii="Arial" w:eastAsia="Arial" w:hAnsi="Arial" w:cs="Arial"/>
                <w:i/>
                <w:iCs/>
              </w:rPr>
              <w:t>Demonstrates comprehensive knowledge regarding the assessment and management of complex/atypical psychiatric effects or consequences caused by medical illnesses and their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D85F8B" w14:textId="545F36DD"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 xml:space="preserve">Identifies acute onset psychiatric symptoms as possible organic dysfunction, such as encephalitis </w:t>
            </w:r>
          </w:p>
          <w:p w14:paraId="5E08355C" w14:textId="56771177" w:rsidR="00D817D8" w:rsidRPr="00C83875" w:rsidRDefault="00882561" w:rsidP="00AB1384">
            <w:pPr>
              <w:numPr>
                <w:ilvl w:val="0"/>
                <w:numId w:val="11"/>
              </w:numPr>
              <w:spacing w:after="0" w:line="240" w:lineRule="auto"/>
              <w:ind w:left="180" w:hanging="180"/>
              <w:rPr>
                <w:rFonts w:ascii="Arial" w:hAnsi="Arial" w:cs="Arial"/>
              </w:rPr>
            </w:pPr>
            <w:r w:rsidRPr="00C83875">
              <w:rPr>
                <w:rFonts w:ascii="Arial" w:hAnsi="Arial" w:cs="Arial"/>
              </w:rPr>
              <w:t>A</w:t>
            </w:r>
            <w:r w:rsidR="0CADED3A" w:rsidRPr="00C83875">
              <w:rPr>
                <w:rFonts w:ascii="Arial" w:hAnsi="Arial" w:cs="Arial"/>
              </w:rPr>
              <w:t>ppropriately work</w:t>
            </w:r>
            <w:r w:rsidRPr="00C83875">
              <w:rPr>
                <w:rFonts w:ascii="Arial" w:hAnsi="Arial" w:cs="Arial"/>
              </w:rPr>
              <w:t>s</w:t>
            </w:r>
            <w:r w:rsidR="000D4EF2">
              <w:rPr>
                <w:rFonts w:ascii="Arial" w:hAnsi="Arial" w:cs="Arial"/>
              </w:rPr>
              <w:t>-</w:t>
            </w:r>
            <w:r w:rsidR="0CADED3A" w:rsidRPr="00C83875">
              <w:rPr>
                <w:rFonts w:ascii="Arial" w:hAnsi="Arial" w:cs="Arial"/>
              </w:rPr>
              <w:t>up and treat</w:t>
            </w:r>
            <w:r w:rsidRPr="00C83875">
              <w:rPr>
                <w:rFonts w:ascii="Arial" w:hAnsi="Arial" w:cs="Arial"/>
              </w:rPr>
              <w:t>s</w:t>
            </w:r>
            <w:r w:rsidR="0CADED3A" w:rsidRPr="00C83875">
              <w:rPr>
                <w:rFonts w:ascii="Arial" w:hAnsi="Arial" w:cs="Arial"/>
              </w:rPr>
              <w:t xml:space="preserve"> </w:t>
            </w:r>
            <w:r w:rsidR="000B7A76" w:rsidRPr="00C83875">
              <w:rPr>
                <w:rFonts w:ascii="Arial" w:hAnsi="Arial" w:cs="Arial"/>
              </w:rPr>
              <w:t xml:space="preserve">mental status changes </w:t>
            </w:r>
            <w:r w:rsidR="00EA5627" w:rsidRPr="00C83875">
              <w:rPr>
                <w:rFonts w:ascii="Arial" w:hAnsi="Arial" w:cs="Arial"/>
              </w:rPr>
              <w:t>following</w:t>
            </w:r>
            <w:r w:rsidR="0CADED3A" w:rsidRPr="00C83875">
              <w:rPr>
                <w:rFonts w:ascii="Arial" w:hAnsi="Arial" w:cs="Arial"/>
              </w:rPr>
              <w:t xml:space="preserve"> liver transplant</w:t>
            </w:r>
          </w:p>
        </w:tc>
      </w:tr>
      <w:tr w:rsidR="00D817D8" w:rsidRPr="00C83875" w14:paraId="3D986AB7" w14:textId="77777777" w:rsidTr="00A000B7">
        <w:tc>
          <w:tcPr>
            <w:tcW w:w="4950" w:type="dxa"/>
            <w:tcBorders>
              <w:top w:val="single" w:sz="4" w:space="0" w:color="000000"/>
              <w:bottom w:val="single" w:sz="4" w:space="0" w:color="000000"/>
            </w:tcBorders>
            <w:shd w:val="clear" w:color="auto" w:fill="C9C9C9"/>
          </w:tcPr>
          <w:p w14:paraId="586B9A49" w14:textId="483D8C66" w:rsidR="00D817D8" w:rsidRPr="00C83875" w:rsidRDefault="00D817D8"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D7637" w:rsidRPr="005D7637">
              <w:rPr>
                <w:rFonts w:ascii="Arial" w:eastAsia="Arial" w:hAnsi="Arial" w:cs="Arial"/>
                <w:i/>
                <w:iCs/>
              </w:rPr>
              <w:t>Develops, synthesizes, or presents new knowledge regarding psychiatric effects or consequences caused by medical illnesses and their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56E396" w14:textId="78B786A3"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Publishes new synthesis or research regarding psychiatric consequences of a medical condition or treatment</w:t>
            </w:r>
          </w:p>
          <w:p w14:paraId="330ABA43" w14:textId="2F48A11B" w:rsidR="00D817D8" w:rsidRPr="00C83875" w:rsidRDefault="0CADED3A" w:rsidP="00AB1384">
            <w:pPr>
              <w:numPr>
                <w:ilvl w:val="0"/>
                <w:numId w:val="11"/>
              </w:numPr>
              <w:spacing w:after="0" w:line="240" w:lineRule="auto"/>
              <w:ind w:left="180" w:hanging="180"/>
              <w:rPr>
                <w:rFonts w:ascii="Arial" w:hAnsi="Arial" w:cs="Arial"/>
              </w:rPr>
            </w:pPr>
            <w:r w:rsidRPr="00C83875">
              <w:rPr>
                <w:rFonts w:ascii="Arial" w:hAnsi="Arial" w:cs="Arial"/>
              </w:rPr>
              <w:t>Organizes educational events regarding management of psychological disorders in specific subgroups of medical patients</w:t>
            </w:r>
          </w:p>
        </w:tc>
      </w:tr>
      <w:tr w:rsidR="00D817D8" w:rsidRPr="00C83875" w14:paraId="3DC98B7A" w14:textId="77777777" w:rsidTr="0CADED3A">
        <w:tc>
          <w:tcPr>
            <w:tcW w:w="4950" w:type="dxa"/>
            <w:shd w:val="clear" w:color="auto" w:fill="FFD965"/>
          </w:tcPr>
          <w:p w14:paraId="1B42C82C" w14:textId="77777777" w:rsidR="00D817D8" w:rsidRPr="00C83875" w:rsidRDefault="00D817D8"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607E61EC" w14:textId="30E5EC2E" w:rsidR="00882561" w:rsidRPr="00C83875" w:rsidRDefault="000E02D3" w:rsidP="00AB1384">
            <w:pPr>
              <w:numPr>
                <w:ilvl w:val="0"/>
                <w:numId w:val="11"/>
              </w:numPr>
              <w:spacing w:after="0" w:line="240" w:lineRule="auto"/>
              <w:ind w:left="180" w:hanging="180"/>
              <w:rPr>
                <w:rFonts w:ascii="Arial" w:hAnsi="Arial" w:cs="Arial"/>
              </w:rPr>
            </w:pPr>
            <w:r w:rsidRPr="00C83875">
              <w:rPr>
                <w:rFonts w:ascii="Arial" w:hAnsi="Arial" w:cs="Arial"/>
              </w:rPr>
              <w:t>Case</w:t>
            </w:r>
            <w:r w:rsidR="000D4EF2">
              <w:rPr>
                <w:rFonts w:ascii="Arial" w:hAnsi="Arial" w:cs="Arial"/>
              </w:rPr>
              <w:t>-</w:t>
            </w:r>
            <w:r w:rsidRPr="00C83875">
              <w:rPr>
                <w:rFonts w:ascii="Arial" w:hAnsi="Arial" w:cs="Arial"/>
              </w:rPr>
              <w:t>based assessment</w:t>
            </w:r>
          </w:p>
          <w:p w14:paraId="13A51D35" w14:textId="4B592FDC" w:rsidR="00882561" w:rsidRPr="00C83875" w:rsidRDefault="00FA41EA" w:rsidP="00AB1384">
            <w:pPr>
              <w:numPr>
                <w:ilvl w:val="0"/>
                <w:numId w:val="11"/>
              </w:numPr>
              <w:spacing w:after="0" w:line="240" w:lineRule="auto"/>
              <w:ind w:left="180" w:hanging="180"/>
              <w:rPr>
                <w:rFonts w:ascii="Arial" w:hAnsi="Arial" w:cs="Arial"/>
              </w:rPr>
            </w:pPr>
            <w:r w:rsidRPr="00C83875">
              <w:rPr>
                <w:rFonts w:ascii="Arial" w:hAnsi="Arial" w:cs="Arial"/>
              </w:rPr>
              <w:t>D</w:t>
            </w:r>
            <w:r w:rsidR="0CADED3A" w:rsidRPr="00C83875">
              <w:rPr>
                <w:rFonts w:ascii="Arial" w:hAnsi="Arial" w:cs="Arial"/>
              </w:rPr>
              <w:t>irect observation</w:t>
            </w:r>
          </w:p>
          <w:p w14:paraId="6C0603B8" w14:textId="58F8653C" w:rsidR="00D817D8" w:rsidRPr="00C83875" w:rsidRDefault="00417482" w:rsidP="00AB1384">
            <w:pPr>
              <w:numPr>
                <w:ilvl w:val="0"/>
                <w:numId w:val="11"/>
              </w:numPr>
              <w:spacing w:after="0" w:line="240" w:lineRule="auto"/>
              <w:ind w:left="180" w:hanging="180"/>
              <w:rPr>
                <w:rFonts w:ascii="Arial" w:hAnsi="Arial" w:cs="Arial"/>
              </w:rPr>
            </w:pPr>
            <w:r w:rsidRPr="00C83875">
              <w:rPr>
                <w:rFonts w:ascii="Arial" w:hAnsi="Arial" w:cs="Arial"/>
              </w:rPr>
              <w:t>Multisource feedback</w:t>
            </w:r>
            <w:r w:rsidR="0CADED3A" w:rsidRPr="00C83875">
              <w:rPr>
                <w:rFonts w:ascii="Arial" w:hAnsi="Arial" w:cs="Arial"/>
              </w:rPr>
              <w:t xml:space="preserve"> </w:t>
            </w:r>
          </w:p>
        </w:tc>
      </w:tr>
      <w:tr w:rsidR="00D817D8" w:rsidRPr="00C83875" w14:paraId="7C818525" w14:textId="77777777" w:rsidTr="0CADED3A">
        <w:tc>
          <w:tcPr>
            <w:tcW w:w="4950" w:type="dxa"/>
            <w:shd w:val="clear" w:color="auto" w:fill="8DB3E2" w:themeFill="text2" w:themeFillTint="66"/>
          </w:tcPr>
          <w:p w14:paraId="77F894DE" w14:textId="77777777" w:rsidR="00D817D8" w:rsidRPr="00C83875" w:rsidRDefault="00D817D8"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167408C7" w14:textId="77777777" w:rsidR="00D817D8" w:rsidRPr="00C83875" w:rsidRDefault="00D817D8" w:rsidP="00AB1384">
            <w:pPr>
              <w:numPr>
                <w:ilvl w:val="0"/>
                <w:numId w:val="11"/>
              </w:numPr>
              <w:spacing w:after="0" w:line="240" w:lineRule="auto"/>
              <w:ind w:left="180" w:hanging="180"/>
              <w:rPr>
                <w:rFonts w:ascii="Arial" w:hAnsi="Arial" w:cs="Arial"/>
              </w:rPr>
            </w:pPr>
          </w:p>
        </w:tc>
      </w:tr>
      <w:tr w:rsidR="00A97FE6" w:rsidRPr="00C83875" w14:paraId="1CDCC774" w14:textId="77777777" w:rsidTr="0CADED3A">
        <w:trPr>
          <w:trHeight w:val="80"/>
        </w:trPr>
        <w:tc>
          <w:tcPr>
            <w:tcW w:w="4950" w:type="dxa"/>
            <w:shd w:val="clear" w:color="auto" w:fill="A8D08D"/>
          </w:tcPr>
          <w:p w14:paraId="0FDDC7E4" w14:textId="77777777" w:rsidR="00A97FE6" w:rsidRPr="00A97FE6" w:rsidRDefault="00A97FE6" w:rsidP="00A97FE6">
            <w:pPr>
              <w:spacing w:after="0" w:line="240" w:lineRule="auto"/>
              <w:rPr>
                <w:rFonts w:ascii="Arial" w:eastAsia="Arial" w:hAnsi="Arial" w:cs="Arial"/>
              </w:rPr>
            </w:pPr>
            <w:r w:rsidRPr="00A97FE6">
              <w:rPr>
                <w:rFonts w:ascii="Arial" w:eastAsia="Arial" w:hAnsi="Arial" w:cs="Arial"/>
              </w:rPr>
              <w:t>Notes or Resources</w:t>
            </w:r>
          </w:p>
        </w:tc>
        <w:tc>
          <w:tcPr>
            <w:tcW w:w="9175" w:type="dxa"/>
            <w:shd w:val="clear" w:color="auto" w:fill="A8D08D"/>
          </w:tcPr>
          <w:p w14:paraId="4A4A3B96" w14:textId="4D418439" w:rsidR="00A97FE6" w:rsidRPr="00C83875" w:rsidRDefault="00A97FE6" w:rsidP="00A97FE6">
            <w:pPr>
              <w:numPr>
                <w:ilvl w:val="0"/>
                <w:numId w:val="11"/>
              </w:numPr>
              <w:spacing w:after="0" w:line="240" w:lineRule="auto"/>
              <w:ind w:left="187" w:hanging="187"/>
              <w:rPr>
                <w:rFonts w:ascii="Arial" w:hAnsi="Arial" w:cs="Arial"/>
              </w:rPr>
            </w:pPr>
            <w:r w:rsidRPr="00C83875">
              <w:rPr>
                <w:rFonts w:ascii="Arial" w:eastAsia="Times New Roman" w:hAnsi="Arial" w:cs="Arial"/>
              </w:rPr>
              <w:t xml:space="preserve">Levenson JL. </w:t>
            </w:r>
            <w:r w:rsidRPr="00C83875">
              <w:rPr>
                <w:rFonts w:ascii="Arial" w:eastAsia="Times New Roman" w:hAnsi="Arial" w:cs="Arial"/>
                <w:i/>
                <w:iCs/>
              </w:rPr>
              <w:t>American Psychiatric Publishing Textbook of Psychosomatic Medicine and Consultation-Liaison Psychiatry</w:t>
            </w:r>
            <w:r w:rsidRPr="00C83875">
              <w:rPr>
                <w:rFonts w:ascii="Arial" w:eastAsia="Times New Roman" w:hAnsi="Arial" w:cs="Arial"/>
              </w:rPr>
              <w:t>. 3rd ed. Washington, D.C.: American Psychiatric Publishing, Inc.; 2019. ISBN:978-1615371365.</w:t>
            </w:r>
          </w:p>
        </w:tc>
      </w:tr>
    </w:tbl>
    <w:p w14:paraId="4466581F" w14:textId="2E37DDA0" w:rsidR="00D817D8" w:rsidRDefault="00D817D8" w:rsidP="00AB1384">
      <w:pPr>
        <w:spacing w:after="0" w:line="240" w:lineRule="auto"/>
      </w:pPr>
    </w:p>
    <w:p w14:paraId="29188F22" w14:textId="77777777" w:rsidR="00050B15" w:rsidRDefault="00050B15" w:rsidP="00AB1384">
      <w:pPr>
        <w:spacing w:after="0" w:line="240" w:lineRule="auto"/>
        <w:rPr>
          <w:rFonts w:ascii="Arial" w:eastAsia="Arial" w:hAnsi="Arial" w:cs="Arial"/>
        </w:rPr>
      </w:pPr>
    </w:p>
    <w:p w14:paraId="07EEF4F6" w14:textId="0C6549DC" w:rsidR="00050B15" w:rsidRDefault="00086E6F" w:rsidP="00AB138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0726DEE1" w14:textId="77777777" w:rsidTr="643F9D09">
        <w:trPr>
          <w:trHeight w:val="760"/>
        </w:trPr>
        <w:tc>
          <w:tcPr>
            <w:tcW w:w="14125" w:type="dxa"/>
            <w:gridSpan w:val="2"/>
            <w:shd w:val="clear" w:color="auto" w:fill="9CC3E5"/>
          </w:tcPr>
          <w:p w14:paraId="5E5D8FF3" w14:textId="4E74C36A"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Systems-</w:t>
            </w:r>
            <w:r w:rsidR="00BF33F0" w:rsidRPr="00C83875">
              <w:rPr>
                <w:rFonts w:ascii="Arial" w:eastAsia="Arial" w:hAnsi="Arial" w:cs="Arial"/>
                <w:b/>
              </w:rPr>
              <w:t>B</w:t>
            </w:r>
            <w:r w:rsidRPr="00C83875">
              <w:rPr>
                <w:rFonts w:ascii="Arial" w:eastAsia="Arial" w:hAnsi="Arial" w:cs="Arial"/>
                <w:b/>
              </w:rPr>
              <w:t>ased Practice 1: Patient Safety and Quality Improvement</w:t>
            </w:r>
          </w:p>
          <w:p w14:paraId="0DD38876" w14:textId="0B5E6B33"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Overall Intent:</w:t>
            </w:r>
            <w:r w:rsidRPr="00C83875">
              <w:rPr>
                <w:rFonts w:ascii="Arial" w:eastAsia="Arial" w:hAnsi="Arial" w:cs="Arial"/>
              </w:rPr>
              <w:t xml:space="preserve"> </w:t>
            </w:r>
            <w:r w:rsidR="00BF33F0" w:rsidRPr="00C83875">
              <w:rPr>
                <w:rFonts w:ascii="Arial" w:eastAsia="Arial" w:hAnsi="Arial" w:cs="Arial"/>
              </w:rPr>
              <w:t>To a</w:t>
            </w:r>
            <w:r w:rsidRPr="00C83875">
              <w:rPr>
                <w:rFonts w:ascii="Arial" w:eastAsia="Arial" w:hAnsi="Arial" w:cs="Arial"/>
              </w:rPr>
              <w:t>nalyze patient safety events</w:t>
            </w:r>
            <w:r w:rsidR="00BF33F0" w:rsidRPr="00C83875">
              <w:rPr>
                <w:rFonts w:ascii="Arial" w:eastAsia="Arial" w:hAnsi="Arial" w:cs="Arial"/>
              </w:rPr>
              <w:t>, a</w:t>
            </w:r>
            <w:r w:rsidRPr="00C83875">
              <w:rPr>
                <w:rFonts w:ascii="Arial" w:eastAsia="Arial" w:hAnsi="Arial" w:cs="Arial"/>
              </w:rPr>
              <w:t>ppropriately disclose patient safety events</w:t>
            </w:r>
            <w:r w:rsidR="00BF33F0" w:rsidRPr="00C83875">
              <w:rPr>
                <w:rFonts w:ascii="Arial" w:eastAsia="Arial" w:hAnsi="Arial" w:cs="Arial"/>
              </w:rPr>
              <w:t>, and p</w:t>
            </w:r>
            <w:r w:rsidRPr="00C83875">
              <w:rPr>
                <w:rFonts w:ascii="Arial" w:eastAsia="Arial" w:hAnsi="Arial" w:cs="Arial"/>
              </w:rPr>
              <w:t>articipate in quality improvement</w:t>
            </w:r>
            <w:r w:rsidRPr="00C83875">
              <w:rPr>
                <w:rFonts w:ascii="Arial" w:eastAsia="Arial" w:hAnsi="Arial" w:cs="Arial"/>
                <w:b/>
              </w:rPr>
              <w:t xml:space="preserve"> </w:t>
            </w:r>
          </w:p>
        </w:tc>
      </w:tr>
      <w:tr w:rsidR="00050B15" w:rsidRPr="00C83875" w14:paraId="3639C6F4" w14:textId="77777777" w:rsidTr="643F9D09">
        <w:tc>
          <w:tcPr>
            <w:tcW w:w="4950" w:type="dxa"/>
            <w:shd w:val="clear" w:color="auto" w:fill="FAC090"/>
          </w:tcPr>
          <w:p w14:paraId="79410034"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4DB1BA02"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06EB8AB1" w14:textId="77777777" w:rsidTr="00A000B7">
        <w:tc>
          <w:tcPr>
            <w:tcW w:w="4950" w:type="dxa"/>
            <w:tcBorders>
              <w:top w:val="single" w:sz="4" w:space="0" w:color="000000"/>
              <w:bottom w:val="single" w:sz="4" w:space="0" w:color="000000"/>
            </w:tcBorders>
            <w:shd w:val="clear" w:color="auto" w:fill="C9C9C9"/>
          </w:tcPr>
          <w:p w14:paraId="104355D4" w14:textId="77777777" w:rsidR="005D7637" w:rsidRPr="005D7637" w:rsidRDefault="00A10C50" w:rsidP="005D7637">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D7637" w:rsidRPr="005D7637">
              <w:rPr>
                <w:rFonts w:ascii="Arial" w:eastAsia="Arial" w:hAnsi="Arial" w:cs="Arial"/>
                <w:i/>
                <w:color w:val="000000"/>
              </w:rPr>
              <w:t>Demonstrates knowledge of common patient safety events and the institutional reporting system</w:t>
            </w:r>
          </w:p>
          <w:p w14:paraId="02405CB8" w14:textId="77777777" w:rsidR="005D7637" w:rsidRPr="005D7637" w:rsidRDefault="005D7637" w:rsidP="005D7637">
            <w:pPr>
              <w:spacing w:after="0" w:line="240" w:lineRule="auto"/>
              <w:rPr>
                <w:rFonts w:ascii="Arial" w:eastAsia="Arial" w:hAnsi="Arial" w:cs="Arial"/>
                <w:i/>
                <w:color w:val="000000"/>
              </w:rPr>
            </w:pPr>
          </w:p>
          <w:p w14:paraId="04967D49" w14:textId="7A31A2E2" w:rsidR="00050B15" w:rsidRPr="00C83875"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50FC10"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Recognizes mortality, morbidity, adverse events, and near misses as reportable events</w:t>
            </w:r>
          </w:p>
          <w:p w14:paraId="76B7E6C1"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Identifies institutional mechanisms for reporting patient safety events</w:t>
            </w:r>
          </w:p>
          <w:p w14:paraId="081C627E" w14:textId="280C27B3" w:rsidR="00050B15" w:rsidRPr="00C83875" w:rsidRDefault="00050B15" w:rsidP="00AB1384">
            <w:pPr>
              <w:spacing w:after="0" w:line="240" w:lineRule="auto"/>
              <w:rPr>
                <w:rFonts w:ascii="Arial" w:eastAsia="Arial" w:hAnsi="Arial" w:cs="Arial"/>
              </w:rPr>
            </w:pPr>
          </w:p>
          <w:p w14:paraId="68D14933" w14:textId="280C27B3" w:rsidR="00203B3B" w:rsidRPr="00C83875" w:rsidRDefault="00203B3B" w:rsidP="00AB1384">
            <w:pPr>
              <w:spacing w:after="0" w:line="240" w:lineRule="auto"/>
              <w:rPr>
                <w:rFonts w:ascii="Arial" w:eastAsia="Arial" w:hAnsi="Arial" w:cs="Arial"/>
              </w:rPr>
            </w:pPr>
          </w:p>
          <w:p w14:paraId="1678BA1D" w14:textId="529BF7D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Recognizes when to use standardized screening tools for patient care  </w:t>
            </w:r>
          </w:p>
          <w:p w14:paraId="3088B098" w14:textId="77777777" w:rsidR="00050B15" w:rsidRPr="00C83875" w:rsidRDefault="00050B15" w:rsidP="00AB1384">
            <w:pPr>
              <w:pBdr>
                <w:top w:val="nil"/>
                <w:left w:val="nil"/>
                <w:bottom w:val="nil"/>
                <w:right w:val="nil"/>
                <w:between w:val="nil"/>
              </w:pBdr>
              <w:spacing w:after="0" w:line="240" w:lineRule="auto"/>
              <w:rPr>
                <w:rFonts w:ascii="Arial" w:eastAsia="Arial" w:hAnsi="Arial" w:cs="Arial"/>
              </w:rPr>
            </w:pPr>
          </w:p>
        </w:tc>
      </w:tr>
      <w:tr w:rsidR="00050B15" w:rsidRPr="00C83875" w14:paraId="5A80DA78" w14:textId="77777777" w:rsidTr="00A000B7">
        <w:tc>
          <w:tcPr>
            <w:tcW w:w="4950" w:type="dxa"/>
            <w:tcBorders>
              <w:top w:val="single" w:sz="4" w:space="0" w:color="000000"/>
              <w:bottom w:val="single" w:sz="4" w:space="0" w:color="000000"/>
            </w:tcBorders>
            <w:shd w:val="clear" w:color="auto" w:fill="C9C9C9"/>
          </w:tcPr>
          <w:p w14:paraId="6E633A70"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D7637" w:rsidRPr="005D7637">
              <w:rPr>
                <w:rFonts w:ascii="Arial" w:eastAsia="Arial" w:hAnsi="Arial" w:cs="Arial"/>
                <w:i/>
              </w:rPr>
              <w:t>Identifies and reports patient safety events</w:t>
            </w:r>
          </w:p>
          <w:p w14:paraId="21AD944C" w14:textId="77777777" w:rsidR="005D7637" w:rsidRPr="005D7637" w:rsidRDefault="005D7637" w:rsidP="005D7637">
            <w:pPr>
              <w:spacing w:after="0" w:line="240" w:lineRule="auto"/>
              <w:rPr>
                <w:rFonts w:ascii="Arial" w:eastAsia="Arial" w:hAnsi="Arial" w:cs="Arial"/>
                <w:i/>
              </w:rPr>
            </w:pPr>
          </w:p>
          <w:p w14:paraId="21360CD9" w14:textId="1B1EE248"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9795A8" w14:textId="7FA2746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Identifies hand-off and data reporting deficiencies </w:t>
            </w:r>
            <w:r w:rsidR="00A85049">
              <w:rPr>
                <w:rFonts w:ascii="Arial" w:eastAsia="Arial" w:hAnsi="Arial" w:cs="Arial"/>
              </w:rPr>
              <w:t>that</w:t>
            </w:r>
            <w:r w:rsidR="00A85049" w:rsidRPr="00C83875">
              <w:rPr>
                <w:rFonts w:ascii="Arial" w:eastAsia="Arial" w:hAnsi="Arial" w:cs="Arial"/>
              </w:rPr>
              <w:t xml:space="preserve"> </w:t>
            </w:r>
            <w:r w:rsidRPr="00C83875">
              <w:rPr>
                <w:rFonts w:ascii="Arial" w:eastAsia="Arial" w:hAnsi="Arial" w:cs="Arial"/>
              </w:rPr>
              <w:t>could lead to errors in patient care</w:t>
            </w:r>
          </w:p>
          <w:p w14:paraId="2A6F50D6" w14:textId="280C27B3" w:rsidR="00050B15" w:rsidRPr="00C83875" w:rsidRDefault="00050B15" w:rsidP="00AB1384">
            <w:pPr>
              <w:spacing w:after="0" w:line="240" w:lineRule="auto"/>
              <w:ind w:left="180"/>
              <w:rPr>
                <w:rFonts w:ascii="Arial" w:eastAsia="Arial" w:hAnsi="Arial" w:cs="Arial"/>
              </w:rPr>
            </w:pPr>
          </w:p>
          <w:p w14:paraId="47BDE181" w14:textId="1C91259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Describes a hospital quality improvement initiative  </w:t>
            </w:r>
          </w:p>
        </w:tc>
      </w:tr>
      <w:tr w:rsidR="00050B15" w:rsidRPr="00C83875" w14:paraId="2D79B74E" w14:textId="77777777" w:rsidTr="00A000B7">
        <w:tc>
          <w:tcPr>
            <w:tcW w:w="4950" w:type="dxa"/>
            <w:tcBorders>
              <w:top w:val="single" w:sz="4" w:space="0" w:color="000000"/>
              <w:bottom w:val="single" w:sz="4" w:space="0" w:color="000000"/>
            </w:tcBorders>
            <w:shd w:val="clear" w:color="auto" w:fill="C9C9C9"/>
          </w:tcPr>
          <w:p w14:paraId="0153988D" w14:textId="77777777" w:rsidR="005D7637" w:rsidRPr="005D7637" w:rsidRDefault="00A10C50" w:rsidP="005D7637">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color w:val="000000"/>
              </w:rPr>
              <w:t>Participates in analysis of patient safety events (simulated or actual)</w:t>
            </w:r>
          </w:p>
          <w:p w14:paraId="7F101D1B" w14:textId="77777777" w:rsidR="005D7637" w:rsidRPr="005D7637" w:rsidRDefault="005D7637" w:rsidP="005D7637">
            <w:pPr>
              <w:spacing w:after="0" w:line="240" w:lineRule="auto"/>
              <w:rPr>
                <w:rFonts w:ascii="Arial" w:eastAsia="Arial" w:hAnsi="Arial" w:cs="Arial"/>
                <w:i/>
                <w:color w:val="000000"/>
              </w:rPr>
            </w:pPr>
          </w:p>
          <w:p w14:paraId="30463E2A" w14:textId="0AF87B76" w:rsidR="00050B15" w:rsidRPr="00C83875"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CBA94D" w14:textId="25674BFC"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Meaningfully p</w:t>
            </w:r>
            <w:r w:rsidRPr="00C83875">
              <w:rPr>
                <w:rFonts w:ascii="Arial" w:eastAsia="Arial" w:hAnsi="Arial" w:cs="Arial"/>
                <w:color w:val="000000" w:themeColor="text1"/>
              </w:rPr>
              <w:t xml:space="preserve">articipates in a root cause analysis of an adverse outcome </w:t>
            </w:r>
          </w:p>
          <w:p w14:paraId="41FDDC41" w14:textId="280C27B3" w:rsidR="00050B15" w:rsidRPr="00C83875" w:rsidRDefault="00050B15" w:rsidP="00AB1384">
            <w:pPr>
              <w:spacing w:after="0" w:line="240" w:lineRule="auto"/>
              <w:rPr>
                <w:rFonts w:ascii="Arial" w:eastAsia="Arial" w:hAnsi="Arial" w:cs="Arial"/>
                <w:color w:val="000000"/>
              </w:rPr>
            </w:pPr>
          </w:p>
          <w:p w14:paraId="277994C2" w14:textId="77777777" w:rsidR="00707C55" w:rsidRPr="00C83875" w:rsidRDefault="00707C55" w:rsidP="00AB1384">
            <w:pPr>
              <w:spacing w:after="0" w:line="240" w:lineRule="auto"/>
              <w:rPr>
                <w:rFonts w:ascii="Arial" w:eastAsia="Arial" w:hAnsi="Arial" w:cs="Arial"/>
              </w:rPr>
            </w:pPr>
          </w:p>
          <w:p w14:paraId="29C609FB" w14:textId="2732A54D" w:rsidR="00050B15" w:rsidRPr="00C83875" w:rsidRDefault="643F9D09" w:rsidP="00AB1384">
            <w:pPr>
              <w:numPr>
                <w:ilvl w:val="0"/>
                <w:numId w:val="11"/>
              </w:numPr>
              <w:spacing w:after="0" w:line="240" w:lineRule="auto"/>
              <w:ind w:left="180" w:hanging="180"/>
              <w:rPr>
                <w:rFonts w:ascii="Arial" w:hAnsi="Arial" w:cs="Arial"/>
              </w:rPr>
            </w:pPr>
            <w:r w:rsidRPr="00C83875">
              <w:rPr>
                <w:rFonts w:ascii="Arial" w:eastAsia="Arial" w:hAnsi="Arial" w:cs="Arial"/>
              </w:rPr>
              <w:t>Participates in a morbidity and mortality conf</w:t>
            </w:r>
            <w:r w:rsidR="00204BB0" w:rsidRPr="00C83875">
              <w:rPr>
                <w:rFonts w:ascii="Arial" w:eastAsia="Arial" w:hAnsi="Arial" w:cs="Arial"/>
              </w:rPr>
              <w:t>erence</w:t>
            </w:r>
          </w:p>
        </w:tc>
      </w:tr>
      <w:tr w:rsidR="00050B15" w:rsidRPr="00C83875" w14:paraId="75DF3F28" w14:textId="77777777" w:rsidTr="00A000B7">
        <w:tc>
          <w:tcPr>
            <w:tcW w:w="4950" w:type="dxa"/>
            <w:tcBorders>
              <w:top w:val="single" w:sz="4" w:space="0" w:color="000000"/>
              <w:bottom w:val="single" w:sz="4" w:space="0" w:color="000000"/>
            </w:tcBorders>
            <w:shd w:val="clear" w:color="auto" w:fill="C9C9C9"/>
          </w:tcPr>
          <w:p w14:paraId="088947DE"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D7637" w:rsidRPr="005D7637">
              <w:rPr>
                <w:rFonts w:ascii="Arial" w:eastAsia="Arial" w:hAnsi="Arial" w:cs="Arial"/>
                <w:i/>
              </w:rPr>
              <w:t>Offers strategies (simulated or actual) to prevent patient safety events</w:t>
            </w:r>
          </w:p>
          <w:p w14:paraId="51FC88FD" w14:textId="77777777" w:rsidR="005D7637" w:rsidRPr="005D7637" w:rsidRDefault="005D7637" w:rsidP="005D7637">
            <w:pPr>
              <w:spacing w:after="0" w:line="240" w:lineRule="auto"/>
              <w:rPr>
                <w:rFonts w:ascii="Arial" w:eastAsia="Arial" w:hAnsi="Arial" w:cs="Arial"/>
                <w:i/>
              </w:rPr>
            </w:pPr>
            <w:r w:rsidRPr="005D7637">
              <w:rPr>
                <w:rFonts w:ascii="Arial" w:eastAsia="Arial" w:hAnsi="Arial" w:cs="Arial"/>
                <w:i/>
              </w:rPr>
              <w:t xml:space="preserve"> </w:t>
            </w:r>
          </w:p>
          <w:p w14:paraId="5E0CF774" w14:textId="6020327E"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7DFB1A" w14:textId="21D948FD" w:rsidR="00050B15" w:rsidRPr="00C83875" w:rsidRDefault="643F9D09" w:rsidP="00AB1384">
            <w:pPr>
              <w:numPr>
                <w:ilvl w:val="0"/>
                <w:numId w:val="11"/>
              </w:numPr>
              <w:spacing w:after="0" w:line="240" w:lineRule="auto"/>
              <w:ind w:left="180" w:hanging="180"/>
              <w:rPr>
                <w:rFonts w:ascii="Arial" w:hAnsi="Arial" w:cs="Arial"/>
              </w:rPr>
            </w:pPr>
            <w:r w:rsidRPr="00C83875">
              <w:rPr>
                <w:rFonts w:ascii="Arial" w:eastAsia="Arial" w:hAnsi="Arial" w:cs="Arial"/>
              </w:rPr>
              <w:t>Presents a morbidity and mortality (M and M) conference</w:t>
            </w:r>
          </w:p>
          <w:p w14:paraId="7DA2ECFD" w14:textId="77777777" w:rsidR="005B0F17" w:rsidRPr="00C83875" w:rsidRDefault="005B0F17" w:rsidP="00AB1384">
            <w:pPr>
              <w:spacing w:after="0" w:line="240" w:lineRule="auto"/>
              <w:ind w:left="180"/>
              <w:rPr>
                <w:rFonts w:ascii="Arial" w:hAnsi="Arial" w:cs="Arial"/>
              </w:rPr>
            </w:pPr>
          </w:p>
          <w:p w14:paraId="58F833E9" w14:textId="280C27B3" w:rsidR="00050B15" w:rsidRPr="00C83875" w:rsidRDefault="00050B15" w:rsidP="00AB1384">
            <w:pPr>
              <w:spacing w:after="0" w:line="240" w:lineRule="auto"/>
              <w:rPr>
                <w:rFonts w:ascii="Arial" w:eastAsia="Arial" w:hAnsi="Arial" w:cs="Arial"/>
              </w:rPr>
            </w:pPr>
          </w:p>
          <w:p w14:paraId="38A85F41" w14:textId="5E85F38C" w:rsidR="00050B15" w:rsidRPr="00C83875" w:rsidRDefault="643F9D09"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Designs and conducts </w:t>
            </w:r>
            <w:r w:rsidR="0090735C">
              <w:rPr>
                <w:rFonts w:ascii="Arial" w:eastAsia="Arial" w:hAnsi="Arial" w:cs="Arial"/>
              </w:rPr>
              <w:t xml:space="preserve">a </w:t>
            </w:r>
            <w:r w:rsidRPr="00C83875">
              <w:rPr>
                <w:rFonts w:ascii="Arial" w:eastAsia="Arial" w:hAnsi="Arial" w:cs="Arial"/>
              </w:rPr>
              <w:t>quality improvement project based on identified care gaps and needs</w:t>
            </w:r>
          </w:p>
          <w:p w14:paraId="2E5B0BC5" w14:textId="77777777" w:rsidR="00050B15" w:rsidRPr="00C83875" w:rsidRDefault="00050B15" w:rsidP="00AB1384">
            <w:pPr>
              <w:pBdr>
                <w:top w:val="nil"/>
                <w:left w:val="nil"/>
                <w:bottom w:val="nil"/>
                <w:right w:val="nil"/>
                <w:between w:val="nil"/>
              </w:pBdr>
              <w:spacing w:after="0" w:line="240" w:lineRule="auto"/>
              <w:ind w:left="187"/>
              <w:rPr>
                <w:rFonts w:ascii="Arial" w:eastAsia="Arial" w:hAnsi="Arial" w:cs="Arial"/>
              </w:rPr>
            </w:pPr>
          </w:p>
        </w:tc>
      </w:tr>
      <w:tr w:rsidR="00050B15" w:rsidRPr="00C83875" w14:paraId="51FCAB95" w14:textId="77777777" w:rsidTr="00A000B7">
        <w:tc>
          <w:tcPr>
            <w:tcW w:w="4950" w:type="dxa"/>
            <w:tcBorders>
              <w:top w:val="single" w:sz="4" w:space="0" w:color="000000"/>
              <w:bottom w:val="single" w:sz="4" w:space="0" w:color="000000"/>
            </w:tcBorders>
            <w:shd w:val="clear" w:color="auto" w:fill="C9C9C9"/>
          </w:tcPr>
          <w:p w14:paraId="7BB507F1"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D7637" w:rsidRPr="005D7637">
              <w:rPr>
                <w:rFonts w:ascii="Arial" w:eastAsia="Arial" w:hAnsi="Arial" w:cs="Arial"/>
                <w:i/>
              </w:rPr>
              <w:t>Actively engages and leads teams and processes to prevent patient safety events</w:t>
            </w:r>
          </w:p>
          <w:p w14:paraId="47F89623" w14:textId="77777777" w:rsidR="005D7637" w:rsidRPr="005D7637" w:rsidRDefault="005D7637" w:rsidP="005D7637">
            <w:pPr>
              <w:spacing w:after="0" w:line="240" w:lineRule="auto"/>
              <w:rPr>
                <w:rFonts w:ascii="Arial" w:eastAsia="Arial" w:hAnsi="Arial" w:cs="Arial"/>
                <w:i/>
              </w:rPr>
            </w:pPr>
          </w:p>
          <w:p w14:paraId="2DE40F94" w14:textId="26A49642"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BCE8A3" w14:textId="45E312C6" w:rsidR="00050B15" w:rsidRPr="00C83875" w:rsidRDefault="643F9D09" w:rsidP="00AB1384">
            <w:pPr>
              <w:numPr>
                <w:ilvl w:val="0"/>
                <w:numId w:val="11"/>
              </w:numPr>
              <w:spacing w:after="0" w:line="240" w:lineRule="auto"/>
              <w:ind w:left="180" w:hanging="180"/>
              <w:rPr>
                <w:rFonts w:ascii="Arial" w:hAnsi="Arial" w:cs="Arial"/>
              </w:rPr>
            </w:pPr>
            <w:r w:rsidRPr="00C83875">
              <w:rPr>
                <w:rFonts w:ascii="Arial" w:eastAsia="Arial" w:hAnsi="Arial" w:cs="Arial"/>
              </w:rPr>
              <w:t>Participates in a department- or hospital-level committee and provides specialty expertise regarding safety and quality issues related to psychiatric conditions and issues</w:t>
            </w:r>
          </w:p>
          <w:p w14:paraId="1310500D" w14:textId="77777777" w:rsidR="00E13982" w:rsidRPr="00C83875" w:rsidRDefault="00E13982" w:rsidP="00AB1384">
            <w:pPr>
              <w:spacing w:after="0" w:line="240" w:lineRule="auto"/>
              <w:rPr>
                <w:rFonts w:ascii="Arial" w:eastAsia="Arial" w:hAnsi="Arial" w:cs="Arial"/>
              </w:rPr>
            </w:pPr>
          </w:p>
          <w:p w14:paraId="41A42A6F" w14:textId="3A3B9242" w:rsidR="00050B15" w:rsidRPr="00C83875" w:rsidRDefault="643F9D09" w:rsidP="00AB1384">
            <w:pPr>
              <w:numPr>
                <w:ilvl w:val="0"/>
                <w:numId w:val="11"/>
              </w:numPr>
              <w:spacing w:after="0" w:line="240" w:lineRule="auto"/>
              <w:ind w:left="180" w:hanging="180"/>
              <w:rPr>
                <w:rFonts w:ascii="Arial" w:hAnsi="Arial" w:cs="Arial"/>
              </w:rPr>
            </w:pPr>
            <w:proofErr w:type="gramStart"/>
            <w:r w:rsidRPr="00C83875">
              <w:rPr>
                <w:rFonts w:ascii="Arial" w:eastAsia="Arial" w:hAnsi="Arial" w:cs="Arial"/>
              </w:rPr>
              <w:t>Develops</w:t>
            </w:r>
            <w:proofErr w:type="gramEnd"/>
            <w:r w:rsidRPr="00C83875">
              <w:rPr>
                <w:rFonts w:ascii="Arial" w:eastAsia="Arial" w:hAnsi="Arial" w:cs="Arial"/>
              </w:rPr>
              <w:t xml:space="preserve"> and </w:t>
            </w:r>
            <w:proofErr w:type="gramStart"/>
            <w:r w:rsidRPr="00C83875">
              <w:rPr>
                <w:rFonts w:ascii="Arial" w:eastAsia="Arial" w:hAnsi="Arial" w:cs="Arial"/>
              </w:rPr>
              <w:t>implements</w:t>
            </w:r>
            <w:proofErr w:type="gramEnd"/>
            <w:r w:rsidRPr="00C83875">
              <w:rPr>
                <w:rFonts w:ascii="Arial" w:eastAsia="Arial" w:hAnsi="Arial" w:cs="Arial"/>
              </w:rPr>
              <w:t xml:space="preserve"> an institution-wide quality improvement initiative to improve care and management of psychiatric conditions or issues</w:t>
            </w:r>
          </w:p>
        </w:tc>
      </w:tr>
      <w:tr w:rsidR="00050B15" w:rsidRPr="00C83875" w14:paraId="2A2B37EC" w14:textId="77777777" w:rsidTr="643F9D09">
        <w:tc>
          <w:tcPr>
            <w:tcW w:w="4950" w:type="dxa"/>
            <w:shd w:val="clear" w:color="auto" w:fill="FFD965"/>
          </w:tcPr>
          <w:p w14:paraId="654F4300"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2CCA48F8"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Assessment of case presentation</w:t>
            </w:r>
          </w:p>
          <w:p w14:paraId="675E1022" w14:textId="314A0466" w:rsidR="008D18F4"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Assessment of M and M presentation</w:t>
            </w:r>
          </w:p>
          <w:p w14:paraId="1E9DD17A"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277A0918"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Quality improvement project</w:t>
            </w:r>
          </w:p>
          <w:p w14:paraId="0FBB940C"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Simulation</w:t>
            </w:r>
          </w:p>
        </w:tc>
      </w:tr>
      <w:tr w:rsidR="00050B15" w:rsidRPr="00C83875" w14:paraId="5B00EE8A" w14:textId="77777777" w:rsidTr="643F9D09">
        <w:tc>
          <w:tcPr>
            <w:tcW w:w="4950" w:type="dxa"/>
            <w:shd w:val="clear" w:color="auto" w:fill="8DB3E2" w:themeFill="text2" w:themeFillTint="66"/>
          </w:tcPr>
          <w:p w14:paraId="570D2EFA"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2FD00948"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5AB5E1D5" w14:textId="77777777" w:rsidTr="643F9D09">
        <w:trPr>
          <w:trHeight w:val="80"/>
        </w:trPr>
        <w:tc>
          <w:tcPr>
            <w:tcW w:w="4950" w:type="dxa"/>
            <w:shd w:val="clear" w:color="auto" w:fill="A8D08D"/>
          </w:tcPr>
          <w:p w14:paraId="4DCC06BD"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lastRenderedPageBreak/>
              <w:t>Notes or Resources</w:t>
            </w:r>
          </w:p>
        </w:tc>
        <w:tc>
          <w:tcPr>
            <w:tcW w:w="9175" w:type="dxa"/>
            <w:shd w:val="clear" w:color="auto" w:fill="A8D08D"/>
          </w:tcPr>
          <w:p w14:paraId="0E517439" w14:textId="305A06B0" w:rsidR="00760024" w:rsidRPr="00C83875" w:rsidRDefault="00760024" w:rsidP="00760024">
            <w:pPr>
              <w:numPr>
                <w:ilvl w:val="0"/>
                <w:numId w:val="11"/>
              </w:numPr>
              <w:spacing w:after="0" w:line="240" w:lineRule="auto"/>
              <w:ind w:left="190" w:hanging="190"/>
              <w:rPr>
                <w:rFonts w:ascii="Arial" w:hAnsi="Arial" w:cs="Arial"/>
              </w:rPr>
            </w:pPr>
            <w:r w:rsidRPr="00C83875">
              <w:rPr>
                <w:rFonts w:ascii="Arial" w:eastAsia="Arial" w:hAnsi="Arial" w:cs="Arial"/>
                <w:color w:val="000000" w:themeColor="text1"/>
              </w:rPr>
              <w:t>American Board of Psychiatry and Neurology, Inc. (</w:t>
            </w:r>
            <w:proofErr w:type="spellStart"/>
            <w:r w:rsidRPr="00C83875">
              <w:rPr>
                <w:rFonts w:ascii="Arial" w:eastAsia="Arial" w:hAnsi="Arial" w:cs="Arial"/>
                <w:color w:val="000000" w:themeColor="text1"/>
              </w:rPr>
              <w:t>ABPN</w:t>
            </w:r>
            <w:proofErr w:type="spellEnd"/>
            <w:r w:rsidRPr="00C83875">
              <w:rPr>
                <w:rFonts w:ascii="Arial" w:eastAsia="Arial" w:hAnsi="Arial" w:cs="Arial"/>
                <w:color w:val="000000" w:themeColor="text1"/>
              </w:rPr>
              <w:t xml:space="preserve">). Patient Safety Activity. </w:t>
            </w:r>
            <w:hyperlink r:id="rId19" w:history="1">
              <w:r w:rsidRPr="00C83875">
                <w:rPr>
                  <w:rStyle w:val="Hyperlink"/>
                  <w:rFonts w:ascii="Arial" w:eastAsia="Arial" w:hAnsi="Arial" w:cs="Arial"/>
                </w:rPr>
                <w:t>https://www.abpn.com/maintain-certification/moc-activity-requirements/patient-safety-activity/</w:t>
              </w:r>
            </w:hyperlink>
            <w:r w:rsidRPr="00C83875">
              <w:rPr>
                <w:rFonts w:ascii="Arial" w:eastAsia="Arial" w:hAnsi="Arial" w:cs="Arial"/>
              </w:rPr>
              <w:t xml:space="preserve">. </w:t>
            </w:r>
            <w:r w:rsidR="0090735C">
              <w:rPr>
                <w:rFonts w:ascii="Arial" w:eastAsia="Arial" w:hAnsi="Arial" w:cs="Arial"/>
              </w:rPr>
              <w:t xml:space="preserve">Accessed </w:t>
            </w:r>
            <w:r w:rsidRPr="00C83875">
              <w:rPr>
                <w:rFonts w:ascii="Arial" w:eastAsia="Arial" w:hAnsi="Arial" w:cs="Arial"/>
              </w:rPr>
              <w:t>2021.</w:t>
            </w:r>
          </w:p>
          <w:p w14:paraId="272B5C00" w14:textId="5CFE6372" w:rsidR="00050B15" w:rsidRPr="00C83875" w:rsidRDefault="3BD95C85" w:rsidP="00AB1384">
            <w:pPr>
              <w:numPr>
                <w:ilvl w:val="0"/>
                <w:numId w:val="11"/>
              </w:numPr>
              <w:spacing w:after="0" w:line="240" w:lineRule="auto"/>
              <w:ind w:left="187" w:hanging="187"/>
              <w:rPr>
                <w:rFonts w:ascii="Arial" w:hAnsi="Arial" w:cs="Arial"/>
              </w:rPr>
            </w:pPr>
            <w:r w:rsidRPr="00C83875">
              <w:rPr>
                <w:rFonts w:ascii="Arial" w:eastAsia="Arial" w:hAnsi="Arial" w:cs="Arial"/>
              </w:rPr>
              <w:t xml:space="preserve">Institute for Healthcare Improvement. Open School. </w:t>
            </w:r>
            <w:hyperlink r:id="rId20" w:history="1">
              <w:r w:rsidR="00E06A6E" w:rsidRPr="00C83875">
                <w:rPr>
                  <w:rStyle w:val="Hyperlink"/>
                  <w:rFonts w:ascii="Arial" w:eastAsia="Arial" w:hAnsi="Arial" w:cs="Arial"/>
                </w:rPr>
                <w:t>http://www.ihi.org/education/ihiopenschool/Pages/default.aspx</w:t>
              </w:r>
            </w:hyperlink>
            <w:r w:rsidR="00E06A6E" w:rsidRPr="00C83875">
              <w:rPr>
                <w:rFonts w:ascii="Arial" w:eastAsia="Arial" w:hAnsi="Arial" w:cs="Arial"/>
              </w:rPr>
              <w:t xml:space="preserve">. </w:t>
            </w:r>
            <w:r w:rsidR="0090735C">
              <w:rPr>
                <w:rFonts w:ascii="Arial" w:eastAsia="Arial" w:hAnsi="Arial" w:cs="Arial"/>
              </w:rPr>
              <w:t xml:space="preserve">Accessed </w:t>
            </w:r>
            <w:r w:rsidR="00E06A6E" w:rsidRPr="00C83875">
              <w:rPr>
                <w:rFonts w:ascii="Arial" w:eastAsia="Arial" w:hAnsi="Arial" w:cs="Arial"/>
              </w:rPr>
              <w:t>2021.</w:t>
            </w:r>
          </w:p>
          <w:p w14:paraId="21F1F7A3" w14:textId="63E41A8D" w:rsidR="00760024" w:rsidRPr="00C83875" w:rsidRDefault="00760024" w:rsidP="00760024">
            <w:pPr>
              <w:numPr>
                <w:ilvl w:val="0"/>
                <w:numId w:val="11"/>
              </w:numPr>
              <w:spacing w:after="0" w:line="240" w:lineRule="auto"/>
              <w:ind w:left="187" w:hanging="187"/>
              <w:rPr>
                <w:rFonts w:ascii="Arial" w:hAnsi="Arial" w:cs="Arial"/>
              </w:rPr>
            </w:pPr>
            <w:r w:rsidRPr="00C83875">
              <w:rPr>
                <w:rFonts w:ascii="Arial" w:eastAsia="Arial" w:hAnsi="Arial" w:cs="Arial"/>
              </w:rPr>
              <w:t xml:space="preserve">US </w:t>
            </w:r>
            <w:r w:rsidR="3BD95C85" w:rsidRPr="00C83875">
              <w:rPr>
                <w:rFonts w:ascii="Arial" w:eastAsia="Arial" w:hAnsi="Arial" w:cs="Arial"/>
              </w:rPr>
              <w:t>Department of Veterans Affairs</w:t>
            </w:r>
            <w:r w:rsidR="00204DDB">
              <w:rPr>
                <w:rFonts w:ascii="Arial" w:eastAsia="Arial" w:hAnsi="Arial" w:cs="Arial"/>
              </w:rPr>
              <w:t xml:space="preserve"> (the VA)</w:t>
            </w:r>
            <w:r w:rsidR="3BD95C85" w:rsidRPr="00C83875">
              <w:rPr>
                <w:rFonts w:ascii="Arial" w:eastAsia="Arial" w:hAnsi="Arial" w:cs="Arial"/>
              </w:rPr>
              <w:t xml:space="preserve">. Patient Safety Curriculum Workshop. </w:t>
            </w:r>
            <w:hyperlink r:id="rId21" w:history="1">
              <w:r w:rsidRPr="00C83875">
                <w:rPr>
                  <w:rStyle w:val="Hyperlink"/>
                  <w:rFonts w:ascii="Arial" w:eastAsia="Arial" w:hAnsi="Arial" w:cs="Arial"/>
                </w:rPr>
                <w:t>https://www.patientsafety.va.gov/professionals/training/curriculum.asp</w:t>
              </w:r>
            </w:hyperlink>
            <w:r w:rsidRPr="00C83875">
              <w:rPr>
                <w:rFonts w:ascii="Arial" w:eastAsia="Arial" w:hAnsi="Arial" w:cs="Arial"/>
              </w:rPr>
              <w:t xml:space="preserve">. </w:t>
            </w:r>
            <w:r w:rsidR="0090735C">
              <w:rPr>
                <w:rFonts w:ascii="Arial" w:eastAsia="Arial" w:hAnsi="Arial" w:cs="Arial"/>
              </w:rPr>
              <w:t xml:space="preserve">Accessed </w:t>
            </w:r>
            <w:r w:rsidRPr="00C83875">
              <w:rPr>
                <w:rFonts w:ascii="Arial" w:eastAsia="Arial" w:hAnsi="Arial" w:cs="Arial"/>
              </w:rPr>
              <w:t>2021.</w:t>
            </w:r>
          </w:p>
        </w:tc>
      </w:tr>
    </w:tbl>
    <w:p w14:paraId="0EA59C5F" w14:textId="77777777" w:rsidR="00050B15" w:rsidRDefault="00050B15" w:rsidP="00AB1384">
      <w:pPr>
        <w:spacing w:after="0" w:line="240" w:lineRule="auto"/>
        <w:ind w:hanging="180"/>
        <w:rPr>
          <w:rFonts w:ascii="Arial" w:eastAsia="Arial" w:hAnsi="Arial" w:cs="Arial"/>
        </w:rPr>
      </w:pPr>
    </w:p>
    <w:p w14:paraId="026CA2E3" w14:textId="77777777" w:rsidR="00050B15" w:rsidRDefault="00A10C50" w:rsidP="00AB138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7D961069" w14:textId="77777777" w:rsidTr="3BD95C85">
        <w:trPr>
          <w:trHeight w:val="760"/>
        </w:trPr>
        <w:tc>
          <w:tcPr>
            <w:tcW w:w="14125" w:type="dxa"/>
            <w:gridSpan w:val="2"/>
            <w:shd w:val="clear" w:color="auto" w:fill="9CC3E5"/>
          </w:tcPr>
          <w:p w14:paraId="1CB17EB0" w14:textId="036DF4AB"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Systems-</w:t>
            </w:r>
            <w:r w:rsidR="00BF33F0" w:rsidRPr="00C83875">
              <w:rPr>
                <w:rFonts w:ascii="Arial" w:eastAsia="Arial" w:hAnsi="Arial" w:cs="Arial"/>
                <w:b/>
              </w:rPr>
              <w:t>B</w:t>
            </w:r>
            <w:r w:rsidRPr="00C83875">
              <w:rPr>
                <w:rFonts w:ascii="Arial" w:eastAsia="Arial" w:hAnsi="Arial" w:cs="Arial"/>
                <w:b/>
              </w:rPr>
              <w:t>ased Practice 2: System Navigation for Patient-Centered Care</w:t>
            </w:r>
          </w:p>
          <w:p w14:paraId="649D320D" w14:textId="4659B6E2" w:rsidR="00050B15" w:rsidRPr="00C83875" w:rsidRDefault="00A10C50" w:rsidP="00A97FE6">
            <w:pPr>
              <w:spacing w:after="0" w:line="240" w:lineRule="auto"/>
              <w:ind w:left="187"/>
              <w:rPr>
                <w:rFonts w:ascii="Arial" w:eastAsia="Arial" w:hAnsi="Arial" w:cs="Arial"/>
                <w:b/>
                <w:color w:val="000000"/>
              </w:rPr>
            </w:pPr>
            <w:r w:rsidRPr="00C83875">
              <w:rPr>
                <w:rFonts w:ascii="Arial" w:eastAsia="Arial" w:hAnsi="Arial" w:cs="Arial"/>
                <w:b/>
              </w:rPr>
              <w:t>Overall Intent:</w:t>
            </w:r>
            <w:r w:rsidRPr="00C83875">
              <w:rPr>
                <w:rFonts w:ascii="Arial" w:eastAsia="Arial" w:hAnsi="Arial" w:cs="Arial"/>
              </w:rPr>
              <w:t xml:space="preserve"> To effectively navigate the health</w:t>
            </w:r>
            <w:r w:rsidR="00BF33F0" w:rsidRPr="00C83875">
              <w:rPr>
                <w:rFonts w:ascii="Arial" w:eastAsia="Arial" w:hAnsi="Arial" w:cs="Arial"/>
              </w:rPr>
              <w:t xml:space="preserve"> </w:t>
            </w:r>
            <w:r w:rsidRPr="00C83875">
              <w:rPr>
                <w:rFonts w:ascii="Arial" w:eastAsia="Arial" w:hAnsi="Arial" w:cs="Arial"/>
              </w:rPr>
              <w:t>care system, including the interdisciplinary team and other care providers, to adapt care to a specific patient population to ensure high-quality patient outcomes</w:t>
            </w:r>
            <w:r w:rsidR="00BF33F0" w:rsidRPr="00C83875">
              <w:rPr>
                <w:rFonts w:ascii="Arial" w:eastAsia="Arial" w:hAnsi="Arial" w:cs="Arial"/>
              </w:rPr>
              <w:t>; to c</w:t>
            </w:r>
            <w:r w:rsidR="00C52FE9" w:rsidRPr="00C83875">
              <w:rPr>
                <w:rFonts w:ascii="Arial" w:eastAsia="Arial" w:hAnsi="Arial" w:cs="Arial"/>
              </w:rPr>
              <w:t>oordinate patient care</w:t>
            </w:r>
            <w:r w:rsidR="00BF33F0" w:rsidRPr="00C83875">
              <w:rPr>
                <w:rFonts w:ascii="Arial" w:eastAsia="Arial" w:hAnsi="Arial" w:cs="Arial"/>
              </w:rPr>
              <w:t>, s</w:t>
            </w:r>
            <w:r w:rsidR="00C52FE9" w:rsidRPr="00C83875">
              <w:rPr>
                <w:rFonts w:ascii="Arial" w:eastAsia="Arial" w:hAnsi="Arial" w:cs="Arial"/>
              </w:rPr>
              <w:t>afely transition care</w:t>
            </w:r>
            <w:r w:rsidR="00BF33F0" w:rsidRPr="00C83875">
              <w:rPr>
                <w:rFonts w:ascii="Arial" w:eastAsia="Arial" w:hAnsi="Arial" w:cs="Arial"/>
              </w:rPr>
              <w:t>, and a</w:t>
            </w:r>
            <w:r w:rsidR="00C52FE9" w:rsidRPr="00C83875">
              <w:rPr>
                <w:rFonts w:ascii="Arial" w:eastAsia="Arial" w:hAnsi="Arial" w:cs="Arial"/>
              </w:rPr>
              <w:t xml:space="preserve">ppropriately adapt care to meet community needs </w:t>
            </w:r>
          </w:p>
        </w:tc>
      </w:tr>
      <w:tr w:rsidR="00050B15" w:rsidRPr="00C83875" w14:paraId="5D46823D" w14:textId="77777777" w:rsidTr="3BD95C85">
        <w:tc>
          <w:tcPr>
            <w:tcW w:w="4950" w:type="dxa"/>
            <w:shd w:val="clear" w:color="auto" w:fill="FAC090"/>
          </w:tcPr>
          <w:p w14:paraId="0100775F"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09F0284B"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132F63E1" w14:textId="77777777" w:rsidTr="00A000B7">
        <w:tc>
          <w:tcPr>
            <w:tcW w:w="4950" w:type="dxa"/>
            <w:tcBorders>
              <w:top w:val="single" w:sz="4" w:space="0" w:color="000000"/>
              <w:bottom w:val="single" w:sz="4" w:space="0" w:color="000000"/>
            </w:tcBorders>
            <w:shd w:val="clear" w:color="auto" w:fill="C9C9C9"/>
          </w:tcPr>
          <w:p w14:paraId="6BA9F4D4" w14:textId="77777777" w:rsidR="005D7637" w:rsidRPr="005D7637" w:rsidRDefault="00A10C50" w:rsidP="005D7637">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D7637" w:rsidRPr="005D7637">
              <w:rPr>
                <w:rFonts w:ascii="Arial" w:eastAsia="Arial" w:hAnsi="Arial" w:cs="Arial"/>
                <w:i/>
                <w:color w:val="000000"/>
              </w:rPr>
              <w:t>Demonstrates knowledge of care coordination</w:t>
            </w:r>
          </w:p>
          <w:p w14:paraId="7CCB08D5" w14:textId="77777777" w:rsidR="005D7637" w:rsidRPr="005D7637" w:rsidRDefault="005D7637" w:rsidP="005D7637">
            <w:pPr>
              <w:spacing w:after="0" w:line="240" w:lineRule="auto"/>
              <w:rPr>
                <w:rFonts w:ascii="Arial" w:eastAsia="Arial" w:hAnsi="Arial" w:cs="Arial"/>
                <w:i/>
                <w:color w:val="000000"/>
              </w:rPr>
            </w:pPr>
          </w:p>
          <w:p w14:paraId="141EDFDF" w14:textId="77777777" w:rsidR="005D7637" w:rsidRPr="005D7637"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Identifies key elements for safe and effective transitions of care and hand-offs</w:t>
            </w:r>
          </w:p>
          <w:p w14:paraId="3B0C90CE" w14:textId="77777777" w:rsidR="005D7637" w:rsidRPr="005D7637" w:rsidRDefault="005D7637" w:rsidP="005D7637">
            <w:pPr>
              <w:spacing w:after="0" w:line="240" w:lineRule="auto"/>
              <w:rPr>
                <w:rFonts w:ascii="Arial" w:eastAsia="Arial" w:hAnsi="Arial" w:cs="Arial"/>
                <w:i/>
                <w:color w:val="000000"/>
              </w:rPr>
            </w:pPr>
          </w:p>
          <w:p w14:paraId="24D4F082" w14:textId="6C1C06CD" w:rsidR="00050B15" w:rsidRPr="00C83875"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Identifies community health needs and disparity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1B69A5" w14:textId="1496D41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Describes the roles of members of the interprofessional team</w:t>
            </w:r>
          </w:p>
          <w:p w14:paraId="6EB09E2E" w14:textId="77777777" w:rsidR="00050B15" w:rsidRPr="00C83875" w:rsidRDefault="00050B15" w:rsidP="00AB1384">
            <w:pPr>
              <w:spacing w:after="0" w:line="240" w:lineRule="auto"/>
              <w:rPr>
                <w:rFonts w:ascii="Arial" w:eastAsia="Arial" w:hAnsi="Arial" w:cs="Arial"/>
              </w:rPr>
            </w:pPr>
          </w:p>
          <w:p w14:paraId="57A85117" w14:textId="77777777" w:rsidR="002D4155" w:rsidRPr="00C83875" w:rsidRDefault="002D4155" w:rsidP="00AB1384">
            <w:pPr>
              <w:spacing w:after="0" w:line="240" w:lineRule="auto"/>
              <w:rPr>
                <w:rFonts w:ascii="Arial" w:eastAsia="Arial" w:hAnsi="Arial" w:cs="Arial"/>
              </w:rPr>
            </w:pPr>
          </w:p>
          <w:p w14:paraId="08B1303E" w14:textId="2A3A0276"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Lists the essential components of </w:t>
            </w:r>
            <w:proofErr w:type="gramStart"/>
            <w:r w:rsidRPr="00C83875">
              <w:rPr>
                <w:rFonts w:ascii="Arial" w:eastAsia="Arial" w:hAnsi="Arial" w:cs="Arial"/>
              </w:rPr>
              <w:t>an effective</w:t>
            </w:r>
            <w:proofErr w:type="gramEnd"/>
            <w:r w:rsidRPr="00C83875">
              <w:rPr>
                <w:rFonts w:ascii="Arial" w:eastAsia="Arial" w:hAnsi="Arial" w:cs="Arial"/>
              </w:rPr>
              <w:t xml:space="preserve"> transition</w:t>
            </w:r>
            <w:r w:rsidR="00792D88" w:rsidRPr="00C83875">
              <w:rPr>
                <w:rFonts w:ascii="Arial" w:eastAsia="Arial" w:hAnsi="Arial" w:cs="Arial"/>
              </w:rPr>
              <w:t>s of</w:t>
            </w:r>
            <w:r w:rsidRPr="00C83875">
              <w:rPr>
                <w:rFonts w:ascii="Arial" w:eastAsia="Arial" w:hAnsi="Arial" w:cs="Arial"/>
              </w:rPr>
              <w:t xml:space="preserve"> </w:t>
            </w:r>
            <w:r w:rsidR="00792D88" w:rsidRPr="00C83875">
              <w:rPr>
                <w:rFonts w:ascii="Arial" w:eastAsia="Arial" w:hAnsi="Arial" w:cs="Arial"/>
              </w:rPr>
              <w:t xml:space="preserve">care </w:t>
            </w:r>
            <w:r w:rsidRPr="00C83875">
              <w:rPr>
                <w:rFonts w:ascii="Arial" w:eastAsia="Arial" w:hAnsi="Arial" w:cs="Arial"/>
              </w:rPr>
              <w:t xml:space="preserve">including sharing </w:t>
            </w:r>
            <w:r w:rsidR="00350C6F" w:rsidRPr="00C83875">
              <w:rPr>
                <w:rFonts w:ascii="Arial" w:eastAsia="Arial" w:hAnsi="Arial" w:cs="Arial"/>
              </w:rPr>
              <w:t xml:space="preserve">necessary </w:t>
            </w:r>
            <w:r w:rsidRPr="00C83875">
              <w:rPr>
                <w:rFonts w:ascii="Arial" w:eastAsia="Arial" w:hAnsi="Arial" w:cs="Arial"/>
              </w:rPr>
              <w:t xml:space="preserve">information </w:t>
            </w:r>
          </w:p>
          <w:p w14:paraId="109472CC" w14:textId="77777777" w:rsidR="00050B15" w:rsidRPr="00C83875" w:rsidRDefault="00050B15" w:rsidP="00AB1384">
            <w:pPr>
              <w:pBdr>
                <w:top w:val="nil"/>
                <w:left w:val="nil"/>
                <w:bottom w:val="nil"/>
                <w:right w:val="nil"/>
                <w:between w:val="nil"/>
              </w:pBdr>
              <w:spacing w:after="0" w:line="240" w:lineRule="auto"/>
              <w:ind w:left="720" w:hanging="720"/>
              <w:rPr>
                <w:rFonts w:ascii="Arial" w:eastAsia="Arial" w:hAnsi="Arial" w:cs="Arial"/>
                <w:color w:val="000000"/>
              </w:rPr>
            </w:pPr>
          </w:p>
          <w:p w14:paraId="2A04BF66" w14:textId="73A08C03"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Is aware </w:t>
            </w:r>
            <w:r w:rsidR="007D5FD9" w:rsidRPr="00C83875">
              <w:rPr>
                <w:rFonts w:ascii="Arial" w:eastAsia="Arial" w:hAnsi="Arial" w:cs="Arial"/>
              </w:rPr>
              <w:t xml:space="preserve">that </w:t>
            </w:r>
            <w:r w:rsidRPr="00C83875">
              <w:rPr>
                <w:rFonts w:ascii="Arial" w:eastAsia="Arial" w:hAnsi="Arial" w:cs="Arial"/>
              </w:rPr>
              <w:t>social determinants of health impact patient care</w:t>
            </w:r>
          </w:p>
        </w:tc>
      </w:tr>
      <w:tr w:rsidR="00050B15" w:rsidRPr="00C83875" w14:paraId="71510262" w14:textId="77777777" w:rsidTr="00A000B7">
        <w:tc>
          <w:tcPr>
            <w:tcW w:w="4950" w:type="dxa"/>
            <w:tcBorders>
              <w:top w:val="single" w:sz="4" w:space="0" w:color="000000"/>
              <w:bottom w:val="single" w:sz="4" w:space="0" w:color="000000"/>
            </w:tcBorders>
            <w:shd w:val="clear" w:color="auto" w:fill="C9C9C9"/>
          </w:tcPr>
          <w:p w14:paraId="1FAFDEC0"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D7637" w:rsidRPr="005D7637">
              <w:rPr>
                <w:rFonts w:ascii="Arial" w:eastAsia="Arial" w:hAnsi="Arial" w:cs="Arial"/>
                <w:i/>
              </w:rPr>
              <w:t>Coordinates care of patients in routine clinical situations effectively using the roles of the interprofessional teams</w:t>
            </w:r>
          </w:p>
          <w:p w14:paraId="7EF1B961" w14:textId="77777777" w:rsidR="005D7637" w:rsidRPr="005D7637" w:rsidRDefault="005D7637" w:rsidP="005D7637">
            <w:pPr>
              <w:spacing w:after="0" w:line="240" w:lineRule="auto"/>
              <w:rPr>
                <w:rFonts w:ascii="Arial" w:eastAsia="Arial" w:hAnsi="Arial" w:cs="Arial"/>
                <w:i/>
              </w:rPr>
            </w:pPr>
          </w:p>
          <w:p w14:paraId="1A61C3EA" w14:textId="77777777" w:rsidR="005D7637" w:rsidRPr="005D7637" w:rsidRDefault="005D7637" w:rsidP="005D7637">
            <w:pPr>
              <w:spacing w:after="0" w:line="240" w:lineRule="auto"/>
              <w:rPr>
                <w:rFonts w:ascii="Arial" w:eastAsia="Arial" w:hAnsi="Arial" w:cs="Arial"/>
                <w:i/>
              </w:rPr>
            </w:pPr>
            <w:r w:rsidRPr="005D7637">
              <w:rPr>
                <w:rFonts w:ascii="Arial" w:eastAsia="Arial" w:hAnsi="Arial" w:cs="Arial"/>
                <w:i/>
              </w:rPr>
              <w:t>Performs safe and effective transitions of care/hand-offs in routine clinical situations</w:t>
            </w:r>
          </w:p>
          <w:p w14:paraId="6AC41A9B" w14:textId="77777777" w:rsidR="005D7637" w:rsidRPr="005D7637" w:rsidRDefault="005D7637" w:rsidP="005D7637">
            <w:pPr>
              <w:spacing w:after="0" w:line="240" w:lineRule="auto"/>
              <w:rPr>
                <w:rFonts w:ascii="Arial" w:eastAsia="Arial" w:hAnsi="Arial" w:cs="Arial"/>
                <w:i/>
              </w:rPr>
            </w:pPr>
          </w:p>
          <w:p w14:paraId="47FA6E7C" w14:textId="003DA9F8"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Demonstrates general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6D657C" w14:textId="7D3D766C"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Contacts interprofessional team members for routine cases and with supervision </w:t>
            </w:r>
            <w:r w:rsidR="003336AC" w:rsidRPr="00C83875">
              <w:rPr>
                <w:rFonts w:ascii="Arial" w:eastAsia="Arial" w:hAnsi="Arial" w:cs="Arial"/>
              </w:rPr>
              <w:t xml:space="preserve">as needed, </w:t>
            </w:r>
            <w:r w:rsidRPr="00C83875">
              <w:rPr>
                <w:rFonts w:ascii="Arial" w:eastAsia="Arial" w:hAnsi="Arial" w:cs="Arial"/>
              </w:rPr>
              <w:t>ensure</w:t>
            </w:r>
            <w:r w:rsidR="00261E26" w:rsidRPr="00C83875">
              <w:rPr>
                <w:rFonts w:ascii="Arial" w:eastAsia="Arial" w:hAnsi="Arial" w:cs="Arial"/>
              </w:rPr>
              <w:t>s</w:t>
            </w:r>
            <w:r w:rsidRPr="00C83875">
              <w:rPr>
                <w:rFonts w:ascii="Arial" w:eastAsia="Arial" w:hAnsi="Arial" w:cs="Arial"/>
              </w:rPr>
              <w:t xml:space="preserve"> all necessary referrals, testing, and care transitions </w:t>
            </w:r>
          </w:p>
          <w:p w14:paraId="18DB291B" w14:textId="77777777" w:rsidR="00050B15" w:rsidRPr="00C83875" w:rsidRDefault="00050B15" w:rsidP="00AB1384">
            <w:pPr>
              <w:spacing w:after="0" w:line="240" w:lineRule="auto"/>
              <w:rPr>
                <w:rFonts w:ascii="Arial" w:eastAsia="Arial" w:hAnsi="Arial" w:cs="Arial"/>
              </w:rPr>
            </w:pPr>
          </w:p>
          <w:p w14:paraId="2AC4A962" w14:textId="77777777" w:rsidR="00050B15" w:rsidRPr="00C83875" w:rsidRDefault="00050B15" w:rsidP="00AB1384">
            <w:pPr>
              <w:spacing w:after="0" w:line="240" w:lineRule="auto"/>
              <w:rPr>
                <w:rFonts w:ascii="Arial" w:eastAsia="Arial" w:hAnsi="Arial" w:cs="Arial"/>
              </w:rPr>
            </w:pPr>
          </w:p>
          <w:p w14:paraId="55A2CD65" w14:textId="4A881A5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Performs a routine case sign-out</w:t>
            </w:r>
            <w:r w:rsidR="00B00583" w:rsidRPr="00C83875">
              <w:rPr>
                <w:rFonts w:ascii="Arial" w:eastAsia="Arial" w:hAnsi="Arial" w:cs="Arial"/>
              </w:rPr>
              <w:t>,</w:t>
            </w:r>
            <w:r w:rsidRPr="00C83875">
              <w:rPr>
                <w:rFonts w:ascii="Arial" w:eastAsia="Arial" w:hAnsi="Arial" w:cs="Arial"/>
              </w:rPr>
              <w:t xml:space="preserve"> </w:t>
            </w:r>
            <w:r w:rsidR="00F93A4C" w:rsidRPr="00C83875">
              <w:rPr>
                <w:rFonts w:ascii="Arial" w:eastAsia="Arial" w:hAnsi="Arial" w:cs="Arial"/>
              </w:rPr>
              <w:t xml:space="preserve">and </w:t>
            </w:r>
            <w:r w:rsidR="00E47762" w:rsidRPr="00C83875">
              <w:rPr>
                <w:rFonts w:ascii="Arial" w:eastAsia="Arial" w:hAnsi="Arial" w:cs="Arial"/>
              </w:rPr>
              <w:t xml:space="preserve">with </w:t>
            </w:r>
            <w:r w:rsidRPr="00C83875">
              <w:rPr>
                <w:rFonts w:ascii="Arial" w:eastAsia="Arial" w:hAnsi="Arial" w:cs="Arial"/>
              </w:rPr>
              <w:t>supervision</w:t>
            </w:r>
            <w:r w:rsidR="003336AC" w:rsidRPr="00C83875">
              <w:rPr>
                <w:rFonts w:ascii="Arial" w:eastAsia="Arial" w:hAnsi="Arial" w:cs="Arial"/>
              </w:rPr>
              <w:t xml:space="preserve"> as needed</w:t>
            </w:r>
            <w:r w:rsidRPr="00C83875">
              <w:rPr>
                <w:rFonts w:ascii="Arial" w:eastAsia="Arial" w:hAnsi="Arial" w:cs="Arial"/>
              </w:rPr>
              <w:t xml:space="preserve"> identif</w:t>
            </w:r>
            <w:r w:rsidR="00B05985" w:rsidRPr="00C83875">
              <w:rPr>
                <w:rFonts w:ascii="Arial" w:eastAsia="Arial" w:hAnsi="Arial" w:cs="Arial"/>
              </w:rPr>
              <w:t>ies</w:t>
            </w:r>
            <w:r w:rsidRPr="00C83875">
              <w:rPr>
                <w:rFonts w:ascii="Arial" w:eastAsia="Arial" w:hAnsi="Arial" w:cs="Arial"/>
              </w:rPr>
              <w:t xml:space="preserve"> and triage</w:t>
            </w:r>
            <w:r w:rsidR="00B05985" w:rsidRPr="00C83875">
              <w:rPr>
                <w:rFonts w:ascii="Arial" w:eastAsia="Arial" w:hAnsi="Arial" w:cs="Arial"/>
              </w:rPr>
              <w:t>s</w:t>
            </w:r>
            <w:r w:rsidRPr="00C83875">
              <w:rPr>
                <w:rFonts w:ascii="Arial" w:eastAsia="Arial" w:hAnsi="Arial" w:cs="Arial"/>
              </w:rPr>
              <w:t xml:space="preserve"> cases or calls </w:t>
            </w:r>
          </w:p>
          <w:p w14:paraId="61AE8FC1" w14:textId="77777777" w:rsidR="00050B15" w:rsidRPr="00C83875" w:rsidRDefault="00050B15" w:rsidP="00AB1384">
            <w:pPr>
              <w:spacing w:after="0" w:line="240" w:lineRule="auto"/>
              <w:rPr>
                <w:rFonts w:ascii="Arial" w:eastAsia="Arial" w:hAnsi="Arial" w:cs="Arial"/>
              </w:rPr>
            </w:pPr>
          </w:p>
          <w:p w14:paraId="00CDC6D1" w14:textId="08891D49" w:rsidR="00050B15" w:rsidRPr="00C83875" w:rsidRDefault="00F93A4C" w:rsidP="00AB1384">
            <w:pPr>
              <w:numPr>
                <w:ilvl w:val="0"/>
                <w:numId w:val="11"/>
              </w:numPr>
              <w:spacing w:after="0" w:line="240" w:lineRule="auto"/>
              <w:ind w:left="180" w:hanging="180"/>
              <w:rPr>
                <w:rFonts w:ascii="Arial" w:hAnsi="Arial" w:cs="Arial"/>
              </w:rPr>
            </w:pPr>
            <w:r w:rsidRPr="00C83875">
              <w:rPr>
                <w:rFonts w:ascii="Arial" w:eastAsia="Arial" w:hAnsi="Arial" w:cs="Arial"/>
              </w:rPr>
              <w:t>Understands that there are</w:t>
            </w:r>
            <w:r w:rsidR="000C1F71" w:rsidRPr="00C83875">
              <w:rPr>
                <w:rFonts w:ascii="Arial" w:eastAsia="Arial" w:hAnsi="Arial" w:cs="Arial"/>
              </w:rPr>
              <w:t xml:space="preserve"> </w:t>
            </w:r>
            <w:r w:rsidR="3BD95C85" w:rsidRPr="00C83875">
              <w:rPr>
                <w:rFonts w:ascii="Arial" w:eastAsia="Arial" w:hAnsi="Arial" w:cs="Arial"/>
              </w:rPr>
              <w:t xml:space="preserve">underserved groups in the local community who </w:t>
            </w:r>
            <w:r w:rsidR="0077746C" w:rsidRPr="00C83875">
              <w:rPr>
                <w:rFonts w:ascii="Arial" w:eastAsia="Arial" w:hAnsi="Arial" w:cs="Arial"/>
              </w:rPr>
              <w:t xml:space="preserve">are </w:t>
            </w:r>
            <w:r w:rsidR="3BD95C85" w:rsidRPr="00C83875">
              <w:rPr>
                <w:rFonts w:ascii="Arial" w:eastAsia="Arial" w:hAnsi="Arial" w:cs="Arial"/>
              </w:rPr>
              <w:t xml:space="preserve">not be receiving equitable health care </w:t>
            </w:r>
          </w:p>
        </w:tc>
      </w:tr>
      <w:tr w:rsidR="00050B15" w:rsidRPr="00C83875" w14:paraId="69688CCE" w14:textId="77777777" w:rsidTr="00A000B7">
        <w:tc>
          <w:tcPr>
            <w:tcW w:w="4950" w:type="dxa"/>
            <w:tcBorders>
              <w:top w:val="single" w:sz="4" w:space="0" w:color="000000"/>
              <w:bottom w:val="single" w:sz="4" w:space="0" w:color="000000"/>
            </w:tcBorders>
            <w:shd w:val="clear" w:color="auto" w:fill="C9C9C9"/>
          </w:tcPr>
          <w:p w14:paraId="01E4E060" w14:textId="77777777" w:rsidR="005D7637" w:rsidRPr="005D7637" w:rsidRDefault="00A10C50" w:rsidP="005D7637">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color w:val="000000"/>
              </w:rPr>
              <w:t>Coordinates care of patients in complex clinical situations effectively using the roles of their interprofessional teams</w:t>
            </w:r>
          </w:p>
          <w:p w14:paraId="448062CB" w14:textId="77777777" w:rsidR="005D7637" w:rsidRPr="005D7637" w:rsidRDefault="005D7637" w:rsidP="005D7637">
            <w:pPr>
              <w:spacing w:after="0" w:line="240" w:lineRule="auto"/>
              <w:rPr>
                <w:rFonts w:ascii="Arial" w:eastAsia="Arial" w:hAnsi="Arial" w:cs="Arial"/>
                <w:i/>
                <w:color w:val="000000"/>
              </w:rPr>
            </w:pPr>
          </w:p>
          <w:p w14:paraId="0C5AEE21" w14:textId="77777777" w:rsidR="005D7637" w:rsidRPr="005D7637"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Performs safe and effective transitions of care/hand-offs in complex clinical situations</w:t>
            </w:r>
          </w:p>
          <w:p w14:paraId="73F88EBB" w14:textId="77777777" w:rsidR="005D7637" w:rsidRPr="005D7637" w:rsidRDefault="005D7637" w:rsidP="005D7637">
            <w:pPr>
              <w:spacing w:after="0" w:line="240" w:lineRule="auto"/>
              <w:rPr>
                <w:rFonts w:ascii="Arial" w:eastAsia="Arial" w:hAnsi="Arial" w:cs="Arial"/>
                <w:i/>
                <w:color w:val="000000"/>
              </w:rPr>
            </w:pPr>
          </w:p>
          <w:p w14:paraId="5ADB73DF" w14:textId="21888D4D" w:rsidR="00050B15" w:rsidRPr="00C83875" w:rsidRDefault="005D7637" w:rsidP="005D7637">
            <w:pPr>
              <w:spacing w:after="0" w:line="240" w:lineRule="auto"/>
              <w:rPr>
                <w:rFonts w:ascii="Arial" w:eastAsia="Arial" w:hAnsi="Arial" w:cs="Arial"/>
                <w:i/>
                <w:color w:val="000000"/>
              </w:rPr>
            </w:pPr>
            <w:proofErr w:type="gramStart"/>
            <w:r w:rsidRPr="005D7637">
              <w:rPr>
                <w:rFonts w:ascii="Arial" w:eastAsia="Arial" w:hAnsi="Arial" w:cs="Arial"/>
                <w:i/>
                <w:color w:val="000000"/>
              </w:rPr>
              <w:t>Uses</w:t>
            </w:r>
            <w:proofErr w:type="gramEnd"/>
            <w:r w:rsidRPr="005D7637">
              <w:rPr>
                <w:rFonts w:ascii="Arial" w:eastAsia="Arial" w:hAnsi="Arial" w:cs="Arial"/>
                <w:i/>
                <w:color w:val="000000"/>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92B06" w14:textId="40DB8736" w:rsidR="00050B15" w:rsidRPr="00C83875" w:rsidRDefault="009E64C5" w:rsidP="00AB1384">
            <w:pPr>
              <w:numPr>
                <w:ilvl w:val="0"/>
                <w:numId w:val="11"/>
              </w:numPr>
              <w:spacing w:after="0" w:line="240" w:lineRule="auto"/>
              <w:ind w:left="180" w:hanging="180"/>
              <w:rPr>
                <w:rFonts w:ascii="Arial" w:hAnsi="Arial" w:cs="Arial"/>
              </w:rPr>
            </w:pPr>
            <w:r w:rsidRPr="00C83875">
              <w:rPr>
                <w:rFonts w:ascii="Arial" w:eastAsia="Arial" w:hAnsi="Arial" w:cs="Arial"/>
              </w:rPr>
              <w:t>E</w:t>
            </w:r>
            <w:r w:rsidR="3BD95C85" w:rsidRPr="00C83875">
              <w:rPr>
                <w:rFonts w:ascii="Arial" w:eastAsia="Arial" w:hAnsi="Arial" w:cs="Arial"/>
              </w:rPr>
              <w:t>ffectively coordinates care</w:t>
            </w:r>
            <w:r w:rsidR="002D17D0" w:rsidRPr="00C83875">
              <w:rPr>
                <w:rFonts w:ascii="Arial" w:eastAsia="Arial" w:hAnsi="Arial" w:cs="Arial"/>
              </w:rPr>
              <w:t xml:space="preserve"> </w:t>
            </w:r>
            <w:r w:rsidRPr="00C83875">
              <w:rPr>
                <w:rFonts w:ascii="Arial" w:eastAsia="Arial" w:hAnsi="Arial" w:cs="Arial"/>
              </w:rPr>
              <w:t xml:space="preserve">for a patient </w:t>
            </w:r>
            <w:r w:rsidR="3BD95C85" w:rsidRPr="00C83875">
              <w:rPr>
                <w:rFonts w:ascii="Arial" w:eastAsia="Arial" w:hAnsi="Arial" w:cs="Arial"/>
              </w:rPr>
              <w:t>and consults with community resources such as</w:t>
            </w:r>
            <w:r w:rsidR="00B13F66">
              <w:rPr>
                <w:rFonts w:ascii="Arial" w:eastAsia="Arial" w:hAnsi="Arial" w:cs="Arial"/>
              </w:rPr>
              <w:t xml:space="preserve"> an assertive community treatment (</w:t>
            </w:r>
            <w:r w:rsidR="3BD95C85" w:rsidRPr="00C83875">
              <w:rPr>
                <w:rFonts w:ascii="Arial" w:eastAsia="Arial" w:hAnsi="Arial" w:cs="Arial"/>
              </w:rPr>
              <w:t>ACT</w:t>
            </w:r>
            <w:r w:rsidR="00B13F66">
              <w:rPr>
                <w:rFonts w:ascii="Arial" w:eastAsia="Arial" w:hAnsi="Arial" w:cs="Arial"/>
              </w:rPr>
              <w:t>)</w:t>
            </w:r>
            <w:r w:rsidR="3BD95C85" w:rsidRPr="00C83875">
              <w:rPr>
                <w:rFonts w:ascii="Arial" w:eastAsia="Arial" w:hAnsi="Arial" w:cs="Arial"/>
              </w:rPr>
              <w:t xml:space="preserve"> team </w:t>
            </w:r>
          </w:p>
          <w:p w14:paraId="0E70A28D" w14:textId="5A22EA13" w:rsidR="00A87060" w:rsidRPr="00C83875" w:rsidRDefault="3BD95C85" w:rsidP="00AB1384">
            <w:pPr>
              <w:numPr>
                <w:ilvl w:val="0"/>
                <w:numId w:val="11"/>
              </w:numPr>
              <w:spacing w:after="0" w:line="240" w:lineRule="auto"/>
              <w:ind w:left="180" w:hanging="180"/>
              <w:rPr>
                <w:rFonts w:ascii="Arial" w:hAnsi="Arial" w:cs="Arial"/>
              </w:rPr>
            </w:pPr>
            <w:proofErr w:type="gramStart"/>
            <w:r w:rsidRPr="00C83875">
              <w:rPr>
                <w:rFonts w:ascii="Arial" w:eastAsia="Arial" w:hAnsi="Arial" w:cs="Arial"/>
              </w:rPr>
              <w:t>Contacts primary</w:t>
            </w:r>
            <w:proofErr w:type="gramEnd"/>
            <w:r w:rsidRPr="00C83875">
              <w:rPr>
                <w:rFonts w:ascii="Arial" w:eastAsia="Arial" w:hAnsi="Arial" w:cs="Arial"/>
              </w:rPr>
              <w:t xml:space="preserve"> provider to discuss patient’s non</w:t>
            </w:r>
            <w:r w:rsidR="00B13F66">
              <w:rPr>
                <w:rFonts w:ascii="Arial" w:eastAsia="Arial" w:hAnsi="Arial" w:cs="Arial"/>
              </w:rPr>
              <w:t>-</w:t>
            </w:r>
            <w:r w:rsidRPr="00C83875">
              <w:rPr>
                <w:rFonts w:ascii="Arial" w:eastAsia="Arial" w:hAnsi="Arial" w:cs="Arial"/>
              </w:rPr>
              <w:t xml:space="preserve">adherence </w:t>
            </w:r>
          </w:p>
          <w:p w14:paraId="04F45D13" w14:textId="77777777" w:rsidR="00050B15" w:rsidRPr="00C83875" w:rsidRDefault="00050B15" w:rsidP="00AB1384">
            <w:pPr>
              <w:spacing w:after="0" w:line="240" w:lineRule="auto"/>
              <w:rPr>
                <w:rFonts w:ascii="Arial" w:eastAsia="Arial" w:hAnsi="Arial" w:cs="Arial"/>
              </w:rPr>
            </w:pPr>
          </w:p>
          <w:p w14:paraId="6E6E17A4" w14:textId="62248E2F"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Performs safe and effective transitions of care from the medical floor </w:t>
            </w:r>
            <w:r w:rsidR="006F33F4" w:rsidRPr="00C83875">
              <w:rPr>
                <w:rFonts w:ascii="Arial" w:eastAsia="Arial" w:hAnsi="Arial" w:cs="Arial"/>
              </w:rPr>
              <w:t>for a</w:t>
            </w:r>
            <w:r w:rsidR="007C58E5" w:rsidRPr="00C83875">
              <w:rPr>
                <w:rFonts w:ascii="Arial" w:eastAsia="Arial" w:hAnsi="Arial" w:cs="Arial"/>
              </w:rPr>
              <w:t>n a</w:t>
            </w:r>
            <w:r w:rsidR="00230725" w:rsidRPr="00C83875">
              <w:rPr>
                <w:rFonts w:ascii="Arial" w:eastAsia="Arial" w:hAnsi="Arial" w:cs="Arial"/>
              </w:rPr>
              <w:t>gitated</w:t>
            </w:r>
            <w:r w:rsidR="006F33F4" w:rsidRPr="00C83875">
              <w:rPr>
                <w:rFonts w:ascii="Arial" w:eastAsia="Arial" w:hAnsi="Arial" w:cs="Arial"/>
              </w:rPr>
              <w:t xml:space="preserve"> patient </w:t>
            </w:r>
            <w:r w:rsidR="00FD1D17" w:rsidRPr="00C83875">
              <w:rPr>
                <w:rFonts w:ascii="Arial" w:eastAsia="Arial" w:hAnsi="Arial" w:cs="Arial"/>
              </w:rPr>
              <w:t>after</w:t>
            </w:r>
            <w:r w:rsidR="006F33F4" w:rsidRPr="00C83875">
              <w:rPr>
                <w:rFonts w:ascii="Arial" w:eastAsia="Arial" w:hAnsi="Arial" w:cs="Arial"/>
              </w:rPr>
              <w:t xml:space="preserve"> a </w:t>
            </w:r>
            <w:r w:rsidR="00662ADE" w:rsidRPr="00C83875">
              <w:rPr>
                <w:rFonts w:ascii="Arial" w:eastAsia="Arial" w:hAnsi="Arial" w:cs="Arial"/>
              </w:rPr>
              <w:t>poly</w:t>
            </w:r>
            <w:r w:rsidR="00FD1D17" w:rsidRPr="00C83875">
              <w:rPr>
                <w:rFonts w:ascii="Arial" w:eastAsia="Arial" w:hAnsi="Arial" w:cs="Arial"/>
              </w:rPr>
              <w:t>drug overdose</w:t>
            </w:r>
            <w:r w:rsidR="00A7783D" w:rsidRPr="00C83875">
              <w:rPr>
                <w:rFonts w:ascii="Arial" w:eastAsia="Arial" w:hAnsi="Arial" w:cs="Arial"/>
              </w:rPr>
              <w:t xml:space="preserve"> </w:t>
            </w:r>
            <w:r w:rsidRPr="00C83875">
              <w:rPr>
                <w:rFonts w:ascii="Arial" w:eastAsia="Arial" w:hAnsi="Arial" w:cs="Arial"/>
              </w:rPr>
              <w:t xml:space="preserve">to the inpatient psychiatric floor </w:t>
            </w:r>
          </w:p>
          <w:p w14:paraId="108DD96E" w14:textId="77777777" w:rsidR="00050B15" w:rsidRPr="00C83875" w:rsidRDefault="00050B15" w:rsidP="00AB1384">
            <w:pPr>
              <w:spacing w:after="0" w:line="240" w:lineRule="auto"/>
              <w:rPr>
                <w:rFonts w:ascii="Arial" w:eastAsia="Arial" w:hAnsi="Arial" w:cs="Arial"/>
              </w:rPr>
            </w:pPr>
          </w:p>
          <w:p w14:paraId="2CDB0556" w14:textId="74551E0C"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Identifies appropriate substance use rehabilitation programs for a particular patient </w:t>
            </w:r>
          </w:p>
        </w:tc>
      </w:tr>
      <w:tr w:rsidR="00050B15" w:rsidRPr="00C83875" w14:paraId="01F6E8C9" w14:textId="77777777" w:rsidTr="00A000B7">
        <w:tc>
          <w:tcPr>
            <w:tcW w:w="4950" w:type="dxa"/>
            <w:tcBorders>
              <w:top w:val="single" w:sz="4" w:space="0" w:color="000000"/>
              <w:bottom w:val="single" w:sz="4" w:space="0" w:color="000000"/>
            </w:tcBorders>
            <w:shd w:val="clear" w:color="auto" w:fill="C9C9C9"/>
          </w:tcPr>
          <w:p w14:paraId="79E7A8CD"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D7637" w:rsidRPr="005D7637">
              <w:rPr>
                <w:rFonts w:ascii="Arial" w:eastAsia="Arial" w:hAnsi="Arial" w:cs="Arial"/>
                <w:i/>
              </w:rPr>
              <w:t>Leads and efficiently coordinates patient-centered care among different disciplines and specialties</w:t>
            </w:r>
          </w:p>
          <w:p w14:paraId="0B4F551A" w14:textId="77777777" w:rsidR="005D7637" w:rsidRPr="005D7637" w:rsidRDefault="005D7637" w:rsidP="005D7637">
            <w:pPr>
              <w:spacing w:after="0" w:line="240" w:lineRule="auto"/>
              <w:rPr>
                <w:rFonts w:ascii="Arial" w:eastAsia="Arial" w:hAnsi="Arial" w:cs="Arial"/>
                <w:i/>
              </w:rPr>
            </w:pPr>
          </w:p>
          <w:p w14:paraId="7D807499" w14:textId="77777777" w:rsidR="005D7637" w:rsidRPr="005D7637" w:rsidRDefault="005D7637" w:rsidP="005D7637">
            <w:pPr>
              <w:spacing w:after="0" w:line="240" w:lineRule="auto"/>
              <w:rPr>
                <w:rFonts w:ascii="Arial" w:eastAsia="Arial" w:hAnsi="Arial" w:cs="Arial"/>
                <w:i/>
              </w:rPr>
            </w:pPr>
            <w:r w:rsidRPr="005D7637">
              <w:rPr>
                <w:rFonts w:ascii="Arial" w:eastAsia="Arial" w:hAnsi="Arial" w:cs="Arial"/>
                <w:i/>
              </w:rPr>
              <w:t>Resolves conflicts in transitions of care between teams</w:t>
            </w:r>
          </w:p>
          <w:p w14:paraId="32707B10" w14:textId="77777777" w:rsidR="005D7637" w:rsidRPr="005D7637" w:rsidRDefault="005D7637" w:rsidP="005D7637">
            <w:pPr>
              <w:spacing w:after="0" w:line="240" w:lineRule="auto"/>
              <w:rPr>
                <w:rFonts w:ascii="Arial" w:eastAsia="Arial" w:hAnsi="Arial" w:cs="Arial"/>
                <w:i/>
              </w:rPr>
            </w:pPr>
          </w:p>
          <w:p w14:paraId="53FA792F" w14:textId="202DE656"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A3D978" w14:textId="0001274F" w:rsidR="00A43CCC" w:rsidRPr="00C83875" w:rsidRDefault="00A43CCC" w:rsidP="00AB1384">
            <w:pPr>
              <w:numPr>
                <w:ilvl w:val="0"/>
                <w:numId w:val="11"/>
              </w:numPr>
              <w:spacing w:after="0" w:line="240" w:lineRule="auto"/>
              <w:ind w:left="180" w:hanging="180"/>
              <w:rPr>
                <w:rFonts w:ascii="Arial" w:hAnsi="Arial" w:cs="Arial"/>
              </w:rPr>
            </w:pPr>
            <w:r w:rsidRPr="00C83875">
              <w:rPr>
                <w:rFonts w:ascii="Arial" w:eastAsia="Arial" w:hAnsi="Arial" w:cs="Arial"/>
              </w:rPr>
              <w:lastRenderedPageBreak/>
              <w:t>Organizes care planning meeting between inpatient team</w:t>
            </w:r>
            <w:r w:rsidR="00B13F66">
              <w:rPr>
                <w:rFonts w:ascii="Arial" w:eastAsia="Arial" w:hAnsi="Arial" w:cs="Arial"/>
              </w:rPr>
              <w:t xml:space="preserve"> members</w:t>
            </w:r>
            <w:r w:rsidRPr="00C83875">
              <w:rPr>
                <w:rFonts w:ascii="Arial" w:eastAsia="Arial" w:hAnsi="Arial" w:cs="Arial"/>
              </w:rPr>
              <w:t xml:space="preserve">, outpatient primary care provider, and </w:t>
            </w:r>
            <w:r w:rsidR="0088404E" w:rsidRPr="00C83875">
              <w:rPr>
                <w:rFonts w:ascii="Arial" w:eastAsia="Arial" w:hAnsi="Arial" w:cs="Arial"/>
              </w:rPr>
              <w:t>mental health clinic</w:t>
            </w:r>
            <w:r w:rsidR="00B13F66">
              <w:rPr>
                <w:rFonts w:ascii="Arial" w:eastAsia="Arial" w:hAnsi="Arial" w:cs="Arial"/>
              </w:rPr>
              <w:t xml:space="preserve"> representatives</w:t>
            </w:r>
          </w:p>
          <w:p w14:paraId="49683579" w14:textId="40DF035A"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Coordinates care for a high-risk diagnosis to ensure the patient gets appropriate follow</w:t>
            </w:r>
            <w:r w:rsidR="00B13F66">
              <w:rPr>
                <w:rFonts w:ascii="Arial" w:eastAsia="Arial" w:hAnsi="Arial" w:cs="Arial"/>
              </w:rPr>
              <w:t>-</w:t>
            </w:r>
            <w:r w:rsidRPr="00C83875">
              <w:rPr>
                <w:rFonts w:ascii="Arial" w:eastAsia="Arial" w:hAnsi="Arial" w:cs="Arial"/>
              </w:rPr>
              <w:t>up</w:t>
            </w:r>
          </w:p>
          <w:p w14:paraId="5C8CFE6A" w14:textId="77777777" w:rsidR="0088404E" w:rsidRPr="00C83875" w:rsidRDefault="0088404E" w:rsidP="00AB1384">
            <w:pPr>
              <w:pBdr>
                <w:top w:val="nil"/>
                <w:left w:val="nil"/>
                <w:bottom w:val="nil"/>
                <w:right w:val="nil"/>
                <w:between w:val="nil"/>
              </w:pBdr>
              <w:spacing w:after="0" w:line="240" w:lineRule="auto"/>
              <w:rPr>
                <w:rFonts w:ascii="Arial" w:eastAsia="Arial" w:hAnsi="Arial" w:cs="Arial"/>
                <w:color w:val="000000"/>
              </w:rPr>
            </w:pPr>
          </w:p>
          <w:p w14:paraId="1D2611B4" w14:textId="1BEA3CB3" w:rsidR="00050B15" w:rsidRPr="00C83875" w:rsidRDefault="00DC63A7" w:rsidP="00AB1384">
            <w:pPr>
              <w:numPr>
                <w:ilvl w:val="0"/>
                <w:numId w:val="11"/>
              </w:numPr>
              <w:spacing w:after="0" w:line="240" w:lineRule="auto"/>
              <w:ind w:left="180" w:hanging="180"/>
              <w:rPr>
                <w:rFonts w:ascii="Arial" w:hAnsi="Arial" w:cs="Arial"/>
              </w:rPr>
            </w:pPr>
            <w:r w:rsidRPr="00C83875">
              <w:rPr>
                <w:rFonts w:ascii="Arial" w:eastAsia="Arial" w:hAnsi="Arial" w:cs="Arial"/>
              </w:rPr>
              <w:t>Mediates conflict between inpatient medical team and inpatient psychiatry regarding which service the patient should be on</w:t>
            </w:r>
          </w:p>
          <w:p w14:paraId="0B3EF7EB" w14:textId="77777777" w:rsidR="00B7679F" w:rsidRPr="00C83875" w:rsidRDefault="00B7679F" w:rsidP="00FC5E7D">
            <w:pPr>
              <w:spacing w:after="0" w:line="240" w:lineRule="auto"/>
              <w:ind w:left="180"/>
              <w:rPr>
                <w:rFonts w:ascii="Arial" w:hAnsi="Arial" w:cs="Arial"/>
              </w:rPr>
            </w:pPr>
          </w:p>
          <w:p w14:paraId="694E754D" w14:textId="706C23B1" w:rsidR="00B7679F" w:rsidRPr="00C83875" w:rsidRDefault="006A2732" w:rsidP="00AB1384">
            <w:pPr>
              <w:numPr>
                <w:ilvl w:val="0"/>
                <w:numId w:val="11"/>
              </w:numPr>
              <w:spacing w:after="0" w:line="240" w:lineRule="auto"/>
              <w:ind w:left="180" w:hanging="180"/>
              <w:rPr>
                <w:rFonts w:ascii="Arial" w:hAnsi="Arial" w:cs="Arial"/>
              </w:rPr>
            </w:pPr>
            <w:r w:rsidRPr="00C83875">
              <w:rPr>
                <w:rFonts w:ascii="Arial" w:hAnsi="Arial" w:cs="Arial"/>
              </w:rPr>
              <w:t xml:space="preserve">Gives team feedback on </w:t>
            </w:r>
            <w:r w:rsidR="006C1AF6" w:rsidRPr="00C83875">
              <w:rPr>
                <w:rFonts w:ascii="Arial" w:hAnsi="Arial" w:cs="Arial"/>
              </w:rPr>
              <w:t xml:space="preserve">appropriate </w:t>
            </w:r>
            <w:r w:rsidR="00692547" w:rsidRPr="00C83875">
              <w:rPr>
                <w:rFonts w:ascii="Arial" w:hAnsi="Arial" w:cs="Arial"/>
              </w:rPr>
              <w:t>gender language as desired by patient</w:t>
            </w:r>
          </w:p>
        </w:tc>
      </w:tr>
      <w:tr w:rsidR="00050B15" w:rsidRPr="00C83875" w14:paraId="3B8FA7A3" w14:textId="77777777" w:rsidTr="00A000B7">
        <w:tc>
          <w:tcPr>
            <w:tcW w:w="4950" w:type="dxa"/>
            <w:tcBorders>
              <w:top w:val="single" w:sz="4" w:space="0" w:color="000000"/>
              <w:bottom w:val="single" w:sz="4" w:space="0" w:color="000000"/>
            </w:tcBorders>
            <w:shd w:val="clear" w:color="auto" w:fill="C9C9C9"/>
          </w:tcPr>
          <w:p w14:paraId="0179E6F4"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lastRenderedPageBreak/>
              <w:t>Level 5</w:t>
            </w:r>
            <w:r w:rsidRPr="00C83875">
              <w:rPr>
                <w:rFonts w:ascii="Arial" w:eastAsia="Arial" w:hAnsi="Arial" w:cs="Arial"/>
              </w:rPr>
              <w:t xml:space="preserve"> </w:t>
            </w:r>
            <w:r w:rsidR="005D7637" w:rsidRPr="005D7637">
              <w:rPr>
                <w:rFonts w:ascii="Arial" w:eastAsia="Arial" w:hAnsi="Arial" w:cs="Arial"/>
                <w:i/>
              </w:rPr>
              <w:t>Analyzes the process of care coordination and leads in the design and implementation of improvements</w:t>
            </w:r>
          </w:p>
          <w:p w14:paraId="0CD7C2FB" w14:textId="77777777" w:rsidR="005D7637" w:rsidRPr="005D7637" w:rsidRDefault="005D7637" w:rsidP="005D7637">
            <w:pPr>
              <w:spacing w:after="0" w:line="240" w:lineRule="auto"/>
              <w:rPr>
                <w:rFonts w:ascii="Arial" w:eastAsia="Arial" w:hAnsi="Arial" w:cs="Arial"/>
                <w:i/>
              </w:rPr>
            </w:pPr>
          </w:p>
          <w:p w14:paraId="4C5FD500" w14:textId="77777777" w:rsidR="005D7637" w:rsidRPr="005D7637" w:rsidRDefault="005D7637" w:rsidP="005D7637">
            <w:pPr>
              <w:spacing w:after="0" w:line="240" w:lineRule="auto"/>
              <w:rPr>
                <w:rFonts w:ascii="Arial" w:eastAsia="Arial" w:hAnsi="Arial" w:cs="Arial"/>
                <w:i/>
              </w:rPr>
            </w:pPr>
            <w:r w:rsidRPr="005D7637">
              <w:rPr>
                <w:rFonts w:ascii="Arial" w:eastAsia="Arial" w:hAnsi="Arial" w:cs="Arial"/>
                <w:i/>
              </w:rPr>
              <w:t>Improves quality of transitions of care within and across health care delivery systems to optimize patient outcomes</w:t>
            </w:r>
          </w:p>
          <w:p w14:paraId="137B3539" w14:textId="77777777" w:rsidR="005D7637" w:rsidRPr="005D7637" w:rsidRDefault="005D7637" w:rsidP="005D7637">
            <w:pPr>
              <w:spacing w:after="0" w:line="240" w:lineRule="auto"/>
              <w:rPr>
                <w:rFonts w:ascii="Arial" w:eastAsia="Arial" w:hAnsi="Arial" w:cs="Arial"/>
                <w:i/>
              </w:rPr>
            </w:pPr>
          </w:p>
          <w:p w14:paraId="7E39C9EE" w14:textId="78B58579"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4A746" w14:textId="78D17D11" w:rsidR="00050B15" w:rsidRPr="00C83875" w:rsidRDefault="00E75CFC" w:rsidP="00AB1384">
            <w:pPr>
              <w:numPr>
                <w:ilvl w:val="0"/>
                <w:numId w:val="11"/>
              </w:numPr>
              <w:spacing w:after="0" w:line="240" w:lineRule="auto"/>
              <w:ind w:left="180" w:hanging="180"/>
              <w:rPr>
                <w:rFonts w:ascii="Arial" w:hAnsi="Arial" w:cs="Arial"/>
              </w:rPr>
            </w:pPr>
            <w:r w:rsidRPr="00C83875">
              <w:rPr>
                <w:rFonts w:ascii="Arial" w:eastAsia="Arial" w:hAnsi="Arial" w:cs="Arial"/>
              </w:rPr>
              <w:t>T</w:t>
            </w:r>
            <w:r w:rsidR="3BD95C85" w:rsidRPr="00C83875">
              <w:rPr>
                <w:rFonts w:ascii="Arial" w:eastAsia="Arial" w:hAnsi="Arial" w:cs="Arial"/>
              </w:rPr>
              <w:t xml:space="preserve">akes a leadership role in designing and implementing changes to improve care coordination </w:t>
            </w:r>
          </w:p>
          <w:p w14:paraId="6F91ECFD" w14:textId="77777777" w:rsidR="00050B15" w:rsidRPr="00C83875" w:rsidRDefault="00050B15" w:rsidP="00AB1384">
            <w:pPr>
              <w:spacing w:after="0" w:line="240" w:lineRule="auto"/>
              <w:ind w:left="180"/>
              <w:rPr>
                <w:rFonts w:ascii="Arial" w:eastAsia="Arial" w:hAnsi="Arial" w:cs="Arial"/>
              </w:rPr>
            </w:pPr>
          </w:p>
          <w:p w14:paraId="689288D5" w14:textId="77777777" w:rsidR="00E75CFC" w:rsidRPr="00C83875" w:rsidRDefault="00E75CFC" w:rsidP="00AB1384">
            <w:pPr>
              <w:spacing w:after="0" w:line="240" w:lineRule="auto"/>
              <w:ind w:left="180"/>
              <w:rPr>
                <w:rFonts w:ascii="Arial" w:eastAsia="Arial" w:hAnsi="Arial" w:cs="Arial"/>
              </w:rPr>
            </w:pPr>
          </w:p>
          <w:p w14:paraId="4C3D8777" w14:textId="075BBB44" w:rsidR="00050B15" w:rsidRPr="00C83875" w:rsidRDefault="00E75CFC" w:rsidP="00AB1384">
            <w:pPr>
              <w:numPr>
                <w:ilvl w:val="0"/>
                <w:numId w:val="11"/>
              </w:numPr>
              <w:spacing w:after="0" w:line="240" w:lineRule="auto"/>
              <w:ind w:left="180" w:hanging="180"/>
              <w:rPr>
                <w:rFonts w:ascii="Arial" w:hAnsi="Arial" w:cs="Arial"/>
              </w:rPr>
            </w:pPr>
            <w:r w:rsidRPr="00C83875">
              <w:rPr>
                <w:rFonts w:ascii="Arial" w:eastAsia="Arial" w:hAnsi="Arial" w:cs="Arial"/>
              </w:rPr>
              <w:t>I</w:t>
            </w:r>
            <w:r w:rsidR="3BD95C85" w:rsidRPr="00C83875">
              <w:rPr>
                <w:rFonts w:ascii="Arial" w:eastAsia="Arial" w:hAnsi="Arial" w:cs="Arial"/>
              </w:rPr>
              <w:t>dentif</w:t>
            </w:r>
            <w:r w:rsidRPr="00C83875">
              <w:rPr>
                <w:rFonts w:ascii="Arial" w:eastAsia="Arial" w:hAnsi="Arial" w:cs="Arial"/>
              </w:rPr>
              <w:t>ies and implements</w:t>
            </w:r>
            <w:r w:rsidR="3BD95C85" w:rsidRPr="00C83875">
              <w:rPr>
                <w:rFonts w:ascii="Arial" w:eastAsia="Arial" w:hAnsi="Arial" w:cs="Arial"/>
              </w:rPr>
              <w:t xml:space="preserve"> better hand-off tools for on-call services</w:t>
            </w:r>
          </w:p>
          <w:p w14:paraId="6F82CD40" w14:textId="77777777" w:rsidR="00050B15" w:rsidRPr="00C83875" w:rsidRDefault="00050B15" w:rsidP="00AB1384">
            <w:pPr>
              <w:pBdr>
                <w:top w:val="nil"/>
                <w:left w:val="nil"/>
                <w:bottom w:val="nil"/>
                <w:right w:val="nil"/>
                <w:between w:val="nil"/>
              </w:pBdr>
              <w:spacing w:after="0" w:line="240" w:lineRule="auto"/>
              <w:ind w:left="720" w:hanging="720"/>
              <w:rPr>
                <w:rFonts w:ascii="Arial" w:eastAsia="Arial" w:hAnsi="Arial" w:cs="Arial"/>
                <w:color w:val="000000"/>
              </w:rPr>
            </w:pPr>
          </w:p>
          <w:p w14:paraId="0808F51B" w14:textId="66CE74E1" w:rsidR="00050B15" w:rsidRDefault="00050B15" w:rsidP="00AB1384">
            <w:pPr>
              <w:pBdr>
                <w:top w:val="nil"/>
                <w:left w:val="nil"/>
                <w:bottom w:val="nil"/>
                <w:right w:val="nil"/>
                <w:between w:val="nil"/>
              </w:pBdr>
              <w:spacing w:after="0" w:line="240" w:lineRule="auto"/>
              <w:rPr>
                <w:rFonts w:ascii="Arial" w:eastAsia="Arial" w:hAnsi="Arial" w:cs="Arial"/>
                <w:color w:val="000000"/>
              </w:rPr>
            </w:pPr>
          </w:p>
          <w:p w14:paraId="1966DABF" w14:textId="77777777" w:rsidR="005D7637" w:rsidRPr="00C83875" w:rsidRDefault="005D7637" w:rsidP="00AB1384">
            <w:pPr>
              <w:pBdr>
                <w:top w:val="nil"/>
                <w:left w:val="nil"/>
                <w:bottom w:val="nil"/>
                <w:right w:val="nil"/>
                <w:between w:val="nil"/>
              </w:pBdr>
              <w:spacing w:after="0" w:line="240" w:lineRule="auto"/>
              <w:rPr>
                <w:rFonts w:ascii="Arial" w:eastAsia="Arial" w:hAnsi="Arial" w:cs="Arial"/>
                <w:color w:val="000000"/>
              </w:rPr>
            </w:pPr>
          </w:p>
          <w:p w14:paraId="2644E19A" w14:textId="46905A4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Identifies that </w:t>
            </w:r>
            <w:r w:rsidR="00B13F66">
              <w:rPr>
                <w:rFonts w:ascii="Arial" w:eastAsia="Arial" w:hAnsi="Arial" w:cs="Arial"/>
              </w:rPr>
              <w:t>Latinx</w:t>
            </w:r>
            <w:r w:rsidR="00B13F66" w:rsidRPr="00C83875">
              <w:rPr>
                <w:rFonts w:ascii="Arial" w:eastAsia="Arial" w:hAnsi="Arial" w:cs="Arial"/>
              </w:rPr>
              <w:t xml:space="preserve"> </w:t>
            </w:r>
            <w:r w:rsidRPr="00C83875">
              <w:rPr>
                <w:rFonts w:ascii="Arial" w:eastAsia="Arial" w:hAnsi="Arial" w:cs="Arial"/>
              </w:rPr>
              <w:t xml:space="preserve">men are less likely to be screened for depression and develops a program to improve screening </w:t>
            </w:r>
          </w:p>
        </w:tc>
      </w:tr>
      <w:tr w:rsidR="00050B15" w:rsidRPr="00C83875" w14:paraId="6DCC0AAA" w14:textId="77777777" w:rsidTr="3BD95C85">
        <w:tc>
          <w:tcPr>
            <w:tcW w:w="4950" w:type="dxa"/>
            <w:shd w:val="clear" w:color="auto" w:fill="FFD965"/>
          </w:tcPr>
          <w:p w14:paraId="111EF820"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628E7102" w14:textId="77777777" w:rsidR="007566C2"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Direct observation </w:t>
            </w:r>
          </w:p>
          <w:p w14:paraId="0D924673"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Medical record (chart) audit</w:t>
            </w:r>
          </w:p>
          <w:p w14:paraId="3FA572C2"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Multisource feedback </w:t>
            </w:r>
          </w:p>
          <w:p w14:paraId="6063C010" w14:textId="19B6E32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Review of sign-out tools, use and review of checklists</w:t>
            </w:r>
          </w:p>
        </w:tc>
      </w:tr>
      <w:tr w:rsidR="00050B15" w:rsidRPr="00C83875" w14:paraId="4A5D9F8A" w14:textId="77777777" w:rsidTr="3BD95C85">
        <w:tc>
          <w:tcPr>
            <w:tcW w:w="4950" w:type="dxa"/>
            <w:shd w:val="clear" w:color="auto" w:fill="8DB3E2" w:themeFill="text2" w:themeFillTint="66"/>
          </w:tcPr>
          <w:p w14:paraId="47C20854"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79C65FFE"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4FFBAD08" w14:textId="77777777" w:rsidTr="3BD95C85">
        <w:trPr>
          <w:trHeight w:val="80"/>
        </w:trPr>
        <w:tc>
          <w:tcPr>
            <w:tcW w:w="4950" w:type="dxa"/>
            <w:shd w:val="clear" w:color="auto" w:fill="A8D08D"/>
          </w:tcPr>
          <w:p w14:paraId="04BE4C2D"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27457081" w14:textId="4D0C83B2" w:rsidR="00760024" w:rsidRPr="00C83875" w:rsidRDefault="00760024" w:rsidP="00760024">
            <w:pPr>
              <w:numPr>
                <w:ilvl w:val="0"/>
                <w:numId w:val="11"/>
              </w:numPr>
              <w:spacing w:after="0" w:line="240" w:lineRule="auto"/>
              <w:ind w:left="187" w:hanging="187"/>
              <w:rPr>
                <w:rFonts w:ascii="Arial" w:hAnsi="Arial" w:cs="Arial"/>
              </w:rPr>
            </w:pPr>
            <w:r w:rsidRPr="00C83875">
              <w:rPr>
                <w:rFonts w:ascii="Arial" w:eastAsia="Arial" w:hAnsi="Arial" w:cs="Arial"/>
              </w:rPr>
              <w:t xml:space="preserve">American Psychiatric Association (APA). APA Community Programs. </w:t>
            </w:r>
            <w:hyperlink r:id="rId22" w:history="1">
              <w:r w:rsidRPr="00C83875">
                <w:rPr>
                  <w:rStyle w:val="Hyperlink"/>
                  <w:rFonts w:ascii="Arial" w:eastAsia="Arial" w:hAnsi="Arial" w:cs="Arial"/>
                </w:rPr>
                <w:t>https://www.psychiatry.org/psychiatrists/cultural-competency/engagement-opportunities/apa-community-programs</w:t>
              </w:r>
            </w:hyperlink>
            <w:r w:rsidRPr="00C83875">
              <w:rPr>
                <w:rFonts w:ascii="Arial" w:eastAsia="Arial" w:hAnsi="Arial" w:cs="Arial"/>
              </w:rPr>
              <w:t xml:space="preserve">. </w:t>
            </w:r>
            <w:r w:rsidR="00B13F66">
              <w:rPr>
                <w:rFonts w:ascii="Arial" w:eastAsia="Arial" w:hAnsi="Arial" w:cs="Arial"/>
              </w:rPr>
              <w:t xml:space="preserve">Accessed </w:t>
            </w:r>
            <w:r w:rsidRPr="00C83875">
              <w:rPr>
                <w:rFonts w:ascii="Arial" w:eastAsia="Arial" w:hAnsi="Arial" w:cs="Arial"/>
              </w:rPr>
              <w:t>2021.</w:t>
            </w:r>
          </w:p>
          <w:p w14:paraId="137D0210" w14:textId="4B5D97EF"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C</w:t>
            </w:r>
            <w:r w:rsidR="00760024" w:rsidRPr="00C83875">
              <w:rPr>
                <w:rFonts w:ascii="Arial" w:eastAsia="Arial" w:hAnsi="Arial" w:cs="Arial"/>
              </w:rPr>
              <w:t xml:space="preserve">enters for </w:t>
            </w:r>
            <w:r w:rsidRPr="00C83875">
              <w:rPr>
                <w:rFonts w:ascii="Arial" w:eastAsia="Arial" w:hAnsi="Arial" w:cs="Arial"/>
              </w:rPr>
              <w:t>D</w:t>
            </w:r>
            <w:r w:rsidR="00760024" w:rsidRPr="00C83875">
              <w:rPr>
                <w:rFonts w:ascii="Arial" w:eastAsia="Arial" w:hAnsi="Arial" w:cs="Arial"/>
              </w:rPr>
              <w:t xml:space="preserve">isease </w:t>
            </w:r>
            <w:r w:rsidRPr="00C83875">
              <w:rPr>
                <w:rFonts w:ascii="Arial" w:eastAsia="Arial" w:hAnsi="Arial" w:cs="Arial"/>
              </w:rPr>
              <w:t>C</w:t>
            </w:r>
            <w:r w:rsidR="00760024" w:rsidRPr="00C83875">
              <w:rPr>
                <w:rFonts w:ascii="Arial" w:eastAsia="Arial" w:hAnsi="Arial" w:cs="Arial"/>
              </w:rPr>
              <w:t>ontrol and Prevention</w:t>
            </w:r>
            <w:r w:rsidRPr="00C83875">
              <w:rPr>
                <w:rFonts w:ascii="Arial" w:eastAsia="Arial" w:hAnsi="Arial" w:cs="Arial"/>
              </w:rPr>
              <w:t xml:space="preserve">. Population Health Training. </w:t>
            </w:r>
            <w:hyperlink r:id="rId23" w:history="1">
              <w:r w:rsidR="00760024" w:rsidRPr="00C83875">
                <w:rPr>
                  <w:rStyle w:val="Hyperlink"/>
                  <w:rFonts w:ascii="Arial" w:eastAsia="Arial" w:hAnsi="Arial" w:cs="Arial"/>
                </w:rPr>
                <w:t>https://www.cdc.gov/pophealthtraining/whatis.html</w:t>
              </w:r>
            </w:hyperlink>
            <w:r w:rsidR="00760024" w:rsidRPr="00C83875">
              <w:rPr>
                <w:rFonts w:ascii="Arial" w:eastAsia="Arial" w:hAnsi="Arial" w:cs="Arial"/>
              </w:rPr>
              <w:t xml:space="preserve">. </w:t>
            </w:r>
            <w:r w:rsidR="00B13F66">
              <w:rPr>
                <w:rFonts w:ascii="Arial" w:eastAsia="Arial" w:hAnsi="Arial" w:cs="Arial"/>
              </w:rPr>
              <w:t xml:space="preserve">Accessed </w:t>
            </w:r>
            <w:r w:rsidR="00760024" w:rsidRPr="00C83875">
              <w:rPr>
                <w:rFonts w:ascii="Arial" w:eastAsia="Arial" w:hAnsi="Arial" w:cs="Arial"/>
              </w:rPr>
              <w:t>2021.</w:t>
            </w:r>
          </w:p>
          <w:p w14:paraId="6EF64FA7" w14:textId="70E0E32A" w:rsidR="003E6F6C" w:rsidRPr="003E6F6C" w:rsidRDefault="003E6F6C" w:rsidP="003E6F6C">
            <w:pPr>
              <w:numPr>
                <w:ilvl w:val="0"/>
                <w:numId w:val="11"/>
              </w:numPr>
              <w:spacing w:after="0" w:line="240" w:lineRule="auto"/>
              <w:ind w:left="180" w:hanging="180"/>
              <w:rPr>
                <w:rFonts w:ascii="Arial" w:hAnsi="Arial" w:cs="Arial"/>
              </w:rPr>
            </w:pPr>
            <w:r w:rsidRPr="00C83875">
              <w:rPr>
                <w:rFonts w:ascii="Arial" w:eastAsia="Arial" w:hAnsi="Arial" w:cs="Arial"/>
              </w:rPr>
              <w:t xml:space="preserve">Institute of Medicine, Board on Health Sciences Policy, Committee on Understanding and Eliminating Racial and Ethnic Disparities in Health Care, et al. </w:t>
            </w:r>
            <w:r w:rsidRPr="00C83875">
              <w:rPr>
                <w:rFonts w:ascii="Arial" w:eastAsia="Arial" w:hAnsi="Arial" w:cs="Arial"/>
                <w:i/>
                <w:iCs/>
              </w:rPr>
              <w:t>Unequal Treatment: Confronting Racial and Ethnic Disparities in Health Care</w:t>
            </w:r>
            <w:r w:rsidRPr="00C83875">
              <w:rPr>
                <w:rFonts w:ascii="Arial" w:eastAsia="Arial" w:hAnsi="Arial" w:cs="Arial"/>
              </w:rPr>
              <w:t xml:space="preserve">. 1st ed. Washington, DC: National Academy Press; 2003. </w:t>
            </w:r>
            <w:hyperlink r:id="rId24" w:history="1">
              <w:r w:rsidR="00B13F66">
                <w:rPr>
                  <w:rStyle w:val="Hyperlink"/>
                  <w:rFonts w:ascii="Arial" w:eastAsia="Arial" w:hAnsi="Arial" w:cs="Arial"/>
                </w:rPr>
                <w:t>https://www.nap.edu/catalog/12875/unequal-treatment-confronting-racial-and-ethnic-disparities-in-health-care</w:t>
              </w:r>
            </w:hyperlink>
            <w:r w:rsidRPr="00C83875">
              <w:rPr>
                <w:rFonts w:ascii="Arial" w:eastAsia="Arial" w:hAnsi="Arial" w:cs="Arial"/>
              </w:rPr>
              <w:t>.</w:t>
            </w:r>
          </w:p>
          <w:p w14:paraId="572618B7" w14:textId="7E77A4B6" w:rsidR="00760024" w:rsidRPr="00C83875" w:rsidRDefault="00760024" w:rsidP="00760024">
            <w:pPr>
              <w:numPr>
                <w:ilvl w:val="0"/>
                <w:numId w:val="11"/>
              </w:numPr>
              <w:spacing w:after="0" w:line="240" w:lineRule="auto"/>
              <w:ind w:left="187" w:hanging="187"/>
              <w:rPr>
                <w:rFonts w:ascii="Arial" w:hAnsi="Arial" w:cs="Arial"/>
              </w:rPr>
            </w:pPr>
            <w:r w:rsidRPr="00C83875">
              <w:rPr>
                <w:rFonts w:ascii="Arial" w:eastAsia="Arial" w:hAnsi="Arial" w:cs="Arial"/>
              </w:rPr>
              <w:t xml:space="preserve">Metzl JM, Hansen H. Structural competency: Theorizing a new medical engagement with stigma and inequality. </w:t>
            </w:r>
            <w:r w:rsidRPr="00C83875">
              <w:rPr>
                <w:rFonts w:ascii="Arial" w:eastAsia="Arial" w:hAnsi="Arial" w:cs="Arial"/>
                <w:i/>
                <w:iCs/>
              </w:rPr>
              <w:t>Soc Sci Med</w:t>
            </w:r>
            <w:r w:rsidRPr="00C83875">
              <w:rPr>
                <w:rFonts w:ascii="Arial" w:eastAsia="Arial" w:hAnsi="Arial" w:cs="Arial"/>
              </w:rPr>
              <w:t xml:space="preserve">. </w:t>
            </w:r>
            <w:proofErr w:type="gramStart"/>
            <w:r w:rsidRPr="00C83875">
              <w:rPr>
                <w:rFonts w:ascii="Arial" w:eastAsia="Arial" w:hAnsi="Arial" w:cs="Arial"/>
              </w:rPr>
              <w:t>2014;103:126</w:t>
            </w:r>
            <w:proofErr w:type="gramEnd"/>
            <w:r w:rsidRPr="00C83875">
              <w:rPr>
                <w:rFonts w:ascii="Arial" w:eastAsia="Arial" w:hAnsi="Arial" w:cs="Arial"/>
              </w:rPr>
              <w:t xml:space="preserve">-133. </w:t>
            </w:r>
            <w:hyperlink r:id="rId25" w:history="1">
              <w:r w:rsidRPr="00C83875">
                <w:rPr>
                  <w:rStyle w:val="Hyperlink"/>
                  <w:rFonts w:ascii="Arial" w:eastAsia="Arial" w:hAnsi="Arial" w:cs="Arial"/>
                </w:rPr>
                <w:t>https://www.sciencedirect.com/science/article/pii/S0277953613003778?via%3Dihub</w:t>
              </w:r>
            </w:hyperlink>
            <w:r w:rsidRPr="00C83875">
              <w:rPr>
                <w:rFonts w:ascii="Arial" w:eastAsia="Arial" w:hAnsi="Arial" w:cs="Arial"/>
              </w:rPr>
              <w:t>.</w:t>
            </w:r>
          </w:p>
          <w:p w14:paraId="35386807" w14:textId="378AEE2C" w:rsidR="003E6F6C" w:rsidRPr="003E6F6C" w:rsidRDefault="3BD95C85" w:rsidP="003E6F6C">
            <w:pPr>
              <w:numPr>
                <w:ilvl w:val="0"/>
                <w:numId w:val="11"/>
              </w:numPr>
              <w:spacing w:after="0" w:line="240" w:lineRule="auto"/>
              <w:ind w:left="180" w:hanging="180"/>
              <w:rPr>
                <w:rFonts w:ascii="Arial" w:hAnsi="Arial" w:cs="Arial"/>
              </w:rPr>
            </w:pPr>
            <w:proofErr w:type="spellStart"/>
            <w:r w:rsidRPr="00C83875">
              <w:rPr>
                <w:rFonts w:ascii="Arial" w:eastAsia="Arial" w:hAnsi="Arial" w:cs="Arial"/>
              </w:rPr>
              <w:t>Skochelak</w:t>
            </w:r>
            <w:proofErr w:type="spellEnd"/>
            <w:r w:rsidRPr="00C83875">
              <w:rPr>
                <w:rFonts w:ascii="Arial" w:eastAsia="Arial" w:hAnsi="Arial" w:cs="Arial"/>
              </w:rPr>
              <w:t xml:space="preserve"> SE, Hawkins RE, Lawson LE, Starr SR, Borkan JM, Gonzalo JD. </w:t>
            </w:r>
            <w:r w:rsidRPr="00C83875">
              <w:rPr>
                <w:rFonts w:ascii="Arial" w:eastAsia="Arial" w:hAnsi="Arial" w:cs="Arial"/>
                <w:i/>
                <w:iCs/>
              </w:rPr>
              <w:t>AMA Education Consortium: Health Systems Science</w:t>
            </w:r>
            <w:r w:rsidRPr="00C83875">
              <w:rPr>
                <w:rFonts w:ascii="Arial" w:eastAsia="Arial" w:hAnsi="Arial" w:cs="Arial"/>
              </w:rPr>
              <w:t>. 1st ed. Philadelphia, PA: Elsevier; 2016.</w:t>
            </w:r>
            <w:r w:rsidR="00760024" w:rsidRPr="00C83875">
              <w:rPr>
                <w:rFonts w:ascii="Arial" w:eastAsia="Arial" w:hAnsi="Arial" w:cs="Arial"/>
              </w:rPr>
              <w:t xml:space="preserve"> ISBN:978-0323461160.</w:t>
            </w:r>
          </w:p>
        </w:tc>
      </w:tr>
    </w:tbl>
    <w:p w14:paraId="6DD97957" w14:textId="77777777" w:rsidR="00BC0939" w:rsidRDefault="00BC093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52FE9" w14:paraId="3EEB7D4E" w14:textId="77777777" w:rsidTr="3BD95C85">
        <w:trPr>
          <w:trHeight w:val="760"/>
        </w:trPr>
        <w:tc>
          <w:tcPr>
            <w:tcW w:w="14125" w:type="dxa"/>
            <w:gridSpan w:val="2"/>
            <w:shd w:val="clear" w:color="auto" w:fill="9CC3E5"/>
          </w:tcPr>
          <w:p w14:paraId="01872430" w14:textId="50F857D8"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Systems-</w:t>
            </w:r>
            <w:r w:rsidR="00BF33F0" w:rsidRPr="00C83875">
              <w:rPr>
                <w:rFonts w:ascii="Arial" w:eastAsia="Arial" w:hAnsi="Arial" w:cs="Arial"/>
                <w:b/>
              </w:rPr>
              <w:t>B</w:t>
            </w:r>
            <w:r w:rsidRPr="00C83875">
              <w:rPr>
                <w:rFonts w:ascii="Arial" w:eastAsia="Arial" w:hAnsi="Arial" w:cs="Arial"/>
                <w:b/>
              </w:rPr>
              <w:t xml:space="preserve">ased Practice 3: Physician Role in Health Care Systems </w:t>
            </w:r>
          </w:p>
          <w:p w14:paraId="60E7FD40" w14:textId="451C4328" w:rsidR="00050B15" w:rsidRPr="00C83875" w:rsidRDefault="00A10C50" w:rsidP="00AB1384">
            <w:pPr>
              <w:spacing w:after="0" w:line="240" w:lineRule="auto"/>
              <w:ind w:left="187"/>
              <w:rPr>
                <w:rFonts w:ascii="Arial" w:eastAsia="Arial" w:hAnsi="Arial" w:cs="Arial"/>
                <w:b/>
                <w:color w:val="000000"/>
              </w:rPr>
            </w:pPr>
            <w:r w:rsidRPr="00C83875">
              <w:rPr>
                <w:rFonts w:ascii="Arial" w:eastAsia="Arial" w:hAnsi="Arial" w:cs="Arial"/>
                <w:b/>
              </w:rPr>
              <w:t>Overall Intent:</w:t>
            </w:r>
            <w:r w:rsidRPr="00C83875">
              <w:rPr>
                <w:rFonts w:ascii="Arial" w:eastAsia="Arial" w:hAnsi="Arial" w:cs="Arial"/>
              </w:rPr>
              <w:t xml:space="preserve"> </w:t>
            </w:r>
            <w:r w:rsidR="00BF33F0" w:rsidRPr="00C83875">
              <w:rPr>
                <w:rFonts w:ascii="Arial" w:eastAsia="Arial" w:hAnsi="Arial" w:cs="Arial"/>
              </w:rPr>
              <w:t xml:space="preserve">To </w:t>
            </w:r>
            <w:r w:rsidR="00BF33F0" w:rsidRPr="00C83875">
              <w:rPr>
                <w:rFonts w:ascii="Arial" w:eastAsia="Arial" w:hAnsi="Arial" w:cs="Arial"/>
                <w:color w:val="000000"/>
              </w:rPr>
              <w:t>identify c</w:t>
            </w:r>
            <w:r w:rsidRPr="00C83875">
              <w:rPr>
                <w:rFonts w:ascii="Arial" w:eastAsia="Arial" w:hAnsi="Arial" w:cs="Arial"/>
                <w:color w:val="000000"/>
              </w:rPr>
              <w:t>omponents of the health</w:t>
            </w:r>
            <w:r w:rsidR="00BF33F0" w:rsidRPr="00C83875">
              <w:rPr>
                <w:rFonts w:ascii="Arial" w:eastAsia="Arial" w:hAnsi="Arial" w:cs="Arial"/>
                <w:color w:val="000000"/>
              </w:rPr>
              <w:t xml:space="preserve"> </w:t>
            </w:r>
            <w:r w:rsidRPr="00C83875">
              <w:rPr>
                <w:rFonts w:ascii="Arial" w:eastAsia="Arial" w:hAnsi="Arial" w:cs="Arial"/>
                <w:color w:val="000000"/>
              </w:rPr>
              <w:t>care system</w:t>
            </w:r>
            <w:r w:rsidR="00BF33F0" w:rsidRPr="00C83875">
              <w:rPr>
                <w:rFonts w:ascii="Arial" w:eastAsia="Arial" w:hAnsi="Arial" w:cs="Arial"/>
                <w:color w:val="000000"/>
              </w:rPr>
              <w:t>, to promote h</w:t>
            </w:r>
            <w:r w:rsidRPr="00C83875">
              <w:rPr>
                <w:rFonts w:ascii="Arial" w:eastAsia="Arial" w:hAnsi="Arial" w:cs="Arial"/>
                <w:color w:val="000000"/>
              </w:rPr>
              <w:t>ealth</w:t>
            </w:r>
            <w:r w:rsidR="00BF33F0" w:rsidRPr="00C83875">
              <w:rPr>
                <w:rFonts w:ascii="Arial" w:eastAsia="Arial" w:hAnsi="Arial" w:cs="Arial"/>
                <w:color w:val="000000"/>
              </w:rPr>
              <w:t xml:space="preserve"> </w:t>
            </w:r>
            <w:r w:rsidRPr="00C83875">
              <w:rPr>
                <w:rFonts w:ascii="Arial" w:eastAsia="Arial" w:hAnsi="Arial" w:cs="Arial"/>
                <w:color w:val="000000"/>
              </w:rPr>
              <w:t xml:space="preserve">care </w:t>
            </w:r>
            <w:r w:rsidR="00BF33F0" w:rsidRPr="00C83875">
              <w:rPr>
                <w:rFonts w:ascii="Arial" w:eastAsia="Arial" w:hAnsi="Arial" w:cs="Arial"/>
                <w:color w:val="000000"/>
              </w:rPr>
              <w:t>a</w:t>
            </w:r>
            <w:r w:rsidRPr="00C83875">
              <w:rPr>
                <w:rFonts w:ascii="Arial" w:eastAsia="Arial" w:hAnsi="Arial" w:cs="Arial"/>
                <w:color w:val="000000"/>
              </w:rPr>
              <w:t>dvocacy</w:t>
            </w:r>
            <w:r w:rsidR="00BF33F0" w:rsidRPr="00C83875">
              <w:rPr>
                <w:rFonts w:ascii="Arial" w:eastAsia="Arial" w:hAnsi="Arial" w:cs="Arial"/>
                <w:color w:val="000000"/>
              </w:rPr>
              <w:t>, and to t</w:t>
            </w:r>
            <w:r w:rsidRPr="00C83875">
              <w:rPr>
                <w:rFonts w:ascii="Arial" w:eastAsia="Arial" w:hAnsi="Arial" w:cs="Arial"/>
                <w:color w:val="000000"/>
              </w:rPr>
              <w:t>ransition to independent practice</w:t>
            </w:r>
          </w:p>
        </w:tc>
      </w:tr>
      <w:tr w:rsidR="00050B15" w:rsidRPr="00C52FE9" w14:paraId="5238356C" w14:textId="77777777" w:rsidTr="3BD95C85">
        <w:tc>
          <w:tcPr>
            <w:tcW w:w="4950" w:type="dxa"/>
            <w:shd w:val="clear" w:color="auto" w:fill="FAC090"/>
          </w:tcPr>
          <w:p w14:paraId="6B32F93E"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1D90AC8C"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52FE9" w14:paraId="2C9BBF05" w14:textId="77777777" w:rsidTr="00A000B7">
        <w:tc>
          <w:tcPr>
            <w:tcW w:w="4950" w:type="dxa"/>
            <w:tcBorders>
              <w:top w:val="single" w:sz="4" w:space="0" w:color="000000"/>
              <w:bottom w:val="single" w:sz="4" w:space="0" w:color="000000"/>
            </w:tcBorders>
            <w:shd w:val="clear" w:color="auto" w:fill="C9C9C9"/>
          </w:tcPr>
          <w:p w14:paraId="2FC5CC3B" w14:textId="77777777" w:rsidR="005D7637" w:rsidRPr="005D7637" w:rsidRDefault="00A10C50" w:rsidP="005D7637">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D7637" w:rsidRPr="005D7637">
              <w:rPr>
                <w:rFonts w:ascii="Arial" w:eastAsia="Arial" w:hAnsi="Arial" w:cs="Arial"/>
                <w:i/>
                <w:color w:val="000000"/>
              </w:rPr>
              <w:t>Identifies key components of the complex health care system</w:t>
            </w:r>
          </w:p>
          <w:p w14:paraId="1C58C3CB" w14:textId="77777777" w:rsidR="005D7637" w:rsidRPr="005D7637" w:rsidRDefault="005D7637" w:rsidP="005D7637">
            <w:pPr>
              <w:spacing w:after="0" w:line="240" w:lineRule="auto"/>
              <w:rPr>
                <w:rFonts w:ascii="Arial" w:eastAsia="Arial" w:hAnsi="Arial" w:cs="Arial"/>
                <w:i/>
                <w:color w:val="000000"/>
              </w:rPr>
            </w:pPr>
          </w:p>
          <w:p w14:paraId="145C1219" w14:textId="77777777" w:rsidR="005D7637" w:rsidRPr="005D7637"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Describes practice models and basic mental health payment systems</w:t>
            </w:r>
          </w:p>
          <w:p w14:paraId="7C351E24" w14:textId="77777777" w:rsidR="005D7637" w:rsidRPr="005D7637" w:rsidRDefault="005D7637" w:rsidP="005D7637">
            <w:pPr>
              <w:spacing w:after="0" w:line="240" w:lineRule="auto"/>
              <w:rPr>
                <w:rFonts w:ascii="Arial" w:eastAsia="Arial" w:hAnsi="Arial" w:cs="Arial"/>
                <w:i/>
                <w:color w:val="000000"/>
              </w:rPr>
            </w:pPr>
          </w:p>
          <w:p w14:paraId="3204FCC7" w14:textId="1CD23780" w:rsidR="00050B15" w:rsidRPr="00C83875"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Identifies clinically relevant legal and ethical issues in medical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622182" w14:textId="714610E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Recognizes the role of key facets of the health care system such as insurance companies, hospitals, clinics, and the government</w:t>
            </w:r>
          </w:p>
          <w:p w14:paraId="43AC2914" w14:textId="77777777" w:rsidR="00050B15" w:rsidRPr="00C83875" w:rsidRDefault="00050B15" w:rsidP="00AB1384">
            <w:pPr>
              <w:spacing w:after="0" w:line="240" w:lineRule="auto"/>
              <w:rPr>
                <w:rFonts w:ascii="Arial" w:eastAsia="Arial" w:hAnsi="Arial" w:cs="Arial"/>
              </w:rPr>
            </w:pPr>
          </w:p>
          <w:p w14:paraId="1B767AC8" w14:textId="759C94EB" w:rsidR="00526457" w:rsidRPr="00C83875" w:rsidRDefault="008350F7" w:rsidP="00AB1384">
            <w:pPr>
              <w:numPr>
                <w:ilvl w:val="0"/>
                <w:numId w:val="11"/>
              </w:numPr>
              <w:spacing w:after="0" w:line="240" w:lineRule="auto"/>
              <w:ind w:left="180" w:hanging="180"/>
              <w:rPr>
                <w:rFonts w:ascii="Arial" w:hAnsi="Arial" w:cs="Arial"/>
              </w:rPr>
            </w:pPr>
            <w:r w:rsidRPr="00C83875">
              <w:rPr>
                <w:rFonts w:ascii="Arial" w:eastAsia="Arial" w:hAnsi="Arial" w:cs="Arial"/>
              </w:rPr>
              <w:t>U</w:t>
            </w:r>
            <w:r w:rsidR="3BD95C85" w:rsidRPr="00C83875">
              <w:rPr>
                <w:rFonts w:ascii="Arial" w:eastAsia="Arial" w:hAnsi="Arial" w:cs="Arial"/>
              </w:rPr>
              <w:t>nderstands the basic differences between private insurance, Medicaid, Medicare, and VA eligibility</w:t>
            </w:r>
          </w:p>
          <w:p w14:paraId="18B44580" w14:textId="77777777" w:rsidR="008350F7" w:rsidRPr="00C83875" w:rsidRDefault="008350F7" w:rsidP="00FC5E7D">
            <w:pPr>
              <w:pStyle w:val="ListParagraph"/>
              <w:spacing w:after="0" w:line="240" w:lineRule="auto"/>
              <w:rPr>
                <w:rFonts w:ascii="Arial" w:hAnsi="Arial" w:cs="Arial"/>
              </w:rPr>
            </w:pPr>
          </w:p>
          <w:p w14:paraId="1FF24708" w14:textId="086F4EBD" w:rsidR="00050B15" w:rsidRPr="00C83875" w:rsidRDefault="006A0450" w:rsidP="00AB1384">
            <w:pPr>
              <w:numPr>
                <w:ilvl w:val="0"/>
                <w:numId w:val="11"/>
              </w:numPr>
              <w:spacing w:after="0" w:line="240" w:lineRule="auto"/>
              <w:ind w:left="180" w:hanging="180"/>
              <w:rPr>
                <w:rFonts w:ascii="Arial" w:hAnsi="Arial" w:cs="Arial"/>
              </w:rPr>
            </w:pPr>
            <w:r w:rsidRPr="00C83875">
              <w:rPr>
                <w:rFonts w:ascii="Arial" w:hAnsi="Arial" w:cs="Arial"/>
              </w:rPr>
              <w:t xml:space="preserve">Identifies </w:t>
            </w:r>
            <w:r w:rsidR="009977BA" w:rsidRPr="00C83875">
              <w:rPr>
                <w:rFonts w:ascii="Arial" w:hAnsi="Arial" w:cs="Arial"/>
              </w:rPr>
              <w:t>the state recognized mechanism for involuntary medical care</w:t>
            </w:r>
          </w:p>
        </w:tc>
      </w:tr>
      <w:tr w:rsidR="00050B15" w:rsidRPr="00C52FE9" w14:paraId="4FA996EB" w14:textId="77777777" w:rsidTr="00A000B7">
        <w:tc>
          <w:tcPr>
            <w:tcW w:w="4950" w:type="dxa"/>
            <w:tcBorders>
              <w:top w:val="single" w:sz="4" w:space="0" w:color="000000"/>
              <w:bottom w:val="single" w:sz="4" w:space="0" w:color="000000"/>
            </w:tcBorders>
            <w:shd w:val="clear" w:color="auto" w:fill="C9C9C9"/>
          </w:tcPr>
          <w:p w14:paraId="64C0667D"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D7637" w:rsidRPr="005D7637">
              <w:rPr>
                <w:rFonts w:ascii="Arial" w:eastAsia="Arial" w:hAnsi="Arial" w:cs="Arial"/>
                <w:i/>
              </w:rPr>
              <w:t>Describes how components of a complex health care system are interrelated, and how this impacts patient care</w:t>
            </w:r>
          </w:p>
          <w:p w14:paraId="66F75551" w14:textId="77777777" w:rsidR="005D7637" w:rsidRPr="005D7637" w:rsidRDefault="005D7637" w:rsidP="005D7637">
            <w:pPr>
              <w:spacing w:after="0" w:line="240" w:lineRule="auto"/>
              <w:rPr>
                <w:rFonts w:ascii="Arial" w:eastAsia="Arial" w:hAnsi="Arial" w:cs="Arial"/>
                <w:i/>
              </w:rPr>
            </w:pPr>
          </w:p>
          <w:p w14:paraId="3990E529" w14:textId="77777777" w:rsidR="005D7637" w:rsidRPr="005D7637" w:rsidRDefault="005D7637" w:rsidP="005D7637">
            <w:pPr>
              <w:spacing w:after="0" w:line="240" w:lineRule="auto"/>
              <w:rPr>
                <w:rFonts w:ascii="Arial" w:eastAsia="Arial" w:hAnsi="Arial" w:cs="Arial"/>
                <w:i/>
              </w:rPr>
            </w:pPr>
            <w:r w:rsidRPr="005D7637">
              <w:rPr>
                <w:rFonts w:ascii="Arial" w:eastAsia="Arial" w:hAnsi="Arial" w:cs="Arial"/>
                <w:i/>
              </w:rPr>
              <w:t>Identifies barriers to care in different health care systems</w:t>
            </w:r>
          </w:p>
          <w:p w14:paraId="351F8595" w14:textId="77777777" w:rsidR="005D7637" w:rsidRPr="005D7637" w:rsidRDefault="005D7637" w:rsidP="005D7637">
            <w:pPr>
              <w:spacing w:after="0" w:line="240" w:lineRule="auto"/>
              <w:rPr>
                <w:rFonts w:ascii="Arial" w:eastAsia="Arial" w:hAnsi="Arial" w:cs="Arial"/>
                <w:i/>
              </w:rPr>
            </w:pPr>
          </w:p>
          <w:p w14:paraId="595BFF8A" w14:textId="1554862A"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Applies basic knowledge of clinically relevant legal and ethical issues in medical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E59C8" w14:textId="03DC156E" w:rsidR="00050B15" w:rsidRPr="00C83875" w:rsidRDefault="006B4443" w:rsidP="00FC5E7D">
            <w:pPr>
              <w:numPr>
                <w:ilvl w:val="0"/>
                <w:numId w:val="11"/>
              </w:numPr>
              <w:spacing w:after="0" w:line="240" w:lineRule="auto"/>
              <w:ind w:left="180" w:hanging="180"/>
              <w:rPr>
                <w:rFonts w:ascii="Arial" w:eastAsia="Arial" w:hAnsi="Arial" w:cs="Arial"/>
              </w:rPr>
            </w:pPr>
            <w:r w:rsidRPr="00C83875">
              <w:rPr>
                <w:rFonts w:ascii="Arial" w:eastAsia="Arial" w:hAnsi="Arial" w:cs="Arial"/>
              </w:rPr>
              <w:t xml:space="preserve">Understands </w:t>
            </w:r>
            <w:r w:rsidR="3BD95C85" w:rsidRPr="00C83875">
              <w:rPr>
                <w:rFonts w:ascii="Arial" w:eastAsia="Arial" w:hAnsi="Arial" w:cs="Arial"/>
              </w:rPr>
              <w:t xml:space="preserve">the process for insurance company reviews, denials, and approvals </w:t>
            </w:r>
          </w:p>
          <w:p w14:paraId="755736A1" w14:textId="77777777" w:rsidR="00050B15" w:rsidRPr="00C83875" w:rsidRDefault="00050B15" w:rsidP="00AB1384">
            <w:pPr>
              <w:spacing w:after="0" w:line="240" w:lineRule="auto"/>
              <w:rPr>
                <w:rFonts w:ascii="Arial" w:eastAsia="Arial" w:hAnsi="Arial" w:cs="Arial"/>
              </w:rPr>
            </w:pPr>
          </w:p>
          <w:p w14:paraId="45F370B3" w14:textId="77777777" w:rsidR="007D3F17" w:rsidRPr="00C83875" w:rsidRDefault="007D3F17" w:rsidP="00AB1384">
            <w:pPr>
              <w:spacing w:after="0" w:line="240" w:lineRule="auto"/>
              <w:rPr>
                <w:rFonts w:ascii="Arial" w:eastAsia="Arial" w:hAnsi="Arial" w:cs="Arial"/>
              </w:rPr>
            </w:pPr>
          </w:p>
          <w:p w14:paraId="11180C27" w14:textId="77777777" w:rsidR="007D3F17" w:rsidRPr="00C83875" w:rsidRDefault="007D3F17" w:rsidP="00AB1384">
            <w:pPr>
              <w:spacing w:after="0" w:line="240" w:lineRule="auto"/>
              <w:rPr>
                <w:rFonts w:ascii="Arial" w:eastAsia="Arial" w:hAnsi="Arial" w:cs="Arial"/>
              </w:rPr>
            </w:pPr>
          </w:p>
          <w:p w14:paraId="2DD7AAB0"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Raises concern about an insurance company not covering outpatient mental health services for a hospitalized patient</w:t>
            </w:r>
          </w:p>
          <w:p w14:paraId="45BBE081" w14:textId="77777777" w:rsidR="00050B15" w:rsidRPr="00C83875" w:rsidRDefault="00050B15" w:rsidP="00AB1384">
            <w:pPr>
              <w:spacing w:after="0" w:line="240" w:lineRule="auto"/>
              <w:rPr>
                <w:rFonts w:ascii="Arial" w:eastAsia="Arial" w:hAnsi="Arial" w:cs="Arial"/>
              </w:rPr>
            </w:pPr>
          </w:p>
          <w:p w14:paraId="53A0820A" w14:textId="32AAE1EB"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 </w:t>
            </w:r>
            <w:r w:rsidR="000E6889" w:rsidRPr="00C83875">
              <w:rPr>
                <w:rFonts w:ascii="Arial" w:eastAsia="Arial" w:hAnsi="Arial" w:cs="Arial"/>
              </w:rPr>
              <w:t xml:space="preserve">Consults risk management for </w:t>
            </w:r>
            <w:r w:rsidR="005C7D4D" w:rsidRPr="00C83875">
              <w:rPr>
                <w:rFonts w:ascii="Arial" w:eastAsia="Arial" w:hAnsi="Arial" w:cs="Arial"/>
              </w:rPr>
              <w:t xml:space="preserve">advice regarding </w:t>
            </w:r>
            <w:proofErr w:type="gramStart"/>
            <w:r w:rsidR="005C7D4D" w:rsidRPr="00C83875">
              <w:rPr>
                <w:rFonts w:ascii="Arial" w:eastAsia="Arial" w:hAnsi="Arial" w:cs="Arial"/>
              </w:rPr>
              <w:t>patient</w:t>
            </w:r>
            <w:proofErr w:type="gramEnd"/>
            <w:r w:rsidR="005C7D4D" w:rsidRPr="00C83875">
              <w:rPr>
                <w:rFonts w:ascii="Arial" w:eastAsia="Arial" w:hAnsi="Arial" w:cs="Arial"/>
              </w:rPr>
              <w:t xml:space="preserve"> who </w:t>
            </w:r>
            <w:proofErr w:type="gramStart"/>
            <w:r w:rsidR="005C7D4D" w:rsidRPr="00C83875">
              <w:rPr>
                <w:rFonts w:ascii="Arial" w:eastAsia="Arial" w:hAnsi="Arial" w:cs="Arial"/>
              </w:rPr>
              <w:t>is</w:t>
            </w:r>
            <w:proofErr w:type="gramEnd"/>
            <w:r w:rsidR="005C7D4D" w:rsidRPr="00C83875">
              <w:rPr>
                <w:rFonts w:ascii="Arial" w:eastAsia="Arial" w:hAnsi="Arial" w:cs="Arial"/>
              </w:rPr>
              <w:t xml:space="preserve"> refusing treatment</w:t>
            </w:r>
          </w:p>
        </w:tc>
      </w:tr>
      <w:tr w:rsidR="00050B15" w:rsidRPr="00C52FE9" w14:paraId="5B229851" w14:textId="77777777" w:rsidTr="00A000B7">
        <w:tc>
          <w:tcPr>
            <w:tcW w:w="4950" w:type="dxa"/>
            <w:tcBorders>
              <w:top w:val="single" w:sz="4" w:space="0" w:color="000000"/>
              <w:bottom w:val="single" w:sz="4" w:space="0" w:color="000000"/>
            </w:tcBorders>
            <w:shd w:val="clear" w:color="auto" w:fill="C9C9C9"/>
          </w:tcPr>
          <w:p w14:paraId="3FCB6698" w14:textId="77777777" w:rsidR="005D7637" w:rsidRPr="005D7637" w:rsidRDefault="00A10C50" w:rsidP="005D7637">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D7637" w:rsidRPr="005D7637">
              <w:rPr>
                <w:rFonts w:ascii="Arial" w:eastAsia="Arial" w:hAnsi="Arial" w:cs="Arial"/>
                <w:i/>
                <w:color w:val="000000"/>
              </w:rPr>
              <w:t>Discusses how individual practice affects the broader system</w:t>
            </w:r>
          </w:p>
          <w:p w14:paraId="1070A88D" w14:textId="77777777" w:rsidR="005D7637" w:rsidRPr="005D7637" w:rsidRDefault="005D7637" w:rsidP="005D7637">
            <w:pPr>
              <w:spacing w:after="0" w:line="240" w:lineRule="auto"/>
              <w:rPr>
                <w:rFonts w:ascii="Arial" w:eastAsia="Arial" w:hAnsi="Arial" w:cs="Arial"/>
                <w:i/>
                <w:color w:val="000000"/>
              </w:rPr>
            </w:pPr>
          </w:p>
          <w:p w14:paraId="4CFEE6D0" w14:textId="77777777" w:rsidR="005D7637" w:rsidRPr="005D7637"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Engages with patients in shared decision making and advocates for appropriate care and parity</w:t>
            </w:r>
          </w:p>
          <w:p w14:paraId="69E99F3D" w14:textId="77777777" w:rsidR="005D7637" w:rsidRPr="005D7637" w:rsidRDefault="005D7637" w:rsidP="005D7637">
            <w:pPr>
              <w:spacing w:after="0" w:line="240" w:lineRule="auto"/>
              <w:rPr>
                <w:rFonts w:ascii="Arial" w:eastAsia="Arial" w:hAnsi="Arial" w:cs="Arial"/>
                <w:i/>
                <w:color w:val="000000"/>
              </w:rPr>
            </w:pPr>
          </w:p>
          <w:p w14:paraId="1D445DB9" w14:textId="428ED3A8" w:rsidR="00050B15" w:rsidRPr="00C83875" w:rsidRDefault="005D7637" w:rsidP="005D7637">
            <w:pPr>
              <w:spacing w:after="0" w:line="240" w:lineRule="auto"/>
              <w:rPr>
                <w:rFonts w:ascii="Arial" w:eastAsia="Arial" w:hAnsi="Arial" w:cs="Arial"/>
                <w:i/>
                <w:color w:val="000000"/>
              </w:rPr>
            </w:pPr>
            <w:r w:rsidRPr="005D7637">
              <w:rPr>
                <w:rFonts w:ascii="Arial" w:eastAsia="Arial" w:hAnsi="Arial" w:cs="Arial"/>
                <w:i/>
                <w:color w:val="000000"/>
              </w:rPr>
              <w:t>Applies comprehensive knowledge of clinically relevant legal and ethical issues in medical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C462A"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Raises concern about unnecessary tests for a patient and how they increase costs for that patient and others </w:t>
            </w:r>
          </w:p>
          <w:p w14:paraId="51ACAFCB" w14:textId="77777777" w:rsidR="00050B15" w:rsidRPr="00C83875" w:rsidRDefault="00050B15" w:rsidP="00AB1384">
            <w:pPr>
              <w:spacing w:after="0" w:line="240" w:lineRule="auto"/>
              <w:rPr>
                <w:rFonts w:ascii="Arial" w:eastAsia="Arial" w:hAnsi="Arial" w:cs="Arial"/>
              </w:rPr>
            </w:pPr>
          </w:p>
          <w:p w14:paraId="68E0E638" w14:textId="2D2EC75F"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Presents several medication options to a patient, </w:t>
            </w:r>
            <w:r w:rsidR="00AD4D65" w:rsidRPr="00C83875">
              <w:rPr>
                <w:rFonts w:ascii="Arial" w:eastAsia="Arial" w:hAnsi="Arial" w:cs="Arial"/>
              </w:rPr>
              <w:t>agrees on</w:t>
            </w:r>
            <w:r w:rsidRPr="00C83875">
              <w:rPr>
                <w:rFonts w:ascii="Arial" w:eastAsia="Arial" w:hAnsi="Arial" w:cs="Arial"/>
              </w:rPr>
              <w:t xml:space="preserve"> choice of medication with the patient</w:t>
            </w:r>
            <w:r w:rsidR="00AD4D65" w:rsidRPr="00C83875">
              <w:rPr>
                <w:rFonts w:ascii="Arial" w:eastAsia="Arial" w:hAnsi="Arial" w:cs="Arial"/>
              </w:rPr>
              <w:t>,</w:t>
            </w:r>
            <w:r w:rsidRPr="00C83875">
              <w:rPr>
                <w:rFonts w:ascii="Arial" w:eastAsia="Arial" w:hAnsi="Arial" w:cs="Arial"/>
              </w:rPr>
              <w:t xml:space="preserve"> and communicates the rationale to the third-party payor</w:t>
            </w:r>
          </w:p>
          <w:p w14:paraId="16ECECA1" w14:textId="77777777" w:rsidR="00050B15" w:rsidRPr="00C83875" w:rsidRDefault="00050B15" w:rsidP="00AB1384">
            <w:pPr>
              <w:pBdr>
                <w:top w:val="nil"/>
                <w:left w:val="nil"/>
                <w:bottom w:val="nil"/>
                <w:right w:val="nil"/>
                <w:between w:val="nil"/>
              </w:pBdr>
              <w:spacing w:after="0" w:line="240" w:lineRule="auto"/>
              <w:rPr>
                <w:rFonts w:ascii="Arial" w:eastAsia="Arial" w:hAnsi="Arial" w:cs="Arial"/>
              </w:rPr>
            </w:pPr>
          </w:p>
          <w:p w14:paraId="1A3EA0C0" w14:textId="77777777" w:rsidR="00050B15" w:rsidRPr="00C83875" w:rsidRDefault="00050B15" w:rsidP="00AB1384">
            <w:pPr>
              <w:pBdr>
                <w:top w:val="nil"/>
                <w:left w:val="nil"/>
                <w:bottom w:val="nil"/>
                <w:right w:val="nil"/>
                <w:between w:val="nil"/>
              </w:pBdr>
              <w:spacing w:after="0" w:line="240" w:lineRule="auto"/>
              <w:rPr>
                <w:rFonts w:ascii="Arial" w:eastAsia="Arial" w:hAnsi="Arial" w:cs="Arial"/>
                <w:color w:val="000000"/>
              </w:rPr>
            </w:pPr>
          </w:p>
          <w:p w14:paraId="6FA9AB6E" w14:textId="7849EBA6" w:rsidR="00050B15" w:rsidRPr="00C83875" w:rsidRDefault="0092300F" w:rsidP="00AB1384">
            <w:pPr>
              <w:numPr>
                <w:ilvl w:val="0"/>
                <w:numId w:val="11"/>
              </w:numPr>
              <w:spacing w:after="0" w:line="240" w:lineRule="auto"/>
              <w:ind w:left="180" w:hanging="180"/>
              <w:rPr>
                <w:rFonts w:ascii="Arial" w:hAnsi="Arial" w:cs="Arial"/>
              </w:rPr>
            </w:pPr>
            <w:r w:rsidRPr="00C83875">
              <w:rPr>
                <w:rFonts w:ascii="Arial" w:hAnsi="Arial" w:cs="Arial"/>
              </w:rPr>
              <w:t>Presents challenging consultation case to hospital ethics committee</w:t>
            </w:r>
          </w:p>
        </w:tc>
      </w:tr>
      <w:tr w:rsidR="00050B15" w:rsidRPr="00C52FE9" w14:paraId="40BE7F5D" w14:textId="77777777" w:rsidTr="00A000B7">
        <w:tc>
          <w:tcPr>
            <w:tcW w:w="4950" w:type="dxa"/>
            <w:tcBorders>
              <w:top w:val="single" w:sz="4" w:space="0" w:color="000000"/>
              <w:bottom w:val="single" w:sz="4" w:space="0" w:color="000000"/>
            </w:tcBorders>
            <w:shd w:val="clear" w:color="auto" w:fill="C9C9C9"/>
          </w:tcPr>
          <w:p w14:paraId="4428A85D"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t xml:space="preserve">Level 4 </w:t>
            </w:r>
            <w:r w:rsidR="005D7637" w:rsidRPr="005D7637">
              <w:rPr>
                <w:rFonts w:ascii="Arial" w:eastAsia="Arial" w:hAnsi="Arial" w:cs="Arial"/>
                <w:i/>
              </w:rPr>
              <w:t>Manages various components of the complex health care system to provide high-value, efficient, and effective patient care and transition of care</w:t>
            </w:r>
          </w:p>
          <w:p w14:paraId="66CFDCDD" w14:textId="77777777" w:rsidR="005D7637" w:rsidRPr="005D7637" w:rsidRDefault="005D7637" w:rsidP="005D7637">
            <w:pPr>
              <w:spacing w:after="0" w:line="240" w:lineRule="auto"/>
              <w:rPr>
                <w:rFonts w:ascii="Arial" w:eastAsia="Arial" w:hAnsi="Arial" w:cs="Arial"/>
                <w:i/>
              </w:rPr>
            </w:pPr>
          </w:p>
          <w:p w14:paraId="4F58E566" w14:textId="77777777" w:rsidR="005D7637" w:rsidRPr="005D7637" w:rsidRDefault="005D7637" w:rsidP="005D7637">
            <w:pPr>
              <w:spacing w:after="0" w:line="240" w:lineRule="auto"/>
              <w:rPr>
                <w:rFonts w:ascii="Arial" w:eastAsia="Arial" w:hAnsi="Arial" w:cs="Arial"/>
                <w:i/>
              </w:rPr>
            </w:pPr>
            <w:r w:rsidRPr="005D7637">
              <w:rPr>
                <w:rFonts w:ascii="Arial" w:eastAsia="Arial" w:hAnsi="Arial" w:cs="Arial"/>
                <w:i/>
              </w:rPr>
              <w:lastRenderedPageBreak/>
              <w:t>Advocates for patient care needs, including mobilizing community resources</w:t>
            </w:r>
          </w:p>
          <w:p w14:paraId="69985223" w14:textId="77777777" w:rsidR="005D7637" w:rsidRPr="005D7637" w:rsidRDefault="005D7637" w:rsidP="005D7637">
            <w:pPr>
              <w:spacing w:after="0" w:line="240" w:lineRule="auto"/>
              <w:rPr>
                <w:rFonts w:ascii="Arial" w:eastAsia="Arial" w:hAnsi="Arial" w:cs="Arial"/>
                <w:i/>
              </w:rPr>
            </w:pPr>
          </w:p>
          <w:p w14:paraId="0E575BF7" w14:textId="139403AD"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Applies comprehensive knowledge of clinically relevant legal and ethical issues in challenging situations in medical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6FCC20" w14:textId="6A67FA88" w:rsidR="00050B15" w:rsidRPr="00C83875" w:rsidRDefault="00C876DE" w:rsidP="00AB1384">
            <w:pPr>
              <w:numPr>
                <w:ilvl w:val="0"/>
                <w:numId w:val="11"/>
              </w:numPr>
              <w:spacing w:after="0" w:line="240" w:lineRule="auto"/>
              <w:ind w:left="180" w:hanging="180"/>
              <w:rPr>
                <w:rFonts w:ascii="Arial" w:hAnsi="Arial" w:cs="Arial"/>
              </w:rPr>
            </w:pPr>
            <w:r w:rsidRPr="00C83875">
              <w:rPr>
                <w:rFonts w:ascii="Arial" w:eastAsia="Arial" w:hAnsi="Arial" w:cs="Arial"/>
              </w:rPr>
              <w:lastRenderedPageBreak/>
              <w:t xml:space="preserve">Effectively coordinates </w:t>
            </w:r>
            <w:r w:rsidR="3BD95C85" w:rsidRPr="00C83875">
              <w:rPr>
                <w:rFonts w:ascii="Arial" w:eastAsia="Arial" w:hAnsi="Arial" w:cs="Arial"/>
              </w:rPr>
              <w:t xml:space="preserve">interdisciplinary </w:t>
            </w:r>
            <w:r w:rsidR="009D5B0B" w:rsidRPr="00C83875">
              <w:rPr>
                <w:rFonts w:ascii="Arial" w:eastAsia="Arial" w:hAnsi="Arial" w:cs="Arial"/>
              </w:rPr>
              <w:t xml:space="preserve">meeting </w:t>
            </w:r>
            <w:r w:rsidR="3BD95C85" w:rsidRPr="00C83875">
              <w:rPr>
                <w:rFonts w:ascii="Arial" w:eastAsia="Arial" w:hAnsi="Arial" w:cs="Arial"/>
              </w:rPr>
              <w:t xml:space="preserve">to ensure </w:t>
            </w:r>
            <w:r w:rsidR="00B963C2" w:rsidRPr="00C83875">
              <w:rPr>
                <w:rFonts w:ascii="Arial" w:eastAsia="Arial" w:hAnsi="Arial" w:cs="Arial"/>
              </w:rPr>
              <w:t>optimal care</w:t>
            </w:r>
            <w:r w:rsidR="3BD95C85" w:rsidRPr="00C83875">
              <w:rPr>
                <w:rFonts w:ascii="Arial" w:eastAsia="Arial" w:hAnsi="Arial" w:cs="Arial"/>
              </w:rPr>
              <w:t xml:space="preserve"> for </w:t>
            </w:r>
            <w:r w:rsidR="00B963C2" w:rsidRPr="00C83875">
              <w:rPr>
                <w:rFonts w:ascii="Arial" w:eastAsia="Arial" w:hAnsi="Arial" w:cs="Arial"/>
              </w:rPr>
              <w:t xml:space="preserve">a disadvantaged </w:t>
            </w:r>
            <w:r w:rsidR="3BD95C85" w:rsidRPr="00C83875">
              <w:rPr>
                <w:rFonts w:ascii="Arial" w:eastAsia="Arial" w:hAnsi="Arial" w:cs="Arial"/>
              </w:rPr>
              <w:t xml:space="preserve">patient </w:t>
            </w:r>
          </w:p>
          <w:p w14:paraId="03F6C6B7" w14:textId="77777777" w:rsidR="00050B15" w:rsidRPr="00C83875" w:rsidRDefault="00050B15" w:rsidP="00AB1384">
            <w:pPr>
              <w:spacing w:after="0" w:line="240" w:lineRule="auto"/>
              <w:rPr>
                <w:rFonts w:ascii="Arial" w:eastAsia="Arial" w:hAnsi="Arial" w:cs="Arial"/>
              </w:rPr>
            </w:pPr>
          </w:p>
          <w:p w14:paraId="2D31FADA" w14:textId="5AC241B7" w:rsidR="00050B15" w:rsidRPr="00C83875" w:rsidRDefault="00050B15" w:rsidP="00AB1384">
            <w:pPr>
              <w:spacing w:after="0" w:line="240" w:lineRule="auto"/>
              <w:rPr>
                <w:rFonts w:ascii="Arial" w:eastAsia="Arial" w:hAnsi="Arial" w:cs="Arial"/>
              </w:rPr>
            </w:pPr>
          </w:p>
          <w:p w14:paraId="695FF201" w14:textId="77777777" w:rsidR="001908B0" w:rsidRPr="00C83875" w:rsidRDefault="001908B0" w:rsidP="00AB1384">
            <w:pPr>
              <w:spacing w:after="0" w:line="240" w:lineRule="auto"/>
              <w:rPr>
                <w:rFonts w:ascii="Arial" w:eastAsia="Arial" w:hAnsi="Arial" w:cs="Arial"/>
              </w:rPr>
            </w:pPr>
          </w:p>
          <w:p w14:paraId="2116E91F" w14:textId="77777777" w:rsidR="00050B15" w:rsidRPr="00C83875" w:rsidRDefault="00050B15" w:rsidP="00AB1384">
            <w:pPr>
              <w:spacing w:after="0" w:line="240" w:lineRule="auto"/>
              <w:rPr>
                <w:rFonts w:ascii="Arial" w:eastAsia="Arial" w:hAnsi="Arial" w:cs="Arial"/>
              </w:rPr>
            </w:pPr>
          </w:p>
          <w:p w14:paraId="0FE031B5" w14:textId="77777777" w:rsidR="00050B15" w:rsidRPr="00C83875" w:rsidRDefault="00FD7AAD" w:rsidP="00AB1384">
            <w:pPr>
              <w:numPr>
                <w:ilvl w:val="0"/>
                <w:numId w:val="11"/>
              </w:numPr>
              <w:spacing w:after="0" w:line="240" w:lineRule="auto"/>
              <w:ind w:left="180" w:hanging="180"/>
              <w:rPr>
                <w:rFonts w:ascii="Arial" w:hAnsi="Arial" w:cs="Arial"/>
              </w:rPr>
            </w:pPr>
            <w:r w:rsidRPr="00C83875">
              <w:rPr>
                <w:rFonts w:ascii="Arial" w:hAnsi="Arial" w:cs="Arial"/>
              </w:rPr>
              <w:lastRenderedPageBreak/>
              <w:t>Mediates disputes between providers</w:t>
            </w:r>
            <w:r w:rsidR="00270108" w:rsidRPr="00C83875">
              <w:rPr>
                <w:rFonts w:ascii="Arial" w:hAnsi="Arial" w:cs="Arial"/>
              </w:rPr>
              <w:t xml:space="preserve"> and adult protective services</w:t>
            </w:r>
            <w:r w:rsidRPr="00C83875">
              <w:rPr>
                <w:rFonts w:ascii="Arial" w:hAnsi="Arial" w:cs="Arial"/>
              </w:rPr>
              <w:t xml:space="preserve"> in the care of a complex patient</w:t>
            </w:r>
          </w:p>
          <w:p w14:paraId="6BD38BF3" w14:textId="77777777" w:rsidR="00BD60B4" w:rsidRPr="00C83875" w:rsidRDefault="00BD60B4" w:rsidP="00FC5E7D">
            <w:pPr>
              <w:spacing w:after="0" w:line="240" w:lineRule="auto"/>
              <w:ind w:left="180"/>
              <w:rPr>
                <w:rFonts w:ascii="Arial" w:hAnsi="Arial" w:cs="Arial"/>
              </w:rPr>
            </w:pPr>
          </w:p>
          <w:p w14:paraId="3197F718" w14:textId="3B09E531" w:rsidR="00BD60B4" w:rsidRPr="00C83875" w:rsidRDefault="00264CB6" w:rsidP="00AB1384">
            <w:pPr>
              <w:numPr>
                <w:ilvl w:val="0"/>
                <w:numId w:val="11"/>
              </w:numPr>
              <w:spacing w:after="0" w:line="240" w:lineRule="auto"/>
              <w:ind w:left="180" w:hanging="180"/>
              <w:rPr>
                <w:rFonts w:ascii="Arial" w:hAnsi="Arial" w:cs="Arial"/>
              </w:rPr>
            </w:pPr>
            <w:r w:rsidRPr="00C83875">
              <w:rPr>
                <w:rFonts w:ascii="Arial" w:hAnsi="Arial" w:cs="Arial"/>
              </w:rPr>
              <w:t>Effectively p</w:t>
            </w:r>
            <w:r w:rsidR="00841069" w:rsidRPr="00C83875">
              <w:rPr>
                <w:rFonts w:ascii="Arial" w:hAnsi="Arial" w:cs="Arial"/>
              </w:rPr>
              <w:t xml:space="preserve">resents </w:t>
            </w:r>
            <w:r w:rsidRPr="00C83875">
              <w:rPr>
                <w:rFonts w:ascii="Arial" w:hAnsi="Arial" w:cs="Arial"/>
              </w:rPr>
              <w:t xml:space="preserve">testimony </w:t>
            </w:r>
            <w:r w:rsidR="00253FCD" w:rsidRPr="00C83875">
              <w:rPr>
                <w:rFonts w:ascii="Arial" w:hAnsi="Arial" w:cs="Arial"/>
              </w:rPr>
              <w:t>for</w:t>
            </w:r>
            <w:r w:rsidR="00841069" w:rsidRPr="00C83875">
              <w:rPr>
                <w:rFonts w:ascii="Arial" w:hAnsi="Arial" w:cs="Arial"/>
              </w:rPr>
              <w:t xml:space="preserve"> legal probate court hearing</w:t>
            </w:r>
          </w:p>
          <w:p w14:paraId="06FA05D5" w14:textId="7F4A57C8" w:rsidR="00645EB0" w:rsidRPr="00C83875" w:rsidRDefault="00645EB0" w:rsidP="00FC5E7D">
            <w:pPr>
              <w:spacing w:after="0" w:line="240" w:lineRule="auto"/>
              <w:ind w:left="180"/>
              <w:rPr>
                <w:rFonts w:ascii="Arial" w:hAnsi="Arial" w:cs="Arial"/>
              </w:rPr>
            </w:pPr>
          </w:p>
        </w:tc>
      </w:tr>
      <w:tr w:rsidR="00050B15" w:rsidRPr="00C52FE9" w14:paraId="0D3022EE" w14:textId="77777777" w:rsidTr="00A000B7">
        <w:tc>
          <w:tcPr>
            <w:tcW w:w="4950" w:type="dxa"/>
            <w:tcBorders>
              <w:top w:val="single" w:sz="4" w:space="0" w:color="000000"/>
              <w:bottom w:val="single" w:sz="4" w:space="0" w:color="000000"/>
            </w:tcBorders>
            <w:shd w:val="clear" w:color="auto" w:fill="C9C9C9"/>
          </w:tcPr>
          <w:p w14:paraId="6160DAB8" w14:textId="77777777" w:rsidR="005D7637" w:rsidRPr="005D7637" w:rsidRDefault="00A10C50" w:rsidP="005D7637">
            <w:pPr>
              <w:spacing w:after="0" w:line="240" w:lineRule="auto"/>
              <w:rPr>
                <w:rFonts w:ascii="Arial" w:eastAsia="Arial" w:hAnsi="Arial" w:cs="Arial"/>
                <w:i/>
              </w:rPr>
            </w:pPr>
            <w:r w:rsidRPr="00C83875">
              <w:rPr>
                <w:rFonts w:ascii="Arial" w:eastAsia="Arial" w:hAnsi="Arial" w:cs="Arial"/>
                <w:b/>
              </w:rPr>
              <w:lastRenderedPageBreak/>
              <w:t>Level 5</w:t>
            </w:r>
            <w:r w:rsidRPr="00C83875">
              <w:rPr>
                <w:rFonts w:ascii="Arial" w:eastAsia="Arial" w:hAnsi="Arial" w:cs="Arial"/>
              </w:rPr>
              <w:t xml:space="preserve"> </w:t>
            </w:r>
            <w:r w:rsidR="005D7637" w:rsidRPr="005D7637">
              <w:rPr>
                <w:rFonts w:ascii="Arial" w:eastAsia="Arial" w:hAnsi="Arial" w:cs="Arial"/>
                <w:i/>
              </w:rPr>
              <w:t xml:space="preserve">Advocates for or leads systems change that enhances high-value, </w:t>
            </w:r>
            <w:proofErr w:type="gramStart"/>
            <w:r w:rsidR="005D7637" w:rsidRPr="005D7637">
              <w:rPr>
                <w:rFonts w:ascii="Arial" w:eastAsia="Arial" w:hAnsi="Arial" w:cs="Arial"/>
                <w:i/>
              </w:rPr>
              <w:t>efficient</w:t>
            </w:r>
            <w:proofErr w:type="gramEnd"/>
            <w:r w:rsidR="005D7637" w:rsidRPr="005D7637">
              <w:rPr>
                <w:rFonts w:ascii="Arial" w:eastAsia="Arial" w:hAnsi="Arial" w:cs="Arial"/>
                <w:i/>
              </w:rPr>
              <w:t>, and effective patient care and transition of care</w:t>
            </w:r>
          </w:p>
          <w:p w14:paraId="19D4D7F5" w14:textId="77777777" w:rsidR="005D7637" w:rsidRPr="005D7637" w:rsidRDefault="005D7637" w:rsidP="005D7637">
            <w:pPr>
              <w:spacing w:after="0" w:line="240" w:lineRule="auto"/>
              <w:rPr>
                <w:rFonts w:ascii="Arial" w:eastAsia="Arial" w:hAnsi="Arial" w:cs="Arial"/>
                <w:i/>
              </w:rPr>
            </w:pPr>
          </w:p>
          <w:p w14:paraId="156D94D8" w14:textId="77777777" w:rsidR="005D7637" w:rsidRPr="005D7637" w:rsidRDefault="005D7637" w:rsidP="005D7637">
            <w:pPr>
              <w:spacing w:after="0" w:line="240" w:lineRule="auto"/>
              <w:rPr>
                <w:rFonts w:ascii="Arial" w:eastAsia="Arial" w:hAnsi="Arial" w:cs="Arial"/>
                <w:i/>
              </w:rPr>
            </w:pPr>
            <w:proofErr w:type="gramStart"/>
            <w:r w:rsidRPr="005D7637">
              <w:rPr>
                <w:rFonts w:ascii="Arial" w:eastAsia="Arial" w:hAnsi="Arial" w:cs="Arial"/>
                <w:i/>
              </w:rPr>
              <w:t>Participates</w:t>
            </w:r>
            <w:proofErr w:type="gramEnd"/>
            <w:r w:rsidRPr="005D7637">
              <w:rPr>
                <w:rFonts w:ascii="Arial" w:eastAsia="Arial" w:hAnsi="Arial" w:cs="Arial"/>
                <w:i/>
              </w:rPr>
              <w:t xml:space="preserve"> in advocacy activities for access to care in mental health and reimbursement</w:t>
            </w:r>
          </w:p>
          <w:p w14:paraId="27F3D6D8" w14:textId="77777777" w:rsidR="005D7637" w:rsidRPr="005D7637" w:rsidRDefault="005D7637" w:rsidP="005D7637">
            <w:pPr>
              <w:spacing w:after="0" w:line="240" w:lineRule="auto"/>
              <w:rPr>
                <w:rFonts w:ascii="Arial" w:eastAsia="Arial" w:hAnsi="Arial" w:cs="Arial"/>
                <w:i/>
              </w:rPr>
            </w:pPr>
          </w:p>
          <w:p w14:paraId="5085F509" w14:textId="77777777" w:rsidR="005D7637" w:rsidRPr="005D7637" w:rsidRDefault="005D7637" w:rsidP="005D7637">
            <w:pPr>
              <w:spacing w:after="0" w:line="240" w:lineRule="auto"/>
              <w:rPr>
                <w:rFonts w:ascii="Arial" w:eastAsia="Arial" w:hAnsi="Arial" w:cs="Arial"/>
                <w:i/>
              </w:rPr>
            </w:pPr>
          </w:p>
          <w:p w14:paraId="54587062" w14:textId="3E162892" w:rsidR="00050B15" w:rsidRPr="00C83875" w:rsidRDefault="005D7637" w:rsidP="005D7637">
            <w:pPr>
              <w:spacing w:after="0" w:line="240" w:lineRule="auto"/>
              <w:rPr>
                <w:rFonts w:ascii="Arial" w:eastAsia="Arial" w:hAnsi="Arial" w:cs="Arial"/>
                <w:i/>
              </w:rPr>
            </w:pPr>
            <w:r w:rsidRPr="005D7637">
              <w:rPr>
                <w:rFonts w:ascii="Arial" w:eastAsia="Arial" w:hAnsi="Arial" w:cs="Arial"/>
                <w:i/>
              </w:rPr>
              <w:t>Functions as leader or expert in institutional ethical or legal processes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C5011"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Works with community or professional organizations to advocate for smoking cessation programs to be embedded in psychiatric services</w:t>
            </w:r>
          </w:p>
          <w:p w14:paraId="21F88EAB" w14:textId="77777777" w:rsidR="00050B15" w:rsidRPr="00C83875" w:rsidRDefault="00050B15" w:rsidP="00AB1384">
            <w:pPr>
              <w:spacing w:after="0" w:line="240" w:lineRule="auto"/>
              <w:rPr>
                <w:rFonts w:ascii="Arial" w:eastAsia="Arial" w:hAnsi="Arial" w:cs="Arial"/>
              </w:rPr>
            </w:pPr>
          </w:p>
          <w:p w14:paraId="5785FE93" w14:textId="77777777" w:rsidR="00050B15" w:rsidRPr="00C83875" w:rsidRDefault="00050B15" w:rsidP="00AB1384">
            <w:pPr>
              <w:spacing w:after="0" w:line="240" w:lineRule="auto"/>
              <w:rPr>
                <w:rFonts w:ascii="Arial" w:eastAsia="Arial" w:hAnsi="Arial" w:cs="Arial"/>
              </w:rPr>
            </w:pPr>
          </w:p>
          <w:p w14:paraId="5877A95C" w14:textId="77777777" w:rsidR="00B963C2" w:rsidRPr="00C83875" w:rsidRDefault="00B963C2" w:rsidP="00AB1384">
            <w:pPr>
              <w:numPr>
                <w:ilvl w:val="0"/>
                <w:numId w:val="11"/>
              </w:numPr>
              <w:spacing w:after="0" w:line="240" w:lineRule="auto"/>
              <w:ind w:left="180" w:hanging="180"/>
              <w:rPr>
                <w:rFonts w:ascii="Arial" w:hAnsi="Arial" w:cs="Arial"/>
              </w:rPr>
            </w:pPr>
            <w:r w:rsidRPr="00C83875">
              <w:rPr>
                <w:rFonts w:ascii="Arial" w:eastAsia="Arial" w:hAnsi="Arial" w:cs="Arial"/>
              </w:rPr>
              <w:t>Works with the state psychiatric society legislative committee on issues related to step therapy and access</w:t>
            </w:r>
          </w:p>
          <w:p w14:paraId="6087685F" w14:textId="77777777" w:rsidR="0080183F" w:rsidRPr="00C83875" w:rsidRDefault="00783948" w:rsidP="00F7494F">
            <w:pPr>
              <w:numPr>
                <w:ilvl w:val="0"/>
                <w:numId w:val="11"/>
              </w:numPr>
              <w:spacing w:after="0" w:line="240" w:lineRule="auto"/>
              <w:ind w:left="180" w:hanging="180"/>
              <w:rPr>
                <w:rFonts w:ascii="Arial" w:hAnsi="Arial" w:cs="Arial"/>
              </w:rPr>
            </w:pPr>
            <w:r w:rsidRPr="00C83875">
              <w:rPr>
                <w:rFonts w:ascii="Arial" w:eastAsia="Arial" w:hAnsi="Arial" w:cs="Arial"/>
              </w:rPr>
              <w:t xml:space="preserve">Advocates for the </w:t>
            </w:r>
            <w:r w:rsidR="0069696C" w:rsidRPr="00C83875">
              <w:rPr>
                <w:rFonts w:ascii="Arial" w:eastAsia="Arial" w:hAnsi="Arial" w:cs="Arial"/>
              </w:rPr>
              <w:t xml:space="preserve">medical and psychiatric needs </w:t>
            </w:r>
            <w:r w:rsidR="00486048" w:rsidRPr="00C83875">
              <w:rPr>
                <w:rFonts w:ascii="Arial" w:eastAsia="Arial" w:hAnsi="Arial" w:cs="Arial"/>
              </w:rPr>
              <w:t>of the homeless</w:t>
            </w:r>
            <w:r w:rsidRPr="00C83875">
              <w:rPr>
                <w:rFonts w:ascii="Arial" w:eastAsia="Arial" w:hAnsi="Arial" w:cs="Arial"/>
              </w:rPr>
              <w:t xml:space="preserve"> </w:t>
            </w:r>
          </w:p>
          <w:p w14:paraId="542B4A68" w14:textId="77777777" w:rsidR="0080183F" w:rsidRPr="00C83875" w:rsidRDefault="0080183F" w:rsidP="0080183F">
            <w:pPr>
              <w:spacing w:after="0" w:line="240" w:lineRule="auto"/>
              <w:rPr>
                <w:rFonts w:ascii="Arial" w:hAnsi="Arial" w:cs="Arial"/>
              </w:rPr>
            </w:pPr>
          </w:p>
          <w:p w14:paraId="7ADD0C5C" w14:textId="45BBE41F" w:rsidR="00050B15" w:rsidRPr="00C83875" w:rsidRDefault="0063046D" w:rsidP="00F7494F">
            <w:pPr>
              <w:numPr>
                <w:ilvl w:val="0"/>
                <w:numId w:val="11"/>
              </w:numPr>
              <w:spacing w:after="0" w:line="240" w:lineRule="auto"/>
              <w:ind w:left="180" w:hanging="180"/>
              <w:rPr>
                <w:rFonts w:ascii="Arial" w:hAnsi="Arial" w:cs="Arial"/>
              </w:rPr>
            </w:pPr>
            <w:r w:rsidRPr="00C83875">
              <w:rPr>
                <w:rFonts w:ascii="Arial" w:eastAsia="Arial" w:hAnsi="Arial" w:cs="Arial"/>
              </w:rPr>
              <w:t>Leads a root cause analysis of a patient who committed suicide in a medical unit</w:t>
            </w:r>
          </w:p>
        </w:tc>
      </w:tr>
      <w:tr w:rsidR="00050B15" w:rsidRPr="00C52FE9" w14:paraId="3254817E" w14:textId="77777777" w:rsidTr="3BD95C85">
        <w:tc>
          <w:tcPr>
            <w:tcW w:w="4950" w:type="dxa"/>
            <w:shd w:val="clear" w:color="auto" w:fill="FFD965"/>
          </w:tcPr>
          <w:p w14:paraId="0AB8C188"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6CE5334E"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2FEE1A51"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p>
          <w:p w14:paraId="5C746D51"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Review of committee service</w:t>
            </w:r>
          </w:p>
          <w:p w14:paraId="799298BC"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Review of leadership roles</w:t>
            </w:r>
          </w:p>
          <w:p w14:paraId="07FA5C1C"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Self-evaluation</w:t>
            </w:r>
          </w:p>
          <w:p w14:paraId="2AAC62BC"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Simulation</w:t>
            </w:r>
          </w:p>
        </w:tc>
      </w:tr>
      <w:tr w:rsidR="00050B15" w:rsidRPr="00C52FE9" w14:paraId="4ADC915A" w14:textId="77777777" w:rsidTr="3BD95C85">
        <w:tc>
          <w:tcPr>
            <w:tcW w:w="4950" w:type="dxa"/>
            <w:shd w:val="clear" w:color="auto" w:fill="8DB3E2" w:themeFill="text2" w:themeFillTint="66"/>
          </w:tcPr>
          <w:p w14:paraId="6EF88547"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4F1DF213"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52FE9" w14:paraId="7DAE943B" w14:textId="77777777" w:rsidTr="3BD95C85">
        <w:trPr>
          <w:trHeight w:val="80"/>
        </w:trPr>
        <w:tc>
          <w:tcPr>
            <w:tcW w:w="4950" w:type="dxa"/>
            <w:shd w:val="clear" w:color="auto" w:fill="A8D08D"/>
          </w:tcPr>
          <w:p w14:paraId="0AC10A5B"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18B83892" w14:textId="4EF6CE08" w:rsidR="003B1E86" w:rsidRPr="00C83875" w:rsidRDefault="00724C74" w:rsidP="003B1E86">
            <w:pPr>
              <w:numPr>
                <w:ilvl w:val="0"/>
                <w:numId w:val="11"/>
              </w:numPr>
              <w:spacing w:after="0" w:line="240" w:lineRule="auto"/>
              <w:ind w:left="187" w:hanging="187"/>
              <w:rPr>
                <w:rFonts w:ascii="Arial" w:hAnsi="Arial" w:cs="Arial"/>
              </w:rPr>
            </w:pPr>
            <w:proofErr w:type="spellStart"/>
            <w:r>
              <w:rPr>
                <w:rFonts w:ascii="Arial" w:eastAsia="Arial" w:hAnsi="Arial" w:cs="Arial"/>
              </w:rPr>
              <w:t>LeMelle</w:t>
            </w:r>
            <w:proofErr w:type="spellEnd"/>
            <w:r>
              <w:rPr>
                <w:rFonts w:ascii="Arial" w:eastAsia="Arial" w:hAnsi="Arial" w:cs="Arial"/>
              </w:rPr>
              <w:t xml:space="preserve"> S, CLemmey, P, Ranz J. </w:t>
            </w:r>
            <w:r w:rsidR="003B1E86" w:rsidRPr="00C83875">
              <w:rPr>
                <w:rFonts w:ascii="Arial" w:eastAsia="Arial" w:hAnsi="Arial" w:cs="Arial"/>
              </w:rPr>
              <w:t xml:space="preserve">Systems-Based Practice Curriculum for Psychiatry Residents. </w:t>
            </w:r>
            <w:r w:rsidR="003C03AC" w:rsidRPr="00C83875">
              <w:rPr>
                <w:rFonts w:ascii="Arial" w:eastAsia="Arial" w:hAnsi="Arial" w:cs="Arial"/>
              </w:rPr>
              <w:t>American Association of Directors of Psychiatric Residency Training (</w:t>
            </w:r>
            <w:proofErr w:type="spellStart"/>
            <w:r w:rsidR="003C03AC" w:rsidRPr="00C83875">
              <w:rPr>
                <w:rFonts w:ascii="Arial" w:eastAsia="Arial" w:hAnsi="Arial" w:cs="Arial"/>
              </w:rPr>
              <w:t>AADPRT</w:t>
            </w:r>
            <w:proofErr w:type="spellEnd"/>
            <w:r w:rsidR="003C03AC" w:rsidRPr="00C83875">
              <w:rPr>
                <w:rFonts w:ascii="Arial" w:eastAsia="Arial" w:hAnsi="Arial" w:cs="Arial"/>
              </w:rPr>
              <w:t>).</w:t>
            </w:r>
            <w:r w:rsidR="003C03AC">
              <w:rPr>
                <w:rFonts w:ascii="Arial" w:eastAsia="Arial" w:hAnsi="Arial" w:cs="Arial"/>
              </w:rPr>
              <w:t xml:space="preserve"> </w:t>
            </w:r>
            <w:hyperlink r:id="rId26" w:history="1">
              <w:r w:rsidR="003C03AC" w:rsidRPr="003C03AC">
                <w:rPr>
                  <w:rStyle w:val="Hyperlink"/>
                  <w:rFonts w:ascii="Arial" w:eastAsia="Arial" w:hAnsi="Arial" w:cs="Arial"/>
                </w:rPr>
                <w:t>https://portal.aadprt.org/public/vto/categories/Virtual%20Classroom/Model%20Curricula%20--%20AADPRT%20Peer-Reviewed/Systems%20Based%20Practice/57febe5a885bc_SBP%20Curriculum.pdf</w:t>
              </w:r>
            </w:hyperlink>
            <w:r w:rsidR="003B1E86" w:rsidRPr="00C83875">
              <w:rPr>
                <w:rFonts w:ascii="Arial" w:eastAsia="Arial" w:hAnsi="Arial" w:cs="Arial"/>
              </w:rPr>
              <w:t xml:space="preserve">. </w:t>
            </w:r>
            <w:r w:rsidR="003C03AC">
              <w:rPr>
                <w:rFonts w:ascii="Arial" w:eastAsia="Arial" w:hAnsi="Arial" w:cs="Arial"/>
              </w:rPr>
              <w:t xml:space="preserve">Accessed </w:t>
            </w:r>
            <w:r w:rsidR="003B1E86" w:rsidRPr="00C83875">
              <w:rPr>
                <w:rFonts w:ascii="Arial" w:eastAsia="Arial" w:hAnsi="Arial" w:cs="Arial"/>
              </w:rPr>
              <w:t>2021.</w:t>
            </w:r>
          </w:p>
          <w:p w14:paraId="20D108FE" w14:textId="6C091614" w:rsidR="003B1E86" w:rsidRPr="00C83875" w:rsidRDefault="003B1E86" w:rsidP="003B1E86">
            <w:pPr>
              <w:numPr>
                <w:ilvl w:val="0"/>
                <w:numId w:val="11"/>
              </w:numPr>
              <w:spacing w:after="0" w:line="240" w:lineRule="auto"/>
              <w:ind w:left="187" w:hanging="187"/>
              <w:rPr>
                <w:rFonts w:ascii="Arial" w:hAnsi="Arial" w:cs="Arial"/>
              </w:rPr>
            </w:pPr>
            <w:proofErr w:type="spellStart"/>
            <w:r w:rsidRPr="00C83875">
              <w:rPr>
                <w:rFonts w:ascii="Arial" w:eastAsia="Arial" w:hAnsi="Arial" w:cs="Arial"/>
              </w:rPr>
              <w:t>ABPN</w:t>
            </w:r>
            <w:proofErr w:type="spellEnd"/>
            <w:r w:rsidRPr="00C83875">
              <w:rPr>
                <w:rFonts w:ascii="Arial" w:eastAsia="Arial" w:hAnsi="Arial" w:cs="Arial"/>
              </w:rPr>
              <w:t xml:space="preserve">. Improvement in Medical Practice (PIP). </w:t>
            </w:r>
            <w:hyperlink r:id="rId27" w:history="1">
              <w:r w:rsidRPr="00C83875">
                <w:rPr>
                  <w:rStyle w:val="Hyperlink"/>
                  <w:rFonts w:ascii="Arial" w:eastAsia="Arial" w:hAnsi="Arial" w:cs="Arial"/>
                </w:rPr>
                <w:t>https://www.abpn.com/maintain-certification/moc-activity-requirements/improvement-in-medical-practice-pip/</w:t>
              </w:r>
            </w:hyperlink>
            <w:r w:rsidRPr="00C83875">
              <w:rPr>
                <w:rFonts w:ascii="Arial" w:eastAsia="Arial" w:hAnsi="Arial" w:cs="Arial"/>
              </w:rPr>
              <w:t xml:space="preserve">. </w:t>
            </w:r>
            <w:r w:rsidR="001D2085">
              <w:rPr>
                <w:rFonts w:ascii="Arial" w:eastAsia="Arial" w:hAnsi="Arial" w:cs="Arial"/>
              </w:rPr>
              <w:t xml:space="preserve">Accessed </w:t>
            </w:r>
            <w:r w:rsidRPr="00C83875">
              <w:rPr>
                <w:rFonts w:ascii="Arial" w:eastAsia="Arial" w:hAnsi="Arial" w:cs="Arial"/>
              </w:rPr>
              <w:t>2021.</w:t>
            </w:r>
          </w:p>
          <w:p w14:paraId="38627589" w14:textId="23C87893" w:rsidR="003B1E86" w:rsidRPr="00C83875" w:rsidRDefault="003B1E86" w:rsidP="003B1E86">
            <w:pPr>
              <w:numPr>
                <w:ilvl w:val="0"/>
                <w:numId w:val="11"/>
              </w:numPr>
              <w:spacing w:after="0" w:line="240" w:lineRule="auto"/>
              <w:ind w:left="187" w:hanging="187"/>
              <w:rPr>
                <w:rFonts w:ascii="Arial" w:hAnsi="Arial" w:cs="Arial"/>
              </w:rPr>
            </w:pPr>
            <w:r w:rsidRPr="00C83875">
              <w:rPr>
                <w:rFonts w:ascii="Arial" w:eastAsia="Arial" w:hAnsi="Arial" w:cs="Arial"/>
              </w:rPr>
              <w:t xml:space="preserve">APA. Quality Improvement. </w:t>
            </w:r>
            <w:hyperlink r:id="rId28" w:history="1">
              <w:r w:rsidRPr="00C83875">
                <w:rPr>
                  <w:rStyle w:val="Hyperlink"/>
                  <w:rFonts w:ascii="Arial" w:eastAsia="Arial" w:hAnsi="Arial" w:cs="Arial"/>
                </w:rPr>
                <w:t>https://www.psychiatry.org/psychiatrists/practice/quality-improvement</w:t>
              </w:r>
            </w:hyperlink>
            <w:r w:rsidRPr="00C83875">
              <w:rPr>
                <w:rFonts w:ascii="Arial" w:eastAsia="Arial" w:hAnsi="Arial" w:cs="Arial"/>
              </w:rPr>
              <w:t xml:space="preserve">. </w:t>
            </w:r>
            <w:r w:rsidR="003C03AC">
              <w:rPr>
                <w:rFonts w:ascii="Arial" w:eastAsia="Arial" w:hAnsi="Arial" w:cs="Arial"/>
              </w:rPr>
              <w:t xml:space="preserve">Accessed </w:t>
            </w:r>
            <w:r w:rsidRPr="00C83875">
              <w:rPr>
                <w:rFonts w:ascii="Arial" w:eastAsia="Arial" w:hAnsi="Arial" w:cs="Arial"/>
              </w:rPr>
              <w:t>2021.</w:t>
            </w:r>
          </w:p>
          <w:p w14:paraId="2AB704AD" w14:textId="6D4AE2BE"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APA. Resident Guide to Surviving Psychiatric Training.  </w:t>
            </w:r>
            <w:hyperlink r:id="rId29" w:history="1">
              <w:r w:rsidR="00760024" w:rsidRPr="00C83875">
                <w:rPr>
                  <w:rStyle w:val="Hyperlink"/>
                  <w:rFonts w:ascii="Arial" w:eastAsia="Arial" w:hAnsi="Arial" w:cs="Arial"/>
                </w:rPr>
                <w:t>https://www.psychiatry.org/File%20Library/Residents-MedicalStudents/Residents/Guide-</w:t>
              </w:r>
              <w:r w:rsidR="00760024" w:rsidRPr="00C83875">
                <w:rPr>
                  <w:rStyle w:val="Hyperlink"/>
                  <w:rFonts w:ascii="Arial" w:eastAsia="Arial" w:hAnsi="Arial" w:cs="Arial"/>
                </w:rPr>
                <w:lastRenderedPageBreak/>
                <w:t>Surviving-Psychiatric-Training/Resident-Guide-Surviving-Psychiatric-Training.pdf</w:t>
              </w:r>
            </w:hyperlink>
            <w:r w:rsidR="00760024" w:rsidRPr="00C83875">
              <w:rPr>
                <w:rFonts w:ascii="Arial" w:eastAsia="Arial" w:hAnsi="Arial" w:cs="Arial"/>
              </w:rPr>
              <w:t xml:space="preserve">. </w:t>
            </w:r>
            <w:r w:rsidR="00E2570C">
              <w:rPr>
                <w:rFonts w:ascii="Arial" w:eastAsia="Arial" w:hAnsi="Arial" w:cs="Arial"/>
              </w:rPr>
              <w:t xml:space="preserve">Accessed </w:t>
            </w:r>
            <w:r w:rsidR="00760024" w:rsidRPr="00C83875">
              <w:rPr>
                <w:rFonts w:ascii="Arial" w:eastAsia="Arial" w:hAnsi="Arial" w:cs="Arial"/>
              </w:rPr>
              <w:t>2021</w:t>
            </w:r>
            <w:r w:rsidR="00E2570C">
              <w:rPr>
                <w:rFonts w:ascii="Arial" w:eastAsia="Arial" w:hAnsi="Arial" w:cs="Arial"/>
              </w:rPr>
              <w:t>.</w:t>
            </w:r>
            <w:r w:rsidR="00E2570C">
              <w:rPr>
                <w:rFonts w:ascii="Arial" w:eastAsia="Arial" w:hAnsi="Arial" w:cs="Arial"/>
              </w:rPr>
              <w:br/>
              <w:t>Note: Requires a login and password.</w:t>
            </w:r>
          </w:p>
          <w:p w14:paraId="4A3B1C7E" w14:textId="13C9BE7B" w:rsidR="00050B15" w:rsidRPr="00C83875" w:rsidRDefault="3BD95C85" w:rsidP="00AB1384">
            <w:pPr>
              <w:numPr>
                <w:ilvl w:val="0"/>
                <w:numId w:val="11"/>
              </w:numPr>
              <w:spacing w:after="0" w:line="240" w:lineRule="auto"/>
              <w:ind w:left="187" w:hanging="187"/>
              <w:rPr>
                <w:rFonts w:ascii="Arial" w:hAnsi="Arial" w:cs="Arial"/>
              </w:rPr>
            </w:pPr>
            <w:r w:rsidRPr="00C83875">
              <w:rPr>
                <w:rFonts w:ascii="Arial" w:eastAsia="Arial" w:hAnsi="Arial" w:cs="Arial"/>
              </w:rPr>
              <w:t xml:space="preserve">APA. Transition to Practice and Early Career Resources. </w:t>
            </w:r>
            <w:hyperlink r:id="rId30" w:history="1">
              <w:r w:rsidR="00760024" w:rsidRPr="00C83875">
                <w:rPr>
                  <w:rStyle w:val="Hyperlink"/>
                  <w:rFonts w:ascii="Arial" w:eastAsia="Arial" w:hAnsi="Arial" w:cs="Arial"/>
                </w:rPr>
                <w:t>https://www.psychiatry.org/psychiatrists/practice/transition-to-practice</w:t>
              </w:r>
            </w:hyperlink>
            <w:r w:rsidR="00760024" w:rsidRPr="00C83875">
              <w:rPr>
                <w:rFonts w:ascii="Arial" w:eastAsia="Arial" w:hAnsi="Arial" w:cs="Arial"/>
              </w:rPr>
              <w:t xml:space="preserve">. </w:t>
            </w:r>
            <w:r w:rsidR="00E2570C">
              <w:rPr>
                <w:rFonts w:ascii="Arial" w:eastAsia="Arial" w:hAnsi="Arial" w:cs="Arial"/>
              </w:rPr>
              <w:t xml:space="preserve">Accessed </w:t>
            </w:r>
            <w:r w:rsidR="00760024" w:rsidRPr="00C83875">
              <w:rPr>
                <w:rFonts w:ascii="Arial" w:eastAsia="Arial" w:hAnsi="Arial" w:cs="Arial"/>
              </w:rPr>
              <w:t>2021.</w:t>
            </w:r>
          </w:p>
          <w:p w14:paraId="703AD433" w14:textId="568897FD" w:rsidR="003B1E86" w:rsidRPr="00C83875" w:rsidRDefault="003B1E86" w:rsidP="003B1E86">
            <w:pPr>
              <w:numPr>
                <w:ilvl w:val="0"/>
                <w:numId w:val="11"/>
              </w:numPr>
              <w:spacing w:after="0" w:line="240" w:lineRule="auto"/>
              <w:ind w:left="180" w:hanging="180"/>
              <w:rPr>
                <w:rFonts w:ascii="Arial" w:hAnsi="Arial" w:cs="Arial"/>
              </w:rPr>
            </w:pPr>
            <w:r w:rsidRPr="00C83875">
              <w:rPr>
                <w:rFonts w:ascii="Arial" w:eastAsia="Arial" w:hAnsi="Arial" w:cs="Arial"/>
              </w:rPr>
              <w:t xml:space="preserve">Institute of Medicine, Board on Health Sciences Policy, Committee on Understanding and Eliminating Racial and Ethnic Disparities in Health Care, et al. </w:t>
            </w:r>
            <w:r w:rsidRPr="00C83875">
              <w:rPr>
                <w:rFonts w:ascii="Arial" w:eastAsia="Arial" w:hAnsi="Arial" w:cs="Arial"/>
                <w:i/>
                <w:iCs/>
              </w:rPr>
              <w:t>Unequal Treatment: Confronting Racial and Ethnic Disparities in Health Care</w:t>
            </w:r>
            <w:r w:rsidRPr="00C83875">
              <w:rPr>
                <w:rFonts w:ascii="Arial" w:eastAsia="Arial" w:hAnsi="Arial" w:cs="Arial"/>
              </w:rPr>
              <w:t xml:space="preserve">. 1st ed. Washington, DC: National Academy Press; 2003. </w:t>
            </w:r>
            <w:hyperlink r:id="rId31" w:history="1">
              <w:r w:rsidRPr="00C83875">
                <w:rPr>
                  <w:rStyle w:val="Hyperlink"/>
                  <w:rFonts w:ascii="Arial" w:eastAsia="Arial" w:hAnsi="Arial" w:cs="Arial"/>
                </w:rPr>
                <w:t>https://www.nap.edu/catalog/12875/unequal-treatment-confronting-racial-and-ethnic-disparities-in-health-care</w:t>
              </w:r>
            </w:hyperlink>
            <w:r w:rsidRPr="00C83875">
              <w:rPr>
                <w:rFonts w:ascii="Arial" w:eastAsia="Arial" w:hAnsi="Arial" w:cs="Arial"/>
              </w:rPr>
              <w:t>.</w:t>
            </w:r>
          </w:p>
          <w:p w14:paraId="4BC6A9B4" w14:textId="6004393F" w:rsidR="003B1E86" w:rsidRPr="00C83875" w:rsidRDefault="003B1E86" w:rsidP="003B1E86">
            <w:pPr>
              <w:numPr>
                <w:ilvl w:val="0"/>
                <w:numId w:val="11"/>
              </w:numPr>
              <w:spacing w:after="0" w:line="240" w:lineRule="auto"/>
              <w:ind w:left="180" w:hanging="180"/>
              <w:rPr>
                <w:rFonts w:ascii="Arial" w:hAnsi="Arial" w:cs="Arial"/>
              </w:rPr>
            </w:pPr>
            <w:r w:rsidRPr="00C83875">
              <w:rPr>
                <w:rFonts w:ascii="Arial" w:eastAsia="Arial" w:hAnsi="Arial" w:cs="Arial"/>
              </w:rPr>
              <w:t>National Association of State Mental Health Program Directors (</w:t>
            </w:r>
            <w:proofErr w:type="spellStart"/>
            <w:r w:rsidRPr="00C83875">
              <w:rPr>
                <w:rFonts w:ascii="Arial" w:eastAsia="Arial" w:hAnsi="Arial" w:cs="Arial"/>
              </w:rPr>
              <w:t>NASMHPD</w:t>
            </w:r>
            <w:proofErr w:type="spellEnd"/>
            <w:r w:rsidRPr="00C83875">
              <w:rPr>
                <w:rFonts w:ascii="Arial" w:eastAsia="Arial" w:hAnsi="Arial" w:cs="Arial"/>
              </w:rPr>
              <w:t xml:space="preserve">). National Framework for Quality Improvement in Behavioral Health Care. </w:t>
            </w:r>
            <w:hyperlink r:id="rId32" w:history="1">
              <w:r w:rsidRPr="00C83875">
                <w:rPr>
                  <w:rStyle w:val="Hyperlink"/>
                  <w:rFonts w:ascii="Arial" w:eastAsia="Arial" w:hAnsi="Arial" w:cs="Arial"/>
                </w:rPr>
                <w:t>https://nasmhpd.org/sites/default/files/SAMHSA%20Quality%20Improvement%20Initiative.pdf</w:t>
              </w:r>
            </w:hyperlink>
            <w:r w:rsidRPr="00C83875">
              <w:rPr>
                <w:rFonts w:ascii="Arial" w:eastAsia="Arial" w:hAnsi="Arial" w:cs="Arial"/>
              </w:rPr>
              <w:t xml:space="preserve">. </w:t>
            </w:r>
            <w:r w:rsidR="00FE4EBA">
              <w:rPr>
                <w:rFonts w:ascii="Arial" w:eastAsia="Arial" w:hAnsi="Arial" w:cs="Arial"/>
              </w:rPr>
              <w:t xml:space="preserve">Accessed </w:t>
            </w:r>
            <w:r w:rsidRPr="00C83875">
              <w:rPr>
                <w:rFonts w:ascii="Arial" w:eastAsia="Arial" w:hAnsi="Arial" w:cs="Arial"/>
              </w:rPr>
              <w:t>2021.</w:t>
            </w:r>
          </w:p>
          <w:p w14:paraId="7D1C9F52" w14:textId="513BA125" w:rsidR="00050B15" w:rsidRPr="00C83875" w:rsidRDefault="00760024" w:rsidP="00760024">
            <w:pPr>
              <w:numPr>
                <w:ilvl w:val="0"/>
                <w:numId w:val="11"/>
              </w:numPr>
              <w:spacing w:after="0" w:line="240" w:lineRule="auto"/>
              <w:ind w:left="187" w:hanging="187"/>
              <w:rPr>
                <w:rFonts w:ascii="Arial" w:hAnsi="Arial" w:cs="Arial"/>
              </w:rPr>
            </w:pPr>
            <w:r w:rsidRPr="00C83875">
              <w:rPr>
                <w:rFonts w:ascii="Arial" w:eastAsia="Arial" w:hAnsi="Arial" w:cs="Arial"/>
              </w:rPr>
              <w:t xml:space="preserve">Oldham JM, Golden WE, </w:t>
            </w:r>
            <w:proofErr w:type="spellStart"/>
            <w:r w:rsidRPr="00C83875">
              <w:rPr>
                <w:rFonts w:ascii="Arial" w:eastAsia="Arial" w:hAnsi="Arial" w:cs="Arial"/>
              </w:rPr>
              <w:t>Rosof</w:t>
            </w:r>
            <w:proofErr w:type="spellEnd"/>
            <w:r w:rsidRPr="00C83875">
              <w:rPr>
                <w:rFonts w:ascii="Arial" w:eastAsia="Arial" w:hAnsi="Arial" w:cs="Arial"/>
              </w:rPr>
              <w:t xml:space="preserve"> BM. Quality improvement in psychiatry: Why measures matter. </w:t>
            </w:r>
            <w:r w:rsidRPr="00C83875">
              <w:rPr>
                <w:rFonts w:ascii="Arial" w:eastAsia="Arial" w:hAnsi="Arial" w:cs="Arial"/>
                <w:i/>
                <w:iCs/>
              </w:rPr>
              <w:t xml:space="preserve">J </w:t>
            </w:r>
            <w:proofErr w:type="spellStart"/>
            <w:r w:rsidRPr="00C83875">
              <w:rPr>
                <w:rFonts w:ascii="Arial" w:eastAsia="Arial" w:hAnsi="Arial" w:cs="Arial"/>
                <w:i/>
                <w:iCs/>
              </w:rPr>
              <w:t>Psychiatr</w:t>
            </w:r>
            <w:proofErr w:type="spellEnd"/>
            <w:r w:rsidRPr="00C83875">
              <w:rPr>
                <w:rFonts w:ascii="Arial" w:eastAsia="Arial" w:hAnsi="Arial" w:cs="Arial"/>
                <w:i/>
                <w:iCs/>
              </w:rPr>
              <w:t xml:space="preserve"> </w:t>
            </w:r>
            <w:proofErr w:type="spellStart"/>
            <w:r w:rsidRPr="00C83875">
              <w:rPr>
                <w:rFonts w:ascii="Arial" w:eastAsia="Arial" w:hAnsi="Arial" w:cs="Arial"/>
                <w:i/>
                <w:iCs/>
              </w:rPr>
              <w:t>Pract</w:t>
            </w:r>
            <w:proofErr w:type="spellEnd"/>
            <w:r w:rsidRPr="00C83875">
              <w:rPr>
                <w:rFonts w:ascii="Arial" w:eastAsia="Arial" w:hAnsi="Arial" w:cs="Arial"/>
              </w:rPr>
              <w:t xml:space="preserve">. 2008;14 Suppl 2:8-17. </w:t>
            </w:r>
            <w:hyperlink r:id="rId33" w:history="1">
              <w:r w:rsidRPr="00C83875">
                <w:rPr>
                  <w:rStyle w:val="Hyperlink"/>
                  <w:rFonts w:ascii="Arial" w:eastAsia="Arial" w:hAnsi="Arial" w:cs="Arial"/>
                </w:rPr>
                <w:t>https://pubmed.ncbi.nlm.nih.gov/18677195/</w:t>
              </w:r>
            </w:hyperlink>
            <w:r w:rsidRPr="00C83875">
              <w:rPr>
                <w:rFonts w:ascii="Arial" w:eastAsia="Arial" w:hAnsi="Arial" w:cs="Arial"/>
              </w:rPr>
              <w:t>.</w:t>
            </w:r>
          </w:p>
          <w:p w14:paraId="07CDCFEE" w14:textId="3565E9F5" w:rsidR="00050B15" w:rsidRPr="00C83875" w:rsidRDefault="003B1E86" w:rsidP="003B1E86">
            <w:pPr>
              <w:numPr>
                <w:ilvl w:val="0"/>
                <w:numId w:val="11"/>
              </w:numPr>
              <w:spacing w:after="0" w:line="240" w:lineRule="auto"/>
              <w:ind w:left="187" w:hanging="187"/>
              <w:rPr>
                <w:rFonts w:ascii="Arial" w:hAnsi="Arial" w:cs="Arial"/>
              </w:rPr>
            </w:pPr>
            <w:proofErr w:type="spellStart"/>
            <w:r w:rsidRPr="00C83875">
              <w:rPr>
                <w:rFonts w:ascii="Arial" w:eastAsia="Arial" w:hAnsi="Arial" w:cs="Arial"/>
              </w:rPr>
              <w:t>Sequist</w:t>
            </w:r>
            <w:proofErr w:type="spellEnd"/>
            <w:r w:rsidRPr="00C83875">
              <w:rPr>
                <w:rFonts w:ascii="Arial" w:eastAsia="Arial" w:hAnsi="Arial" w:cs="Arial"/>
              </w:rPr>
              <w:t xml:space="preserve"> TD. </w:t>
            </w:r>
            <w:r w:rsidRPr="00C83875">
              <w:rPr>
                <w:rFonts w:ascii="Arial" w:eastAsia="Arial" w:hAnsi="Arial" w:cs="Arial"/>
                <w:i/>
                <w:iCs/>
              </w:rPr>
              <w:t>Addressing Racial Disparities in Health Care: A Targeted Action Plan for Academic Medical Centers</w:t>
            </w:r>
            <w:r w:rsidRPr="00C83875">
              <w:rPr>
                <w:rFonts w:ascii="Arial" w:eastAsia="Arial" w:hAnsi="Arial" w:cs="Arial"/>
              </w:rPr>
              <w:t>. Association of American Medical Colleges; 2009.</w:t>
            </w:r>
          </w:p>
        </w:tc>
      </w:tr>
    </w:tbl>
    <w:p w14:paraId="2D79932C" w14:textId="77777777" w:rsidR="00050B15" w:rsidRDefault="00050B15" w:rsidP="00AB1384">
      <w:pPr>
        <w:spacing w:after="0" w:line="240" w:lineRule="auto"/>
        <w:ind w:hanging="180"/>
        <w:rPr>
          <w:rFonts w:ascii="Arial" w:eastAsia="Arial" w:hAnsi="Arial" w:cs="Arial"/>
        </w:rPr>
      </w:pPr>
    </w:p>
    <w:p w14:paraId="2C0FBCA7" w14:textId="77777777" w:rsidR="00050B15" w:rsidRDefault="00A10C50" w:rsidP="00AB138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7373B0" w14:paraId="0927C517" w14:textId="77777777" w:rsidTr="3BD95C85">
        <w:trPr>
          <w:trHeight w:val="580"/>
        </w:trPr>
        <w:tc>
          <w:tcPr>
            <w:tcW w:w="14125" w:type="dxa"/>
            <w:gridSpan w:val="2"/>
            <w:shd w:val="clear" w:color="auto" w:fill="9CC3E5"/>
          </w:tcPr>
          <w:p w14:paraId="72C518F3" w14:textId="58D2C622"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Practice-</w:t>
            </w:r>
            <w:r w:rsidR="005560D9" w:rsidRPr="00C83875">
              <w:rPr>
                <w:rFonts w:ascii="Arial" w:eastAsia="Arial" w:hAnsi="Arial" w:cs="Arial"/>
                <w:b/>
              </w:rPr>
              <w:t>B</w:t>
            </w:r>
            <w:r w:rsidRPr="00C83875">
              <w:rPr>
                <w:rFonts w:ascii="Arial" w:eastAsia="Arial" w:hAnsi="Arial" w:cs="Arial"/>
                <w:b/>
              </w:rPr>
              <w:t>ased Learning and Improvement 1: Evidence</w:t>
            </w:r>
            <w:r w:rsidR="005560D9" w:rsidRPr="00C83875">
              <w:rPr>
                <w:rFonts w:ascii="Arial" w:eastAsia="Arial" w:hAnsi="Arial" w:cs="Arial"/>
                <w:b/>
              </w:rPr>
              <w:t>-</w:t>
            </w:r>
            <w:r w:rsidRPr="00C83875">
              <w:rPr>
                <w:rFonts w:ascii="Arial" w:eastAsia="Arial" w:hAnsi="Arial" w:cs="Arial"/>
                <w:b/>
              </w:rPr>
              <w:t>Based and Informed Practice</w:t>
            </w:r>
          </w:p>
          <w:p w14:paraId="0E5B0AA8" w14:textId="60AF0AE9"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Overall Intent:</w:t>
            </w:r>
            <w:r w:rsidRPr="00C83875">
              <w:rPr>
                <w:rFonts w:ascii="Arial" w:eastAsia="Arial" w:hAnsi="Arial" w:cs="Arial"/>
              </w:rPr>
              <w:t xml:space="preserve"> </w:t>
            </w:r>
            <w:r w:rsidR="005560D9" w:rsidRPr="00C83875">
              <w:rPr>
                <w:rFonts w:ascii="Arial" w:eastAsia="Arial" w:hAnsi="Arial" w:cs="Arial"/>
              </w:rPr>
              <w:t>To a</w:t>
            </w:r>
            <w:r w:rsidRPr="00C83875">
              <w:rPr>
                <w:rFonts w:ascii="Arial" w:eastAsia="Arial" w:hAnsi="Arial" w:cs="Arial"/>
              </w:rPr>
              <w:t>ppraise and appl</w:t>
            </w:r>
            <w:r w:rsidR="005560D9" w:rsidRPr="00C83875">
              <w:rPr>
                <w:rFonts w:ascii="Arial" w:eastAsia="Arial" w:hAnsi="Arial" w:cs="Arial"/>
              </w:rPr>
              <w:t>y</w:t>
            </w:r>
            <w:r w:rsidRPr="00C83875">
              <w:rPr>
                <w:rFonts w:ascii="Arial" w:eastAsia="Arial" w:hAnsi="Arial" w:cs="Arial"/>
              </w:rPr>
              <w:t xml:space="preserve"> evidence-based best practices </w:t>
            </w:r>
          </w:p>
          <w:p w14:paraId="55B4838E" w14:textId="77777777" w:rsidR="00050B15" w:rsidRPr="00C83875" w:rsidRDefault="00050B15" w:rsidP="00AB1384">
            <w:pPr>
              <w:spacing w:after="0" w:line="240" w:lineRule="auto"/>
              <w:ind w:left="187"/>
              <w:rPr>
                <w:rFonts w:ascii="Arial" w:eastAsia="Arial" w:hAnsi="Arial" w:cs="Arial"/>
              </w:rPr>
            </w:pPr>
          </w:p>
        </w:tc>
      </w:tr>
      <w:tr w:rsidR="00050B15" w:rsidRPr="007373B0" w14:paraId="5740EFFF" w14:textId="77777777" w:rsidTr="3BD95C85">
        <w:tc>
          <w:tcPr>
            <w:tcW w:w="4950" w:type="dxa"/>
            <w:shd w:val="clear" w:color="auto" w:fill="FAC090"/>
          </w:tcPr>
          <w:p w14:paraId="55C0C96A"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5FFBBAFA"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7373B0" w14:paraId="43E07511" w14:textId="77777777" w:rsidTr="00A000B7">
        <w:tc>
          <w:tcPr>
            <w:tcW w:w="4950" w:type="dxa"/>
            <w:tcBorders>
              <w:top w:val="single" w:sz="4" w:space="0" w:color="000000"/>
              <w:bottom w:val="single" w:sz="4" w:space="0" w:color="000000"/>
            </w:tcBorders>
            <w:shd w:val="clear" w:color="auto" w:fill="C9C9C9"/>
          </w:tcPr>
          <w:p w14:paraId="7143E80B" w14:textId="086D654A"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7D742C" w:rsidRPr="007D742C">
              <w:rPr>
                <w:rFonts w:ascii="Arial" w:eastAsia="Arial" w:hAnsi="Arial" w:cs="Arial"/>
                <w:i/>
                <w:color w:val="000000"/>
              </w:rPr>
              <w:t>Demonstrates how to access and summarize available evidence for routine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29E91A" w14:textId="720705E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Identifies the clinical problem and obtains the appropriate evidence-based guideline for the clinical scenario</w:t>
            </w:r>
          </w:p>
        </w:tc>
      </w:tr>
      <w:tr w:rsidR="00050B15" w:rsidRPr="007373B0" w14:paraId="6ED96671" w14:textId="77777777" w:rsidTr="00A000B7">
        <w:tc>
          <w:tcPr>
            <w:tcW w:w="4950" w:type="dxa"/>
            <w:tcBorders>
              <w:top w:val="single" w:sz="4" w:space="0" w:color="000000"/>
              <w:bottom w:val="single" w:sz="4" w:space="0" w:color="000000"/>
            </w:tcBorders>
            <w:shd w:val="clear" w:color="auto" w:fill="C9C9C9"/>
          </w:tcPr>
          <w:p w14:paraId="14F7F93A" w14:textId="27C7253B"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7D742C" w:rsidRPr="007D742C">
              <w:rPr>
                <w:rFonts w:ascii="Arial" w:eastAsia="Arial" w:hAnsi="Arial" w:cs="Arial"/>
                <w:i/>
              </w:rPr>
              <w:t>Articulates clinical questions and initiates literature searches to provide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0D6B4" w14:textId="5A2DF8C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Performs a PubMed search to determine </w:t>
            </w:r>
            <w:r w:rsidR="0080183F" w:rsidRPr="00C83875">
              <w:rPr>
                <w:rFonts w:ascii="Arial" w:eastAsia="Arial" w:hAnsi="Arial" w:cs="Arial"/>
              </w:rPr>
              <w:t>best approach</w:t>
            </w:r>
            <w:r w:rsidRPr="00C83875">
              <w:rPr>
                <w:rFonts w:ascii="Arial" w:eastAsia="Arial" w:hAnsi="Arial" w:cs="Arial"/>
              </w:rPr>
              <w:t xml:space="preserve"> for treatment of a routine consultation question</w:t>
            </w:r>
          </w:p>
        </w:tc>
      </w:tr>
      <w:tr w:rsidR="00050B15" w:rsidRPr="007373B0" w14:paraId="165025D9" w14:textId="77777777" w:rsidTr="00A000B7">
        <w:tc>
          <w:tcPr>
            <w:tcW w:w="4950" w:type="dxa"/>
            <w:tcBorders>
              <w:top w:val="single" w:sz="4" w:space="0" w:color="000000"/>
              <w:bottom w:val="single" w:sz="4" w:space="0" w:color="000000"/>
            </w:tcBorders>
            <w:shd w:val="clear" w:color="auto" w:fill="C9C9C9"/>
          </w:tcPr>
          <w:p w14:paraId="253BFFF4" w14:textId="5734FBCD"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7D742C" w:rsidRPr="007D742C">
              <w:rPr>
                <w:rFonts w:ascii="Arial" w:eastAsia="Arial" w:hAnsi="Arial" w:cs="Arial"/>
                <w:i/>
                <w:color w:val="000000"/>
              </w:rPr>
              <w:t>Locates and applies the best available evidence to the care of patients applying a hierarchy of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6F3B5" w14:textId="1680900F"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Selects the best evidence-supported treatment option for complex consultation question</w:t>
            </w:r>
          </w:p>
        </w:tc>
      </w:tr>
      <w:tr w:rsidR="00050B15" w:rsidRPr="007373B0" w14:paraId="3C11662F" w14:textId="77777777" w:rsidTr="00A000B7">
        <w:tc>
          <w:tcPr>
            <w:tcW w:w="4950" w:type="dxa"/>
            <w:tcBorders>
              <w:top w:val="single" w:sz="4" w:space="0" w:color="000000"/>
              <w:bottom w:val="single" w:sz="4" w:space="0" w:color="000000"/>
            </w:tcBorders>
            <w:shd w:val="clear" w:color="auto" w:fill="C9C9C9"/>
          </w:tcPr>
          <w:p w14:paraId="1BC8A710" w14:textId="33984882"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7D742C" w:rsidRPr="007D742C">
              <w:rPr>
                <w:rFonts w:ascii="Arial" w:eastAsia="Arial" w:hAnsi="Arial" w:cs="Arial"/>
                <w:i/>
              </w:rPr>
              <w:t xml:space="preserve">Critically appraises and </w:t>
            </w:r>
            <w:proofErr w:type="gramStart"/>
            <w:r w:rsidR="007D742C" w:rsidRPr="007D742C">
              <w:rPr>
                <w:rFonts w:ascii="Arial" w:eastAsia="Arial" w:hAnsi="Arial" w:cs="Arial"/>
                <w:i/>
              </w:rPr>
              <w:t>applies evidence</w:t>
            </w:r>
            <w:proofErr w:type="gramEnd"/>
            <w:r w:rsidR="007D742C" w:rsidRPr="007D742C">
              <w:rPr>
                <w:rFonts w:ascii="Arial" w:eastAsia="Arial" w:hAnsi="Arial" w:cs="Arial"/>
                <w:i/>
              </w:rPr>
              <w:t xml:space="preserv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DD13F" w14:textId="77A1F948"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Selects the best evidence</w:t>
            </w:r>
            <w:r w:rsidR="00FE4EBA">
              <w:rPr>
                <w:rFonts w:ascii="Arial" w:eastAsia="Arial" w:hAnsi="Arial" w:cs="Arial"/>
              </w:rPr>
              <w:t>-</w:t>
            </w:r>
            <w:r w:rsidRPr="00C83875">
              <w:rPr>
                <w:rFonts w:ascii="Arial" w:eastAsia="Arial" w:hAnsi="Arial" w:cs="Arial"/>
              </w:rPr>
              <w:t>supported treatment option in the face of limited or conflicting studies</w:t>
            </w:r>
          </w:p>
        </w:tc>
      </w:tr>
      <w:tr w:rsidR="00050B15" w:rsidRPr="007373B0" w14:paraId="077349D8" w14:textId="77777777" w:rsidTr="00A000B7">
        <w:tc>
          <w:tcPr>
            <w:tcW w:w="4950" w:type="dxa"/>
            <w:tcBorders>
              <w:top w:val="single" w:sz="4" w:space="0" w:color="000000"/>
              <w:bottom w:val="single" w:sz="4" w:space="0" w:color="000000"/>
            </w:tcBorders>
            <w:shd w:val="clear" w:color="auto" w:fill="C9C9C9"/>
          </w:tcPr>
          <w:p w14:paraId="0289DC24" w14:textId="4FB2D696"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7D742C" w:rsidRPr="007D742C">
              <w:rPr>
                <w:rFonts w:ascii="Arial" w:eastAsia="Arial" w:hAnsi="Arial" w:cs="Arial"/>
                <w:i/>
              </w:rPr>
              <w:t>Coaches others to critically appraise and apply evidence for complex patients, and/or participates in the development of evidence-based guidelines and other scholarly works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EF3FE" w14:textId="0683BA61"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Formally teaches others how to find and apply best practice guidelines and evidence-supported treatment approaches</w:t>
            </w:r>
          </w:p>
        </w:tc>
      </w:tr>
      <w:tr w:rsidR="00050B15" w:rsidRPr="007373B0" w14:paraId="1F670E70" w14:textId="77777777" w:rsidTr="3BD95C85">
        <w:tc>
          <w:tcPr>
            <w:tcW w:w="4950" w:type="dxa"/>
            <w:shd w:val="clear" w:color="auto" w:fill="FFD965"/>
          </w:tcPr>
          <w:p w14:paraId="6CE4A388"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1A627DDD"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Assessment of case presentation</w:t>
            </w:r>
          </w:p>
          <w:p w14:paraId="4F8338AA"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Case review</w:t>
            </w:r>
          </w:p>
          <w:p w14:paraId="7821A021"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3D09120B"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Learning portfolio</w:t>
            </w:r>
          </w:p>
          <w:p w14:paraId="2005F3CF"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Written examination</w:t>
            </w:r>
          </w:p>
        </w:tc>
      </w:tr>
      <w:tr w:rsidR="00050B15" w:rsidRPr="007373B0" w14:paraId="4C4019EC" w14:textId="77777777" w:rsidTr="3BD95C85">
        <w:tc>
          <w:tcPr>
            <w:tcW w:w="4950" w:type="dxa"/>
            <w:shd w:val="clear" w:color="auto" w:fill="8DB3E2" w:themeFill="text2" w:themeFillTint="66"/>
          </w:tcPr>
          <w:p w14:paraId="4FA1A80B"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07B8812C"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7373B0" w14:paraId="2D677E69" w14:textId="77777777" w:rsidTr="3BD95C85">
        <w:trPr>
          <w:trHeight w:val="80"/>
        </w:trPr>
        <w:tc>
          <w:tcPr>
            <w:tcW w:w="4950" w:type="dxa"/>
            <w:shd w:val="clear" w:color="auto" w:fill="A8D08D"/>
          </w:tcPr>
          <w:p w14:paraId="522F61A1"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12D2C691" w14:textId="64C1CA17" w:rsidR="003B1E86" w:rsidRPr="00C83875" w:rsidRDefault="003B1E86" w:rsidP="003B1E86">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APA. Clinical Practice Guidelines. </w:t>
            </w:r>
            <w:hyperlink r:id="rId34" w:history="1">
              <w:r w:rsidRPr="00C83875">
                <w:rPr>
                  <w:rStyle w:val="Hyperlink"/>
                  <w:rFonts w:ascii="Arial" w:eastAsia="Arial" w:hAnsi="Arial" w:cs="Arial"/>
                </w:rPr>
                <w:t>https://www.psychiatry.org/psychiatrists/practice/clinical-practice-guidelines</w:t>
              </w:r>
            </w:hyperlink>
            <w:r w:rsidRPr="00C83875">
              <w:rPr>
                <w:rFonts w:ascii="Arial" w:eastAsia="Arial" w:hAnsi="Arial" w:cs="Arial"/>
                <w:color w:val="000000" w:themeColor="text1"/>
              </w:rPr>
              <w:t xml:space="preserve">. </w:t>
            </w:r>
            <w:r w:rsidR="00FE4EBA">
              <w:rPr>
                <w:rFonts w:ascii="Arial" w:eastAsia="Arial" w:hAnsi="Arial" w:cs="Arial"/>
                <w:color w:val="000000" w:themeColor="text1"/>
              </w:rPr>
              <w:t xml:space="preserve">Accessed </w:t>
            </w:r>
            <w:r w:rsidRPr="00C83875">
              <w:rPr>
                <w:rFonts w:ascii="Arial" w:eastAsia="Arial" w:hAnsi="Arial" w:cs="Arial"/>
                <w:color w:val="000000" w:themeColor="text1"/>
              </w:rPr>
              <w:t>2021.</w:t>
            </w:r>
          </w:p>
          <w:p w14:paraId="293DC838" w14:textId="1BE52E21" w:rsidR="003B1E86" w:rsidRPr="00C83875" w:rsidRDefault="003B1E86" w:rsidP="003B1E86">
            <w:pPr>
              <w:numPr>
                <w:ilvl w:val="0"/>
                <w:numId w:val="11"/>
              </w:numPr>
              <w:spacing w:after="0" w:line="240" w:lineRule="auto"/>
              <w:ind w:left="180" w:hanging="180"/>
              <w:rPr>
                <w:rFonts w:ascii="Arial" w:hAnsi="Arial" w:cs="Arial"/>
              </w:rPr>
            </w:pPr>
            <w:r w:rsidRPr="00C83875">
              <w:rPr>
                <w:rFonts w:ascii="Arial" w:eastAsia="Arial" w:hAnsi="Arial" w:cs="Arial"/>
              </w:rPr>
              <w:t xml:space="preserve">Drake RE, Goldman HH, Leff HS, et al. Implementing evidence-based practices in routine mental health service settings. </w:t>
            </w:r>
            <w:proofErr w:type="spellStart"/>
            <w:r w:rsidRPr="00C83875">
              <w:rPr>
                <w:rFonts w:ascii="Arial" w:eastAsia="Arial" w:hAnsi="Arial" w:cs="Arial"/>
                <w:i/>
                <w:iCs/>
              </w:rPr>
              <w:t>Psychiatr</w:t>
            </w:r>
            <w:proofErr w:type="spellEnd"/>
            <w:r w:rsidRPr="00C83875">
              <w:rPr>
                <w:rFonts w:ascii="Arial" w:eastAsia="Arial" w:hAnsi="Arial" w:cs="Arial"/>
                <w:i/>
                <w:iCs/>
              </w:rPr>
              <w:t xml:space="preserve"> Serv. </w:t>
            </w:r>
            <w:r w:rsidRPr="00C83875">
              <w:rPr>
                <w:rFonts w:ascii="Arial" w:eastAsia="Arial" w:hAnsi="Arial" w:cs="Arial"/>
              </w:rPr>
              <w:t xml:space="preserve">2001;52(2):179-182. </w:t>
            </w:r>
            <w:hyperlink r:id="rId35" w:history="1">
              <w:r w:rsidRPr="00C83875">
                <w:rPr>
                  <w:rStyle w:val="Hyperlink"/>
                  <w:rFonts w:ascii="Arial" w:eastAsia="Arial" w:hAnsi="Arial" w:cs="Arial"/>
                </w:rPr>
                <w:t>https://ps.psychiatryonline.org/doi/full/10.1176/appi.ps.52.2.179</w:t>
              </w:r>
            </w:hyperlink>
            <w:r w:rsidRPr="00C83875">
              <w:rPr>
                <w:rFonts w:ascii="Arial" w:eastAsia="Arial" w:hAnsi="Arial" w:cs="Arial"/>
              </w:rPr>
              <w:t>.</w:t>
            </w:r>
          </w:p>
          <w:p w14:paraId="37DC7DFF" w14:textId="42275BEA" w:rsidR="003B1E86" w:rsidRPr="00C83875" w:rsidRDefault="003B1E86" w:rsidP="003B1E86">
            <w:pPr>
              <w:numPr>
                <w:ilvl w:val="0"/>
                <w:numId w:val="11"/>
              </w:numPr>
              <w:spacing w:after="0" w:line="240" w:lineRule="auto"/>
              <w:ind w:left="180" w:hanging="180"/>
              <w:rPr>
                <w:rFonts w:ascii="Arial" w:hAnsi="Arial" w:cs="Arial"/>
              </w:rPr>
            </w:pPr>
            <w:r w:rsidRPr="00C83875">
              <w:rPr>
                <w:rFonts w:ascii="Arial" w:eastAsia="Arial" w:hAnsi="Arial" w:cs="Arial"/>
              </w:rPr>
              <w:t xml:space="preserve">Guyatt G, Rennie D, Meade MO, Cook DJ. </w:t>
            </w:r>
            <w:r w:rsidRPr="00C83875">
              <w:rPr>
                <w:rFonts w:ascii="Arial" w:eastAsia="Arial" w:hAnsi="Arial" w:cs="Arial"/>
                <w:i/>
                <w:iCs/>
              </w:rPr>
              <w:t xml:space="preserve">Users’ Guides to </w:t>
            </w:r>
            <w:proofErr w:type="gramStart"/>
            <w:r w:rsidRPr="00C83875">
              <w:rPr>
                <w:rFonts w:ascii="Arial" w:eastAsia="Arial" w:hAnsi="Arial" w:cs="Arial"/>
                <w:i/>
                <w:iCs/>
              </w:rPr>
              <w:t>the Medical</w:t>
            </w:r>
            <w:proofErr w:type="gramEnd"/>
            <w:r w:rsidRPr="00C83875">
              <w:rPr>
                <w:rFonts w:ascii="Arial" w:eastAsia="Arial" w:hAnsi="Arial" w:cs="Arial"/>
                <w:i/>
                <w:iCs/>
              </w:rPr>
              <w:t xml:space="preserve"> Literature: A Manual for Evidence-Based Clinical Practice. </w:t>
            </w:r>
            <w:r w:rsidRPr="00C83875">
              <w:rPr>
                <w:rFonts w:ascii="Arial" w:eastAsia="Arial" w:hAnsi="Arial" w:cs="Arial"/>
              </w:rPr>
              <w:t xml:space="preserve">3rd ed. New York, NY: McGraw Hill; 2015. </w:t>
            </w:r>
            <w:hyperlink r:id="rId36" w:history="1">
              <w:r w:rsidRPr="00C83875">
                <w:rPr>
                  <w:rStyle w:val="Hyperlink"/>
                  <w:rFonts w:ascii="Arial" w:eastAsia="Arial" w:hAnsi="Arial" w:cs="Arial"/>
                </w:rPr>
                <w:t>https://jamaevidence.mhmedical.com/book.aspx?bookId=847</w:t>
              </w:r>
            </w:hyperlink>
            <w:r w:rsidRPr="00C83875">
              <w:rPr>
                <w:rFonts w:ascii="Arial" w:eastAsia="Arial" w:hAnsi="Arial" w:cs="Arial"/>
              </w:rPr>
              <w:t>.</w:t>
            </w:r>
          </w:p>
          <w:p w14:paraId="54D0A93E" w14:textId="7BB1B3A6" w:rsidR="003B1E86" w:rsidRPr="00C83875" w:rsidRDefault="003B1E86" w:rsidP="003B1E86">
            <w:pPr>
              <w:numPr>
                <w:ilvl w:val="0"/>
                <w:numId w:val="11"/>
              </w:numPr>
              <w:spacing w:after="0" w:line="240" w:lineRule="auto"/>
              <w:ind w:left="180" w:hanging="180"/>
              <w:rPr>
                <w:rFonts w:ascii="Arial" w:hAnsi="Arial" w:cs="Arial"/>
              </w:rPr>
            </w:pPr>
            <w:r w:rsidRPr="00C83875">
              <w:rPr>
                <w:rFonts w:ascii="Arial" w:hAnsi="Arial" w:cs="Arial"/>
              </w:rPr>
              <w:lastRenderedPageBreak/>
              <w:t xml:space="preserve">US Department of Veterans Affairs. VA-DOD Clinical Practice Guidelines. </w:t>
            </w:r>
            <w:hyperlink r:id="rId37" w:history="1">
              <w:r w:rsidRPr="00C83875">
                <w:rPr>
                  <w:rStyle w:val="Hyperlink"/>
                  <w:rFonts w:ascii="Arial" w:hAnsi="Arial" w:cs="Arial"/>
                </w:rPr>
                <w:t>https://www.healthquality.va.gov/</w:t>
              </w:r>
            </w:hyperlink>
            <w:r w:rsidRPr="00C83875">
              <w:rPr>
                <w:rFonts w:ascii="Arial" w:hAnsi="Arial" w:cs="Arial"/>
              </w:rPr>
              <w:t xml:space="preserve">. </w:t>
            </w:r>
            <w:r w:rsidR="00FE4EBA">
              <w:rPr>
                <w:rFonts w:ascii="Arial" w:hAnsi="Arial" w:cs="Arial"/>
              </w:rPr>
              <w:t xml:space="preserve">Accessed </w:t>
            </w:r>
            <w:r w:rsidRPr="00C83875">
              <w:rPr>
                <w:rFonts w:ascii="Arial" w:hAnsi="Arial" w:cs="Arial"/>
              </w:rPr>
              <w:t>2021.</w:t>
            </w:r>
          </w:p>
          <w:p w14:paraId="63181195" w14:textId="726AC802" w:rsidR="00050B15" w:rsidRPr="00C83875" w:rsidRDefault="3BD95C85" w:rsidP="003B1E86">
            <w:pPr>
              <w:numPr>
                <w:ilvl w:val="0"/>
                <w:numId w:val="11"/>
              </w:numPr>
              <w:spacing w:after="0" w:line="240" w:lineRule="auto"/>
              <w:ind w:left="180" w:hanging="180"/>
              <w:rPr>
                <w:rFonts w:ascii="Arial" w:hAnsi="Arial" w:cs="Arial"/>
              </w:rPr>
            </w:pPr>
            <w:r w:rsidRPr="00C83875">
              <w:rPr>
                <w:rFonts w:ascii="Arial" w:eastAsia="Arial" w:hAnsi="Arial" w:cs="Arial"/>
              </w:rPr>
              <w:t xml:space="preserve">US National Library of Medicine. PubMed </w:t>
            </w:r>
            <w:r w:rsidR="003B1E86" w:rsidRPr="00C83875">
              <w:rPr>
                <w:rFonts w:ascii="Arial" w:eastAsia="Arial" w:hAnsi="Arial" w:cs="Arial"/>
              </w:rPr>
              <w:t>Online Training</w:t>
            </w:r>
            <w:r w:rsidRPr="00C83875">
              <w:rPr>
                <w:rFonts w:ascii="Arial" w:eastAsia="Arial" w:hAnsi="Arial" w:cs="Arial"/>
              </w:rPr>
              <w:t xml:space="preserve">. </w:t>
            </w:r>
            <w:hyperlink r:id="rId38" w:history="1">
              <w:r w:rsidR="003B1E86" w:rsidRPr="00C83875">
                <w:rPr>
                  <w:rStyle w:val="Hyperlink"/>
                  <w:rFonts w:ascii="Arial" w:eastAsia="Arial" w:hAnsi="Arial" w:cs="Arial"/>
                </w:rPr>
                <w:t>https://www.nlm.nih.gov/bsd/disted/pubmedtutorial/cover.html</w:t>
              </w:r>
            </w:hyperlink>
            <w:r w:rsidR="003B1E86" w:rsidRPr="00C83875">
              <w:rPr>
                <w:rFonts w:ascii="Arial" w:eastAsia="Arial" w:hAnsi="Arial" w:cs="Arial"/>
              </w:rPr>
              <w:t xml:space="preserve">. </w:t>
            </w:r>
            <w:r w:rsidR="00FE4EBA">
              <w:rPr>
                <w:rFonts w:ascii="Arial" w:eastAsia="Arial" w:hAnsi="Arial" w:cs="Arial"/>
              </w:rPr>
              <w:t xml:space="preserve">Accessed </w:t>
            </w:r>
            <w:r w:rsidR="003B1E86" w:rsidRPr="00C83875">
              <w:rPr>
                <w:rFonts w:ascii="Arial" w:eastAsia="Arial" w:hAnsi="Arial" w:cs="Arial"/>
              </w:rPr>
              <w:t>2021.</w:t>
            </w:r>
            <w:r w:rsidRPr="00C83875">
              <w:rPr>
                <w:rFonts w:ascii="Arial" w:eastAsia="Arial" w:hAnsi="Arial" w:cs="Arial"/>
              </w:rPr>
              <w:t xml:space="preserve"> </w:t>
            </w:r>
          </w:p>
        </w:tc>
      </w:tr>
    </w:tbl>
    <w:p w14:paraId="76695097" w14:textId="77777777" w:rsidR="00C52FE9" w:rsidRDefault="00C52FE9" w:rsidP="00AB1384">
      <w:pPr>
        <w:widowControl w:val="0"/>
        <w:pBdr>
          <w:top w:val="nil"/>
          <w:left w:val="nil"/>
          <w:bottom w:val="nil"/>
          <w:right w:val="nil"/>
          <w:between w:val="nil"/>
        </w:pBdr>
        <w:spacing w:after="0" w:line="240" w:lineRule="auto"/>
        <w:rPr>
          <w:rFonts w:ascii="Arial" w:eastAsia="Arial" w:hAnsi="Arial" w:cs="Arial"/>
        </w:rPr>
      </w:pPr>
    </w:p>
    <w:p w14:paraId="2AABF281" w14:textId="0B25CABB" w:rsidR="00050B15" w:rsidRDefault="00C52FE9" w:rsidP="00AB138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7373B0" w14:paraId="6D755694" w14:textId="77777777" w:rsidTr="0CADED3A">
        <w:trPr>
          <w:trHeight w:val="760"/>
        </w:trPr>
        <w:tc>
          <w:tcPr>
            <w:tcW w:w="14125" w:type="dxa"/>
            <w:gridSpan w:val="2"/>
            <w:shd w:val="clear" w:color="auto" w:fill="9CC3E5"/>
          </w:tcPr>
          <w:p w14:paraId="21830872" w14:textId="4F2597DF"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Practice-</w:t>
            </w:r>
            <w:r w:rsidR="005560D9" w:rsidRPr="00C83875">
              <w:rPr>
                <w:rFonts w:ascii="Arial" w:eastAsia="Arial" w:hAnsi="Arial" w:cs="Arial"/>
                <w:b/>
              </w:rPr>
              <w:t>B</w:t>
            </w:r>
            <w:r w:rsidRPr="00C83875">
              <w:rPr>
                <w:rFonts w:ascii="Arial" w:eastAsia="Arial" w:hAnsi="Arial" w:cs="Arial"/>
                <w:b/>
              </w:rPr>
              <w:t xml:space="preserve">ased Learning and Improvement 2: Reflective Practice and Commitment to Personal Growth  </w:t>
            </w:r>
          </w:p>
          <w:p w14:paraId="69B55B1D" w14:textId="21E0488C"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 xml:space="preserve">Overall Intent: </w:t>
            </w:r>
            <w:r w:rsidR="005560D9" w:rsidRPr="00C83875">
              <w:rPr>
                <w:rFonts w:ascii="Arial" w:eastAsia="Arial" w:hAnsi="Arial" w:cs="Arial"/>
              </w:rPr>
              <w:t>To know how to s</w:t>
            </w:r>
            <w:r w:rsidRPr="00C83875">
              <w:rPr>
                <w:rFonts w:ascii="Arial" w:eastAsia="Arial" w:hAnsi="Arial" w:cs="Arial"/>
                <w:color w:val="000000"/>
              </w:rPr>
              <w:t>eek performance data</w:t>
            </w:r>
            <w:r w:rsidR="005560D9" w:rsidRPr="00C83875">
              <w:rPr>
                <w:rFonts w:ascii="Arial" w:eastAsia="Arial" w:hAnsi="Arial" w:cs="Arial"/>
                <w:color w:val="000000"/>
              </w:rPr>
              <w:t>, to conduct r</w:t>
            </w:r>
            <w:r w:rsidRPr="00C83875">
              <w:rPr>
                <w:rFonts w:ascii="Arial" w:eastAsia="Arial" w:hAnsi="Arial" w:cs="Arial"/>
                <w:color w:val="000000"/>
              </w:rPr>
              <w:t>eflective practice</w:t>
            </w:r>
            <w:r w:rsidR="005560D9" w:rsidRPr="00C83875">
              <w:rPr>
                <w:rFonts w:ascii="Arial" w:eastAsia="Arial" w:hAnsi="Arial" w:cs="Arial"/>
                <w:color w:val="000000"/>
              </w:rPr>
              <w:t>, and to c</w:t>
            </w:r>
            <w:r w:rsidRPr="00C83875">
              <w:rPr>
                <w:rFonts w:ascii="Arial" w:eastAsia="Arial" w:hAnsi="Arial" w:cs="Arial"/>
                <w:color w:val="000000"/>
              </w:rPr>
              <w:t>reat</w:t>
            </w:r>
            <w:r w:rsidR="005560D9" w:rsidRPr="00C83875">
              <w:rPr>
                <w:rFonts w:ascii="Arial" w:eastAsia="Arial" w:hAnsi="Arial" w:cs="Arial"/>
                <w:color w:val="000000"/>
              </w:rPr>
              <w:t>e</w:t>
            </w:r>
            <w:r w:rsidRPr="00C83875">
              <w:rPr>
                <w:rFonts w:ascii="Arial" w:eastAsia="Arial" w:hAnsi="Arial" w:cs="Arial"/>
                <w:color w:val="000000"/>
              </w:rPr>
              <w:t xml:space="preserve"> and u</w:t>
            </w:r>
            <w:r w:rsidR="005560D9" w:rsidRPr="00C83875">
              <w:rPr>
                <w:rFonts w:ascii="Arial" w:eastAsia="Arial" w:hAnsi="Arial" w:cs="Arial"/>
                <w:color w:val="000000"/>
              </w:rPr>
              <w:t>se</w:t>
            </w:r>
            <w:r w:rsidRPr="00C83875">
              <w:rPr>
                <w:rFonts w:ascii="Arial" w:eastAsia="Arial" w:hAnsi="Arial" w:cs="Arial"/>
                <w:color w:val="000000"/>
              </w:rPr>
              <w:t xml:space="preserve"> a learning plan</w:t>
            </w:r>
          </w:p>
        </w:tc>
      </w:tr>
      <w:tr w:rsidR="00050B15" w:rsidRPr="007373B0" w14:paraId="1C0A0BBB" w14:textId="77777777" w:rsidTr="0CADED3A">
        <w:tc>
          <w:tcPr>
            <w:tcW w:w="4950" w:type="dxa"/>
            <w:shd w:val="clear" w:color="auto" w:fill="FAC090"/>
          </w:tcPr>
          <w:p w14:paraId="49874CF3"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669FD061"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7373B0" w14:paraId="16BE09F9" w14:textId="77777777" w:rsidTr="00A000B7">
        <w:tc>
          <w:tcPr>
            <w:tcW w:w="4950" w:type="dxa"/>
            <w:tcBorders>
              <w:top w:val="single" w:sz="4" w:space="0" w:color="000000"/>
              <w:bottom w:val="single" w:sz="4" w:space="0" w:color="000000"/>
            </w:tcBorders>
            <w:shd w:val="clear" w:color="auto" w:fill="C9C9C9"/>
          </w:tcPr>
          <w:p w14:paraId="5AE1A850" w14:textId="77777777" w:rsidR="007D742C" w:rsidRPr="007D742C" w:rsidRDefault="00A10C50" w:rsidP="007D742C">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7D742C" w:rsidRPr="007D742C">
              <w:rPr>
                <w:rFonts w:ascii="Arial" w:eastAsia="Arial" w:hAnsi="Arial" w:cs="Arial"/>
                <w:i/>
                <w:color w:val="000000"/>
              </w:rPr>
              <w:t>Identifies gap(s) between expectations and actual performance</w:t>
            </w:r>
          </w:p>
          <w:p w14:paraId="736321A6" w14:textId="77777777" w:rsidR="007D742C" w:rsidRPr="007D742C" w:rsidRDefault="007D742C" w:rsidP="007D742C">
            <w:pPr>
              <w:spacing w:after="0" w:line="240" w:lineRule="auto"/>
              <w:rPr>
                <w:rFonts w:ascii="Arial" w:eastAsia="Arial" w:hAnsi="Arial" w:cs="Arial"/>
                <w:i/>
                <w:color w:val="000000"/>
              </w:rPr>
            </w:pPr>
          </w:p>
          <w:p w14:paraId="7818AABC" w14:textId="3D0EDD95" w:rsidR="00050B15" w:rsidRPr="00C83875" w:rsidRDefault="007D742C" w:rsidP="007D742C">
            <w:pPr>
              <w:spacing w:after="0" w:line="240" w:lineRule="auto"/>
              <w:rPr>
                <w:rFonts w:ascii="Arial" w:eastAsia="Arial" w:hAnsi="Arial" w:cs="Arial"/>
                <w:i/>
                <w:color w:val="000000"/>
              </w:rPr>
            </w:pPr>
            <w:r w:rsidRPr="007D742C">
              <w:rPr>
                <w:rFonts w:ascii="Arial" w:eastAsia="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5AF803" w14:textId="0587E174"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Articulates a</w:t>
            </w:r>
            <w:r w:rsidR="00A360FC">
              <w:rPr>
                <w:rFonts w:ascii="Arial" w:eastAsia="Arial" w:hAnsi="Arial" w:cs="Arial"/>
              </w:rPr>
              <w:t>n individualized</w:t>
            </w:r>
            <w:r w:rsidRPr="00C83875">
              <w:rPr>
                <w:rFonts w:ascii="Arial" w:eastAsia="Arial" w:hAnsi="Arial" w:cs="Arial"/>
              </w:rPr>
              <w:t xml:space="preserve"> professional improvement goal</w:t>
            </w:r>
          </w:p>
          <w:p w14:paraId="6DE985E5" w14:textId="77777777" w:rsidR="00050B15" w:rsidRPr="00C83875" w:rsidRDefault="00050B15" w:rsidP="00AB1384">
            <w:pPr>
              <w:spacing w:after="0" w:line="240" w:lineRule="auto"/>
              <w:rPr>
                <w:rFonts w:ascii="Arial" w:eastAsia="Arial" w:hAnsi="Arial" w:cs="Arial"/>
              </w:rPr>
            </w:pPr>
          </w:p>
          <w:p w14:paraId="32C2973B" w14:textId="77777777" w:rsidR="00050B15" w:rsidRPr="00C83875" w:rsidRDefault="00050B15" w:rsidP="00AB1384">
            <w:pPr>
              <w:spacing w:after="0" w:line="240" w:lineRule="auto"/>
              <w:rPr>
                <w:rFonts w:ascii="Arial" w:eastAsia="Arial" w:hAnsi="Arial" w:cs="Arial"/>
              </w:rPr>
            </w:pPr>
          </w:p>
          <w:p w14:paraId="6E3081C8" w14:textId="4E914236"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Identifies an area of weakness in medical knowledge that affects </w:t>
            </w:r>
            <w:r w:rsidR="00B264F6">
              <w:rPr>
                <w:rFonts w:ascii="Arial" w:eastAsia="Arial" w:hAnsi="Arial" w:cs="Arial"/>
              </w:rPr>
              <w:t xml:space="preserve">the </w:t>
            </w:r>
            <w:r w:rsidRPr="00C83875">
              <w:rPr>
                <w:rFonts w:ascii="Arial" w:eastAsia="Arial" w:hAnsi="Arial" w:cs="Arial"/>
              </w:rPr>
              <w:t>ability to care for patients</w:t>
            </w:r>
          </w:p>
          <w:p w14:paraId="02B28C53" w14:textId="1216D684"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Begins to seek ways to determine where improvements are needed and </w:t>
            </w:r>
            <w:proofErr w:type="gramStart"/>
            <w:r w:rsidRPr="00C83875">
              <w:rPr>
                <w:rFonts w:ascii="Arial" w:eastAsia="Arial" w:hAnsi="Arial" w:cs="Arial"/>
              </w:rPr>
              <w:t>makes</w:t>
            </w:r>
            <w:proofErr w:type="gramEnd"/>
            <w:r w:rsidRPr="00C83875">
              <w:rPr>
                <w:rFonts w:ascii="Arial" w:eastAsia="Arial" w:hAnsi="Arial" w:cs="Arial"/>
              </w:rPr>
              <w:t xml:space="preserve"> some specific goals that are reasonable to execute and achieve</w:t>
            </w:r>
          </w:p>
        </w:tc>
      </w:tr>
      <w:tr w:rsidR="00050B15" w:rsidRPr="007373B0" w14:paraId="797C0AFD" w14:textId="77777777" w:rsidTr="00A000B7">
        <w:tc>
          <w:tcPr>
            <w:tcW w:w="4950" w:type="dxa"/>
            <w:tcBorders>
              <w:top w:val="single" w:sz="4" w:space="0" w:color="000000"/>
              <w:bottom w:val="single" w:sz="4" w:space="0" w:color="000000"/>
            </w:tcBorders>
            <w:shd w:val="clear" w:color="auto" w:fill="C9C9C9"/>
          </w:tcPr>
          <w:p w14:paraId="2A245885" w14:textId="77777777" w:rsidR="007D742C" w:rsidRPr="007D742C" w:rsidRDefault="00A10C50" w:rsidP="007D742C">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7D742C" w:rsidRPr="007D742C">
              <w:rPr>
                <w:rFonts w:ascii="Arial" w:eastAsia="Arial" w:hAnsi="Arial" w:cs="Arial"/>
                <w:i/>
              </w:rPr>
              <w:t xml:space="preserve">Analyzes and reflects on the factors that contribute to </w:t>
            </w:r>
            <w:proofErr w:type="gramStart"/>
            <w:r w:rsidR="007D742C" w:rsidRPr="007D742C">
              <w:rPr>
                <w:rFonts w:ascii="Arial" w:eastAsia="Arial" w:hAnsi="Arial" w:cs="Arial"/>
                <w:i/>
              </w:rPr>
              <w:t>gap(s)</w:t>
            </w:r>
            <w:proofErr w:type="gramEnd"/>
            <w:r w:rsidR="007D742C" w:rsidRPr="007D742C">
              <w:rPr>
                <w:rFonts w:ascii="Arial" w:eastAsia="Arial" w:hAnsi="Arial" w:cs="Arial"/>
                <w:i/>
              </w:rPr>
              <w:t xml:space="preserve"> between expectations and actual performance</w:t>
            </w:r>
          </w:p>
          <w:p w14:paraId="625887D0" w14:textId="77777777" w:rsidR="007D742C" w:rsidRPr="007D742C" w:rsidRDefault="007D742C" w:rsidP="007D742C">
            <w:pPr>
              <w:spacing w:after="0" w:line="240" w:lineRule="auto"/>
              <w:rPr>
                <w:rFonts w:ascii="Arial" w:eastAsia="Arial" w:hAnsi="Arial" w:cs="Arial"/>
                <w:i/>
              </w:rPr>
            </w:pPr>
          </w:p>
          <w:p w14:paraId="0F0E1866" w14:textId="795F174B" w:rsidR="00050B15" w:rsidRPr="00C83875" w:rsidRDefault="007D742C" w:rsidP="007D742C">
            <w:pPr>
              <w:spacing w:after="0" w:line="240" w:lineRule="auto"/>
              <w:rPr>
                <w:rFonts w:ascii="Arial" w:eastAsia="Arial" w:hAnsi="Arial" w:cs="Arial"/>
                <w:i/>
              </w:rPr>
            </w:pPr>
            <w:r w:rsidRPr="007D742C">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76792C" w14:textId="2554B5E4" w:rsidR="0080183F" w:rsidRPr="00C83875" w:rsidRDefault="2DB26CEC" w:rsidP="0080183F">
            <w:pPr>
              <w:numPr>
                <w:ilvl w:val="0"/>
                <w:numId w:val="11"/>
              </w:numPr>
              <w:spacing w:after="0" w:line="240" w:lineRule="auto"/>
              <w:ind w:left="180" w:hanging="180"/>
              <w:rPr>
                <w:rFonts w:ascii="Arial" w:hAnsi="Arial" w:cs="Arial"/>
              </w:rPr>
            </w:pPr>
            <w:r w:rsidRPr="00C83875">
              <w:rPr>
                <w:rFonts w:ascii="Arial" w:eastAsia="Arial" w:hAnsi="Arial" w:cs="Arial"/>
              </w:rPr>
              <w:t xml:space="preserve">Identifies areas for improvement in </w:t>
            </w:r>
            <w:r w:rsidR="57F2BF5C" w:rsidRPr="00C83875">
              <w:rPr>
                <w:rFonts w:ascii="Arial" w:eastAsia="Arial" w:hAnsi="Arial" w:cs="Arial"/>
              </w:rPr>
              <w:t xml:space="preserve">knowledge base and </w:t>
            </w:r>
            <w:r w:rsidRPr="00C83875">
              <w:rPr>
                <w:rFonts w:ascii="Arial" w:eastAsia="Arial" w:hAnsi="Arial" w:cs="Arial"/>
              </w:rPr>
              <w:t>clinical skills</w:t>
            </w:r>
          </w:p>
          <w:p w14:paraId="2527B033" w14:textId="2F2D432A" w:rsidR="00050B15" w:rsidRPr="00C83875" w:rsidRDefault="510CE0B8" w:rsidP="0080183F">
            <w:pPr>
              <w:numPr>
                <w:ilvl w:val="0"/>
                <w:numId w:val="11"/>
              </w:numPr>
              <w:spacing w:after="0" w:line="240" w:lineRule="auto"/>
              <w:ind w:left="180" w:hanging="180"/>
              <w:rPr>
                <w:rFonts w:ascii="Arial" w:hAnsi="Arial" w:cs="Arial"/>
              </w:rPr>
            </w:pPr>
            <w:r w:rsidRPr="00C83875">
              <w:rPr>
                <w:rFonts w:ascii="Arial" w:eastAsia="Arial" w:hAnsi="Arial" w:cs="Arial"/>
              </w:rPr>
              <w:t>Independently studies to improve own knowledge base about consultation-</w:t>
            </w:r>
            <w:r w:rsidR="36C5E9B5" w:rsidRPr="00C83875">
              <w:rPr>
                <w:rFonts w:ascii="Arial" w:eastAsia="Arial" w:hAnsi="Arial" w:cs="Arial"/>
              </w:rPr>
              <w:t xml:space="preserve">liaison </w:t>
            </w:r>
            <w:r w:rsidRPr="00C83875">
              <w:rPr>
                <w:rFonts w:ascii="Arial" w:eastAsia="Arial" w:hAnsi="Arial" w:cs="Arial"/>
              </w:rPr>
              <w:t>psychiatry</w:t>
            </w:r>
          </w:p>
          <w:p w14:paraId="7E9F5749" w14:textId="77777777" w:rsidR="00050B15" w:rsidRPr="00C83875" w:rsidRDefault="00050B15" w:rsidP="00AB1384">
            <w:pPr>
              <w:spacing w:after="0" w:line="240" w:lineRule="auto"/>
              <w:rPr>
                <w:rFonts w:ascii="Arial" w:eastAsia="Arial" w:hAnsi="Arial" w:cs="Arial"/>
              </w:rPr>
            </w:pPr>
          </w:p>
          <w:p w14:paraId="5A2D6D70" w14:textId="0F290543" w:rsidR="00050B15" w:rsidRPr="00C83875" w:rsidRDefault="3BD95C85" w:rsidP="00AB1384">
            <w:pPr>
              <w:pStyle w:val="Default"/>
              <w:numPr>
                <w:ilvl w:val="0"/>
                <w:numId w:val="11"/>
              </w:numPr>
              <w:ind w:left="180" w:hanging="180"/>
              <w:rPr>
                <w:sz w:val="22"/>
                <w:szCs w:val="22"/>
              </w:rPr>
            </w:pPr>
            <w:r w:rsidRPr="00C83875">
              <w:rPr>
                <w:rFonts w:eastAsia="Arial"/>
                <w:sz w:val="22"/>
                <w:szCs w:val="22"/>
              </w:rPr>
              <w:t>Uses feedback with a goal of improving communication skills with peers/colleagues, staff members, and patients the following week</w:t>
            </w:r>
          </w:p>
          <w:p w14:paraId="53AEF1B8" w14:textId="3DD2BFF9"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Accepts and incorporates feedback</w:t>
            </w:r>
          </w:p>
        </w:tc>
      </w:tr>
      <w:tr w:rsidR="00050B15" w:rsidRPr="007373B0" w14:paraId="3B1D6C48" w14:textId="77777777" w:rsidTr="00A000B7">
        <w:tc>
          <w:tcPr>
            <w:tcW w:w="4950" w:type="dxa"/>
            <w:tcBorders>
              <w:top w:val="single" w:sz="4" w:space="0" w:color="000000"/>
              <w:bottom w:val="single" w:sz="4" w:space="0" w:color="000000"/>
            </w:tcBorders>
            <w:shd w:val="clear" w:color="auto" w:fill="C9C9C9"/>
          </w:tcPr>
          <w:p w14:paraId="646BAA15" w14:textId="77777777" w:rsidR="007D742C" w:rsidRPr="007D742C" w:rsidRDefault="00A10C50" w:rsidP="007D742C">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7D742C" w:rsidRPr="007D742C">
              <w:rPr>
                <w:rFonts w:ascii="Arial" w:eastAsia="Arial" w:hAnsi="Arial" w:cs="Arial"/>
                <w:i/>
                <w:color w:val="000000"/>
              </w:rPr>
              <w:t>Demonstrates improvement in clinical practice based on continual self-assessment</w:t>
            </w:r>
          </w:p>
          <w:p w14:paraId="7E0EC504" w14:textId="77777777" w:rsidR="007D742C" w:rsidRPr="007D742C" w:rsidRDefault="007D742C" w:rsidP="007D742C">
            <w:pPr>
              <w:spacing w:after="0" w:line="240" w:lineRule="auto"/>
              <w:rPr>
                <w:rFonts w:ascii="Arial" w:eastAsia="Arial" w:hAnsi="Arial" w:cs="Arial"/>
                <w:i/>
                <w:color w:val="000000"/>
              </w:rPr>
            </w:pPr>
          </w:p>
          <w:p w14:paraId="5C034F9B" w14:textId="17A92C9B" w:rsidR="00050B15" w:rsidRPr="00C83875" w:rsidRDefault="007D742C" w:rsidP="007D742C">
            <w:pPr>
              <w:spacing w:after="0" w:line="240" w:lineRule="auto"/>
              <w:rPr>
                <w:rFonts w:ascii="Arial" w:eastAsia="Arial" w:hAnsi="Arial" w:cs="Arial"/>
                <w:i/>
                <w:color w:val="000000"/>
              </w:rPr>
            </w:pPr>
            <w:r w:rsidRPr="007D742C">
              <w:rPr>
                <w:rFonts w:ascii="Arial" w:eastAsia="Arial" w:hAnsi="Arial" w:cs="Arial"/>
                <w:i/>
                <w:color w:val="000000"/>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11D563" w14:textId="5FC1736C"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Proactively pursues improvement in own clinical skills</w:t>
            </w:r>
          </w:p>
          <w:p w14:paraId="7533F5E7" w14:textId="7339E3A6" w:rsidR="00050B15" w:rsidRPr="00C83875" w:rsidRDefault="00050B15" w:rsidP="00AB1384">
            <w:pPr>
              <w:spacing w:after="0" w:line="240" w:lineRule="auto"/>
              <w:rPr>
                <w:rFonts w:ascii="Arial" w:eastAsia="Arial" w:hAnsi="Arial" w:cs="Arial"/>
              </w:rPr>
            </w:pPr>
          </w:p>
          <w:p w14:paraId="15F8B04F" w14:textId="77777777" w:rsidR="002D7376" w:rsidRPr="00C83875" w:rsidRDefault="002D7376" w:rsidP="00AB1384">
            <w:pPr>
              <w:spacing w:after="0" w:line="240" w:lineRule="auto"/>
              <w:rPr>
                <w:rFonts w:ascii="Arial" w:eastAsia="Arial" w:hAnsi="Arial" w:cs="Arial"/>
              </w:rPr>
            </w:pPr>
          </w:p>
          <w:p w14:paraId="371155F2" w14:textId="293051C2"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Accepts input from peers/colleagues and supervisors to gain complex insight into personal strengths and areas to improve</w:t>
            </w:r>
          </w:p>
          <w:p w14:paraId="50CF4881" w14:textId="020F8C44"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hAnsi="Arial" w:cs="Arial"/>
              </w:rPr>
              <w:t>Discusses with supervisor feedback regarding communication skills in the consultation role</w:t>
            </w:r>
          </w:p>
        </w:tc>
      </w:tr>
      <w:tr w:rsidR="00050B15" w:rsidRPr="007373B0" w14:paraId="7A9AA7C5" w14:textId="77777777" w:rsidTr="00A000B7">
        <w:tc>
          <w:tcPr>
            <w:tcW w:w="4950" w:type="dxa"/>
            <w:tcBorders>
              <w:top w:val="single" w:sz="4" w:space="0" w:color="000000"/>
              <w:bottom w:val="single" w:sz="4" w:space="0" w:color="000000"/>
            </w:tcBorders>
            <w:shd w:val="clear" w:color="auto" w:fill="C9C9C9"/>
          </w:tcPr>
          <w:p w14:paraId="0BB9A2A7" w14:textId="77777777" w:rsidR="007D742C" w:rsidRPr="007D742C" w:rsidRDefault="00A10C50" w:rsidP="007D742C">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7D742C" w:rsidRPr="007D742C">
              <w:rPr>
                <w:rFonts w:ascii="Arial" w:eastAsia="Arial" w:hAnsi="Arial" w:cs="Arial"/>
                <w:i/>
              </w:rPr>
              <w:t>Continuously reflects on remaining gaps and institutes behavioral adjustments to narrow them</w:t>
            </w:r>
          </w:p>
          <w:p w14:paraId="32554EC0" w14:textId="77777777" w:rsidR="007D742C" w:rsidRPr="007D742C" w:rsidRDefault="007D742C" w:rsidP="007D742C">
            <w:pPr>
              <w:spacing w:after="0" w:line="240" w:lineRule="auto"/>
              <w:rPr>
                <w:rFonts w:ascii="Arial" w:eastAsia="Arial" w:hAnsi="Arial" w:cs="Arial"/>
                <w:i/>
              </w:rPr>
            </w:pPr>
          </w:p>
          <w:p w14:paraId="26DB1898" w14:textId="0DBAEB67" w:rsidR="00050B15" w:rsidRPr="00C83875" w:rsidRDefault="007D742C" w:rsidP="007D742C">
            <w:pPr>
              <w:spacing w:after="0" w:line="240" w:lineRule="auto"/>
              <w:rPr>
                <w:rFonts w:ascii="Arial" w:eastAsia="Arial" w:hAnsi="Arial" w:cs="Arial"/>
                <w:i/>
              </w:rPr>
            </w:pPr>
            <w:r w:rsidRPr="007D742C">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12EA47" w14:textId="48E0C1D5" w:rsidR="00204BB0" w:rsidRPr="00C83875" w:rsidRDefault="00A10C50" w:rsidP="0080183F">
            <w:pPr>
              <w:numPr>
                <w:ilvl w:val="0"/>
                <w:numId w:val="11"/>
              </w:numPr>
              <w:spacing w:after="0" w:line="240" w:lineRule="auto"/>
              <w:ind w:left="180" w:hanging="180"/>
              <w:rPr>
                <w:rFonts w:ascii="Arial" w:hAnsi="Arial" w:cs="Arial"/>
              </w:rPr>
            </w:pPr>
            <w:r w:rsidRPr="00C83875">
              <w:rPr>
                <w:rFonts w:ascii="Arial" w:eastAsia="Arial" w:hAnsi="Arial" w:cs="Arial"/>
              </w:rPr>
              <w:t>Consistently identifies ongoing gaps and</w:t>
            </w:r>
            <w:r w:rsidR="002D7376" w:rsidRPr="00C83875">
              <w:rPr>
                <w:rFonts w:ascii="Arial" w:eastAsia="Arial" w:hAnsi="Arial" w:cs="Arial"/>
              </w:rPr>
              <w:t xml:space="preserve"> </w:t>
            </w:r>
            <w:r w:rsidR="7E5CFCC1" w:rsidRPr="00C83875">
              <w:rPr>
                <w:rFonts w:ascii="Arial" w:eastAsia="Arial" w:hAnsi="Arial" w:cs="Arial"/>
              </w:rPr>
              <w:t>independently creates a</w:t>
            </w:r>
            <w:r w:rsidR="00B264F6">
              <w:rPr>
                <w:rFonts w:ascii="Arial" w:eastAsia="Arial" w:hAnsi="Arial" w:cs="Arial"/>
              </w:rPr>
              <w:t>n individualized</w:t>
            </w:r>
            <w:r w:rsidR="7E5CFCC1" w:rsidRPr="00C83875">
              <w:rPr>
                <w:rFonts w:ascii="Arial" w:eastAsia="Arial" w:hAnsi="Arial" w:cs="Arial"/>
              </w:rPr>
              <w:t xml:space="preserve"> learning plan</w:t>
            </w:r>
          </w:p>
          <w:p w14:paraId="38FD0DAD" w14:textId="6CCAF2C2" w:rsidR="002D7376" w:rsidRPr="00C83875" w:rsidRDefault="0F112EBC"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Anticipates problems and develops </w:t>
            </w:r>
            <w:r w:rsidR="4DB613ED" w:rsidRPr="00C83875">
              <w:rPr>
                <w:rFonts w:ascii="Arial" w:eastAsia="Arial" w:hAnsi="Arial" w:cs="Arial"/>
              </w:rPr>
              <w:t>appropriate planning and prioritization</w:t>
            </w:r>
          </w:p>
          <w:p w14:paraId="7A293FCD" w14:textId="77777777" w:rsidR="002D7376" w:rsidRPr="00C83875" w:rsidRDefault="002D7376" w:rsidP="00AB1384">
            <w:pPr>
              <w:spacing w:after="0" w:line="240" w:lineRule="auto"/>
              <w:rPr>
                <w:rFonts w:ascii="Arial" w:hAnsi="Arial" w:cs="Arial"/>
              </w:rPr>
            </w:pPr>
          </w:p>
          <w:p w14:paraId="3BE5D149" w14:textId="1B75D7F2"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Develops strategies for attaining a sophisticated level of consultation-liaison practice</w:t>
            </w:r>
          </w:p>
        </w:tc>
      </w:tr>
      <w:tr w:rsidR="00050B15" w:rsidRPr="007373B0" w14:paraId="083F8F04" w14:textId="77777777" w:rsidTr="00A000B7">
        <w:tc>
          <w:tcPr>
            <w:tcW w:w="4950" w:type="dxa"/>
            <w:tcBorders>
              <w:top w:val="single" w:sz="4" w:space="0" w:color="000000"/>
              <w:bottom w:val="single" w:sz="4" w:space="0" w:color="000000"/>
            </w:tcBorders>
            <w:shd w:val="clear" w:color="auto" w:fill="C9C9C9"/>
          </w:tcPr>
          <w:p w14:paraId="256E94F4" w14:textId="77777777" w:rsidR="007D742C" w:rsidRPr="007D742C" w:rsidRDefault="00A10C50" w:rsidP="007D742C">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7D742C" w:rsidRPr="007D742C">
              <w:rPr>
                <w:rFonts w:ascii="Arial" w:eastAsia="Arial" w:hAnsi="Arial" w:cs="Arial"/>
                <w:i/>
              </w:rPr>
              <w:t>Coaches/mentors others on reflective practice</w:t>
            </w:r>
          </w:p>
          <w:p w14:paraId="0A925D21" w14:textId="77777777" w:rsidR="007D742C" w:rsidRPr="007D742C" w:rsidRDefault="007D742C" w:rsidP="007D742C">
            <w:pPr>
              <w:spacing w:after="0" w:line="240" w:lineRule="auto"/>
              <w:rPr>
                <w:rFonts w:ascii="Arial" w:eastAsia="Arial" w:hAnsi="Arial" w:cs="Arial"/>
                <w:i/>
              </w:rPr>
            </w:pPr>
          </w:p>
          <w:p w14:paraId="2D49890B" w14:textId="4F90A645" w:rsidR="00050B15" w:rsidRPr="00C83875" w:rsidRDefault="007D742C" w:rsidP="007D742C">
            <w:pPr>
              <w:spacing w:after="0" w:line="240" w:lineRule="auto"/>
              <w:rPr>
                <w:rFonts w:ascii="Arial" w:eastAsia="Arial" w:hAnsi="Arial" w:cs="Arial"/>
                <w:i/>
              </w:rPr>
            </w:pPr>
            <w:r w:rsidRPr="007D742C">
              <w:rPr>
                <w:rFonts w:ascii="Arial" w:eastAsia="Arial" w:hAnsi="Arial" w:cs="Arial"/>
                <w:i/>
              </w:rPr>
              <w:t>Coaches/mentors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A079E" w14:textId="055CD98D" w:rsidR="0080183F"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Consistently assists others in developing strategies for self-improvement and learning and teaches others on reflective practice</w:t>
            </w:r>
          </w:p>
          <w:p w14:paraId="0C6B0563" w14:textId="77777777" w:rsidR="0080183F" w:rsidRPr="00C83875" w:rsidRDefault="0080183F" w:rsidP="0080183F">
            <w:pPr>
              <w:spacing w:after="0" w:line="240" w:lineRule="auto"/>
              <w:rPr>
                <w:rFonts w:ascii="Arial" w:hAnsi="Arial" w:cs="Arial"/>
              </w:rPr>
            </w:pPr>
          </w:p>
          <w:p w14:paraId="585321AB" w14:textId="4762EBF3" w:rsidR="00050B15" w:rsidRPr="00C83875" w:rsidRDefault="108152EE" w:rsidP="0080183F">
            <w:pPr>
              <w:numPr>
                <w:ilvl w:val="0"/>
                <w:numId w:val="11"/>
              </w:numPr>
              <w:spacing w:after="0" w:line="240" w:lineRule="auto"/>
              <w:ind w:left="180" w:hanging="180"/>
              <w:rPr>
                <w:rFonts w:ascii="Arial" w:hAnsi="Arial" w:cs="Arial"/>
              </w:rPr>
            </w:pPr>
            <w:r w:rsidRPr="00C83875">
              <w:rPr>
                <w:rFonts w:ascii="Arial" w:eastAsia="Arial" w:hAnsi="Arial" w:cs="Arial"/>
              </w:rPr>
              <w:t xml:space="preserve">Contributes to developing new tools and approaches for </w:t>
            </w:r>
            <w:r w:rsidR="640EFD02" w:rsidRPr="00C83875">
              <w:rPr>
                <w:rFonts w:ascii="Arial" w:eastAsia="Arial" w:hAnsi="Arial" w:cs="Arial"/>
              </w:rPr>
              <w:t>self-improvement</w:t>
            </w:r>
            <w:r w:rsidRPr="00C83875">
              <w:rPr>
                <w:rFonts w:ascii="Arial" w:eastAsia="Arial" w:hAnsi="Arial" w:cs="Arial"/>
              </w:rPr>
              <w:t xml:space="preserve"> </w:t>
            </w:r>
          </w:p>
        </w:tc>
      </w:tr>
      <w:tr w:rsidR="00050B15" w:rsidRPr="007373B0" w14:paraId="37A85F05" w14:textId="77777777" w:rsidTr="0CADED3A">
        <w:tc>
          <w:tcPr>
            <w:tcW w:w="4950" w:type="dxa"/>
            <w:shd w:val="clear" w:color="auto" w:fill="FFD965"/>
          </w:tcPr>
          <w:p w14:paraId="095E4387"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lastRenderedPageBreak/>
              <w:t>Assessment Models or Tools</w:t>
            </w:r>
          </w:p>
        </w:tc>
        <w:tc>
          <w:tcPr>
            <w:tcW w:w="9175" w:type="dxa"/>
            <w:shd w:val="clear" w:color="auto" w:fill="FFD965"/>
          </w:tcPr>
          <w:p w14:paraId="005158EE"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4BCD4F7E"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Learning portfolio</w:t>
            </w:r>
          </w:p>
          <w:p w14:paraId="1E6F74FC"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p>
          <w:p w14:paraId="34E7B21A"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Review of learning plan</w:t>
            </w:r>
          </w:p>
        </w:tc>
      </w:tr>
      <w:tr w:rsidR="00050B15" w:rsidRPr="007373B0" w14:paraId="6E0C663F" w14:textId="77777777" w:rsidTr="0CADED3A">
        <w:tc>
          <w:tcPr>
            <w:tcW w:w="4950" w:type="dxa"/>
            <w:shd w:val="clear" w:color="auto" w:fill="8DB3E2" w:themeFill="text2" w:themeFillTint="66"/>
          </w:tcPr>
          <w:p w14:paraId="515218E9"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5592712B"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7373B0" w14:paraId="64568346" w14:textId="77777777" w:rsidTr="0CADED3A">
        <w:trPr>
          <w:trHeight w:val="80"/>
        </w:trPr>
        <w:tc>
          <w:tcPr>
            <w:tcW w:w="4950" w:type="dxa"/>
            <w:shd w:val="clear" w:color="auto" w:fill="A8D08D"/>
          </w:tcPr>
          <w:p w14:paraId="6CBB60BE"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7417D93E" w14:textId="461DE96C" w:rsidR="00B94D83" w:rsidRPr="00C83875" w:rsidRDefault="00B94D83" w:rsidP="00B94D83">
            <w:pPr>
              <w:numPr>
                <w:ilvl w:val="0"/>
                <w:numId w:val="11"/>
              </w:numPr>
              <w:spacing w:after="0" w:line="240" w:lineRule="auto"/>
              <w:ind w:left="187" w:hanging="187"/>
              <w:rPr>
                <w:rFonts w:ascii="Arial" w:hAnsi="Arial" w:cs="Arial"/>
              </w:rPr>
            </w:pPr>
            <w:r w:rsidRPr="00C83875">
              <w:rPr>
                <w:rFonts w:ascii="Arial" w:eastAsia="Arial" w:hAnsi="Arial" w:cs="Arial"/>
              </w:rPr>
              <w:t xml:space="preserve">Burke AE, Benson B, Englander R, Carraccio C, Hicks PJ. Domain of competence: Practice-based learning and improvement. </w:t>
            </w:r>
            <w:proofErr w:type="spellStart"/>
            <w:r w:rsidRPr="00663FAC">
              <w:rPr>
                <w:rFonts w:ascii="Arial" w:eastAsia="Arial" w:hAnsi="Arial" w:cs="Arial"/>
                <w:i/>
                <w:iCs/>
              </w:rPr>
              <w:t>Acad</w:t>
            </w:r>
            <w:proofErr w:type="spellEnd"/>
            <w:r w:rsidRPr="00663FAC">
              <w:rPr>
                <w:rFonts w:ascii="Arial" w:eastAsia="Arial" w:hAnsi="Arial" w:cs="Arial"/>
                <w:i/>
                <w:iCs/>
              </w:rPr>
              <w:t xml:space="preserve"> </w:t>
            </w:r>
            <w:proofErr w:type="spellStart"/>
            <w:r w:rsidRPr="00663FAC">
              <w:rPr>
                <w:rFonts w:ascii="Arial" w:eastAsia="Arial" w:hAnsi="Arial" w:cs="Arial"/>
                <w:i/>
                <w:iCs/>
              </w:rPr>
              <w:t>Pediatr</w:t>
            </w:r>
            <w:proofErr w:type="spellEnd"/>
            <w:r w:rsidRPr="00C83875">
              <w:rPr>
                <w:rFonts w:ascii="Arial" w:eastAsia="Arial" w:hAnsi="Arial" w:cs="Arial"/>
              </w:rPr>
              <w:t>. 2014;14(2 Suppl</w:t>
            </w:r>
            <w:proofErr w:type="gramStart"/>
            <w:r w:rsidRPr="00C83875">
              <w:rPr>
                <w:rFonts w:ascii="Arial" w:eastAsia="Arial" w:hAnsi="Arial" w:cs="Arial"/>
              </w:rPr>
              <w:t>):S</w:t>
            </w:r>
            <w:proofErr w:type="gramEnd"/>
            <w:r w:rsidRPr="00C83875">
              <w:rPr>
                <w:rFonts w:ascii="Arial" w:eastAsia="Arial" w:hAnsi="Arial" w:cs="Arial"/>
              </w:rPr>
              <w:t xml:space="preserve">38-S54. </w:t>
            </w:r>
            <w:hyperlink r:id="rId39" w:history="1">
              <w:r w:rsidRPr="00C83875">
                <w:rPr>
                  <w:rStyle w:val="Hyperlink"/>
                  <w:rFonts w:ascii="Arial" w:eastAsia="Arial" w:hAnsi="Arial" w:cs="Arial"/>
                </w:rPr>
                <w:t>https://www.academicpedsjnl.net/article/S1876-2859(13)00333-1/fulltext</w:t>
              </w:r>
            </w:hyperlink>
            <w:r w:rsidRPr="00C83875">
              <w:rPr>
                <w:rFonts w:ascii="Arial" w:eastAsia="Arial" w:hAnsi="Arial" w:cs="Arial"/>
              </w:rPr>
              <w:t>.</w:t>
            </w:r>
          </w:p>
          <w:p w14:paraId="6B7B3B8D" w14:textId="04909B58" w:rsidR="00050B15" w:rsidRPr="00C83875" w:rsidRDefault="3BD95C85" w:rsidP="00AB1384">
            <w:pPr>
              <w:numPr>
                <w:ilvl w:val="0"/>
                <w:numId w:val="11"/>
              </w:numPr>
              <w:spacing w:after="0" w:line="240" w:lineRule="auto"/>
              <w:ind w:left="187" w:hanging="187"/>
              <w:rPr>
                <w:rFonts w:ascii="Arial" w:hAnsi="Arial" w:cs="Arial"/>
              </w:rPr>
            </w:pPr>
            <w:hyperlink r:id="rId40">
              <w:r w:rsidRPr="00C83875">
                <w:rPr>
                  <w:rFonts w:ascii="Arial" w:eastAsia="Arial" w:hAnsi="Arial" w:cs="Arial"/>
                  <w:color w:val="000000" w:themeColor="text1"/>
                </w:rPr>
                <w:t>Hojat M</w:t>
              </w:r>
            </w:hyperlink>
            <w:r w:rsidRPr="00C83875">
              <w:rPr>
                <w:rFonts w:ascii="Arial" w:eastAsia="Arial" w:hAnsi="Arial" w:cs="Arial"/>
                <w:color w:val="000000" w:themeColor="text1"/>
              </w:rPr>
              <w:t xml:space="preserve">, </w:t>
            </w:r>
            <w:hyperlink r:id="rId41">
              <w:r w:rsidRPr="00C83875">
                <w:rPr>
                  <w:rFonts w:ascii="Arial" w:eastAsia="Arial" w:hAnsi="Arial" w:cs="Arial"/>
                  <w:color w:val="000000" w:themeColor="text1"/>
                </w:rPr>
                <w:t>Veloski JJ</w:t>
              </w:r>
            </w:hyperlink>
            <w:r w:rsidRPr="00C83875">
              <w:rPr>
                <w:rFonts w:ascii="Arial" w:eastAsia="Arial" w:hAnsi="Arial" w:cs="Arial"/>
                <w:color w:val="000000" w:themeColor="text1"/>
              </w:rPr>
              <w:t xml:space="preserve">, </w:t>
            </w:r>
            <w:hyperlink r:id="rId42">
              <w:r w:rsidRPr="00C83875">
                <w:rPr>
                  <w:rFonts w:ascii="Arial" w:eastAsia="Arial" w:hAnsi="Arial" w:cs="Arial"/>
                  <w:color w:val="000000" w:themeColor="text1"/>
                </w:rPr>
                <w:t>Gonnella JS</w:t>
              </w:r>
            </w:hyperlink>
            <w:r w:rsidRPr="00C83875">
              <w:rPr>
                <w:rFonts w:ascii="Arial" w:eastAsia="Arial" w:hAnsi="Arial" w:cs="Arial"/>
                <w:color w:val="000000" w:themeColor="text1"/>
              </w:rPr>
              <w:t xml:space="preserve">. Measurement and </w:t>
            </w:r>
            <w:proofErr w:type="gramStart"/>
            <w:r w:rsidRPr="00C83875">
              <w:rPr>
                <w:rFonts w:ascii="Arial" w:eastAsia="Arial" w:hAnsi="Arial" w:cs="Arial"/>
                <w:color w:val="000000" w:themeColor="text1"/>
              </w:rPr>
              <w:t>correlates</w:t>
            </w:r>
            <w:proofErr w:type="gramEnd"/>
            <w:r w:rsidRPr="00C83875">
              <w:rPr>
                <w:rFonts w:ascii="Arial" w:eastAsia="Arial" w:hAnsi="Arial" w:cs="Arial"/>
                <w:color w:val="000000" w:themeColor="text1"/>
              </w:rPr>
              <w:t xml:space="preserve"> of physicians' lifelong learning. </w:t>
            </w:r>
            <w:proofErr w:type="spellStart"/>
            <w:r w:rsidRPr="00C83875">
              <w:rPr>
                <w:rFonts w:ascii="Arial" w:eastAsia="Arial" w:hAnsi="Arial" w:cs="Arial"/>
                <w:i/>
                <w:iCs/>
                <w:color w:val="000000" w:themeColor="text1"/>
              </w:rPr>
              <w:t>Acad</w:t>
            </w:r>
            <w:proofErr w:type="spellEnd"/>
            <w:r w:rsidRPr="00C83875">
              <w:rPr>
                <w:rFonts w:ascii="Arial" w:eastAsia="Arial" w:hAnsi="Arial" w:cs="Arial"/>
                <w:i/>
                <w:iCs/>
                <w:color w:val="000000" w:themeColor="text1"/>
              </w:rPr>
              <w:t xml:space="preserve"> Med.</w:t>
            </w:r>
            <w:r w:rsidRPr="00C83875">
              <w:rPr>
                <w:rFonts w:ascii="Arial" w:eastAsia="Arial" w:hAnsi="Arial" w:cs="Arial"/>
                <w:color w:val="000000" w:themeColor="text1"/>
              </w:rPr>
              <w:t xml:space="preserve"> 2009;</w:t>
            </w:r>
            <w:r w:rsidRPr="00C83875">
              <w:rPr>
                <w:rFonts w:ascii="Arial" w:eastAsia="Arial" w:hAnsi="Arial" w:cs="Arial"/>
              </w:rPr>
              <w:t xml:space="preserve">84(8):1066-74. </w:t>
            </w:r>
            <w:hyperlink r:id="rId43" w:history="1">
              <w:r w:rsidR="00B94D83" w:rsidRPr="00C83875">
                <w:rPr>
                  <w:rStyle w:val="Hyperlink"/>
                  <w:rFonts w:ascii="Arial" w:eastAsia="Arial" w:hAnsi="Arial" w:cs="Arial"/>
                </w:rPr>
                <w:t>https://insights.ovid.com/crossref?an=00001888-200908000-00021</w:t>
              </w:r>
            </w:hyperlink>
            <w:r w:rsidR="00B94D83" w:rsidRPr="00C83875">
              <w:rPr>
                <w:rFonts w:ascii="Arial" w:eastAsia="Arial" w:hAnsi="Arial" w:cs="Arial"/>
              </w:rPr>
              <w:t>.</w:t>
            </w:r>
          </w:p>
          <w:p w14:paraId="69EA80A7" w14:textId="4A5AD820" w:rsidR="00050B15" w:rsidRPr="00C83875" w:rsidRDefault="3BD95C85" w:rsidP="00AB1384">
            <w:pPr>
              <w:numPr>
                <w:ilvl w:val="0"/>
                <w:numId w:val="11"/>
              </w:numPr>
              <w:spacing w:after="0" w:line="240" w:lineRule="auto"/>
              <w:ind w:left="187" w:hanging="187"/>
              <w:rPr>
                <w:rFonts w:ascii="Arial" w:hAnsi="Arial" w:cs="Arial"/>
              </w:rPr>
            </w:pPr>
            <w:proofErr w:type="spellStart"/>
            <w:r w:rsidRPr="00C83875">
              <w:rPr>
                <w:rFonts w:ascii="Arial" w:eastAsia="Arial" w:hAnsi="Arial" w:cs="Arial"/>
              </w:rPr>
              <w:t>Lockspeiser</w:t>
            </w:r>
            <w:proofErr w:type="spellEnd"/>
            <w:r w:rsidRPr="00C83875">
              <w:rPr>
                <w:rFonts w:ascii="Arial" w:eastAsia="Arial" w:hAnsi="Arial" w:cs="Arial"/>
              </w:rPr>
              <w:t xml:space="preserve"> TM, Schmitter PA, Lane </w:t>
            </w:r>
            <w:proofErr w:type="spellStart"/>
            <w:r w:rsidRPr="00C83875">
              <w:rPr>
                <w:rFonts w:ascii="Arial" w:eastAsia="Arial" w:hAnsi="Arial" w:cs="Arial"/>
              </w:rPr>
              <w:t>JL</w:t>
            </w:r>
            <w:proofErr w:type="spellEnd"/>
            <w:r w:rsidRPr="00C83875">
              <w:rPr>
                <w:rFonts w:ascii="Arial" w:eastAsia="Arial" w:hAnsi="Arial" w:cs="Arial"/>
              </w:rPr>
              <w:t xml:space="preserve">, Hanson </w:t>
            </w:r>
            <w:proofErr w:type="spellStart"/>
            <w:r w:rsidRPr="00C83875">
              <w:rPr>
                <w:rFonts w:ascii="Arial" w:eastAsia="Arial" w:hAnsi="Arial" w:cs="Arial"/>
              </w:rPr>
              <w:t>JL</w:t>
            </w:r>
            <w:proofErr w:type="spellEnd"/>
            <w:r w:rsidRPr="00C83875">
              <w:rPr>
                <w:rFonts w:ascii="Arial" w:eastAsia="Arial" w:hAnsi="Arial" w:cs="Arial"/>
              </w:rPr>
              <w:t xml:space="preserve">, Rosenberg AA, Park YS. Assessing residents’ written learning goals and goal writing skill: </w:t>
            </w:r>
            <w:r w:rsidR="00B94D83" w:rsidRPr="00C83875">
              <w:rPr>
                <w:rFonts w:ascii="Arial" w:eastAsia="Arial" w:hAnsi="Arial" w:cs="Arial"/>
              </w:rPr>
              <w:t>V</w:t>
            </w:r>
            <w:r w:rsidRPr="00C83875">
              <w:rPr>
                <w:rFonts w:ascii="Arial" w:eastAsia="Arial" w:hAnsi="Arial" w:cs="Arial"/>
              </w:rPr>
              <w:t xml:space="preserve">alidity evidence for the learning goal scoring rubric. </w:t>
            </w:r>
            <w:proofErr w:type="spellStart"/>
            <w:r w:rsidRPr="00663FAC">
              <w:rPr>
                <w:rFonts w:ascii="Arial" w:eastAsia="Arial" w:hAnsi="Arial" w:cs="Arial"/>
                <w:i/>
                <w:iCs/>
              </w:rPr>
              <w:t>Acad</w:t>
            </w:r>
            <w:proofErr w:type="spellEnd"/>
            <w:r w:rsidRPr="00663FAC">
              <w:rPr>
                <w:rFonts w:ascii="Arial" w:eastAsia="Arial" w:hAnsi="Arial" w:cs="Arial"/>
                <w:i/>
                <w:iCs/>
              </w:rPr>
              <w:t xml:space="preserve"> Med</w:t>
            </w:r>
            <w:r w:rsidRPr="00C83875">
              <w:rPr>
                <w:rFonts w:ascii="Arial" w:eastAsia="Arial" w:hAnsi="Arial" w:cs="Arial"/>
              </w:rPr>
              <w:t xml:space="preserve">. 2013;88(10):1558-1563. </w:t>
            </w:r>
            <w:hyperlink r:id="rId44" w:history="1">
              <w:r w:rsidR="00B94D83" w:rsidRPr="00C83875">
                <w:rPr>
                  <w:rStyle w:val="Hyperlink"/>
                  <w:rFonts w:ascii="Arial" w:eastAsia="Arial" w:hAnsi="Arial" w:cs="Arial"/>
                </w:rPr>
                <w:t>https://insights.ovid.com/article/00001888-201310000-00039</w:t>
              </w:r>
            </w:hyperlink>
            <w:r w:rsidR="00B94D83" w:rsidRPr="00C83875">
              <w:rPr>
                <w:rFonts w:ascii="Arial" w:eastAsia="Arial" w:hAnsi="Arial" w:cs="Arial"/>
              </w:rPr>
              <w:t>.</w:t>
            </w:r>
          </w:p>
        </w:tc>
      </w:tr>
    </w:tbl>
    <w:p w14:paraId="65F6F0E4" w14:textId="77777777" w:rsidR="00050B15" w:rsidRDefault="00050B15" w:rsidP="00AB1384">
      <w:pPr>
        <w:spacing w:after="0" w:line="240" w:lineRule="auto"/>
        <w:ind w:hanging="180"/>
        <w:rPr>
          <w:rFonts w:ascii="Arial" w:eastAsia="Arial" w:hAnsi="Arial" w:cs="Arial"/>
        </w:rPr>
      </w:pPr>
    </w:p>
    <w:p w14:paraId="4D843A36" w14:textId="77777777" w:rsidR="00050B15" w:rsidRDefault="00A10C50" w:rsidP="00AB138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14:paraId="03E809F3" w14:textId="77777777" w:rsidTr="3BD95C85">
        <w:trPr>
          <w:trHeight w:val="760"/>
        </w:trPr>
        <w:tc>
          <w:tcPr>
            <w:tcW w:w="14125" w:type="dxa"/>
            <w:gridSpan w:val="2"/>
            <w:shd w:val="clear" w:color="auto" w:fill="9CC3E5"/>
          </w:tcPr>
          <w:p w14:paraId="64BA0C39"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Professionalism 1: Professional Behavior and Ethical Principles </w:t>
            </w:r>
          </w:p>
          <w:p w14:paraId="5073C20B" w14:textId="77777777" w:rsidR="00050B15" w:rsidRPr="00C83875" w:rsidRDefault="00A10C50" w:rsidP="00AB1384">
            <w:pPr>
              <w:spacing w:after="0" w:line="240" w:lineRule="auto"/>
              <w:ind w:left="187"/>
              <w:rPr>
                <w:rFonts w:ascii="Arial" w:eastAsia="Arial" w:hAnsi="Arial" w:cs="Arial"/>
                <w:b/>
                <w:color w:val="000000"/>
              </w:rPr>
            </w:pPr>
            <w:r w:rsidRPr="00C83875">
              <w:rPr>
                <w:rFonts w:ascii="Arial" w:eastAsia="Arial" w:hAnsi="Arial" w:cs="Arial"/>
                <w:b/>
              </w:rPr>
              <w:t>Overall Intent:</w:t>
            </w:r>
            <w:r w:rsidRPr="00C83875">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50B15" w14:paraId="5D5DA860" w14:textId="77777777" w:rsidTr="3BD95C85">
        <w:tc>
          <w:tcPr>
            <w:tcW w:w="4950" w:type="dxa"/>
            <w:shd w:val="clear" w:color="auto" w:fill="FAC090"/>
          </w:tcPr>
          <w:p w14:paraId="77D25C9B"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5C37A263"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14:paraId="5E5C5DCF" w14:textId="77777777" w:rsidTr="00A000B7">
        <w:tc>
          <w:tcPr>
            <w:tcW w:w="4950" w:type="dxa"/>
            <w:tcBorders>
              <w:top w:val="single" w:sz="4" w:space="0" w:color="000000"/>
              <w:bottom w:val="single" w:sz="4" w:space="0" w:color="000000"/>
            </w:tcBorders>
            <w:shd w:val="clear" w:color="auto" w:fill="C9C9C9"/>
          </w:tcPr>
          <w:p w14:paraId="2C391E87" w14:textId="77777777" w:rsidR="007D742C" w:rsidRPr="007D742C" w:rsidRDefault="00A10C50" w:rsidP="007D742C">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7D742C" w:rsidRPr="007D742C">
              <w:rPr>
                <w:rFonts w:ascii="Arial" w:eastAsia="Arial" w:hAnsi="Arial" w:cs="Arial"/>
                <w:i/>
                <w:color w:val="000000"/>
              </w:rPr>
              <w:t>Demonstrates professional behavior in routine situations and knows how to report professionalism lapses</w:t>
            </w:r>
          </w:p>
          <w:p w14:paraId="2654E4C8" w14:textId="77777777" w:rsidR="007D742C" w:rsidRPr="007D742C" w:rsidRDefault="007D742C" w:rsidP="007D742C">
            <w:pPr>
              <w:spacing w:after="0" w:line="240" w:lineRule="auto"/>
              <w:rPr>
                <w:rFonts w:ascii="Arial" w:eastAsia="Arial" w:hAnsi="Arial" w:cs="Arial"/>
                <w:i/>
                <w:color w:val="000000"/>
              </w:rPr>
            </w:pPr>
          </w:p>
          <w:p w14:paraId="476CDC6F" w14:textId="21D987ED" w:rsidR="00050B15" w:rsidRPr="00C83875" w:rsidRDefault="007D742C" w:rsidP="007D742C">
            <w:pPr>
              <w:spacing w:after="0" w:line="240" w:lineRule="auto"/>
              <w:rPr>
                <w:rFonts w:ascii="Arial" w:eastAsia="Arial" w:hAnsi="Arial" w:cs="Arial"/>
                <w:i/>
                <w:color w:val="000000"/>
              </w:rPr>
            </w:pPr>
            <w:r w:rsidRPr="007D742C">
              <w:rPr>
                <w:rFonts w:ascii="Arial" w:eastAsia="Arial" w:hAnsi="Arial" w:cs="Arial"/>
                <w:i/>
                <w:color w:val="000000"/>
              </w:rPr>
              <w:t>Demonstrates knowledge of ethical principles underlying shared decision making and patient confidentiality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F40FA4" w14:textId="1A222748" w:rsidR="0080183F" w:rsidRPr="00C83875" w:rsidRDefault="31BCD877" w:rsidP="0080183F">
            <w:pPr>
              <w:numPr>
                <w:ilvl w:val="0"/>
                <w:numId w:val="11"/>
              </w:numPr>
              <w:spacing w:after="0" w:line="240" w:lineRule="auto"/>
              <w:ind w:left="180" w:hanging="180"/>
              <w:rPr>
                <w:rFonts w:ascii="Arial" w:hAnsi="Arial" w:cs="Arial"/>
              </w:rPr>
            </w:pPr>
            <w:r w:rsidRPr="00C83875">
              <w:rPr>
                <w:rFonts w:ascii="Arial" w:hAnsi="Arial" w:cs="Arial"/>
              </w:rPr>
              <w:t xml:space="preserve">Respectfully introduces self and explains reason for consultation to patient and primary support members </w:t>
            </w:r>
          </w:p>
          <w:p w14:paraId="78A51C6C" w14:textId="77777777" w:rsidR="0080183F" w:rsidRPr="00C83875" w:rsidRDefault="0080183F" w:rsidP="0080183F">
            <w:pPr>
              <w:spacing w:after="0" w:line="240" w:lineRule="auto"/>
              <w:rPr>
                <w:rFonts w:ascii="Arial" w:hAnsi="Arial" w:cs="Arial"/>
              </w:rPr>
            </w:pPr>
          </w:p>
          <w:p w14:paraId="4DC420A4" w14:textId="77777777" w:rsidR="0080183F" w:rsidRPr="00C83875" w:rsidRDefault="0080183F" w:rsidP="0080183F">
            <w:pPr>
              <w:spacing w:after="0" w:line="240" w:lineRule="auto"/>
              <w:rPr>
                <w:rFonts w:ascii="Arial" w:hAnsi="Arial" w:cs="Arial"/>
              </w:rPr>
            </w:pPr>
          </w:p>
          <w:p w14:paraId="5C4AAC62" w14:textId="0CFED17D" w:rsidR="0080183F" w:rsidRPr="00C83875" w:rsidRDefault="31BCD877" w:rsidP="0080183F">
            <w:pPr>
              <w:numPr>
                <w:ilvl w:val="0"/>
                <w:numId w:val="11"/>
              </w:numPr>
              <w:spacing w:after="0" w:line="240" w:lineRule="auto"/>
              <w:ind w:left="180" w:hanging="180"/>
              <w:rPr>
                <w:rFonts w:ascii="Arial" w:hAnsi="Arial" w:cs="Arial"/>
              </w:rPr>
            </w:pPr>
            <w:r w:rsidRPr="00C83875">
              <w:rPr>
                <w:rFonts w:ascii="Arial" w:hAnsi="Arial" w:cs="Arial"/>
              </w:rPr>
              <w:t>Demonstrates basic knowledge about who (e.g.</w:t>
            </w:r>
            <w:r w:rsidR="00E239F6">
              <w:rPr>
                <w:rFonts w:ascii="Arial" w:hAnsi="Arial" w:cs="Arial"/>
              </w:rPr>
              <w:t>,</w:t>
            </w:r>
            <w:r w:rsidRPr="00C83875">
              <w:rPr>
                <w:rFonts w:ascii="Arial" w:hAnsi="Arial" w:cs="Arial"/>
              </w:rPr>
              <w:t xml:space="preserve"> </w:t>
            </w:r>
            <w:r w:rsidR="00E239F6">
              <w:rPr>
                <w:rFonts w:ascii="Arial" w:hAnsi="Arial" w:cs="Arial"/>
              </w:rPr>
              <w:t>program director</w:t>
            </w:r>
            <w:r w:rsidRPr="00C83875">
              <w:rPr>
                <w:rFonts w:ascii="Arial" w:hAnsi="Arial" w:cs="Arial"/>
              </w:rPr>
              <w:t xml:space="preserve">, </w:t>
            </w:r>
            <w:r w:rsidR="00E239F6">
              <w:rPr>
                <w:rFonts w:ascii="Arial" w:hAnsi="Arial" w:cs="Arial"/>
              </w:rPr>
              <w:t>c</w:t>
            </w:r>
            <w:r w:rsidRPr="00C83875">
              <w:rPr>
                <w:rFonts w:ascii="Arial" w:hAnsi="Arial" w:cs="Arial"/>
              </w:rPr>
              <w:t xml:space="preserve">hair, </w:t>
            </w:r>
            <w:r w:rsidR="00E239F6">
              <w:rPr>
                <w:rFonts w:ascii="Arial" w:hAnsi="Arial" w:cs="Arial"/>
              </w:rPr>
              <w:t>designated institutional official</w:t>
            </w:r>
            <w:r w:rsidRPr="00C83875">
              <w:rPr>
                <w:rFonts w:ascii="Arial" w:hAnsi="Arial" w:cs="Arial"/>
              </w:rPr>
              <w:t>, GME Office</w:t>
            </w:r>
            <w:r w:rsidR="00E239F6">
              <w:rPr>
                <w:rFonts w:ascii="Arial" w:hAnsi="Arial" w:cs="Arial"/>
              </w:rPr>
              <w:t xml:space="preserve"> representative</w:t>
            </w:r>
            <w:r w:rsidRPr="00C83875">
              <w:rPr>
                <w:rFonts w:ascii="Arial" w:hAnsi="Arial" w:cs="Arial"/>
              </w:rPr>
              <w:t>) to approach regarding professionalism concerns</w:t>
            </w:r>
          </w:p>
          <w:p w14:paraId="7EAA17B4" w14:textId="26B77331" w:rsidR="00050B15" w:rsidRPr="00C83875" w:rsidRDefault="31BCD877" w:rsidP="0080183F">
            <w:pPr>
              <w:numPr>
                <w:ilvl w:val="0"/>
                <w:numId w:val="11"/>
              </w:numPr>
              <w:spacing w:after="0" w:line="240" w:lineRule="auto"/>
              <w:ind w:left="180" w:hanging="180"/>
              <w:rPr>
                <w:rFonts w:ascii="Arial" w:hAnsi="Arial" w:cs="Arial"/>
              </w:rPr>
            </w:pPr>
            <w:r w:rsidRPr="00C83875">
              <w:rPr>
                <w:rFonts w:ascii="Arial" w:hAnsi="Arial" w:cs="Arial"/>
              </w:rPr>
              <w:t>Discusses basic principles underlying ethics (autonomy, beneficence, justice, non-maleficence) and how they apply to shared decision making and patient confidentiality</w:t>
            </w:r>
          </w:p>
        </w:tc>
      </w:tr>
      <w:tr w:rsidR="00050B15" w14:paraId="6BF59244" w14:textId="77777777" w:rsidTr="00A000B7">
        <w:tc>
          <w:tcPr>
            <w:tcW w:w="4950" w:type="dxa"/>
            <w:tcBorders>
              <w:top w:val="single" w:sz="4" w:space="0" w:color="000000"/>
              <w:bottom w:val="single" w:sz="4" w:space="0" w:color="000000"/>
            </w:tcBorders>
            <w:shd w:val="clear" w:color="auto" w:fill="C9C9C9"/>
          </w:tcPr>
          <w:p w14:paraId="69C071C5" w14:textId="77777777" w:rsidR="007D742C" w:rsidRPr="007D742C" w:rsidRDefault="00A10C50" w:rsidP="007D742C">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7D742C" w:rsidRPr="007D742C">
              <w:rPr>
                <w:rFonts w:ascii="Arial" w:eastAsia="Arial" w:hAnsi="Arial" w:cs="Arial"/>
                <w:i/>
              </w:rPr>
              <w:t>Demonstrates professional behavior in stressful situations</w:t>
            </w:r>
          </w:p>
          <w:p w14:paraId="02F2AC96" w14:textId="77777777" w:rsidR="007D742C" w:rsidRPr="007D742C" w:rsidRDefault="007D742C" w:rsidP="007D742C">
            <w:pPr>
              <w:spacing w:after="0" w:line="240" w:lineRule="auto"/>
              <w:rPr>
                <w:rFonts w:ascii="Arial" w:eastAsia="Arial" w:hAnsi="Arial" w:cs="Arial"/>
                <w:i/>
              </w:rPr>
            </w:pPr>
          </w:p>
          <w:p w14:paraId="74A9B9F3" w14:textId="32D3A519" w:rsidR="00050B15" w:rsidRPr="00C83875" w:rsidRDefault="007D742C" w:rsidP="007D742C">
            <w:pPr>
              <w:spacing w:after="0" w:line="240" w:lineRule="auto"/>
              <w:rPr>
                <w:rFonts w:ascii="Arial" w:eastAsia="Arial" w:hAnsi="Arial" w:cs="Arial"/>
                <w:i/>
              </w:rPr>
            </w:pPr>
            <w:proofErr w:type="gramStart"/>
            <w:r w:rsidRPr="007D742C">
              <w:rPr>
                <w:rFonts w:ascii="Arial" w:eastAsia="Arial" w:hAnsi="Arial" w:cs="Arial"/>
                <w:i/>
              </w:rPr>
              <w:t>Seeks</w:t>
            </w:r>
            <w:proofErr w:type="gramEnd"/>
            <w:r w:rsidRPr="007D742C">
              <w:rPr>
                <w:rFonts w:ascii="Arial" w:eastAsia="Arial" w:hAnsi="Arial" w:cs="Arial"/>
                <w:i/>
              </w:rPr>
              <w:t xml:space="preserve">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6AF36F" w14:textId="66CADCEA" w:rsidR="0080183F" w:rsidRPr="00C83875" w:rsidRDefault="0B2CE6CE" w:rsidP="0080183F">
            <w:pPr>
              <w:numPr>
                <w:ilvl w:val="0"/>
                <w:numId w:val="11"/>
              </w:numPr>
              <w:spacing w:after="0" w:line="240" w:lineRule="auto"/>
              <w:ind w:left="180" w:hanging="180"/>
              <w:rPr>
                <w:rFonts w:ascii="Arial" w:hAnsi="Arial" w:cs="Arial"/>
              </w:rPr>
            </w:pPr>
            <w:r w:rsidRPr="00C83875">
              <w:rPr>
                <w:rFonts w:ascii="Arial" w:hAnsi="Arial" w:cs="Arial"/>
              </w:rPr>
              <w:t>Maintains professional demeanor when interacting with upset patients, primary support</w:t>
            </w:r>
            <w:r w:rsidR="00DC2112">
              <w:rPr>
                <w:rFonts w:ascii="Arial" w:hAnsi="Arial" w:cs="Arial"/>
              </w:rPr>
              <w:t xml:space="preserve"> members</w:t>
            </w:r>
            <w:r w:rsidRPr="00C83875">
              <w:rPr>
                <w:rFonts w:ascii="Arial" w:hAnsi="Arial" w:cs="Arial"/>
              </w:rPr>
              <w:t>, or staff</w:t>
            </w:r>
            <w:r w:rsidR="00DC2112">
              <w:rPr>
                <w:rFonts w:ascii="Arial" w:hAnsi="Arial" w:cs="Arial"/>
              </w:rPr>
              <w:t xml:space="preserve"> members</w:t>
            </w:r>
          </w:p>
          <w:p w14:paraId="7743AE70" w14:textId="77777777" w:rsidR="0080183F" w:rsidRPr="00C83875" w:rsidRDefault="0080183F" w:rsidP="0080183F">
            <w:pPr>
              <w:spacing w:after="0" w:line="240" w:lineRule="auto"/>
              <w:rPr>
                <w:rFonts w:ascii="Arial" w:hAnsi="Arial" w:cs="Arial"/>
              </w:rPr>
            </w:pPr>
          </w:p>
          <w:p w14:paraId="65C5764A" w14:textId="0F89ED1B" w:rsidR="0080183F" w:rsidRPr="00C83875" w:rsidRDefault="0B2CE6CE" w:rsidP="0080183F">
            <w:pPr>
              <w:numPr>
                <w:ilvl w:val="0"/>
                <w:numId w:val="11"/>
              </w:numPr>
              <w:spacing w:after="0" w:line="240" w:lineRule="auto"/>
              <w:ind w:left="180" w:hanging="180"/>
              <w:rPr>
                <w:rFonts w:ascii="Arial" w:hAnsi="Arial" w:cs="Arial"/>
              </w:rPr>
            </w:pPr>
            <w:r w:rsidRPr="00C83875">
              <w:rPr>
                <w:rFonts w:ascii="Arial" w:hAnsi="Arial" w:cs="Arial"/>
              </w:rPr>
              <w:t xml:space="preserve">Seeks attending </w:t>
            </w:r>
            <w:r w:rsidR="00D444B0">
              <w:rPr>
                <w:rFonts w:ascii="Arial" w:hAnsi="Arial" w:cs="Arial"/>
              </w:rPr>
              <w:t xml:space="preserve">consultation-liaison </w:t>
            </w:r>
            <w:r w:rsidRPr="00C83875">
              <w:rPr>
                <w:rFonts w:ascii="Arial" w:hAnsi="Arial" w:cs="Arial"/>
              </w:rPr>
              <w:t xml:space="preserve">physician input when there are disagreements regarding patient capacity </w:t>
            </w:r>
          </w:p>
          <w:p w14:paraId="30A95A2F" w14:textId="6F95A6CD" w:rsidR="00050B15" w:rsidRPr="00C83875" w:rsidRDefault="0B2CE6CE" w:rsidP="0080183F">
            <w:pPr>
              <w:numPr>
                <w:ilvl w:val="0"/>
                <w:numId w:val="11"/>
              </w:numPr>
              <w:spacing w:after="0" w:line="240" w:lineRule="auto"/>
              <w:ind w:left="180" w:hanging="180"/>
              <w:rPr>
                <w:rFonts w:ascii="Arial" w:hAnsi="Arial" w:cs="Arial"/>
              </w:rPr>
            </w:pPr>
            <w:r w:rsidRPr="00C83875">
              <w:rPr>
                <w:rFonts w:ascii="Arial" w:hAnsi="Arial" w:cs="Arial"/>
              </w:rPr>
              <w:t>Encourages discussion among treatment team members when there are differences in opinion about patient care plans</w:t>
            </w:r>
          </w:p>
        </w:tc>
      </w:tr>
      <w:tr w:rsidR="00050B15" w14:paraId="3CE525A1" w14:textId="77777777" w:rsidTr="00A000B7">
        <w:tc>
          <w:tcPr>
            <w:tcW w:w="4950" w:type="dxa"/>
            <w:tcBorders>
              <w:top w:val="single" w:sz="4" w:space="0" w:color="000000"/>
              <w:bottom w:val="single" w:sz="4" w:space="0" w:color="000000"/>
            </w:tcBorders>
            <w:shd w:val="clear" w:color="auto" w:fill="C9C9C9"/>
          </w:tcPr>
          <w:p w14:paraId="446162A6" w14:textId="77777777" w:rsidR="007D742C" w:rsidRPr="007D742C" w:rsidRDefault="00A10C50" w:rsidP="007D742C">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7D742C" w:rsidRPr="007D742C">
              <w:rPr>
                <w:rFonts w:ascii="Arial" w:eastAsia="Arial" w:hAnsi="Arial" w:cs="Arial"/>
                <w:i/>
                <w:color w:val="000000"/>
              </w:rPr>
              <w:t>Demonstrates insight into personal triggers for professionalism lapses; develops mitigation strategies</w:t>
            </w:r>
          </w:p>
          <w:p w14:paraId="6712527E" w14:textId="77777777" w:rsidR="007D742C" w:rsidRPr="007D742C" w:rsidRDefault="007D742C" w:rsidP="007D742C">
            <w:pPr>
              <w:spacing w:after="0" w:line="240" w:lineRule="auto"/>
              <w:rPr>
                <w:rFonts w:ascii="Arial" w:eastAsia="Arial" w:hAnsi="Arial" w:cs="Arial"/>
                <w:i/>
                <w:color w:val="000000"/>
              </w:rPr>
            </w:pPr>
          </w:p>
          <w:p w14:paraId="1ED44F71" w14:textId="44F3A3F5" w:rsidR="00050B15" w:rsidRPr="00C83875" w:rsidRDefault="007D742C" w:rsidP="007D742C">
            <w:pPr>
              <w:spacing w:after="0" w:line="240" w:lineRule="auto"/>
              <w:rPr>
                <w:rFonts w:ascii="Arial" w:eastAsia="Arial" w:hAnsi="Arial" w:cs="Arial"/>
                <w:i/>
                <w:color w:val="000000"/>
              </w:rPr>
            </w:pPr>
            <w:r w:rsidRPr="007D742C">
              <w:rPr>
                <w:rFonts w:ascii="Arial" w:eastAsia="Arial" w:hAnsi="Arial" w:cs="Arial"/>
                <w:i/>
                <w:color w:val="000000"/>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0692DD" w14:textId="0E33AA36" w:rsidR="0080183F" w:rsidRPr="00C83875" w:rsidRDefault="10B82C05" w:rsidP="0080183F">
            <w:pPr>
              <w:numPr>
                <w:ilvl w:val="0"/>
                <w:numId w:val="11"/>
              </w:numPr>
              <w:spacing w:after="0" w:line="240" w:lineRule="auto"/>
              <w:ind w:left="180" w:hanging="180"/>
              <w:rPr>
                <w:rFonts w:ascii="Arial" w:hAnsi="Arial" w:cs="Arial"/>
              </w:rPr>
            </w:pPr>
            <w:r w:rsidRPr="00C83875">
              <w:rPr>
                <w:rFonts w:ascii="Arial" w:hAnsi="Arial" w:cs="Arial"/>
              </w:rPr>
              <w:t xml:space="preserve">Appropriately seeks case consultation from colleagues and attendings when feeling impressions and recommendations are being disputed by primary treatment team </w:t>
            </w:r>
            <w:r w:rsidR="00DC2112">
              <w:rPr>
                <w:rFonts w:ascii="Arial" w:hAnsi="Arial" w:cs="Arial"/>
              </w:rPr>
              <w:t xml:space="preserve">members </w:t>
            </w:r>
            <w:r w:rsidRPr="00C83875">
              <w:rPr>
                <w:rFonts w:ascii="Arial" w:hAnsi="Arial" w:cs="Arial"/>
              </w:rPr>
              <w:t xml:space="preserve">or </w:t>
            </w:r>
            <w:r w:rsidR="00DC2112">
              <w:rPr>
                <w:rFonts w:ascii="Arial" w:hAnsi="Arial" w:cs="Arial"/>
              </w:rPr>
              <w:t xml:space="preserve">the </w:t>
            </w:r>
            <w:r w:rsidRPr="00C83875">
              <w:rPr>
                <w:rFonts w:ascii="Arial" w:hAnsi="Arial" w:cs="Arial"/>
              </w:rPr>
              <w:t>patient’s family members</w:t>
            </w:r>
          </w:p>
          <w:p w14:paraId="5A2A81E2" w14:textId="77777777" w:rsidR="0080183F" w:rsidRPr="00C83875" w:rsidRDefault="0080183F" w:rsidP="0080183F">
            <w:pPr>
              <w:spacing w:after="0" w:line="240" w:lineRule="auto"/>
              <w:rPr>
                <w:rFonts w:ascii="Arial" w:hAnsi="Arial" w:cs="Arial"/>
              </w:rPr>
            </w:pPr>
          </w:p>
          <w:p w14:paraId="05F7EECE" w14:textId="3959CE18" w:rsidR="0080183F" w:rsidRPr="00C83875" w:rsidRDefault="10B82C05" w:rsidP="0080183F">
            <w:pPr>
              <w:numPr>
                <w:ilvl w:val="0"/>
                <w:numId w:val="11"/>
              </w:numPr>
              <w:spacing w:after="0" w:line="240" w:lineRule="auto"/>
              <w:ind w:left="180" w:hanging="180"/>
              <w:rPr>
                <w:rFonts w:ascii="Arial" w:hAnsi="Arial" w:cs="Arial"/>
              </w:rPr>
            </w:pPr>
            <w:r w:rsidRPr="00C83875">
              <w:rPr>
                <w:rFonts w:ascii="Arial" w:hAnsi="Arial" w:cs="Arial"/>
              </w:rPr>
              <w:t xml:space="preserve">Considers </w:t>
            </w:r>
            <w:r w:rsidR="00DC2112">
              <w:rPr>
                <w:rFonts w:ascii="Arial" w:hAnsi="Arial" w:cs="Arial"/>
              </w:rPr>
              <w:t xml:space="preserve">adding an </w:t>
            </w:r>
            <w:r w:rsidRPr="00C83875">
              <w:rPr>
                <w:rFonts w:ascii="Arial" w:hAnsi="Arial" w:cs="Arial"/>
              </w:rPr>
              <w:t>ethics consultation in cases involving significant disagreement about patient care plans</w:t>
            </w:r>
          </w:p>
          <w:p w14:paraId="35594627" w14:textId="45444BC8" w:rsidR="00050B15" w:rsidRPr="00C83875" w:rsidRDefault="10B82C05" w:rsidP="0080183F">
            <w:pPr>
              <w:numPr>
                <w:ilvl w:val="0"/>
                <w:numId w:val="11"/>
              </w:numPr>
              <w:spacing w:after="0" w:line="240" w:lineRule="auto"/>
              <w:ind w:left="180" w:hanging="180"/>
              <w:rPr>
                <w:rFonts w:ascii="Arial" w:hAnsi="Arial" w:cs="Arial"/>
              </w:rPr>
            </w:pPr>
            <w:r w:rsidRPr="00C83875">
              <w:rPr>
                <w:rFonts w:ascii="Arial" w:hAnsi="Arial" w:cs="Arial"/>
              </w:rPr>
              <w:t>Applies core ethical principles (autonomy, beneficence, justice, non-maleficence) when performing capacity consults</w:t>
            </w:r>
          </w:p>
        </w:tc>
      </w:tr>
      <w:tr w:rsidR="00050B15" w14:paraId="4743C456" w14:textId="77777777" w:rsidTr="00A000B7">
        <w:tc>
          <w:tcPr>
            <w:tcW w:w="4950" w:type="dxa"/>
            <w:tcBorders>
              <w:top w:val="single" w:sz="4" w:space="0" w:color="000000"/>
              <w:bottom w:val="single" w:sz="4" w:space="0" w:color="000000"/>
            </w:tcBorders>
            <w:shd w:val="clear" w:color="auto" w:fill="C9C9C9"/>
          </w:tcPr>
          <w:p w14:paraId="7CA0FF36" w14:textId="77777777" w:rsidR="007D742C" w:rsidRPr="007D742C" w:rsidRDefault="00A10C50" w:rsidP="007D742C">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7D742C" w:rsidRPr="007D742C">
              <w:rPr>
                <w:rFonts w:ascii="Arial" w:eastAsia="Arial" w:hAnsi="Arial" w:cs="Arial"/>
                <w:i/>
              </w:rPr>
              <w:t>Recognizes and intervenes in complex situations to prevent professionalism lapses in oneself and others</w:t>
            </w:r>
          </w:p>
          <w:p w14:paraId="476BAE29" w14:textId="77777777" w:rsidR="007D742C" w:rsidRPr="007D742C" w:rsidRDefault="007D742C" w:rsidP="007D742C">
            <w:pPr>
              <w:spacing w:after="0" w:line="240" w:lineRule="auto"/>
              <w:rPr>
                <w:rFonts w:ascii="Arial" w:eastAsia="Arial" w:hAnsi="Arial" w:cs="Arial"/>
                <w:i/>
              </w:rPr>
            </w:pPr>
          </w:p>
          <w:p w14:paraId="7A4DA8FC" w14:textId="090528E6" w:rsidR="00050B15" w:rsidRPr="00C83875" w:rsidRDefault="007D742C" w:rsidP="007D742C">
            <w:pPr>
              <w:spacing w:after="0" w:line="240" w:lineRule="auto"/>
              <w:rPr>
                <w:rFonts w:ascii="Arial" w:eastAsia="Arial" w:hAnsi="Arial" w:cs="Arial"/>
                <w:i/>
              </w:rPr>
            </w:pPr>
            <w:r w:rsidRPr="007D742C">
              <w:rPr>
                <w:rFonts w:ascii="Arial" w:eastAsia="Arial" w:hAnsi="Arial" w:cs="Arial"/>
                <w:i/>
              </w:rPr>
              <w:t>Recognizes and uses appropriate resources for managing and resolving ethical dilemmas (e.g., ethics consultations, literature review)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31F5CA" w14:textId="681C020F" w:rsidR="0080183F" w:rsidRPr="00C83875" w:rsidRDefault="3F107788" w:rsidP="0080183F">
            <w:pPr>
              <w:numPr>
                <w:ilvl w:val="0"/>
                <w:numId w:val="11"/>
              </w:numPr>
              <w:spacing w:after="0" w:line="240" w:lineRule="auto"/>
              <w:ind w:left="180" w:hanging="180"/>
              <w:rPr>
                <w:rFonts w:ascii="Arial" w:hAnsi="Arial" w:cs="Arial"/>
              </w:rPr>
            </w:pPr>
            <w:r w:rsidRPr="00C83875">
              <w:rPr>
                <w:rFonts w:ascii="Arial" w:hAnsi="Arial" w:cs="Arial"/>
              </w:rPr>
              <w:t xml:space="preserve">Facilitates discussion </w:t>
            </w:r>
            <w:r w:rsidR="00D15CC1">
              <w:rPr>
                <w:rFonts w:ascii="Arial" w:hAnsi="Arial" w:cs="Arial"/>
              </w:rPr>
              <w:t>among the</w:t>
            </w:r>
            <w:r w:rsidR="00D15CC1" w:rsidRPr="00C83875">
              <w:rPr>
                <w:rFonts w:ascii="Arial" w:hAnsi="Arial" w:cs="Arial"/>
              </w:rPr>
              <w:t xml:space="preserve"> </w:t>
            </w:r>
            <w:r w:rsidRPr="00C83875">
              <w:rPr>
                <w:rFonts w:ascii="Arial" w:hAnsi="Arial" w:cs="Arial"/>
              </w:rPr>
              <w:t xml:space="preserve">patient, </w:t>
            </w:r>
            <w:r w:rsidR="00D15CC1">
              <w:rPr>
                <w:rFonts w:ascii="Arial" w:hAnsi="Arial" w:cs="Arial"/>
              </w:rPr>
              <w:t xml:space="preserve">the </w:t>
            </w:r>
            <w:r w:rsidRPr="00C83875">
              <w:rPr>
                <w:rFonts w:ascii="Arial" w:hAnsi="Arial" w:cs="Arial"/>
              </w:rPr>
              <w:t>patient’s family</w:t>
            </w:r>
            <w:r w:rsidR="00D15CC1">
              <w:rPr>
                <w:rFonts w:ascii="Arial" w:hAnsi="Arial" w:cs="Arial"/>
              </w:rPr>
              <w:t xml:space="preserve"> members</w:t>
            </w:r>
            <w:r w:rsidRPr="00C83875">
              <w:rPr>
                <w:rFonts w:ascii="Arial" w:hAnsi="Arial" w:cs="Arial"/>
              </w:rPr>
              <w:t xml:space="preserve">, and </w:t>
            </w:r>
            <w:r w:rsidR="00D15CC1">
              <w:rPr>
                <w:rFonts w:ascii="Arial" w:hAnsi="Arial" w:cs="Arial"/>
              </w:rPr>
              <w:t xml:space="preserve">the </w:t>
            </w:r>
            <w:r w:rsidRPr="00C83875">
              <w:rPr>
                <w:rFonts w:ascii="Arial" w:hAnsi="Arial" w:cs="Arial"/>
              </w:rPr>
              <w:t>treatment team when there are differences in opinion about patient care</w:t>
            </w:r>
          </w:p>
          <w:p w14:paraId="7508F31F" w14:textId="77777777" w:rsidR="0080183F" w:rsidRPr="00C83875" w:rsidRDefault="0080183F" w:rsidP="0080183F">
            <w:pPr>
              <w:spacing w:after="0" w:line="240" w:lineRule="auto"/>
              <w:rPr>
                <w:rFonts w:ascii="Arial" w:hAnsi="Arial" w:cs="Arial"/>
              </w:rPr>
            </w:pPr>
          </w:p>
          <w:p w14:paraId="59DB3557" w14:textId="77777777" w:rsidR="0080183F" w:rsidRPr="00C83875" w:rsidRDefault="0080183F" w:rsidP="0080183F">
            <w:pPr>
              <w:spacing w:after="0" w:line="240" w:lineRule="auto"/>
              <w:rPr>
                <w:rFonts w:ascii="Arial" w:hAnsi="Arial" w:cs="Arial"/>
              </w:rPr>
            </w:pPr>
          </w:p>
          <w:p w14:paraId="18CAC1A4" w14:textId="77777777" w:rsidR="0080183F" w:rsidRPr="00C83875" w:rsidRDefault="3F107788" w:rsidP="0080183F">
            <w:pPr>
              <w:numPr>
                <w:ilvl w:val="0"/>
                <w:numId w:val="11"/>
              </w:numPr>
              <w:spacing w:after="0" w:line="240" w:lineRule="auto"/>
              <w:ind w:left="180" w:hanging="180"/>
              <w:rPr>
                <w:rFonts w:ascii="Arial" w:hAnsi="Arial" w:cs="Arial"/>
              </w:rPr>
            </w:pPr>
            <w:r w:rsidRPr="00C83875">
              <w:rPr>
                <w:rFonts w:ascii="Arial" w:hAnsi="Arial" w:cs="Arial"/>
              </w:rPr>
              <w:t xml:space="preserve">Obtains </w:t>
            </w:r>
            <w:proofErr w:type="gramStart"/>
            <w:r w:rsidRPr="00C83875">
              <w:rPr>
                <w:rFonts w:ascii="Arial" w:hAnsi="Arial" w:cs="Arial"/>
              </w:rPr>
              <w:t>ethics</w:t>
            </w:r>
            <w:proofErr w:type="gramEnd"/>
            <w:r w:rsidRPr="00C83875">
              <w:rPr>
                <w:rFonts w:ascii="Arial" w:hAnsi="Arial" w:cs="Arial"/>
              </w:rPr>
              <w:t xml:space="preserve"> consultation in cases involving significant disagreement among treatment teams and/or family members about patient care plans</w:t>
            </w:r>
          </w:p>
          <w:p w14:paraId="41B13B7B" w14:textId="49212D11" w:rsidR="00050B15" w:rsidRPr="00C83875" w:rsidRDefault="3F107788" w:rsidP="0080183F">
            <w:pPr>
              <w:numPr>
                <w:ilvl w:val="0"/>
                <w:numId w:val="11"/>
              </w:numPr>
              <w:spacing w:after="0" w:line="240" w:lineRule="auto"/>
              <w:ind w:left="180" w:hanging="180"/>
              <w:rPr>
                <w:rFonts w:ascii="Arial" w:hAnsi="Arial" w:cs="Arial"/>
              </w:rPr>
            </w:pPr>
            <w:r w:rsidRPr="00C83875">
              <w:rPr>
                <w:rFonts w:ascii="Arial" w:hAnsi="Arial" w:cs="Arial"/>
              </w:rPr>
              <w:t>Organizes multidisciplinary treatment team meetings when there is a need to reach consensus about patient care plans</w:t>
            </w:r>
          </w:p>
        </w:tc>
      </w:tr>
      <w:tr w:rsidR="00050B15" w14:paraId="36BE967F" w14:textId="77777777" w:rsidTr="00A000B7">
        <w:tc>
          <w:tcPr>
            <w:tcW w:w="4950" w:type="dxa"/>
            <w:tcBorders>
              <w:top w:val="single" w:sz="4" w:space="0" w:color="000000"/>
              <w:bottom w:val="single" w:sz="4" w:space="0" w:color="000000"/>
            </w:tcBorders>
            <w:shd w:val="clear" w:color="auto" w:fill="C9C9C9"/>
          </w:tcPr>
          <w:p w14:paraId="470E1A96" w14:textId="77777777" w:rsidR="007D742C" w:rsidRPr="007D742C" w:rsidRDefault="00A10C50" w:rsidP="007D742C">
            <w:pPr>
              <w:spacing w:after="0" w:line="240" w:lineRule="auto"/>
              <w:rPr>
                <w:rFonts w:ascii="Arial" w:eastAsia="Arial" w:hAnsi="Arial" w:cs="Arial"/>
                <w:i/>
              </w:rPr>
            </w:pPr>
            <w:r w:rsidRPr="00C83875">
              <w:rPr>
                <w:rFonts w:ascii="Arial" w:eastAsia="Arial" w:hAnsi="Arial" w:cs="Arial"/>
                <w:b/>
              </w:rPr>
              <w:lastRenderedPageBreak/>
              <w:t>Level 5</w:t>
            </w:r>
            <w:r w:rsidRPr="00C83875">
              <w:rPr>
                <w:rFonts w:ascii="Arial" w:eastAsia="Arial" w:hAnsi="Arial" w:cs="Arial"/>
              </w:rPr>
              <w:t xml:space="preserve"> </w:t>
            </w:r>
            <w:r w:rsidR="007D742C" w:rsidRPr="007D742C">
              <w:rPr>
                <w:rFonts w:ascii="Arial" w:eastAsia="Arial" w:hAnsi="Arial" w:cs="Arial"/>
                <w:i/>
              </w:rPr>
              <w:t>Coaches/mentors others when their behavior fails to meet professional expectations</w:t>
            </w:r>
          </w:p>
          <w:p w14:paraId="031EC5E3" w14:textId="77777777" w:rsidR="007D742C" w:rsidRPr="007D742C" w:rsidRDefault="007D742C" w:rsidP="007D742C">
            <w:pPr>
              <w:spacing w:after="0" w:line="240" w:lineRule="auto"/>
              <w:rPr>
                <w:rFonts w:ascii="Arial" w:eastAsia="Arial" w:hAnsi="Arial" w:cs="Arial"/>
                <w:i/>
              </w:rPr>
            </w:pPr>
          </w:p>
          <w:p w14:paraId="614C13E4" w14:textId="0E2F8B46" w:rsidR="00050B15" w:rsidRPr="00C83875" w:rsidRDefault="007D742C" w:rsidP="007D742C">
            <w:pPr>
              <w:spacing w:after="0" w:line="240" w:lineRule="auto"/>
              <w:rPr>
                <w:rFonts w:ascii="Arial" w:eastAsia="Arial" w:hAnsi="Arial" w:cs="Arial"/>
                <w:i/>
              </w:rPr>
            </w:pPr>
            <w:r w:rsidRPr="007D742C">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684177" w14:textId="1587E174" w:rsidR="0080183F" w:rsidRPr="00C83875" w:rsidRDefault="316CE9CA" w:rsidP="0080183F">
            <w:pPr>
              <w:numPr>
                <w:ilvl w:val="0"/>
                <w:numId w:val="11"/>
              </w:numPr>
              <w:spacing w:after="0" w:line="240" w:lineRule="auto"/>
              <w:ind w:left="180" w:hanging="180"/>
              <w:rPr>
                <w:rFonts w:ascii="Arial" w:hAnsi="Arial" w:cs="Arial"/>
              </w:rPr>
            </w:pPr>
            <w:r w:rsidRPr="00C83875">
              <w:rPr>
                <w:rFonts w:ascii="Arial" w:hAnsi="Arial" w:cs="Arial"/>
              </w:rPr>
              <w:t xml:space="preserve">Provides education and feedback to </w:t>
            </w:r>
            <w:r w:rsidR="00D15CC1">
              <w:rPr>
                <w:rFonts w:ascii="Arial" w:hAnsi="Arial" w:cs="Arial"/>
              </w:rPr>
              <w:t>learners</w:t>
            </w:r>
            <w:r w:rsidR="00D15CC1" w:rsidRPr="00C83875">
              <w:rPr>
                <w:rFonts w:ascii="Arial" w:hAnsi="Arial" w:cs="Arial"/>
              </w:rPr>
              <w:t xml:space="preserve"> </w:t>
            </w:r>
            <w:r w:rsidRPr="00C83875">
              <w:rPr>
                <w:rFonts w:ascii="Arial" w:hAnsi="Arial" w:cs="Arial"/>
              </w:rPr>
              <w:t xml:space="preserve">when they demonstrate unprofessional behaviors </w:t>
            </w:r>
          </w:p>
          <w:p w14:paraId="51437D7F" w14:textId="77777777" w:rsidR="0080183F" w:rsidRPr="00C83875" w:rsidRDefault="0080183F" w:rsidP="0080183F">
            <w:pPr>
              <w:spacing w:after="0" w:line="240" w:lineRule="auto"/>
              <w:rPr>
                <w:rFonts w:ascii="Arial" w:hAnsi="Arial" w:cs="Arial"/>
              </w:rPr>
            </w:pPr>
          </w:p>
          <w:p w14:paraId="49953408" w14:textId="18E0D71D" w:rsidR="0080183F" w:rsidRPr="00C83875" w:rsidRDefault="316CE9CA" w:rsidP="0080183F">
            <w:pPr>
              <w:numPr>
                <w:ilvl w:val="0"/>
                <w:numId w:val="11"/>
              </w:numPr>
              <w:spacing w:after="0" w:line="240" w:lineRule="auto"/>
              <w:ind w:left="180" w:hanging="180"/>
              <w:rPr>
                <w:rFonts w:ascii="Arial" w:hAnsi="Arial" w:cs="Arial"/>
              </w:rPr>
            </w:pPr>
            <w:r w:rsidRPr="00C83875">
              <w:rPr>
                <w:rFonts w:ascii="Arial" w:hAnsi="Arial" w:cs="Arial"/>
              </w:rPr>
              <w:t>Role models professional behavior towards patients, family members, and staff</w:t>
            </w:r>
            <w:r w:rsidR="00D15CC1">
              <w:rPr>
                <w:rFonts w:ascii="Arial" w:hAnsi="Arial" w:cs="Arial"/>
              </w:rPr>
              <w:t xml:space="preserve"> members</w:t>
            </w:r>
            <w:r w:rsidRPr="00C83875">
              <w:rPr>
                <w:rFonts w:ascii="Arial" w:hAnsi="Arial" w:cs="Arial"/>
              </w:rPr>
              <w:t xml:space="preserve"> for </w:t>
            </w:r>
            <w:r w:rsidR="00D15CC1">
              <w:rPr>
                <w:rFonts w:ascii="Arial" w:hAnsi="Arial" w:cs="Arial"/>
              </w:rPr>
              <w:t xml:space="preserve">learners </w:t>
            </w:r>
            <w:r w:rsidRPr="00C83875">
              <w:rPr>
                <w:rFonts w:ascii="Arial" w:hAnsi="Arial" w:cs="Arial"/>
              </w:rPr>
              <w:t xml:space="preserve">when providing psychiatric consultation </w:t>
            </w:r>
          </w:p>
          <w:p w14:paraId="2116424F" w14:textId="77777777" w:rsidR="00D15CC1" w:rsidRDefault="00D15CC1" w:rsidP="00663FAC">
            <w:pPr>
              <w:pStyle w:val="ListParagraph"/>
              <w:rPr>
                <w:rFonts w:ascii="Arial" w:hAnsi="Arial" w:cs="Arial"/>
              </w:rPr>
            </w:pPr>
          </w:p>
          <w:p w14:paraId="77E56773" w14:textId="0CED6535" w:rsidR="00050B15" w:rsidRPr="00C83875" w:rsidRDefault="316CE9CA" w:rsidP="0080183F">
            <w:pPr>
              <w:numPr>
                <w:ilvl w:val="0"/>
                <w:numId w:val="11"/>
              </w:numPr>
              <w:spacing w:after="0" w:line="240" w:lineRule="auto"/>
              <w:ind w:left="180" w:hanging="180"/>
              <w:rPr>
                <w:rFonts w:ascii="Arial" w:hAnsi="Arial" w:cs="Arial"/>
              </w:rPr>
            </w:pPr>
            <w:r w:rsidRPr="00C83875">
              <w:rPr>
                <w:rFonts w:ascii="Arial" w:hAnsi="Arial" w:cs="Arial"/>
              </w:rPr>
              <w:t xml:space="preserve">Serves as a peer consultant on difficult professionalism and ethical issues or participates in hospital or system-level committees aimed at improving processes for informed consent, </w:t>
            </w:r>
            <w:r w:rsidR="00D15CC1">
              <w:rPr>
                <w:rFonts w:ascii="Arial" w:hAnsi="Arial" w:cs="Arial"/>
              </w:rPr>
              <w:t>do not resuscitate (</w:t>
            </w:r>
            <w:proofErr w:type="spellStart"/>
            <w:r w:rsidRPr="00C83875">
              <w:rPr>
                <w:rFonts w:ascii="Arial" w:hAnsi="Arial" w:cs="Arial"/>
              </w:rPr>
              <w:t>DNR</w:t>
            </w:r>
            <w:proofErr w:type="spellEnd"/>
            <w:r w:rsidR="00D15CC1">
              <w:rPr>
                <w:rFonts w:ascii="Arial" w:hAnsi="Arial" w:cs="Arial"/>
              </w:rPr>
              <w:t>)</w:t>
            </w:r>
            <w:r w:rsidRPr="00C83875">
              <w:rPr>
                <w:rFonts w:ascii="Arial" w:hAnsi="Arial" w:cs="Arial"/>
              </w:rPr>
              <w:t>/</w:t>
            </w:r>
            <w:r w:rsidR="00D15CC1">
              <w:rPr>
                <w:rFonts w:ascii="Arial" w:hAnsi="Arial" w:cs="Arial"/>
              </w:rPr>
              <w:t>do not intubate (</w:t>
            </w:r>
            <w:proofErr w:type="spellStart"/>
            <w:r w:rsidRPr="00C83875">
              <w:rPr>
                <w:rFonts w:ascii="Arial" w:hAnsi="Arial" w:cs="Arial"/>
              </w:rPr>
              <w:t>DNI</w:t>
            </w:r>
            <w:proofErr w:type="spellEnd"/>
            <w:r w:rsidR="00D15CC1">
              <w:rPr>
                <w:rFonts w:ascii="Arial" w:hAnsi="Arial" w:cs="Arial"/>
              </w:rPr>
              <w:t>)</w:t>
            </w:r>
            <w:r w:rsidRPr="00C83875">
              <w:rPr>
                <w:rFonts w:ascii="Arial" w:hAnsi="Arial" w:cs="Arial"/>
              </w:rPr>
              <w:t xml:space="preserve"> orders</w:t>
            </w:r>
          </w:p>
        </w:tc>
      </w:tr>
      <w:tr w:rsidR="00050B15" w14:paraId="331567AF" w14:textId="77777777" w:rsidTr="3BD95C85">
        <w:tc>
          <w:tcPr>
            <w:tcW w:w="4950" w:type="dxa"/>
            <w:shd w:val="clear" w:color="auto" w:fill="FFD965"/>
          </w:tcPr>
          <w:p w14:paraId="48A05962"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4A91D6DF"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Direct observation</w:t>
            </w:r>
          </w:p>
          <w:p w14:paraId="3D1CD9A4" w14:textId="6F8E30E4"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Multisource feedback</w:t>
            </w:r>
          </w:p>
          <w:p w14:paraId="16D63755"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Simulation</w:t>
            </w:r>
          </w:p>
        </w:tc>
      </w:tr>
      <w:tr w:rsidR="00050B15" w14:paraId="2FDD1271" w14:textId="77777777" w:rsidTr="3BD95C85">
        <w:tc>
          <w:tcPr>
            <w:tcW w:w="4950" w:type="dxa"/>
            <w:shd w:val="clear" w:color="auto" w:fill="8DB3E2" w:themeFill="text2" w:themeFillTint="66"/>
          </w:tcPr>
          <w:p w14:paraId="57377A11"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0652C1AF"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14:paraId="249131D9" w14:textId="77777777" w:rsidTr="3BD95C85">
        <w:trPr>
          <w:trHeight w:val="80"/>
        </w:trPr>
        <w:tc>
          <w:tcPr>
            <w:tcW w:w="4950" w:type="dxa"/>
            <w:shd w:val="clear" w:color="auto" w:fill="A8D08D"/>
          </w:tcPr>
          <w:p w14:paraId="4F1957E9"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4D241CD3" w14:textId="04A94151" w:rsidR="00423B11" w:rsidRPr="00C83875" w:rsidRDefault="00423B11" w:rsidP="00423B11">
            <w:pPr>
              <w:numPr>
                <w:ilvl w:val="0"/>
                <w:numId w:val="11"/>
              </w:numPr>
              <w:spacing w:after="0" w:line="240" w:lineRule="auto"/>
              <w:ind w:left="180" w:hanging="180"/>
              <w:rPr>
                <w:rFonts w:ascii="Arial" w:hAnsi="Arial" w:cs="Arial"/>
              </w:rPr>
            </w:pPr>
            <w:proofErr w:type="spellStart"/>
            <w:r w:rsidRPr="00C83875">
              <w:rPr>
                <w:rFonts w:ascii="Arial" w:eastAsia="Arial" w:hAnsi="Arial" w:cs="Arial"/>
              </w:rPr>
              <w:t>ABIM</w:t>
            </w:r>
            <w:proofErr w:type="spellEnd"/>
            <w:r w:rsidRPr="00C83875">
              <w:rPr>
                <w:rFonts w:ascii="Arial" w:eastAsia="Arial" w:hAnsi="Arial" w:cs="Arial"/>
              </w:rPr>
              <w:t xml:space="preserve"> Foundation. American Board of Internal Medicine. Medical professionalism in the new millennium: A physician charter. </w:t>
            </w:r>
            <w:r w:rsidRPr="00C83875">
              <w:rPr>
                <w:rFonts w:ascii="Arial" w:eastAsia="Arial" w:hAnsi="Arial" w:cs="Arial"/>
                <w:i/>
                <w:iCs/>
              </w:rPr>
              <w:t>Annals of Internal Medicine</w:t>
            </w:r>
            <w:r w:rsidRPr="00C83875">
              <w:rPr>
                <w:rFonts w:ascii="Arial" w:eastAsia="Arial" w:hAnsi="Arial" w:cs="Arial"/>
              </w:rPr>
              <w:t xml:space="preserve">. 2002;136(3):243-246. </w:t>
            </w:r>
            <w:hyperlink r:id="rId45" w:history="1">
              <w:r w:rsidRPr="00C83875">
                <w:rPr>
                  <w:rStyle w:val="Hyperlink"/>
                  <w:rFonts w:ascii="Arial" w:hAnsi="Arial" w:cs="Arial"/>
                </w:rPr>
                <w:t>https://annals.org/aim/fullarticle/474090/medical-professionalism-new-millennium-physician-charter</w:t>
              </w:r>
            </w:hyperlink>
            <w:r w:rsidRPr="00C83875">
              <w:rPr>
                <w:rFonts w:ascii="Arial" w:eastAsia="Arial" w:hAnsi="Arial" w:cs="Arial"/>
              </w:rPr>
              <w:t xml:space="preserve">. </w:t>
            </w:r>
          </w:p>
          <w:p w14:paraId="3155EBBE" w14:textId="61F776FF" w:rsidR="00423B11" w:rsidRPr="00C83875" w:rsidRDefault="00423B11" w:rsidP="00423B11">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American Medical Association (AMA). Ethics. </w:t>
            </w:r>
            <w:hyperlink r:id="rId46" w:history="1">
              <w:r w:rsidRPr="00C83875">
                <w:rPr>
                  <w:rStyle w:val="Hyperlink"/>
                  <w:rFonts w:ascii="Arial" w:eastAsia="Arial" w:hAnsi="Arial" w:cs="Arial"/>
                </w:rPr>
                <w:t>https://www.ama-assn.org/delivering-care/ethics</w:t>
              </w:r>
            </w:hyperlink>
            <w:r w:rsidRPr="00C83875">
              <w:rPr>
                <w:rFonts w:ascii="Arial" w:eastAsia="Arial" w:hAnsi="Arial" w:cs="Arial"/>
                <w:color w:val="000000" w:themeColor="text1"/>
              </w:rPr>
              <w:t xml:space="preserve">. </w:t>
            </w:r>
            <w:r w:rsidR="00D15CC1">
              <w:rPr>
                <w:rFonts w:ascii="Arial" w:eastAsia="Arial" w:hAnsi="Arial" w:cs="Arial"/>
                <w:color w:val="000000" w:themeColor="text1"/>
              </w:rPr>
              <w:t xml:space="preserve">Accessed </w:t>
            </w:r>
            <w:r w:rsidRPr="00C83875">
              <w:rPr>
                <w:rFonts w:ascii="Arial" w:eastAsia="Arial" w:hAnsi="Arial" w:cs="Arial"/>
                <w:color w:val="000000" w:themeColor="text1"/>
              </w:rPr>
              <w:t>2021.</w:t>
            </w:r>
          </w:p>
          <w:p w14:paraId="236DF64A" w14:textId="6FFB6A4B" w:rsidR="00423B11" w:rsidRPr="00C83875" w:rsidRDefault="00423B11" w:rsidP="00423B11">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American Osteopathic Association (AOA). Code of Ethics.</w:t>
            </w:r>
            <w:r w:rsidRPr="00C83875">
              <w:rPr>
                <w:rFonts w:ascii="Arial" w:hAnsi="Arial" w:cs="Arial"/>
              </w:rPr>
              <w:t xml:space="preserve"> </w:t>
            </w:r>
            <w:hyperlink r:id="rId47" w:history="1">
              <w:r w:rsidRPr="00C83875">
                <w:rPr>
                  <w:rStyle w:val="Hyperlink"/>
                  <w:rFonts w:ascii="Arial" w:hAnsi="Arial" w:cs="Arial"/>
                </w:rPr>
                <w:t>https://osteopathic.org/about/leadership/aoa-governance-documents/code-of-ethics/</w:t>
              </w:r>
            </w:hyperlink>
            <w:r w:rsidRPr="00C83875">
              <w:rPr>
                <w:rFonts w:ascii="Arial" w:eastAsia="Arial" w:hAnsi="Arial" w:cs="Arial"/>
              </w:rPr>
              <w:t xml:space="preserve">. </w:t>
            </w:r>
            <w:r w:rsidR="00D15CC1">
              <w:rPr>
                <w:rFonts w:ascii="Arial" w:eastAsia="Arial" w:hAnsi="Arial" w:cs="Arial"/>
              </w:rPr>
              <w:t xml:space="preserve">Accessed </w:t>
            </w:r>
            <w:r w:rsidRPr="00C83875">
              <w:rPr>
                <w:rFonts w:ascii="Arial" w:eastAsia="Arial" w:hAnsi="Arial" w:cs="Arial"/>
              </w:rPr>
              <w:t>2021.</w:t>
            </w:r>
          </w:p>
          <w:p w14:paraId="4CA6C54D" w14:textId="6C3B625E" w:rsidR="00423B11" w:rsidRPr="00C83875" w:rsidRDefault="00423B11" w:rsidP="00423B11">
            <w:pPr>
              <w:numPr>
                <w:ilvl w:val="0"/>
                <w:numId w:val="11"/>
              </w:numPr>
              <w:spacing w:after="0" w:line="240" w:lineRule="auto"/>
              <w:ind w:left="180" w:hanging="180"/>
              <w:rPr>
                <w:rFonts w:ascii="Arial" w:hAnsi="Arial" w:cs="Arial"/>
              </w:rPr>
            </w:pPr>
            <w:r w:rsidRPr="00C83875">
              <w:rPr>
                <w:rFonts w:ascii="Arial" w:eastAsia="Arial" w:hAnsi="Arial" w:cs="Arial"/>
              </w:rPr>
              <w:t xml:space="preserve">APA. </w:t>
            </w:r>
            <w:r w:rsidRPr="00C83875">
              <w:rPr>
                <w:rFonts w:ascii="Arial" w:eastAsia="Arial" w:hAnsi="Arial" w:cs="Arial"/>
                <w:i/>
                <w:iCs/>
              </w:rPr>
              <w:t xml:space="preserve">The Principles of Medical Ethics: With Annotations Especially Applicable to Psychiatry. </w:t>
            </w:r>
            <w:r w:rsidRPr="00C83875">
              <w:rPr>
                <w:rFonts w:ascii="Arial" w:eastAsia="Arial" w:hAnsi="Arial" w:cs="Arial"/>
              </w:rPr>
              <w:t xml:space="preserve">Arlington, VA: American Psychiatric Publishing; 2013. </w:t>
            </w:r>
            <w:hyperlink r:id="rId48" w:history="1">
              <w:r w:rsidRPr="00C83875">
                <w:rPr>
                  <w:rStyle w:val="Hyperlink"/>
                  <w:rFonts w:ascii="Arial" w:eastAsia="Arial" w:hAnsi="Arial" w:cs="Arial"/>
                </w:rPr>
                <w:t>https://www.psychiatry.org/File%20Library/Psychiatrists/Practice/Ethics/principles-medical-ethics.pdf</w:t>
              </w:r>
            </w:hyperlink>
            <w:r w:rsidRPr="00C83875">
              <w:rPr>
                <w:rFonts w:ascii="Arial" w:eastAsia="Arial" w:hAnsi="Arial" w:cs="Arial"/>
              </w:rPr>
              <w:t>.</w:t>
            </w:r>
          </w:p>
          <w:p w14:paraId="3CAB73DB" w14:textId="327C992D" w:rsidR="00423B11" w:rsidRPr="00C83875" w:rsidRDefault="00423B11" w:rsidP="00423B11">
            <w:pPr>
              <w:numPr>
                <w:ilvl w:val="0"/>
                <w:numId w:val="11"/>
              </w:numPr>
              <w:spacing w:after="0" w:line="240" w:lineRule="auto"/>
              <w:ind w:left="180" w:hanging="180"/>
              <w:rPr>
                <w:rFonts w:ascii="Arial" w:hAnsi="Arial" w:cs="Arial"/>
              </w:rPr>
            </w:pPr>
            <w:r w:rsidRPr="00C83875">
              <w:rPr>
                <w:rFonts w:ascii="Arial" w:eastAsia="Arial" w:hAnsi="Arial" w:cs="Arial"/>
              </w:rPr>
              <w:t xml:space="preserve">APA. Ethics. </w:t>
            </w:r>
            <w:hyperlink r:id="rId49" w:history="1">
              <w:r w:rsidRPr="00C83875">
                <w:rPr>
                  <w:rStyle w:val="Hyperlink"/>
                  <w:rFonts w:ascii="Arial" w:eastAsia="Arial" w:hAnsi="Arial" w:cs="Arial"/>
                </w:rPr>
                <w:t>https://www.psychiatry.org/psychiatrists/practice/ethics</w:t>
              </w:r>
            </w:hyperlink>
            <w:r w:rsidRPr="00C83875">
              <w:rPr>
                <w:rFonts w:ascii="Arial" w:eastAsia="Arial" w:hAnsi="Arial" w:cs="Arial"/>
              </w:rPr>
              <w:t xml:space="preserve">. </w:t>
            </w:r>
            <w:r w:rsidR="00D15CC1">
              <w:rPr>
                <w:rFonts w:ascii="Arial" w:eastAsia="Arial" w:hAnsi="Arial" w:cs="Arial"/>
              </w:rPr>
              <w:t xml:space="preserve">Accessed </w:t>
            </w:r>
            <w:r w:rsidRPr="00C83875">
              <w:rPr>
                <w:rFonts w:ascii="Arial" w:eastAsia="Arial" w:hAnsi="Arial" w:cs="Arial"/>
              </w:rPr>
              <w:t>2021.</w:t>
            </w:r>
          </w:p>
          <w:p w14:paraId="474B9E9C" w14:textId="3D3994DA" w:rsidR="00423B11" w:rsidRPr="00C83875" w:rsidRDefault="00423B11" w:rsidP="00423B11">
            <w:pPr>
              <w:numPr>
                <w:ilvl w:val="0"/>
                <w:numId w:val="11"/>
              </w:numPr>
              <w:spacing w:after="0" w:line="240" w:lineRule="auto"/>
              <w:ind w:left="180" w:hanging="180"/>
              <w:rPr>
                <w:rFonts w:ascii="Arial" w:hAnsi="Arial" w:cs="Arial"/>
              </w:rPr>
            </w:pPr>
            <w:proofErr w:type="spellStart"/>
            <w:r w:rsidRPr="00C83875">
              <w:rPr>
                <w:rFonts w:ascii="Arial" w:eastAsia="Arial" w:hAnsi="Arial" w:cs="Arial"/>
                <w:color w:val="000000" w:themeColor="text1"/>
              </w:rPr>
              <w:t>Bynny</w:t>
            </w:r>
            <w:proofErr w:type="spellEnd"/>
            <w:r w:rsidRPr="00C83875">
              <w:rPr>
                <w:rFonts w:ascii="Arial" w:eastAsia="Arial" w:hAnsi="Arial" w:cs="Arial"/>
                <w:color w:val="000000" w:themeColor="text1"/>
              </w:rPr>
              <w:t xml:space="preserve"> </w:t>
            </w:r>
            <w:proofErr w:type="spellStart"/>
            <w:r w:rsidRPr="00C83875">
              <w:rPr>
                <w:rFonts w:ascii="Arial" w:eastAsia="Arial" w:hAnsi="Arial" w:cs="Arial"/>
                <w:color w:val="000000" w:themeColor="text1"/>
              </w:rPr>
              <w:t>RL</w:t>
            </w:r>
            <w:proofErr w:type="spellEnd"/>
            <w:r w:rsidRPr="00C83875">
              <w:rPr>
                <w:rFonts w:ascii="Arial" w:eastAsia="Arial" w:hAnsi="Arial" w:cs="Arial"/>
                <w:color w:val="000000" w:themeColor="text1"/>
              </w:rPr>
              <w:t xml:space="preserve">, </w:t>
            </w:r>
            <w:proofErr w:type="spellStart"/>
            <w:r w:rsidRPr="00C83875">
              <w:rPr>
                <w:rFonts w:ascii="Arial" w:eastAsia="Arial" w:hAnsi="Arial" w:cs="Arial"/>
                <w:color w:val="000000" w:themeColor="text1"/>
              </w:rPr>
              <w:t>Paauw</w:t>
            </w:r>
            <w:proofErr w:type="spellEnd"/>
            <w:r w:rsidRPr="00C83875">
              <w:rPr>
                <w:rFonts w:ascii="Arial" w:eastAsia="Arial" w:hAnsi="Arial" w:cs="Arial"/>
                <w:color w:val="000000" w:themeColor="text1"/>
              </w:rPr>
              <w:t xml:space="preserve"> DS, Papadakis MA, Pfeil S. </w:t>
            </w:r>
            <w:r w:rsidRPr="00C83875">
              <w:rPr>
                <w:rFonts w:ascii="Arial" w:eastAsia="Arial" w:hAnsi="Arial" w:cs="Arial"/>
                <w:i/>
                <w:iCs/>
                <w:color w:val="000000" w:themeColor="text1"/>
              </w:rPr>
              <w:t>Medical Professionalism Best Practices: Professionalism in the Modern Era</w:t>
            </w:r>
            <w:r w:rsidRPr="00C83875">
              <w:rPr>
                <w:rFonts w:ascii="Arial" w:eastAsia="Arial" w:hAnsi="Arial" w:cs="Arial"/>
                <w:color w:val="000000" w:themeColor="text1"/>
              </w:rPr>
              <w:t xml:space="preserve">. Aurora, CO: Alpha Omega Alpha Medical Society; 2017. </w:t>
            </w:r>
            <w:r w:rsidRPr="00C83875">
              <w:rPr>
                <w:rFonts w:ascii="Arial" w:eastAsia="Arial" w:hAnsi="Arial" w:cs="Arial"/>
                <w:i/>
                <w:iCs/>
                <w:color w:val="000000" w:themeColor="text1"/>
              </w:rPr>
              <w:t>Medical Professionalism Best Practices: Professionalism in the Modern Era</w:t>
            </w:r>
            <w:r w:rsidRPr="00C83875">
              <w:rPr>
                <w:rFonts w:ascii="Arial" w:eastAsia="Arial" w:hAnsi="Arial" w:cs="Arial"/>
                <w:color w:val="000000" w:themeColor="text1"/>
              </w:rPr>
              <w:t xml:space="preserve">. Aurora, CO: Alpha Omega Alpha Medical Society; 2017. </w:t>
            </w:r>
            <w:hyperlink r:id="rId50" w:history="1">
              <w:r w:rsidRPr="00C83875">
                <w:rPr>
                  <w:rStyle w:val="Hyperlink"/>
                  <w:rFonts w:ascii="Arial" w:eastAsia="Arial" w:hAnsi="Arial" w:cs="Arial"/>
                </w:rPr>
                <w:t>http://alphaomegaalpha.org/pdfs/Monograph2018.pdf</w:t>
              </w:r>
            </w:hyperlink>
            <w:r w:rsidRPr="00C83875">
              <w:rPr>
                <w:rFonts w:ascii="Arial" w:eastAsia="Arial" w:hAnsi="Arial" w:cs="Arial"/>
                <w:color w:val="000000" w:themeColor="text1"/>
              </w:rPr>
              <w:t>.</w:t>
            </w:r>
          </w:p>
          <w:p w14:paraId="4C8E3027" w14:textId="77777777" w:rsidR="00423B11" w:rsidRPr="00C83875" w:rsidRDefault="00423B11" w:rsidP="00423B11">
            <w:pPr>
              <w:numPr>
                <w:ilvl w:val="0"/>
                <w:numId w:val="11"/>
              </w:numPr>
              <w:spacing w:after="0" w:line="240" w:lineRule="auto"/>
              <w:ind w:left="180" w:hanging="180"/>
              <w:rPr>
                <w:rFonts w:ascii="Arial" w:hAnsi="Arial" w:cs="Arial"/>
              </w:rPr>
            </w:pPr>
            <w:r w:rsidRPr="00C83875">
              <w:rPr>
                <w:rFonts w:ascii="Arial" w:hAnsi="Arial" w:cs="Arial"/>
              </w:rPr>
              <w:t xml:space="preserve">Cruess </w:t>
            </w:r>
            <w:proofErr w:type="spellStart"/>
            <w:r w:rsidRPr="00C83875">
              <w:rPr>
                <w:rFonts w:ascii="Arial" w:hAnsi="Arial" w:cs="Arial"/>
              </w:rPr>
              <w:t>RL</w:t>
            </w:r>
            <w:proofErr w:type="spellEnd"/>
            <w:r w:rsidRPr="00C83875">
              <w:rPr>
                <w:rFonts w:ascii="Arial" w:hAnsi="Arial" w:cs="Arial"/>
              </w:rPr>
              <w:t xml:space="preserve">, Cruess SR, Steiner Y. </w:t>
            </w:r>
            <w:r w:rsidRPr="00C83875">
              <w:rPr>
                <w:rFonts w:ascii="Arial" w:hAnsi="Arial" w:cs="Arial"/>
                <w:i/>
                <w:iCs/>
              </w:rPr>
              <w:t>Teaching Medical Professionalism: Supporting the Development of a Professional Identity</w:t>
            </w:r>
            <w:r w:rsidRPr="00C83875">
              <w:rPr>
                <w:rFonts w:ascii="Arial" w:hAnsi="Arial" w:cs="Arial"/>
              </w:rPr>
              <w:t xml:space="preserve">. 2nd ed. Cambridge, UK: Cambridge University Press. ISBN:978-1107495241. </w:t>
            </w:r>
          </w:p>
          <w:p w14:paraId="0689FC9A" w14:textId="1123A527" w:rsidR="0080183F"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lastRenderedPageBreak/>
              <w:t xml:space="preserve">Gabbard GO, Roberts LW, Crisp-Han H, Ball V, Hobday G, Rachal F. </w:t>
            </w:r>
            <w:r w:rsidRPr="00C83875">
              <w:rPr>
                <w:rFonts w:ascii="Arial" w:eastAsia="Arial" w:hAnsi="Arial" w:cs="Arial"/>
                <w:i/>
                <w:iCs/>
              </w:rPr>
              <w:t>Professionalism in Psychiatry</w:t>
            </w:r>
            <w:r w:rsidRPr="00C83875">
              <w:rPr>
                <w:rFonts w:ascii="Arial" w:eastAsia="Arial" w:hAnsi="Arial" w:cs="Arial"/>
              </w:rPr>
              <w:t>. Arlington, VA: American Psychiatric Publishing; 2012.</w:t>
            </w:r>
            <w:r w:rsidR="00423B11" w:rsidRPr="00C83875">
              <w:rPr>
                <w:rFonts w:ascii="Arial" w:eastAsia="Arial" w:hAnsi="Arial" w:cs="Arial"/>
              </w:rPr>
              <w:t xml:space="preserve"> ISBN:978-1-58562-337-2. </w:t>
            </w:r>
          </w:p>
          <w:p w14:paraId="40BF311E" w14:textId="77777777" w:rsidR="00423B11" w:rsidRPr="00C83875" w:rsidRDefault="00423B11" w:rsidP="00423B11">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Levinson W, Ginsburg S, Hafferty FW, Lucey CR. </w:t>
            </w:r>
            <w:r w:rsidRPr="00C83875">
              <w:rPr>
                <w:rFonts w:ascii="Arial" w:eastAsia="Arial" w:hAnsi="Arial" w:cs="Arial"/>
                <w:i/>
                <w:iCs/>
                <w:color w:val="000000" w:themeColor="text1"/>
              </w:rPr>
              <w:t>Understanding Medical Professionalism</w:t>
            </w:r>
            <w:r w:rsidRPr="00C83875">
              <w:rPr>
                <w:rFonts w:ascii="Arial" w:eastAsia="Arial" w:hAnsi="Arial" w:cs="Arial"/>
                <w:color w:val="000000" w:themeColor="text1"/>
              </w:rPr>
              <w:t xml:space="preserve">. 1st ed. New York, NY: McGraw-Hill Education; 2014. ISBN:978-0071807432. </w:t>
            </w:r>
          </w:p>
          <w:p w14:paraId="6D207FFE" w14:textId="77777777" w:rsidR="00927C80" w:rsidRPr="00927C80" w:rsidRDefault="3BD95C85" w:rsidP="00927C80">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The two Professionalism subcompetencies reflect the following overall values: </w:t>
            </w:r>
            <w:r w:rsidR="00D15CC1">
              <w:rPr>
                <w:rFonts w:ascii="Arial" w:eastAsia="Arial" w:hAnsi="Arial" w:cs="Arial"/>
                <w:color w:val="000000" w:themeColor="text1"/>
              </w:rPr>
              <w:t>fellows</w:t>
            </w:r>
            <w:r w:rsidR="00D15CC1" w:rsidRPr="00C83875">
              <w:rPr>
                <w:rFonts w:ascii="Arial" w:eastAsia="Arial" w:hAnsi="Arial" w:cs="Arial"/>
                <w:color w:val="000000" w:themeColor="text1"/>
              </w:rPr>
              <w:t xml:space="preserve"> </w:t>
            </w:r>
            <w:r w:rsidRPr="00C83875">
              <w:rPr>
                <w:rFonts w:ascii="Arial" w:eastAsia="Arial" w:hAnsi="Arial" w:cs="Arial"/>
                <w:color w:val="000000" w:themeColor="text1"/>
              </w:rPr>
              <w:t xml:space="preserve">must demonstrate a commitment to carrying out professional responsibilities and adherence to ethical </w:t>
            </w:r>
            <w:proofErr w:type="gramStart"/>
            <w:r w:rsidRPr="00C83875">
              <w:rPr>
                <w:rFonts w:ascii="Arial" w:eastAsia="Arial" w:hAnsi="Arial" w:cs="Arial"/>
                <w:color w:val="000000" w:themeColor="text1"/>
              </w:rPr>
              <w:t>principles, and</w:t>
            </w:r>
            <w:proofErr w:type="gramEnd"/>
            <w:r w:rsidRPr="00C83875">
              <w:rPr>
                <w:rFonts w:ascii="Arial" w:eastAsia="Arial" w:hAnsi="Arial" w:cs="Arial"/>
                <w:color w:val="000000" w:themeColor="text1"/>
              </w:rPr>
              <w:t xml:space="preserve"> develop and acquire a professional identity consistent with </w:t>
            </w:r>
            <w:r w:rsidR="00D15CC1">
              <w:rPr>
                <w:rFonts w:ascii="Arial" w:eastAsia="Arial" w:hAnsi="Arial" w:cs="Arial"/>
                <w:color w:val="000000" w:themeColor="text1"/>
              </w:rPr>
              <w:t xml:space="preserve">their personal </w:t>
            </w:r>
            <w:r w:rsidRPr="00C83875">
              <w:rPr>
                <w:rFonts w:ascii="Arial" w:eastAsia="Arial" w:hAnsi="Arial" w:cs="Arial"/>
                <w:color w:val="000000" w:themeColor="text1"/>
              </w:rPr>
              <w:t xml:space="preserve">values, the specialty, and the practice of medicine. </w:t>
            </w:r>
            <w:r w:rsidR="00D15CC1">
              <w:rPr>
                <w:rFonts w:ascii="Arial" w:eastAsia="Arial" w:hAnsi="Arial" w:cs="Arial"/>
                <w:color w:val="000000" w:themeColor="text1"/>
              </w:rPr>
              <w:t>Fellows</w:t>
            </w:r>
            <w:r w:rsidR="00D15CC1" w:rsidRPr="00C83875">
              <w:rPr>
                <w:rFonts w:ascii="Arial" w:eastAsia="Arial" w:hAnsi="Arial" w:cs="Arial"/>
                <w:color w:val="000000" w:themeColor="text1"/>
              </w:rPr>
              <w:t xml:space="preserve"> </w:t>
            </w:r>
            <w:r w:rsidRPr="00C83875">
              <w:rPr>
                <w:rFonts w:ascii="Arial" w:eastAsia="Arial" w:hAnsi="Arial" w:cs="Arial"/>
                <w:color w:val="000000" w:themeColor="text1"/>
              </w:rPr>
              <w:t xml:space="preserve">are expected to demonstrate compassion, integrity, and respect for others; sensitivity to diverse populations; responsibility for patient care that supersedes self-interest; and accountability to patients, society, and the profession. </w:t>
            </w:r>
          </w:p>
          <w:p w14:paraId="0FBB6EAA" w14:textId="1F6E7F90" w:rsidR="00423B11" w:rsidRPr="00C83875" w:rsidRDefault="3BD95C85" w:rsidP="00927C80">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For milestones regarding health disparities, please see Systems-Based Practice 2.</w:t>
            </w:r>
          </w:p>
        </w:tc>
      </w:tr>
    </w:tbl>
    <w:p w14:paraId="71320D3F" w14:textId="77777777" w:rsidR="00050B15" w:rsidRDefault="00050B15" w:rsidP="00AB1384">
      <w:pPr>
        <w:spacing w:after="0" w:line="240" w:lineRule="auto"/>
        <w:ind w:hanging="180"/>
        <w:rPr>
          <w:rFonts w:ascii="Arial" w:eastAsia="Arial" w:hAnsi="Arial" w:cs="Arial"/>
        </w:rPr>
      </w:pPr>
    </w:p>
    <w:p w14:paraId="28332BAA" w14:textId="77777777" w:rsidR="00050B15" w:rsidRDefault="00A10C50" w:rsidP="00AB138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099A973A" w14:textId="77777777" w:rsidTr="3BD95C85">
        <w:trPr>
          <w:trHeight w:val="560"/>
        </w:trPr>
        <w:tc>
          <w:tcPr>
            <w:tcW w:w="14125" w:type="dxa"/>
            <w:gridSpan w:val="2"/>
            <w:shd w:val="clear" w:color="auto" w:fill="9CC3E5"/>
          </w:tcPr>
          <w:p w14:paraId="4E1EE350"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Professionalism 2: Accountability/Conscientiousness   </w:t>
            </w:r>
          </w:p>
          <w:p w14:paraId="120343A4" w14:textId="77777777"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Overall Intent:</w:t>
            </w:r>
            <w:r w:rsidRPr="00C83875">
              <w:rPr>
                <w:rFonts w:ascii="Arial" w:eastAsia="Arial" w:hAnsi="Arial" w:cs="Arial"/>
              </w:rPr>
              <w:t xml:space="preserve"> To take responsibility for one’s own actions and the impact on patients and other members of the health care team</w:t>
            </w:r>
          </w:p>
          <w:p w14:paraId="22469A4F" w14:textId="77777777" w:rsidR="00050B15" w:rsidRPr="00C83875" w:rsidRDefault="00050B15" w:rsidP="00AB1384">
            <w:pPr>
              <w:spacing w:after="0" w:line="240" w:lineRule="auto"/>
              <w:ind w:left="187"/>
              <w:rPr>
                <w:rFonts w:ascii="Arial" w:eastAsia="Arial" w:hAnsi="Arial" w:cs="Arial"/>
                <w:b/>
                <w:color w:val="000000"/>
              </w:rPr>
            </w:pPr>
          </w:p>
        </w:tc>
      </w:tr>
      <w:tr w:rsidR="00050B15" w:rsidRPr="00C83875" w14:paraId="52E8E9AD" w14:textId="77777777" w:rsidTr="3BD95C85">
        <w:tc>
          <w:tcPr>
            <w:tcW w:w="4950" w:type="dxa"/>
            <w:shd w:val="clear" w:color="auto" w:fill="FAC090"/>
          </w:tcPr>
          <w:p w14:paraId="0AA84D56"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75AB97BB"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6769A318" w14:textId="77777777" w:rsidTr="00A000B7">
        <w:tc>
          <w:tcPr>
            <w:tcW w:w="4950" w:type="dxa"/>
            <w:tcBorders>
              <w:top w:val="single" w:sz="4" w:space="0" w:color="000000"/>
              <w:bottom w:val="single" w:sz="4" w:space="0" w:color="000000"/>
            </w:tcBorders>
            <w:shd w:val="clear" w:color="auto" w:fill="C9C9C9"/>
          </w:tcPr>
          <w:p w14:paraId="7EB81A49" w14:textId="3EB2C619"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05329" w:rsidRPr="00505329">
              <w:rPr>
                <w:rFonts w:ascii="Arial" w:eastAsia="Arial" w:hAnsi="Arial" w:cs="Arial"/>
                <w:i/>
                <w:color w:val="000000"/>
              </w:rPr>
              <w:t>Takes responsibility to complete tasks and recognizes limits in one’s own knowledge/skills and seeks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0AC6B2" w14:textId="69C0E86C" w:rsidR="0080183F" w:rsidRPr="00C83875" w:rsidRDefault="50562620" w:rsidP="0080183F">
            <w:pPr>
              <w:numPr>
                <w:ilvl w:val="0"/>
                <w:numId w:val="11"/>
              </w:numPr>
              <w:spacing w:after="0" w:line="240" w:lineRule="auto"/>
              <w:ind w:left="180" w:hanging="180"/>
              <w:rPr>
                <w:rFonts w:ascii="Arial" w:hAnsi="Arial" w:cs="Arial"/>
              </w:rPr>
            </w:pPr>
            <w:r w:rsidRPr="00C83875">
              <w:rPr>
                <w:rFonts w:ascii="Arial" w:hAnsi="Arial" w:cs="Arial"/>
              </w:rPr>
              <w:t>Sees patients for initial consultations and follow</w:t>
            </w:r>
            <w:r w:rsidR="005D26ED">
              <w:rPr>
                <w:rFonts w:ascii="Arial" w:hAnsi="Arial" w:cs="Arial"/>
              </w:rPr>
              <w:t>-</w:t>
            </w:r>
            <w:r w:rsidRPr="00C83875">
              <w:rPr>
                <w:rFonts w:ascii="Arial" w:hAnsi="Arial" w:cs="Arial"/>
              </w:rPr>
              <w:t>ups as assigned with minimal need for reminders</w:t>
            </w:r>
          </w:p>
          <w:p w14:paraId="2A5A5B34" w14:textId="28A163E2" w:rsidR="00050B15" w:rsidRPr="00C83875" w:rsidRDefault="50562620" w:rsidP="0080183F">
            <w:pPr>
              <w:numPr>
                <w:ilvl w:val="0"/>
                <w:numId w:val="11"/>
              </w:numPr>
              <w:spacing w:after="0" w:line="240" w:lineRule="auto"/>
              <w:ind w:left="180" w:hanging="180"/>
              <w:rPr>
                <w:rFonts w:ascii="Arial" w:hAnsi="Arial" w:cs="Arial"/>
              </w:rPr>
            </w:pPr>
            <w:r w:rsidRPr="00C83875">
              <w:rPr>
                <w:rFonts w:ascii="Arial" w:hAnsi="Arial" w:cs="Arial"/>
              </w:rPr>
              <w:t xml:space="preserve">Enlists assistance from </w:t>
            </w:r>
            <w:r w:rsidR="00D15CC1">
              <w:rPr>
                <w:rFonts w:ascii="Arial" w:hAnsi="Arial" w:cs="Arial"/>
              </w:rPr>
              <w:t>consultation-liaison</w:t>
            </w:r>
            <w:r w:rsidRPr="00C83875">
              <w:rPr>
                <w:rFonts w:ascii="Arial" w:hAnsi="Arial" w:cs="Arial"/>
              </w:rPr>
              <w:t xml:space="preserve"> attending physician when the complexity of a patient’s case exceeds one’s knowledge or clinical skill level</w:t>
            </w:r>
          </w:p>
        </w:tc>
      </w:tr>
      <w:tr w:rsidR="00050B15" w:rsidRPr="00C83875" w14:paraId="05C0A4D1" w14:textId="77777777" w:rsidTr="00A000B7">
        <w:tc>
          <w:tcPr>
            <w:tcW w:w="4950" w:type="dxa"/>
            <w:tcBorders>
              <w:top w:val="single" w:sz="4" w:space="0" w:color="000000"/>
              <w:bottom w:val="single" w:sz="4" w:space="0" w:color="000000"/>
            </w:tcBorders>
            <w:shd w:val="clear" w:color="auto" w:fill="C9C9C9"/>
          </w:tcPr>
          <w:p w14:paraId="7A9B493C" w14:textId="4F8CFBC0"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05329" w:rsidRPr="00505329">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AD6A84" w14:textId="77777777" w:rsidR="0080183F" w:rsidRPr="00C83875" w:rsidRDefault="73C11982" w:rsidP="0080183F">
            <w:pPr>
              <w:numPr>
                <w:ilvl w:val="0"/>
                <w:numId w:val="11"/>
              </w:numPr>
              <w:spacing w:after="0" w:line="240" w:lineRule="auto"/>
              <w:ind w:left="180" w:hanging="180"/>
              <w:rPr>
                <w:rFonts w:ascii="Arial" w:hAnsi="Arial" w:cs="Arial"/>
              </w:rPr>
            </w:pPr>
            <w:r w:rsidRPr="00C83875">
              <w:rPr>
                <w:rFonts w:ascii="Arial" w:hAnsi="Arial" w:cs="Arial"/>
              </w:rPr>
              <w:t xml:space="preserve">Assesses patients promptly and provides clear verbal and written communication to primary treatment teams regarding impressions and recommendations </w:t>
            </w:r>
          </w:p>
          <w:p w14:paraId="2AEA9E1E" w14:textId="01C8C154" w:rsidR="00050B15" w:rsidRPr="00C83875" w:rsidRDefault="73C11982" w:rsidP="0080183F">
            <w:pPr>
              <w:numPr>
                <w:ilvl w:val="0"/>
                <w:numId w:val="11"/>
              </w:numPr>
              <w:spacing w:after="0" w:line="240" w:lineRule="auto"/>
              <w:ind w:left="180" w:hanging="180"/>
              <w:rPr>
                <w:rFonts w:ascii="Arial" w:hAnsi="Arial" w:cs="Arial"/>
              </w:rPr>
            </w:pPr>
            <w:r w:rsidRPr="00C83875">
              <w:rPr>
                <w:rFonts w:ascii="Arial" w:hAnsi="Arial" w:cs="Arial"/>
              </w:rPr>
              <w:t xml:space="preserve">Reviews medical records and tests pertinent to a patient’s case, compiles all necessary information without prompting to do so   </w:t>
            </w:r>
          </w:p>
        </w:tc>
      </w:tr>
      <w:tr w:rsidR="00050B15" w:rsidRPr="00C83875" w14:paraId="72589B3C" w14:textId="77777777" w:rsidTr="00A000B7">
        <w:tc>
          <w:tcPr>
            <w:tcW w:w="4950" w:type="dxa"/>
            <w:tcBorders>
              <w:top w:val="single" w:sz="4" w:space="0" w:color="000000"/>
              <w:bottom w:val="single" w:sz="4" w:space="0" w:color="000000"/>
            </w:tcBorders>
            <w:shd w:val="clear" w:color="auto" w:fill="C9C9C9"/>
          </w:tcPr>
          <w:p w14:paraId="24973723" w14:textId="357F2B79"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05329" w:rsidRPr="00505329">
              <w:rPr>
                <w:rFonts w:ascii="Arial" w:eastAsia="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851A93" w14:textId="2ADB05F7" w:rsidR="0080183F" w:rsidRPr="00C83875" w:rsidRDefault="5BB35658" w:rsidP="0080183F">
            <w:pPr>
              <w:numPr>
                <w:ilvl w:val="0"/>
                <w:numId w:val="11"/>
              </w:numPr>
              <w:spacing w:after="0" w:line="240" w:lineRule="auto"/>
              <w:ind w:left="180" w:hanging="180"/>
              <w:rPr>
                <w:rFonts w:ascii="Arial" w:hAnsi="Arial" w:cs="Arial"/>
              </w:rPr>
            </w:pPr>
            <w:r w:rsidRPr="00C83875">
              <w:rPr>
                <w:rFonts w:ascii="Arial" w:hAnsi="Arial" w:cs="Arial"/>
              </w:rPr>
              <w:t>Promptly evaluates patients demonstrating significant agitation or other disruptive behaviors (e.g.</w:t>
            </w:r>
            <w:r w:rsidR="0094625C">
              <w:rPr>
                <w:rFonts w:ascii="Arial" w:hAnsi="Arial" w:cs="Arial"/>
              </w:rPr>
              <w:t>,</w:t>
            </w:r>
            <w:r w:rsidRPr="00C83875">
              <w:rPr>
                <w:rFonts w:ascii="Arial" w:hAnsi="Arial" w:cs="Arial"/>
              </w:rPr>
              <w:t xml:space="preserve"> threats, arguments, AMA requests)</w:t>
            </w:r>
          </w:p>
          <w:p w14:paraId="7DEC6E83" w14:textId="1B264BDE" w:rsidR="00050B15" w:rsidRPr="00C83875" w:rsidRDefault="5BB35658" w:rsidP="0080183F">
            <w:pPr>
              <w:numPr>
                <w:ilvl w:val="0"/>
                <w:numId w:val="11"/>
              </w:numPr>
              <w:spacing w:after="0" w:line="240" w:lineRule="auto"/>
              <w:ind w:left="180" w:hanging="180"/>
              <w:rPr>
                <w:rFonts w:ascii="Arial" w:hAnsi="Arial" w:cs="Arial"/>
              </w:rPr>
            </w:pPr>
            <w:r w:rsidRPr="00C83875">
              <w:rPr>
                <w:rFonts w:ascii="Arial" w:hAnsi="Arial" w:cs="Arial"/>
              </w:rPr>
              <w:t xml:space="preserve">Obtains collateral information from </w:t>
            </w:r>
            <w:proofErr w:type="gramStart"/>
            <w:r w:rsidRPr="00C83875">
              <w:rPr>
                <w:rFonts w:ascii="Arial" w:hAnsi="Arial" w:cs="Arial"/>
              </w:rPr>
              <w:t>patient</w:t>
            </w:r>
            <w:proofErr w:type="gramEnd"/>
            <w:r w:rsidRPr="00C83875">
              <w:rPr>
                <w:rFonts w:ascii="Arial" w:hAnsi="Arial" w:cs="Arial"/>
              </w:rPr>
              <w:t>, staff</w:t>
            </w:r>
            <w:r w:rsidR="0094625C">
              <w:rPr>
                <w:rFonts w:ascii="Arial" w:hAnsi="Arial" w:cs="Arial"/>
              </w:rPr>
              <w:t xml:space="preserve"> members</w:t>
            </w:r>
            <w:r w:rsidRPr="00C83875">
              <w:rPr>
                <w:rFonts w:ascii="Arial" w:hAnsi="Arial" w:cs="Arial"/>
              </w:rPr>
              <w:t>, and others in a time</w:t>
            </w:r>
            <w:r w:rsidR="0094625C">
              <w:rPr>
                <w:rFonts w:ascii="Arial" w:hAnsi="Arial" w:cs="Arial"/>
              </w:rPr>
              <w:t>-</w:t>
            </w:r>
            <w:r w:rsidRPr="00C83875">
              <w:rPr>
                <w:rFonts w:ascii="Arial" w:hAnsi="Arial" w:cs="Arial"/>
              </w:rPr>
              <w:t xml:space="preserve">sensitive manner to assist treatment teams in resolution of disagreements </w:t>
            </w:r>
            <w:r w:rsidR="0094625C">
              <w:rPr>
                <w:rFonts w:ascii="Arial" w:hAnsi="Arial" w:cs="Arial"/>
              </w:rPr>
              <w:t>among</w:t>
            </w:r>
            <w:r w:rsidR="0094625C" w:rsidRPr="00C83875">
              <w:rPr>
                <w:rFonts w:ascii="Arial" w:hAnsi="Arial" w:cs="Arial"/>
              </w:rPr>
              <w:t xml:space="preserve"> </w:t>
            </w:r>
            <w:proofErr w:type="gramStart"/>
            <w:r w:rsidRPr="00C83875">
              <w:rPr>
                <w:rFonts w:ascii="Arial" w:hAnsi="Arial" w:cs="Arial"/>
              </w:rPr>
              <w:t>patient</w:t>
            </w:r>
            <w:proofErr w:type="gramEnd"/>
            <w:r w:rsidRPr="00C83875">
              <w:rPr>
                <w:rFonts w:ascii="Arial" w:hAnsi="Arial" w:cs="Arial"/>
              </w:rPr>
              <w:t>, family</w:t>
            </w:r>
            <w:r w:rsidR="0094625C">
              <w:rPr>
                <w:rFonts w:ascii="Arial" w:hAnsi="Arial" w:cs="Arial"/>
              </w:rPr>
              <w:t xml:space="preserve"> members</w:t>
            </w:r>
            <w:r w:rsidRPr="00C83875">
              <w:rPr>
                <w:rFonts w:ascii="Arial" w:hAnsi="Arial" w:cs="Arial"/>
              </w:rPr>
              <w:t xml:space="preserve">, and staff </w:t>
            </w:r>
            <w:r w:rsidR="0094625C">
              <w:rPr>
                <w:rFonts w:ascii="Arial" w:hAnsi="Arial" w:cs="Arial"/>
              </w:rPr>
              <w:t>members</w:t>
            </w:r>
          </w:p>
        </w:tc>
      </w:tr>
      <w:tr w:rsidR="00050B15" w:rsidRPr="00C83875" w14:paraId="1C8A8B13" w14:textId="77777777" w:rsidTr="00A000B7">
        <w:tc>
          <w:tcPr>
            <w:tcW w:w="4950" w:type="dxa"/>
            <w:tcBorders>
              <w:top w:val="single" w:sz="4" w:space="0" w:color="000000"/>
              <w:bottom w:val="single" w:sz="4" w:space="0" w:color="000000"/>
            </w:tcBorders>
            <w:shd w:val="clear" w:color="auto" w:fill="C9C9C9"/>
          </w:tcPr>
          <w:p w14:paraId="6ECF7DA7" w14:textId="0AA39FB8"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05329" w:rsidRPr="00505329">
              <w:rPr>
                <w:rFonts w:ascii="Arial" w:eastAsia="Arial" w:hAnsi="Arial" w:cs="Arial"/>
                <w:i/>
              </w:rPr>
              <w:t>Recognizes when others are unable to complete tasks and responsibilities in a timely manner and assists in problem solving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DA5B25" w14:textId="27394DD4" w:rsidR="0080183F" w:rsidRPr="00C83875" w:rsidRDefault="0B674461" w:rsidP="0080183F">
            <w:pPr>
              <w:numPr>
                <w:ilvl w:val="0"/>
                <w:numId w:val="11"/>
              </w:numPr>
              <w:spacing w:after="0" w:line="240" w:lineRule="auto"/>
              <w:ind w:left="180" w:hanging="180"/>
              <w:rPr>
                <w:rFonts w:ascii="Arial" w:hAnsi="Arial" w:cs="Arial"/>
              </w:rPr>
            </w:pPr>
            <w:r w:rsidRPr="00C83875">
              <w:rPr>
                <w:rFonts w:ascii="Arial" w:hAnsi="Arial" w:cs="Arial"/>
              </w:rPr>
              <w:t xml:space="preserve">Organizes </w:t>
            </w:r>
            <w:r w:rsidR="0094625C">
              <w:rPr>
                <w:rFonts w:ascii="Arial" w:hAnsi="Arial" w:cs="Arial"/>
              </w:rPr>
              <w:t xml:space="preserve">a </w:t>
            </w:r>
            <w:r w:rsidRPr="00C83875">
              <w:rPr>
                <w:rFonts w:ascii="Arial" w:hAnsi="Arial" w:cs="Arial"/>
              </w:rPr>
              <w:t xml:space="preserve">multidisciplinary meeting to develop unified care plan and behavioral contract for </w:t>
            </w:r>
            <w:r w:rsidR="0094625C">
              <w:rPr>
                <w:rFonts w:ascii="Arial" w:hAnsi="Arial" w:cs="Arial"/>
              </w:rPr>
              <w:t xml:space="preserve">a </w:t>
            </w:r>
            <w:r w:rsidRPr="00C83875">
              <w:rPr>
                <w:rFonts w:ascii="Arial" w:hAnsi="Arial" w:cs="Arial"/>
              </w:rPr>
              <w:t>disruptive patient</w:t>
            </w:r>
          </w:p>
          <w:p w14:paraId="291EC579" w14:textId="5C6B911C" w:rsidR="00050B15" w:rsidRPr="00C83875" w:rsidRDefault="0B674461" w:rsidP="0080183F">
            <w:pPr>
              <w:numPr>
                <w:ilvl w:val="0"/>
                <w:numId w:val="11"/>
              </w:numPr>
              <w:spacing w:after="0" w:line="240" w:lineRule="auto"/>
              <w:ind w:left="180" w:hanging="180"/>
              <w:rPr>
                <w:rFonts w:ascii="Arial" w:hAnsi="Arial" w:cs="Arial"/>
              </w:rPr>
            </w:pPr>
            <w:r w:rsidRPr="00C83875">
              <w:rPr>
                <w:rFonts w:ascii="Arial" w:hAnsi="Arial" w:cs="Arial"/>
              </w:rPr>
              <w:t xml:space="preserve">Meets with </w:t>
            </w:r>
            <w:proofErr w:type="gramStart"/>
            <w:r w:rsidRPr="00C83875">
              <w:rPr>
                <w:rFonts w:ascii="Arial" w:hAnsi="Arial" w:cs="Arial"/>
              </w:rPr>
              <w:t>patient</w:t>
            </w:r>
            <w:proofErr w:type="gramEnd"/>
            <w:r w:rsidRPr="00C83875">
              <w:rPr>
                <w:rFonts w:ascii="Arial" w:hAnsi="Arial" w:cs="Arial"/>
              </w:rPr>
              <w:t xml:space="preserve"> and patient’s </w:t>
            </w:r>
            <w:proofErr w:type="gramStart"/>
            <w:r w:rsidRPr="00C83875">
              <w:rPr>
                <w:rFonts w:ascii="Arial" w:hAnsi="Arial" w:cs="Arial"/>
              </w:rPr>
              <w:t>family</w:t>
            </w:r>
            <w:proofErr w:type="gramEnd"/>
            <w:r w:rsidRPr="00C83875">
              <w:rPr>
                <w:rFonts w:ascii="Arial" w:hAnsi="Arial" w:cs="Arial"/>
              </w:rPr>
              <w:t xml:space="preserve"> to help address concerns</w:t>
            </w:r>
            <w:r w:rsidR="0094625C">
              <w:rPr>
                <w:rFonts w:ascii="Arial" w:hAnsi="Arial" w:cs="Arial"/>
              </w:rPr>
              <w:t>;</w:t>
            </w:r>
            <w:r w:rsidRPr="00C83875">
              <w:rPr>
                <w:rFonts w:ascii="Arial" w:hAnsi="Arial" w:cs="Arial"/>
              </w:rPr>
              <w:t xml:space="preserve"> </w:t>
            </w:r>
            <w:proofErr w:type="gramStart"/>
            <w:r w:rsidRPr="00C83875">
              <w:rPr>
                <w:rFonts w:ascii="Arial" w:hAnsi="Arial" w:cs="Arial"/>
              </w:rPr>
              <w:t>facilitate</w:t>
            </w:r>
            <w:r w:rsidR="0094625C">
              <w:rPr>
                <w:rFonts w:ascii="Arial" w:hAnsi="Arial" w:cs="Arial"/>
              </w:rPr>
              <w:t>s</w:t>
            </w:r>
            <w:proofErr w:type="gramEnd"/>
            <w:r w:rsidRPr="00C83875">
              <w:rPr>
                <w:rFonts w:ascii="Arial" w:hAnsi="Arial" w:cs="Arial"/>
              </w:rPr>
              <w:t xml:space="preserve"> communication when there is conflict with primary team </w:t>
            </w:r>
            <w:r w:rsidR="0094625C">
              <w:rPr>
                <w:rFonts w:ascii="Arial" w:hAnsi="Arial" w:cs="Arial"/>
              </w:rPr>
              <w:t xml:space="preserve">members </w:t>
            </w:r>
            <w:r w:rsidRPr="00C83875">
              <w:rPr>
                <w:rFonts w:ascii="Arial" w:hAnsi="Arial" w:cs="Arial"/>
              </w:rPr>
              <w:t>regarding care or discharge plans</w:t>
            </w:r>
          </w:p>
        </w:tc>
      </w:tr>
      <w:tr w:rsidR="00050B15" w:rsidRPr="00C83875" w14:paraId="465824E9" w14:textId="77777777" w:rsidTr="00A000B7">
        <w:tc>
          <w:tcPr>
            <w:tcW w:w="4950" w:type="dxa"/>
            <w:tcBorders>
              <w:top w:val="single" w:sz="4" w:space="0" w:color="000000"/>
              <w:bottom w:val="single" w:sz="4" w:space="0" w:color="000000"/>
            </w:tcBorders>
            <w:shd w:val="clear" w:color="auto" w:fill="C9C9C9"/>
          </w:tcPr>
          <w:p w14:paraId="732A26EB" w14:textId="4C623C91"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05329" w:rsidRPr="00505329">
              <w:rPr>
                <w:rFonts w:ascii="Arial" w:eastAsia="Arial" w:hAnsi="Arial" w:cs="Arial"/>
                <w:i/>
              </w:rPr>
              <w:t>Develops systems to enhance others’ ability to efficiently complete patient-care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D71B1A" w14:textId="77777777" w:rsidR="0080183F" w:rsidRPr="00C83875" w:rsidRDefault="4DB559FB" w:rsidP="0080183F">
            <w:pPr>
              <w:numPr>
                <w:ilvl w:val="0"/>
                <w:numId w:val="11"/>
              </w:numPr>
              <w:spacing w:after="0" w:line="240" w:lineRule="auto"/>
              <w:ind w:left="180" w:hanging="180"/>
              <w:rPr>
                <w:rFonts w:ascii="Arial" w:hAnsi="Arial" w:cs="Arial"/>
              </w:rPr>
            </w:pPr>
            <w:r w:rsidRPr="00C83875">
              <w:rPr>
                <w:rFonts w:ascii="Arial" w:hAnsi="Arial" w:cs="Arial"/>
              </w:rPr>
              <w:t xml:space="preserve">Establishes proactive consultation service to provide early patient identification and intervention measures </w:t>
            </w:r>
          </w:p>
          <w:p w14:paraId="2EDF449E" w14:textId="269AD481" w:rsidR="00050B15" w:rsidRPr="00C83875" w:rsidRDefault="4DB559FB" w:rsidP="0080183F">
            <w:pPr>
              <w:numPr>
                <w:ilvl w:val="0"/>
                <w:numId w:val="11"/>
              </w:numPr>
              <w:spacing w:after="0" w:line="240" w:lineRule="auto"/>
              <w:ind w:left="180" w:hanging="180"/>
              <w:rPr>
                <w:rFonts w:ascii="Arial" w:hAnsi="Arial" w:cs="Arial"/>
              </w:rPr>
            </w:pPr>
            <w:proofErr w:type="gramStart"/>
            <w:r w:rsidRPr="00C83875">
              <w:rPr>
                <w:rFonts w:ascii="Arial" w:hAnsi="Arial" w:cs="Arial"/>
              </w:rPr>
              <w:t>Participates</w:t>
            </w:r>
            <w:proofErr w:type="gramEnd"/>
            <w:r w:rsidRPr="00C83875">
              <w:rPr>
                <w:rFonts w:ascii="Arial" w:hAnsi="Arial" w:cs="Arial"/>
              </w:rPr>
              <w:t xml:space="preserve"> in multidisciplinary committees aimed at facilitating improvements in patient care and education</w:t>
            </w:r>
          </w:p>
        </w:tc>
      </w:tr>
      <w:tr w:rsidR="00050B15" w:rsidRPr="00C83875" w14:paraId="4AFBFB37" w14:textId="77777777" w:rsidTr="3BD95C85">
        <w:tc>
          <w:tcPr>
            <w:tcW w:w="4950" w:type="dxa"/>
            <w:shd w:val="clear" w:color="auto" w:fill="FFD965"/>
          </w:tcPr>
          <w:p w14:paraId="3E8CCB5F"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023B47F9" w14:textId="77777777" w:rsidR="0080183F"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Compliance with deadlines, timelines, and documentation</w:t>
            </w:r>
          </w:p>
          <w:p w14:paraId="54C74E3A" w14:textId="77777777" w:rsidR="0080183F"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1D420B41" w14:textId="77777777" w:rsidR="0080183F"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p>
          <w:p w14:paraId="571E930B" w14:textId="14019F1E" w:rsidR="00050B15"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Simulation</w:t>
            </w:r>
          </w:p>
        </w:tc>
      </w:tr>
      <w:tr w:rsidR="00050B15" w:rsidRPr="00C83875" w14:paraId="64E724EE" w14:textId="77777777" w:rsidTr="3BD95C85">
        <w:tc>
          <w:tcPr>
            <w:tcW w:w="4950" w:type="dxa"/>
            <w:shd w:val="clear" w:color="auto" w:fill="8DB3E2" w:themeFill="text2" w:themeFillTint="66"/>
          </w:tcPr>
          <w:p w14:paraId="3FE14E3D"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41834B28"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2E5889E4" w14:textId="77777777" w:rsidTr="3BD95C85">
        <w:trPr>
          <w:trHeight w:val="80"/>
        </w:trPr>
        <w:tc>
          <w:tcPr>
            <w:tcW w:w="4950" w:type="dxa"/>
            <w:shd w:val="clear" w:color="auto" w:fill="A8D08D"/>
          </w:tcPr>
          <w:p w14:paraId="1280B1C7"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65349D28"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Code of conduct from fellow/resident institutional manual </w:t>
            </w:r>
          </w:p>
          <w:p w14:paraId="2E7DE21F"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Expectations of residency program regarding accountability and professionalism</w:t>
            </w:r>
          </w:p>
        </w:tc>
      </w:tr>
    </w:tbl>
    <w:p w14:paraId="257D754B" w14:textId="77777777" w:rsidR="00601042" w:rsidRDefault="00601042" w:rsidP="00AB138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3152BCB9" w14:textId="77777777" w:rsidTr="6C9991C0">
        <w:trPr>
          <w:trHeight w:val="560"/>
        </w:trPr>
        <w:tc>
          <w:tcPr>
            <w:tcW w:w="14125" w:type="dxa"/>
            <w:gridSpan w:val="2"/>
            <w:shd w:val="clear" w:color="auto" w:fill="9CC3E5"/>
          </w:tcPr>
          <w:p w14:paraId="40E4F82B"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Professionalism 3: Well-</w:t>
            </w:r>
            <w:r w:rsidR="00C87896" w:rsidRPr="00C83875">
              <w:rPr>
                <w:rFonts w:ascii="Arial" w:eastAsia="Arial" w:hAnsi="Arial" w:cs="Arial"/>
                <w:b/>
              </w:rPr>
              <w:t>B</w:t>
            </w:r>
            <w:r w:rsidRPr="00C83875">
              <w:rPr>
                <w:rFonts w:ascii="Arial" w:eastAsia="Arial" w:hAnsi="Arial" w:cs="Arial"/>
                <w:b/>
              </w:rPr>
              <w:t xml:space="preserve">eing </w:t>
            </w:r>
          </w:p>
          <w:p w14:paraId="2B115DD8" w14:textId="25AAC9DF"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Overall Intent:</w:t>
            </w:r>
            <w:r w:rsidR="00F13FE3" w:rsidRPr="00C83875">
              <w:rPr>
                <w:rFonts w:ascii="Arial" w:eastAsia="Arial" w:hAnsi="Arial" w:cs="Arial"/>
              </w:rPr>
              <w:t xml:space="preserve"> To </w:t>
            </w:r>
            <w:r w:rsidR="0094625C">
              <w:rPr>
                <w:rFonts w:ascii="Arial" w:eastAsia="Arial" w:hAnsi="Arial" w:cs="Arial"/>
              </w:rPr>
              <w:t xml:space="preserve">continually </w:t>
            </w:r>
            <w:r w:rsidRPr="00C83875">
              <w:rPr>
                <w:rFonts w:ascii="Arial" w:eastAsia="Arial" w:hAnsi="Arial" w:cs="Arial"/>
              </w:rPr>
              <w:t xml:space="preserve">manage and improve </w:t>
            </w:r>
            <w:r w:rsidR="0094625C">
              <w:rPr>
                <w:rFonts w:ascii="Arial" w:eastAsia="Arial" w:hAnsi="Arial" w:cs="Arial"/>
              </w:rPr>
              <w:t xml:space="preserve">the physician’s </w:t>
            </w:r>
            <w:r w:rsidRPr="00C83875">
              <w:rPr>
                <w:rFonts w:ascii="Arial" w:eastAsia="Arial" w:hAnsi="Arial" w:cs="Arial"/>
              </w:rPr>
              <w:t xml:space="preserve">own </w:t>
            </w:r>
            <w:r w:rsidR="005D0B79" w:rsidRPr="00C83875">
              <w:rPr>
                <w:rFonts w:ascii="Arial" w:eastAsia="Arial" w:hAnsi="Arial" w:cs="Arial"/>
              </w:rPr>
              <w:t xml:space="preserve">personal and professional </w:t>
            </w:r>
            <w:r w:rsidRPr="00C83875">
              <w:rPr>
                <w:rFonts w:ascii="Arial" w:eastAsia="Arial" w:hAnsi="Arial" w:cs="Arial"/>
              </w:rPr>
              <w:t>well-being</w:t>
            </w:r>
          </w:p>
          <w:p w14:paraId="5449E13D" w14:textId="77777777" w:rsidR="00050B15" w:rsidRPr="00C83875" w:rsidRDefault="00050B15" w:rsidP="00AB1384">
            <w:pPr>
              <w:spacing w:after="0" w:line="240" w:lineRule="auto"/>
              <w:ind w:left="187"/>
              <w:rPr>
                <w:rFonts w:ascii="Arial" w:eastAsia="Arial" w:hAnsi="Arial" w:cs="Arial"/>
              </w:rPr>
            </w:pPr>
          </w:p>
        </w:tc>
      </w:tr>
      <w:tr w:rsidR="00050B15" w:rsidRPr="00C83875" w14:paraId="5BBE1743" w14:textId="77777777" w:rsidTr="6C9991C0">
        <w:tc>
          <w:tcPr>
            <w:tcW w:w="4950" w:type="dxa"/>
            <w:shd w:val="clear" w:color="auto" w:fill="FAC090"/>
          </w:tcPr>
          <w:p w14:paraId="4E1EDDB2" w14:textId="77777777" w:rsidR="00050B15" w:rsidRPr="00C83875" w:rsidRDefault="00050B15" w:rsidP="00AB1384">
            <w:pPr>
              <w:spacing w:after="0" w:line="240" w:lineRule="auto"/>
              <w:jc w:val="center"/>
              <w:rPr>
                <w:rFonts w:ascii="Arial" w:eastAsia="Arial" w:hAnsi="Arial" w:cs="Arial"/>
                <w:b/>
              </w:rPr>
            </w:pPr>
          </w:p>
        </w:tc>
        <w:tc>
          <w:tcPr>
            <w:tcW w:w="9175" w:type="dxa"/>
            <w:shd w:val="clear" w:color="auto" w:fill="FAC090"/>
          </w:tcPr>
          <w:p w14:paraId="112BE35D"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6AB48ECC" w14:textId="77777777" w:rsidTr="6C9991C0">
        <w:tc>
          <w:tcPr>
            <w:tcW w:w="4950" w:type="dxa"/>
            <w:tcBorders>
              <w:top w:val="single" w:sz="4" w:space="0" w:color="000000" w:themeColor="text1"/>
              <w:bottom w:val="single" w:sz="4" w:space="0" w:color="000000" w:themeColor="text1"/>
            </w:tcBorders>
            <w:shd w:val="clear" w:color="auto" w:fill="C9C9C9"/>
          </w:tcPr>
          <w:p w14:paraId="268F5330" w14:textId="56F9A629"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 xml:space="preserve">Level </w:t>
            </w:r>
            <w:r w:rsidR="00EA1427" w:rsidRPr="00C83875">
              <w:rPr>
                <w:rFonts w:ascii="Arial" w:eastAsia="Arial" w:hAnsi="Arial" w:cs="Arial"/>
                <w:b/>
              </w:rPr>
              <w:t>1</w:t>
            </w:r>
            <w:r w:rsidR="00EA1427" w:rsidRPr="00C83875">
              <w:rPr>
                <w:rFonts w:ascii="Arial" w:eastAsia="Arial" w:hAnsi="Arial" w:cs="Arial"/>
              </w:rPr>
              <w:t xml:space="preserve"> </w:t>
            </w:r>
            <w:r w:rsidR="00505329" w:rsidRPr="00505329">
              <w:rPr>
                <w:rFonts w:ascii="Arial" w:eastAsia="Arial" w:hAnsi="Arial" w:cs="Arial"/>
                <w:i/>
                <w:iCs/>
              </w:rPr>
              <w:t>Identifies elements of well-being and describes risk factors for burnout and signs and symptoms of burnout and depression in oneself or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7716DA" w14:textId="69A884B1" w:rsidR="00050B15"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Demonstrates awareness of the importance of personal well-being along with the risk of burnout and depression</w:t>
            </w:r>
            <w:r w:rsidR="004A0BC8" w:rsidRPr="00C83875">
              <w:rPr>
                <w:rFonts w:ascii="Arial" w:eastAsia="Arial" w:hAnsi="Arial" w:cs="Arial"/>
              </w:rPr>
              <w:t xml:space="preserve"> </w:t>
            </w:r>
          </w:p>
        </w:tc>
      </w:tr>
      <w:tr w:rsidR="00050B15" w:rsidRPr="00C83875" w14:paraId="644B029C" w14:textId="77777777" w:rsidTr="6C9991C0">
        <w:tc>
          <w:tcPr>
            <w:tcW w:w="4950" w:type="dxa"/>
            <w:tcBorders>
              <w:top w:val="single" w:sz="4" w:space="0" w:color="000000" w:themeColor="text1"/>
              <w:bottom w:val="single" w:sz="4" w:space="0" w:color="000000" w:themeColor="text1"/>
            </w:tcBorders>
            <w:shd w:val="clear" w:color="auto" w:fill="C9C9C9"/>
          </w:tcPr>
          <w:p w14:paraId="2BD70DA4" w14:textId="046EF15D" w:rsidR="00050B15" w:rsidRPr="00C83875" w:rsidRDefault="00A10C50" w:rsidP="00AB1384">
            <w:pPr>
              <w:spacing w:after="0" w:line="240" w:lineRule="auto"/>
              <w:rPr>
                <w:rFonts w:ascii="Arial" w:eastAsia="Arial" w:hAnsi="Arial" w:cs="Arial"/>
                <w:b/>
              </w:rPr>
            </w:pPr>
            <w:r w:rsidRPr="00C83875">
              <w:rPr>
                <w:rFonts w:ascii="Arial" w:eastAsia="Arial" w:hAnsi="Arial" w:cs="Arial"/>
                <w:b/>
              </w:rPr>
              <w:t xml:space="preserve">Level 2 </w:t>
            </w:r>
            <w:r w:rsidR="00505329" w:rsidRPr="00505329">
              <w:rPr>
                <w:rFonts w:ascii="Arial" w:eastAsia="Arial" w:hAnsi="Arial" w:cs="Arial"/>
                <w:i/>
              </w:rPr>
              <w:t>With assistance, recognizes status of well-being and risk factors for maladaptation in oneself or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3304C6" w14:textId="1168AF53"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Demonstrates awareness of the stressors (e.g.</w:t>
            </w:r>
            <w:r w:rsidR="00A20EAE" w:rsidRPr="00C83875">
              <w:rPr>
                <w:rFonts w:ascii="Arial" w:eastAsia="Arial" w:hAnsi="Arial" w:cs="Arial"/>
              </w:rPr>
              <w:t>,</w:t>
            </w:r>
            <w:r w:rsidRPr="00C83875">
              <w:rPr>
                <w:rFonts w:ascii="Arial" w:eastAsia="Arial" w:hAnsi="Arial" w:cs="Arial"/>
              </w:rPr>
              <w:t xml:space="preserve"> difficult patients, job demands, relationship difficulties) that contribute to maladaptive behaviors and burnout</w:t>
            </w:r>
          </w:p>
        </w:tc>
      </w:tr>
      <w:tr w:rsidR="00050B15" w:rsidRPr="00C83875" w14:paraId="6B986643" w14:textId="77777777" w:rsidTr="6C9991C0">
        <w:tc>
          <w:tcPr>
            <w:tcW w:w="4950" w:type="dxa"/>
            <w:tcBorders>
              <w:top w:val="single" w:sz="4" w:space="0" w:color="000000" w:themeColor="text1"/>
              <w:bottom w:val="single" w:sz="4" w:space="0" w:color="000000" w:themeColor="text1"/>
            </w:tcBorders>
            <w:shd w:val="clear" w:color="auto" w:fill="C9C9C9"/>
          </w:tcPr>
          <w:p w14:paraId="2CAFFD0E" w14:textId="0ACCA255"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 xml:space="preserve">Level </w:t>
            </w:r>
            <w:r w:rsidR="00EA1427" w:rsidRPr="00C83875">
              <w:rPr>
                <w:rFonts w:ascii="Arial" w:eastAsia="Arial" w:hAnsi="Arial" w:cs="Arial"/>
                <w:b/>
              </w:rPr>
              <w:t>3</w:t>
            </w:r>
            <w:r w:rsidR="00EA1427" w:rsidRPr="00C83875">
              <w:rPr>
                <w:rFonts w:ascii="Arial" w:eastAsia="Arial" w:hAnsi="Arial" w:cs="Arial"/>
              </w:rPr>
              <w:t xml:space="preserve"> </w:t>
            </w:r>
            <w:r w:rsidR="00505329" w:rsidRPr="00505329">
              <w:rPr>
                <w:rFonts w:ascii="Arial" w:eastAsia="Arial" w:hAnsi="Arial" w:cs="Arial"/>
                <w:i/>
                <w:iCs/>
              </w:rPr>
              <w:t xml:space="preserve">Independently recognizes status of well-being in oneself or others and reports </w:t>
            </w:r>
            <w:proofErr w:type="gramStart"/>
            <w:r w:rsidR="00505329" w:rsidRPr="00505329">
              <w:rPr>
                <w:rFonts w:ascii="Arial" w:eastAsia="Arial" w:hAnsi="Arial" w:cs="Arial"/>
                <w:i/>
                <w:iCs/>
              </w:rPr>
              <w:t>concerns</w:t>
            </w:r>
            <w:proofErr w:type="gramEnd"/>
            <w:r w:rsidR="00505329" w:rsidRPr="00505329">
              <w:rPr>
                <w:rFonts w:ascii="Arial" w:eastAsia="Arial" w:hAnsi="Arial" w:cs="Arial"/>
                <w:i/>
                <w:iCs/>
              </w:rPr>
              <w:t xml:space="preserve"> to appropriate personnel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8BC884" w14:textId="240F3CAA"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Independently recognizes the signs of burnout or depression in staff</w:t>
            </w:r>
            <w:r w:rsidR="00285F0D">
              <w:rPr>
                <w:rFonts w:ascii="Arial" w:eastAsia="Arial" w:hAnsi="Arial" w:cs="Arial"/>
              </w:rPr>
              <w:t xml:space="preserve"> members</w:t>
            </w:r>
            <w:r w:rsidRPr="00C83875">
              <w:rPr>
                <w:rFonts w:ascii="Arial" w:eastAsia="Arial" w:hAnsi="Arial" w:cs="Arial"/>
              </w:rPr>
              <w:t xml:space="preserve">, colleagues, and </w:t>
            </w:r>
            <w:r w:rsidR="00285F0D">
              <w:rPr>
                <w:rFonts w:ascii="Arial" w:eastAsia="Arial" w:hAnsi="Arial" w:cs="Arial"/>
              </w:rPr>
              <w:t>learners</w:t>
            </w:r>
            <w:r w:rsidRPr="00C83875">
              <w:rPr>
                <w:rFonts w:ascii="Arial" w:eastAsia="Arial" w:hAnsi="Arial" w:cs="Arial"/>
              </w:rPr>
              <w:t>; seeks guidance for how to provide support and resources</w:t>
            </w:r>
          </w:p>
        </w:tc>
      </w:tr>
      <w:tr w:rsidR="00050B15" w:rsidRPr="00C83875" w14:paraId="13AE9B61" w14:textId="77777777" w:rsidTr="6C9991C0">
        <w:tc>
          <w:tcPr>
            <w:tcW w:w="4950" w:type="dxa"/>
            <w:tcBorders>
              <w:top w:val="single" w:sz="4" w:space="0" w:color="000000" w:themeColor="text1"/>
              <w:bottom w:val="single" w:sz="4" w:space="0" w:color="000000" w:themeColor="text1"/>
            </w:tcBorders>
            <w:shd w:val="clear" w:color="auto" w:fill="C9C9C9"/>
          </w:tcPr>
          <w:p w14:paraId="50981159" w14:textId="3B453838"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05329" w:rsidRPr="00505329">
              <w:rPr>
                <w:rFonts w:ascii="Arial" w:eastAsia="Arial" w:hAnsi="Arial" w:cs="Arial"/>
                <w:i/>
              </w:rPr>
              <w:t>Develops and implements a plan to improve well-being of oneself or others, including use of institutional or external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DE6AA8" w14:textId="34DC9D1A" w:rsidR="00050B15" w:rsidRPr="00C83875" w:rsidRDefault="4844332B" w:rsidP="00AB1384">
            <w:pPr>
              <w:numPr>
                <w:ilvl w:val="0"/>
                <w:numId w:val="11"/>
              </w:numPr>
              <w:spacing w:after="0" w:line="240" w:lineRule="auto"/>
              <w:ind w:left="180" w:hanging="180"/>
              <w:rPr>
                <w:rFonts w:ascii="Arial" w:hAnsi="Arial" w:cs="Arial"/>
              </w:rPr>
            </w:pPr>
            <w:r w:rsidRPr="00C83875">
              <w:rPr>
                <w:rFonts w:ascii="Arial" w:eastAsia="Arial" w:hAnsi="Arial" w:cs="Arial"/>
              </w:rPr>
              <w:t>Recognizes presence of nursing strain related to lengthy hospitalization of a complicated patient and arranges for debriefing/support meetings with assistance from nursing director</w:t>
            </w:r>
            <w:r w:rsidR="00B56864" w:rsidRPr="00C83875">
              <w:rPr>
                <w:rFonts w:ascii="Arial" w:eastAsia="Arial" w:hAnsi="Arial" w:cs="Arial"/>
              </w:rPr>
              <w:t xml:space="preserve"> </w:t>
            </w:r>
          </w:p>
        </w:tc>
      </w:tr>
      <w:tr w:rsidR="00050B15" w:rsidRPr="00C83875" w14:paraId="627F55D2" w14:textId="77777777" w:rsidTr="6C9991C0">
        <w:tc>
          <w:tcPr>
            <w:tcW w:w="4950" w:type="dxa"/>
            <w:tcBorders>
              <w:top w:val="single" w:sz="4" w:space="0" w:color="000000" w:themeColor="text1"/>
              <w:bottom w:val="single" w:sz="4" w:space="0" w:color="000000" w:themeColor="text1"/>
            </w:tcBorders>
            <w:shd w:val="clear" w:color="auto" w:fill="C9C9C9"/>
          </w:tcPr>
          <w:p w14:paraId="2C8BA4E4" w14:textId="52F2B072"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05329" w:rsidRPr="00505329">
              <w:rPr>
                <w:rFonts w:ascii="Arial" w:eastAsia="Arial" w:hAnsi="Arial" w:cs="Arial"/>
                <w:i/>
              </w:rPr>
              <w:t>Recommends and facilitates system changes to promote well-being in a practice or institution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11FB81" w14:textId="2916238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Partners with hospital leadership to develop programming to support staff well-being and address burnout</w:t>
            </w:r>
          </w:p>
          <w:p w14:paraId="044191B4" w14:textId="047C4E2B" w:rsidR="00050B15" w:rsidRPr="00C83875" w:rsidRDefault="00050B15" w:rsidP="006F4694">
            <w:pPr>
              <w:spacing w:after="0" w:line="240" w:lineRule="auto"/>
              <w:ind w:left="180"/>
              <w:rPr>
                <w:rFonts w:ascii="Arial" w:hAnsi="Arial" w:cs="Arial"/>
              </w:rPr>
            </w:pPr>
          </w:p>
        </w:tc>
      </w:tr>
      <w:tr w:rsidR="00050B15" w:rsidRPr="00C83875" w14:paraId="40931295" w14:textId="77777777" w:rsidTr="6C9991C0">
        <w:tc>
          <w:tcPr>
            <w:tcW w:w="4950" w:type="dxa"/>
            <w:shd w:val="clear" w:color="auto" w:fill="FFD965"/>
          </w:tcPr>
          <w:p w14:paraId="4A0C324E"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50F2AC15" w14:textId="2FCF6871" w:rsidR="007566C2"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08C081FE"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Institutional online training modules</w:t>
            </w:r>
          </w:p>
          <w:p w14:paraId="5C479103"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Participation in institutional or community well-being programs</w:t>
            </w:r>
          </w:p>
        </w:tc>
      </w:tr>
      <w:tr w:rsidR="00050B15" w:rsidRPr="00C83875" w14:paraId="508B1FF5" w14:textId="77777777" w:rsidTr="6C9991C0">
        <w:tc>
          <w:tcPr>
            <w:tcW w:w="4950" w:type="dxa"/>
            <w:shd w:val="clear" w:color="auto" w:fill="8DB3E2" w:themeFill="text2" w:themeFillTint="66"/>
          </w:tcPr>
          <w:p w14:paraId="653CA695"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62CF94C4"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34B32C57" w14:textId="77777777" w:rsidTr="6C9991C0">
        <w:trPr>
          <w:trHeight w:val="80"/>
        </w:trPr>
        <w:tc>
          <w:tcPr>
            <w:tcW w:w="4950" w:type="dxa"/>
            <w:shd w:val="clear" w:color="auto" w:fill="A8D08D"/>
          </w:tcPr>
          <w:p w14:paraId="0455E468"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44B74577" w14:textId="77777777" w:rsidR="003917DF" w:rsidRPr="003917DF" w:rsidRDefault="003917DF" w:rsidP="00E02DFA">
            <w:pPr>
              <w:numPr>
                <w:ilvl w:val="0"/>
                <w:numId w:val="11"/>
              </w:numPr>
              <w:spacing w:after="0" w:line="240" w:lineRule="auto"/>
              <w:ind w:left="187" w:hanging="187"/>
              <w:rPr>
                <w:rFonts w:ascii="Arial" w:hAnsi="Arial" w:cs="Arial"/>
              </w:rPr>
            </w:pPr>
            <w:r w:rsidRPr="003917DF">
              <w:rPr>
                <w:rFonts w:ascii="Arial" w:eastAsia="Arial" w:hAnsi="Arial" w:cs="Arial"/>
              </w:rPr>
              <w:t xml:space="preserve">This </w:t>
            </w:r>
            <w:proofErr w:type="spellStart"/>
            <w:r w:rsidRPr="003917DF">
              <w:rPr>
                <w:rFonts w:ascii="Arial" w:eastAsia="Arial" w:hAnsi="Arial" w:cs="Arial"/>
              </w:rPr>
              <w:t>subcompetency</w:t>
            </w:r>
            <w:proofErr w:type="spellEnd"/>
            <w:r w:rsidRPr="003917DF">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5EC6E894" w14:textId="73A60FC1" w:rsidR="00E02DFA" w:rsidRPr="00C83875" w:rsidRDefault="00E02DFA" w:rsidP="00E02DFA">
            <w:pPr>
              <w:numPr>
                <w:ilvl w:val="0"/>
                <w:numId w:val="11"/>
              </w:numPr>
              <w:spacing w:after="0" w:line="240" w:lineRule="auto"/>
              <w:ind w:left="187" w:hanging="187"/>
              <w:rPr>
                <w:rFonts w:ascii="Arial" w:hAnsi="Arial" w:cs="Arial"/>
              </w:rPr>
            </w:pPr>
            <w:r w:rsidRPr="00C83875">
              <w:rPr>
                <w:rFonts w:ascii="Arial" w:eastAsia="Arial" w:hAnsi="Arial" w:cs="Arial"/>
              </w:rPr>
              <w:t xml:space="preserve">Association of American Medical Colleges (AAMC). Transition to Residency. </w:t>
            </w:r>
            <w:hyperlink r:id="rId51" w:history="1">
              <w:r w:rsidRPr="00C83875">
                <w:rPr>
                  <w:rStyle w:val="Hyperlink"/>
                  <w:rFonts w:ascii="Arial" w:hAnsi="Arial" w:cs="Arial"/>
                </w:rPr>
                <w:t>https://www.aamc.org/what-we-do/mission-areas/medical-education/transition-to-residency</w:t>
              </w:r>
            </w:hyperlink>
            <w:r w:rsidRPr="00C83875">
              <w:rPr>
                <w:rFonts w:ascii="Arial" w:hAnsi="Arial" w:cs="Arial"/>
              </w:rPr>
              <w:t xml:space="preserve">. </w:t>
            </w:r>
            <w:r w:rsidR="00285F0D">
              <w:rPr>
                <w:rFonts w:ascii="Arial" w:hAnsi="Arial" w:cs="Arial"/>
              </w:rPr>
              <w:t xml:space="preserve">Accessed </w:t>
            </w:r>
            <w:r w:rsidRPr="00C83875">
              <w:rPr>
                <w:rFonts w:ascii="Arial" w:hAnsi="Arial" w:cs="Arial"/>
              </w:rPr>
              <w:t>2021.</w:t>
            </w:r>
          </w:p>
          <w:p w14:paraId="0F832DAD" w14:textId="1B524362" w:rsidR="00E02DFA" w:rsidRPr="00C83875" w:rsidRDefault="00E02DFA" w:rsidP="00E02DFA">
            <w:pPr>
              <w:numPr>
                <w:ilvl w:val="0"/>
                <w:numId w:val="11"/>
              </w:numPr>
              <w:spacing w:after="0" w:line="240" w:lineRule="auto"/>
              <w:ind w:left="187" w:hanging="187"/>
              <w:rPr>
                <w:rFonts w:ascii="Arial" w:hAnsi="Arial" w:cs="Arial"/>
              </w:rPr>
            </w:pPr>
            <w:r w:rsidRPr="00C83875">
              <w:rPr>
                <w:rFonts w:ascii="Arial" w:eastAsia="Arial" w:hAnsi="Arial" w:cs="Arial"/>
              </w:rPr>
              <w:t xml:space="preserve">AAMC. Well-Being in Academic Medicine. </w:t>
            </w:r>
            <w:hyperlink r:id="rId52" w:history="1">
              <w:r w:rsidRPr="00C83875">
                <w:rPr>
                  <w:rStyle w:val="Hyperlink"/>
                  <w:rFonts w:ascii="Arial" w:eastAsia="Arial" w:hAnsi="Arial" w:cs="Arial"/>
                </w:rPr>
                <w:t>https://www.aamc.org/initiatives/462280/well-being-academic-medicine.html</w:t>
              </w:r>
            </w:hyperlink>
            <w:r w:rsidRPr="00C83875">
              <w:rPr>
                <w:rFonts w:ascii="Arial" w:eastAsia="Arial" w:hAnsi="Arial" w:cs="Arial"/>
              </w:rPr>
              <w:t>.</w:t>
            </w:r>
            <w:r w:rsidR="00285F0D">
              <w:rPr>
                <w:rFonts w:ascii="Arial" w:eastAsia="Arial" w:hAnsi="Arial" w:cs="Arial"/>
              </w:rPr>
              <w:t xml:space="preserve"> Accessed</w:t>
            </w:r>
            <w:r w:rsidRPr="00C83875">
              <w:rPr>
                <w:rFonts w:ascii="Arial" w:eastAsia="Arial" w:hAnsi="Arial" w:cs="Arial"/>
              </w:rPr>
              <w:t xml:space="preserve"> 2021.</w:t>
            </w:r>
          </w:p>
          <w:p w14:paraId="5F8C9F5C" w14:textId="318E4011" w:rsidR="00E02DFA" w:rsidRPr="00C83875" w:rsidRDefault="00E02DFA" w:rsidP="00E02DFA">
            <w:pPr>
              <w:numPr>
                <w:ilvl w:val="0"/>
                <w:numId w:val="11"/>
              </w:numPr>
              <w:spacing w:after="0" w:line="240" w:lineRule="auto"/>
              <w:ind w:left="180" w:hanging="180"/>
              <w:rPr>
                <w:rFonts w:ascii="Arial" w:hAnsi="Arial" w:cs="Arial"/>
              </w:rPr>
            </w:pPr>
            <w:r w:rsidRPr="6C9991C0">
              <w:rPr>
                <w:rFonts w:ascii="Arial" w:eastAsia="Arial" w:hAnsi="Arial" w:cs="Arial"/>
              </w:rPr>
              <w:t xml:space="preserve">ACGME. </w:t>
            </w:r>
            <w:r w:rsidR="009838BA" w:rsidRPr="6C9991C0">
              <w:rPr>
                <w:rFonts w:ascii="Arial" w:eastAsia="Arial" w:hAnsi="Arial" w:cs="Arial"/>
              </w:rPr>
              <w:t>“Well-Being Tools and Resources.” https://dl.acgme.org/pages/well-being-tools</w:t>
            </w:r>
            <w:r w:rsidR="7E278990" w:rsidRPr="6C9991C0">
              <w:rPr>
                <w:rFonts w:ascii="Arial" w:eastAsia="Arial" w:hAnsi="Arial" w:cs="Arial"/>
              </w:rPr>
              <w:t>-</w:t>
            </w:r>
            <w:r w:rsidR="009838BA" w:rsidRPr="6C9991C0">
              <w:rPr>
                <w:rFonts w:ascii="Arial" w:eastAsia="Arial" w:hAnsi="Arial" w:cs="Arial"/>
              </w:rPr>
              <w:t>resources. Accessed 2022.</w:t>
            </w:r>
          </w:p>
          <w:p w14:paraId="367C07C9" w14:textId="10A2F7B7" w:rsidR="00E02DFA" w:rsidRPr="00C83875" w:rsidRDefault="00E02DFA" w:rsidP="00E02DFA">
            <w:pPr>
              <w:numPr>
                <w:ilvl w:val="0"/>
                <w:numId w:val="11"/>
              </w:numPr>
              <w:spacing w:after="0" w:line="240" w:lineRule="auto"/>
              <w:ind w:left="187" w:hanging="187"/>
              <w:rPr>
                <w:rFonts w:ascii="Arial" w:hAnsi="Arial" w:cs="Arial"/>
              </w:rPr>
            </w:pPr>
            <w:r w:rsidRPr="00C83875">
              <w:rPr>
                <w:rFonts w:ascii="Arial" w:eastAsia="Arial" w:hAnsi="Arial" w:cs="Arial"/>
              </w:rPr>
              <w:lastRenderedPageBreak/>
              <w:t xml:space="preserve">AMA. AMA STEPS Forward: Transform Your Practice. </w:t>
            </w:r>
            <w:hyperlink r:id="rId53" w:history="1">
              <w:r w:rsidRPr="00C83875">
                <w:rPr>
                  <w:rStyle w:val="Hyperlink"/>
                  <w:rFonts w:ascii="Arial" w:eastAsia="Arial" w:hAnsi="Arial" w:cs="Arial"/>
                </w:rPr>
                <w:t>https://edhub.ama-assn.org/steps-forward/pages/about</w:t>
              </w:r>
            </w:hyperlink>
            <w:r w:rsidRPr="00C83875">
              <w:rPr>
                <w:rFonts w:ascii="Arial" w:eastAsia="Arial" w:hAnsi="Arial" w:cs="Arial"/>
              </w:rPr>
              <w:t xml:space="preserve">. </w:t>
            </w:r>
            <w:r w:rsidR="00D13A5A">
              <w:rPr>
                <w:rFonts w:ascii="Arial" w:eastAsia="Arial" w:hAnsi="Arial" w:cs="Arial"/>
              </w:rPr>
              <w:t xml:space="preserve">Accessed </w:t>
            </w:r>
            <w:r w:rsidRPr="00C83875">
              <w:rPr>
                <w:rFonts w:ascii="Arial" w:eastAsia="Arial" w:hAnsi="Arial" w:cs="Arial"/>
              </w:rPr>
              <w:t>2021.</w:t>
            </w:r>
          </w:p>
          <w:p w14:paraId="07A095A4" w14:textId="4AF79C0B" w:rsidR="00E02DFA" w:rsidRPr="00C83875" w:rsidRDefault="00E02DFA" w:rsidP="00E02DFA">
            <w:pPr>
              <w:numPr>
                <w:ilvl w:val="0"/>
                <w:numId w:val="11"/>
              </w:numPr>
              <w:spacing w:after="0" w:line="240" w:lineRule="auto"/>
              <w:ind w:left="187" w:hanging="187"/>
              <w:rPr>
                <w:rFonts w:ascii="Arial" w:hAnsi="Arial" w:cs="Arial"/>
              </w:rPr>
            </w:pPr>
            <w:r w:rsidRPr="00C83875">
              <w:rPr>
                <w:rFonts w:ascii="Arial" w:eastAsia="Arial" w:hAnsi="Arial" w:cs="Arial"/>
              </w:rPr>
              <w:t xml:space="preserve">APA. Well-being and Burnout. </w:t>
            </w:r>
            <w:hyperlink r:id="rId54" w:history="1">
              <w:r w:rsidRPr="00C83875">
                <w:rPr>
                  <w:rStyle w:val="Hyperlink"/>
                  <w:rFonts w:ascii="Arial" w:eastAsia="Arial" w:hAnsi="Arial" w:cs="Arial"/>
                </w:rPr>
                <w:t>https://www.psychiatry.org/psychiatrists/practice/well-being-and-burnout</w:t>
              </w:r>
            </w:hyperlink>
            <w:r w:rsidRPr="00C83875">
              <w:rPr>
                <w:rFonts w:ascii="Arial" w:eastAsia="Arial" w:hAnsi="Arial" w:cs="Arial"/>
              </w:rPr>
              <w:t xml:space="preserve">. </w:t>
            </w:r>
            <w:r w:rsidR="00D13A5A">
              <w:rPr>
                <w:rFonts w:ascii="Arial" w:eastAsia="Arial" w:hAnsi="Arial" w:cs="Arial"/>
              </w:rPr>
              <w:t xml:space="preserve">Accessed </w:t>
            </w:r>
            <w:r w:rsidRPr="00C83875">
              <w:rPr>
                <w:rFonts w:ascii="Arial" w:eastAsia="Arial" w:hAnsi="Arial" w:cs="Arial"/>
              </w:rPr>
              <w:t>2021.</w:t>
            </w:r>
          </w:p>
          <w:p w14:paraId="4F437DDD" w14:textId="41351EAD" w:rsidR="00E02DFA" w:rsidRPr="00C83875" w:rsidRDefault="00E02DFA" w:rsidP="00E02DFA">
            <w:pPr>
              <w:numPr>
                <w:ilvl w:val="0"/>
                <w:numId w:val="11"/>
              </w:numPr>
              <w:spacing w:after="0" w:line="240" w:lineRule="auto"/>
              <w:ind w:left="187" w:hanging="187"/>
              <w:rPr>
                <w:rFonts w:ascii="Arial" w:hAnsi="Arial" w:cs="Arial"/>
              </w:rPr>
            </w:pPr>
            <w:proofErr w:type="spellStart"/>
            <w:r w:rsidRPr="00C83875">
              <w:rPr>
                <w:rFonts w:ascii="Arial" w:eastAsia="Arial" w:hAnsi="Arial" w:cs="Arial"/>
              </w:rPr>
              <w:t>Chaukos</w:t>
            </w:r>
            <w:proofErr w:type="spellEnd"/>
            <w:r w:rsidRPr="00C83875">
              <w:rPr>
                <w:rFonts w:ascii="Arial" w:eastAsia="Arial" w:hAnsi="Arial" w:cs="Arial"/>
              </w:rPr>
              <w:t xml:space="preserve"> D, Chad-Friedman E, Mehta DH, et al. SMART-R: A prospective cohort study of a resilience curriculum for residents by residents. </w:t>
            </w:r>
            <w:proofErr w:type="spellStart"/>
            <w:r w:rsidRPr="00C83875">
              <w:rPr>
                <w:rFonts w:ascii="Arial" w:eastAsia="Arial" w:hAnsi="Arial" w:cs="Arial"/>
                <w:i/>
                <w:iCs/>
              </w:rPr>
              <w:t>Acad</w:t>
            </w:r>
            <w:proofErr w:type="spellEnd"/>
            <w:r w:rsidRPr="00C83875">
              <w:rPr>
                <w:rFonts w:ascii="Arial" w:eastAsia="Arial" w:hAnsi="Arial" w:cs="Arial"/>
                <w:i/>
                <w:iCs/>
              </w:rPr>
              <w:t xml:space="preserve"> Psychiatry</w:t>
            </w:r>
            <w:r w:rsidRPr="00C83875">
              <w:rPr>
                <w:rFonts w:ascii="Arial" w:eastAsia="Arial" w:hAnsi="Arial" w:cs="Arial"/>
              </w:rPr>
              <w:t xml:space="preserve">. 2018;42(1):78-83. </w:t>
            </w:r>
            <w:hyperlink r:id="rId55" w:history="1">
              <w:r w:rsidRPr="00C83875">
                <w:rPr>
                  <w:rStyle w:val="Hyperlink"/>
                  <w:rFonts w:ascii="Arial" w:eastAsia="Arial" w:hAnsi="Arial" w:cs="Arial"/>
                </w:rPr>
                <w:t>https://link.springer.com/article/10.1007%2Fs40596-017-0808-z</w:t>
              </w:r>
            </w:hyperlink>
            <w:r w:rsidRPr="00C83875">
              <w:rPr>
                <w:rFonts w:ascii="Arial" w:eastAsia="Arial" w:hAnsi="Arial" w:cs="Arial"/>
              </w:rPr>
              <w:t xml:space="preserve">. </w:t>
            </w:r>
          </w:p>
          <w:p w14:paraId="51A70847" w14:textId="2DE6B60E" w:rsidR="00E02DFA" w:rsidRPr="00C83875" w:rsidRDefault="00E02DFA" w:rsidP="00E02DFA">
            <w:pPr>
              <w:numPr>
                <w:ilvl w:val="0"/>
                <w:numId w:val="11"/>
              </w:numPr>
              <w:spacing w:after="0" w:line="240" w:lineRule="auto"/>
              <w:ind w:left="180" w:hanging="180"/>
              <w:rPr>
                <w:rFonts w:ascii="Arial" w:hAnsi="Arial" w:cs="Arial"/>
              </w:rPr>
            </w:pPr>
            <w:r w:rsidRPr="00C83875">
              <w:rPr>
                <w:rFonts w:ascii="Arial" w:eastAsia="Arial" w:hAnsi="Arial" w:cs="Arial"/>
              </w:rPr>
              <w:t xml:space="preserve">Hicks PJ, Schumacher D, Guralnick S, Carraccio C, Burke AE. Domain of competence: Personal and professional development. </w:t>
            </w:r>
            <w:proofErr w:type="spellStart"/>
            <w:r w:rsidRPr="00C83875">
              <w:rPr>
                <w:rFonts w:ascii="Arial" w:eastAsia="Arial" w:hAnsi="Arial" w:cs="Arial"/>
                <w:i/>
                <w:iCs/>
              </w:rPr>
              <w:t>Acad</w:t>
            </w:r>
            <w:proofErr w:type="spellEnd"/>
            <w:r w:rsidRPr="00C83875">
              <w:rPr>
                <w:rFonts w:ascii="Arial" w:eastAsia="Arial" w:hAnsi="Arial" w:cs="Arial"/>
                <w:i/>
                <w:iCs/>
              </w:rPr>
              <w:t xml:space="preserve"> </w:t>
            </w:r>
            <w:proofErr w:type="spellStart"/>
            <w:r w:rsidRPr="00C83875">
              <w:rPr>
                <w:rFonts w:ascii="Arial" w:eastAsia="Arial" w:hAnsi="Arial" w:cs="Arial"/>
                <w:i/>
                <w:iCs/>
              </w:rPr>
              <w:t>Pediatr</w:t>
            </w:r>
            <w:proofErr w:type="spellEnd"/>
            <w:r w:rsidRPr="00C83875">
              <w:rPr>
                <w:rFonts w:ascii="Arial" w:eastAsia="Arial" w:hAnsi="Arial" w:cs="Arial"/>
              </w:rPr>
              <w:t>. 2014;14(2 Suppl</w:t>
            </w:r>
            <w:proofErr w:type="gramStart"/>
            <w:r w:rsidRPr="00C83875">
              <w:rPr>
                <w:rFonts w:ascii="Arial" w:eastAsia="Arial" w:hAnsi="Arial" w:cs="Arial"/>
              </w:rPr>
              <w:t>):S</w:t>
            </w:r>
            <w:proofErr w:type="gramEnd"/>
            <w:r w:rsidRPr="00C83875">
              <w:rPr>
                <w:rFonts w:ascii="Arial" w:eastAsia="Arial" w:hAnsi="Arial" w:cs="Arial"/>
              </w:rPr>
              <w:t xml:space="preserve">80-97. </w:t>
            </w:r>
            <w:hyperlink r:id="rId56" w:history="1">
              <w:r w:rsidRPr="00C83875">
                <w:rPr>
                  <w:rFonts w:ascii="Arial" w:eastAsia="Arial" w:hAnsi="Arial" w:cs="Arial"/>
                  <w:color w:val="0000FF" w:themeColor="hyperlink"/>
                  <w:u w:val="single"/>
                </w:rPr>
                <w:t>https://www.academicpedsjnl.net/article/S1876-2859(13)00332-X/fulltext</w:t>
              </w:r>
            </w:hyperlink>
            <w:r w:rsidRPr="00C83875">
              <w:rPr>
                <w:rFonts w:ascii="Arial" w:eastAsia="Arial" w:hAnsi="Arial" w:cs="Arial"/>
              </w:rPr>
              <w:t>.</w:t>
            </w:r>
          </w:p>
          <w:p w14:paraId="763C4CE0" w14:textId="00C4CEB4" w:rsidR="00E02DFA" w:rsidRPr="00C83875" w:rsidRDefault="3BD95C85" w:rsidP="00E02DFA">
            <w:pPr>
              <w:numPr>
                <w:ilvl w:val="0"/>
                <w:numId w:val="11"/>
              </w:numPr>
              <w:spacing w:after="0" w:line="240" w:lineRule="auto"/>
              <w:ind w:left="180" w:hanging="180"/>
              <w:rPr>
                <w:rFonts w:ascii="Arial" w:hAnsi="Arial" w:cs="Arial"/>
              </w:rPr>
            </w:pPr>
            <w:r w:rsidRPr="00C83875">
              <w:rPr>
                <w:rFonts w:ascii="Arial" w:eastAsia="Arial" w:hAnsi="Arial" w:cs="Arial"/>
              </w:rPr>
              <w:t>Local resources, including Employee Assistance Plan</w:t>
            </w:r>
            <w:r w:rsidR="00D13A5A">
              <w:rPr>
                <w:rFonts w:ascii="Arial" w:eastAsia="Arial" w:hAnsi="Arial" w:cs="Arial"/>
              </w:rPr>
              <w:t>s</w:t>
            </w:r>
            <w:r w:rsidRPr="00C83875">
              <w:rPr>
                <w:rFonts w:ascii="Arial" w:eastAsia="Arial" w:hAnsi="Arial" w:cs="Arial"/>
              </w:rPr>
              <w:t xml:space="preserve"> (EAP)</w:t>
            </w:r>
          </w:p>
          <w:p w14:paraId="1A084A15" w14:textId="06E2FD73" w:rsidR="00050B15" w:rsidRPr="00C83875" w:rsidRDefault="3BD95C85" w:rsidP="00AB1384">
            <w:pPr>
              <w:numPr>
                <w:ilvl w:val="0"/>
                <w:numId w:val="11"/>
              </w:numPr>
              <w:spacing w:after="0" w:line="240" w:lineRule="auto"/>
              <w:ind w:left="187" w:hanging="187"/>
              <w:rPr>
                <w:rFonts w:ascii="Arial" w:hAnsi="Arial" w:cs="Arial"/>
              </w:rPr>
            </w:pPr>
            <w:proofErr w:type="spellStart"/>
            <w:r w:rsidRPr="00C83875">
              <w:rPr>
                <w:rFonts w:ascii="Arial" w:eastAsia="Arial" w:hAnsi="Arial" w:cs="Arial"/>
              </w:rPr>
              <w:t>Magudia</w:t>
            </w:r>
            <w:proofErr w:type="spellEnd"/>
            <w:r w:rsidRPr="00C83875">
              <w:rPr>
                <w:rFonts w:ascii="Arial" w:eastAsia="Arial" w:hAnsi="Arial" w:cs="Arial"/>
              </w:rPr>
              <w:t xml:space="preserve"> K, Bick A, Cohen J. et al. Childbearing and family leave policies for resident physicians at top training institutions. </w:t>
            </w:r>
            <w:r w:rsidRPr="00C83875">
              <w:rPr>
                <w:rFonts w:ascii="Arial" w:eastAsia="Arial" w:hAnsi="Arial" w:cs="Arial"/>
                <w:i/>
                <w:iCs/>
              </w:rPr>
              <w:t>JAMA</w:t>
            </w:r>
            <w:r w:rsidRPr="00C83875">
              <w:rPr>
                <w:rFonts w:ascii="Arial" w:eastAsia="Arial" w:hAnsi="Arial" w:cs="Arial"/>
              </w:rPr>
              <w:t xml:space="preserve">. 2018;320(22):2372-2374. </w:t>
            </w:r>
            <w:hyperlink r:id="rId57" w:history="1">
              <w:r w:rsidR="00E02DFA" w:rsidRPr="00C83875">
                <w:rPr>
                  <w:rStyle w:val="Hyperlink"/>
                  <w:rFonts w:ascii="Arial" w:eastAsia="Arial" w:hAnsi="Arial" w:cs="Arial"/>
                </w:rPr>
                <w:t>https://jamanetwork.com/journals/jama/fullarticle/2718057</w:t>
              </w:r>
            </w:hyperlink>
            <w:r w:rsidR="00E02DFA" w:rsidRPr="00C83875">
              <w:rPr>
                <w:rFonts w:ascii="Arial" w:eastAsia="Arial" w:hAnsi="Arial" w:cs="Arial"/>
              </w:rPr>
              <w:t>.</w:t>
            </w:r>
            <w:r w:rsidRPr="00C83875">
              <w:rPr>
                <w:rFonts w:ascii="Arial" w:eastAsia="Arial" w:hAnsi="Arial" w:cs="Arial"/>
              </w:rPr>
              <w:t xml:space="preserve"> </w:t>
            </w:r>
          </w:p>
          <w:p w14:paraId="0F242CDF" w14:textId="73BB0928" w:rsidR="00050B15" w:rsidRPr="00C83875" w:rsidRDefault="3BD95C85" w:rsidP="00AB1384">
            <w:pPr>
              <w:numPr>
                <w:ilvl w:val="0"/>
                <w:numId w:val="11"/>
              </w:numPr>
              <w:spacing w:after="0" w:line="240" w:lineRule="auto"/>
              <w:ind w:left="187" w:hanging="187"/>
              <w:rPr>
                <w:rFonts w:ascii="Arial" w:hAnsi="Arial" w:cs="Arial"/>
              </w:rPr>
            </w:pPr>
            <w:r w:rsidRPr="00C83875">
              <w:rPr>
                <w:rFonts w:ascii="Arial" w:eastAsia="Arial" w:hAnsi="Arial" w:cs="Arial"/>
              </w:rPr>
              <w:t>N</w:t>
            </w:r>
            <w:r w:rsidR="00E02DFA" w:rsidRPr="00C83875">
              <w:rPr>
                <w:rFonts w:ascii="Arial" w:eastAsia="Arial" w:hAnsi="Arial" w:cs="Arial"/>
              </w:rPr>
              <w:t xml:space="preserve">ational </w:t>
            </w:r>
            <w:r w:rsidRPr="00C83875">
              <w:rPr>
                <w:rFonts w:ascii="Arial" w:eastAsia="Arial" w:hAnsi="Arial" w:cs="Arial"/>
              </w:rPr>
              <w:t>A</w:t>
            </w:r>
            <w:r w:rsidR="00E02DFA" w:rsidRPr="00C83875">
              <w:rPr>
                <w:rFonts w:ascii="Arial" w:eastAsia="Arial" w:hAnsi="Arial" w:cs="Arial"/>
              </w:rPr>
              <w:t xml:space="preserve">cademy of </w:t>
            </w:r>
            <w:r w:rsidRPr="00C83875">
              <w:rPr>
                <w:rFonts w:ascii="Arial" w:eastAsia="Arial" w:hAnsi="Arial" w:cs="Arial"/>
              </w:rPr>
              <w:t>M</w:t>
            </w:r>
            <w:r w:rsidR="00E02DFA" w:rsidRPr="00C83875">
              <w:rPr>
                <w:rFonts w:ascii="Arial" w:eastAsia="Arial" w:hAnsi="Arial" w:cs="Arial"/>
              </w:rPr>
              <w:t>edicine</w:t>
            </w:r>
            <w:r w:rsidRPr="00C83875">
              <w:rPr>
                <w:rFonts w:ascii="Arial" w:eastAsia="Arial" w:hAnsi="Arial" w:cs="Arial"/>
              </w:rPr>
              <w:t xml:space="preserve">. Action Collaborative on Clinician Well-Being and Resilience. </w:t>
            </w:r>
            <w:hyperlink r:id="rId58" w:history="1">
              <w:r w:rsidR="00E02DFA" w:rsidRPr="00C83875">
                <w:rPr>
                  <w:rStyle w:val="Hyperlink"/>
                  <w:rFonts w:ascii="Arial" w:eastAsia="Arial" w:hAnsi="Arial" w:cs="Arial"/>
                </w:rPr>
                <w:t>https://nam.edu/initiatives/clinician-resilience-and-well-being/</w:t>
              </w:r>
            </w:hyperlink>
            <w:r w:rsidR="00E02DFA" w:rsidRPr="00C83875">
              <w:rPr>
                <w:rFonts w:ascii="Arial" w:eastAsia="Arial" w:hAnsi="Arial" w:cs="Arial"/>
              </w:rPr>
              <w:t xml:space="preserve">. </w:t>
            </w:r>
            <w:r w:rsidR="00D13A5A">
              <w:rPr>
                <w:rFonts w:ascii="Arial" w:eastAsia="Arial" w:hAnsi="Arial" w:cs="Arial"/>
              </w:rPr>
              <w:t xml:space="preserve">Accessed </w:t>
            </w:r>
            <w:r w:rsidR="00E02DFA" w:rsidRPr="00C83875">
              <w:rPr>
                <w:rFonts w:ascii="Arial" w:eastAsia="Arial" w:hAnsi="Arial" w:cs="Arial"/>
              </w:rPr>
              <w:t>2021.</w:t>
            </w:r>
          </w:p>
          <w:p w14:paraId="59911827" w14:textId="4D21C765"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Professional behavior refers to the global comportment of the </w:t>
            </w:r>
            <w:proofErr w:type="spellStart"/>
            <w:r w:rsidR="00D13A5A">
              <w:rPr>
                <w:rFonts w:ascii="Arial" w:eastAsia="Arial" w:hAnsi="Arial" w:cs="Arial"/>
              </w:rPr>
              <w:t>felow</w:t>
            </w:r>
            <w:proofErr w:type="spellEnd"/>
            <w:r w:rsidR="00D13A5A" w:rsidRPr="00C83875">
              <w:rPr>
                <w:rFonts w:ascii="Arial" w:eastAsia="Arial" w:hAnsi="Arial" w:cs="Arial"/>
              </w:rPr>
              <w:t xml:space="preserve"> </w:t>
            </w:r>
            <w:r w:rsidRPr="00C83875">
              <w:rPr>
                <w:rFonts w:ascii="Arial" w:eastAsia="Arial" w:hAnsi="Arial" w:cs="Arial"/>
              </w:rPr>
              <w:t xml:space="preserve">in carrying out clinical and professional responsibilities. This includes: </w:t>
            </w:r>
          </w:p>
          <w:p w14:paraId="2E586750" w14:textId="23EB4463" w:rsidR="00050B15" w:rsidRPr="00C83875" w:rsidRDefault="00A10C50" w:rsidP="00AB1384">
            <w:pPr>
              <w:numPr>
                <w:ilvl w:val="1"/>
                <w:numId w:val="14"/>
              </w:numPr>
              <w:pBdr>
                <w:top w:val="nil"/>
                <w:left w:val="nil"/>
                <w:bottom w:val="nil"/>
                <w:right w:val="nil"/>
                <w:between w:val="nil"/>
              </w:pBdr>
              <w:spacing w:after="0" w:line="240" w:lineRule="auto"/>
              <w:ind w:left="662" w:hanging="187"/>
              <w:rPr>
                <w:rFonts w:ascii="Arial" w:hAnsi="Arial" w:cs="Arial"/>
              </w:rPr>
            </w:pPr>
            <w:r w:rsidRPr="00C83875">
              <w:rPr>
                <w:rFonts w:ascii="Arial" w:eastAsia="Arial" w:hAnsi="Arial" w:cs="Arial"/>
              </w:rPr>
              <w:t>timeliness (e.g., reports for duty, answers pages, and completes work assignments on time</w:t>
            </w:r>
            <w:proofErr w:type="gramStart"/>
            <w:r w:rsidRPr="00C83875">
              <w:rPr>
                <w:rFonts w:ascii="Arial" w:eastAsia="Arial" w:hAnsi="Arial" w:cs="Arial"/>
              </w:rPr>
              <w:t>);</w:t>
            </w:r>
            <w:proofErr w:type="gramEnd"/>
            <w:r w:rsidRPr="00C83875">
              <w:rPr>
                <w:rFonts w:ascii="Arial" w:eastAsia="Arial" w:hAnsi="Arial" w:cs="Arial"/>
              </w:rPr>
              <w:t xml:space="preserve"> </w:t>
            </w:r>
          </w:p>
          <w:p w14:paraId="1080250F" w14:textId="13AB4383" w:rsidR="00050B15" w:rsidRPr="00C83875" w:rsidRDefault="00A10C50" w:rsidP="00AB1384">
            <w:pPr>
              <w:numPr>
                <w:ilvl w:val="1"/>
                <w:numId w:val="14"/>
              </w:numPr>
              <w:pBdr>
                <w:top w:val="nil"/>
                <w:left w:val="nil"/>
                <w:bottom w:val="nil"/>
                <w:right w:val="nil"/>
                <w:between w:val="nil"/>
              </w:pBdr>
              <w:spacing w:after="0" w:line="240" w:lineRule="auto"/>
              <w:ind w:left="662" w:hanging="187"/>
              <w:rPr>
                <w:rFonts w:ascii="Arial" w:hAnsi="Arial" w:cs="Arial"/>
              </w:rPr>
            </w:pPr>
            <w:r w:rsidRPr="00C83875">
              <w:rPr>
                <w:rFonts w:ascii="Arial" w:eastAsia="Arial" w:hAnsi="Arial" w:cs="Arial"/>
              </w:rPr>
              <w:t xml:space="preserve">maintaining professional appearance and </w:t>
            </w:r>
            <w:proofErr w:type="gramStart"/>
            <w:r w:rsidRPr="00C83875">
              <w:rPr>
                <w:rFonts w:ascii="Arial" w:eastAsia="Arial" w:hAnsi="Arial" w:cs="Arial"/>
              </w:rPr>
              <w:t>attire;</w:t>
            </w:r>
            <w:proofErr w:type="gramEnd"/>
            <w:r w:rsidRPr="00C83875">
              <w:rPr>
                <w:rFonts w:ascii="Arial" w:eastAsia="Arial" w:hAnsi="Arial" w:cs="Arial"/>
              </w:rPr>
              <w:t xml:space="preserve"> </w:t>
            </w:r>
          </w:p>
          <w:p w14:paraId="1F1A5E62" w14:textId="2C49BF40" w:rsidR="00050B15" w:rsidRPr="00C83875" w:rsidRDefault="00A10C50" w:rsidP="00AB1384">
            <w:pPr>
              <w:numPr>
                <w:ilvl w:val="1"/>
                <w:numId w:val="14"/>
              </w:numPr>
              <w:pBdr>
                <w:top w:val="nil"/>
                <w:left w:val="nil"/>
                <w:bottom w:val="nil"/>
                <w:right w:val="nil"/>
                <w:between w:val="nil"/>
              </w:pBdr>
              <w:spacing w:after="0" w:line="240" w:lineRule="auto"/>
              <w:ind w:left="662" w:hanging="187"/>
              <w:rPr>
                <w:rFonts w:ascii="Arial" w:hAnsi="Arial" w:cs="Arial"/>
              </w:rPr>
            </w:pPr>
            <w:r w:rsidRPr="00C83875">
              <w:rPr>
                <w:rFonts w:ascii="Arial" w:eastAsia="Arial" w:hAnsi="Arial" w:cs="Arial"/>
              </w:rPr>
              <w:t>being reliable, responsible, and trustworthy (e.g., knows and fulfills assignments without needing reminders</w:t>
            </w:r>
            <w:proofErr w:type="gramStart"/>
            <w:r w:rsidRPr="00C83875">
              <w:rPr>
                <w:rFonts w:ascii="Arial" w:eastAsia="Arial" w:hAnsi="Arial" w:cs="Arial"/>
              </w:rPr>
              <w:t>);</w:t>
            </w:r>
            <w:proofErr w:type="gramEnd"/>
            <w:r w:rsidRPr="00C83875">
              <w:rPr>
                <w:rFonts w:ascii="Arial" w:eastAsia="Arial" w:hAnsi="Arial" w:cs="Arial"/>
              </w:rPr>
              <w:t xml:space="preserve"> </w:t>
            </w:r>
          </w:p>
          <w:p w14:paraId="51A39657" w14:textId="243AB8BE" w:rsidR="00050B15" w:rsidRPr="00C83875" w:rsidRDefault="00A10C50" w:rsidP="00AB1384">
            <w:pPr>
              <w:numPr>
                <w:ilvl w:val="1"/>
                <w:numId w:val="14"/>
              </w:numPr>
              <w:pBdr>
                <w:top w:val="nil"/>
                <w:left w:val="nil"/>
                <w:bottom w:val="nil"/>
                <w:right w:val="nil"/>
                <w:between w:val="nil"/>
              </w:pBdr>
              <w:spacing w:after="0" w:line="240" w:lineRule="auto"/>
              <w:ind w:left="662" w:hanging="187"/>
              <w:rPr>
                <w:rFonts w:ascii="Arial" w:hAnsi="Arial" w:cs="Arial"/>
              </w:rPr>
            </w:pPr>
            <w:r w:rsidRPr="00C83875">
              <w:rPr>
                <w:rFonts w:ascii="Arial" w:eastAsia="Arial" w:hAnsi="Arial" w:cs="Arial"/>
              </w:rPr>
              <w:t>being respectful and courteous (e.g., listens to the ideas of others, is not hostile or disruptive, maintains measured emotional responses and equanimity despite stressful circumstances</w:t>
            </w:r>
            <w:proofErr w:type="gramStart"/>
            <w:r w:rsidRPr="00C83875">
              <w:rPr>
                <w:rFonts w:ascii="Arial" w:eastAsia="Arial" w:hAnsi="Arial" w:cs="Arial"/>
              </w:rPr>
              <w:t>);</w:t>
            </w:r>
            <w:proofErr w:type="gramEnd"/>
            <w:r w:rsidRPr="00C83875">
              <w:rPr>
                <w:rFonts w:ascii="Arial" w:eastAsia="Arial" w:hAnsi="Arial" w:cs="Arial"/>
              </w:rPr>
              <w:t xml:space="preserve"> </w:t>
            </w:r>
          </w:p>
          <w:p w14:paraId="0BCB5F0D" w14:textId="7BCE173A" w:rsidR="00050B15" w:rsidRPr="00C83875" w:rsidRDefault="00A10C50" w:rsidP="00AB1384">
            <w:pPr>
              <w:numPr>
                <w:ilvl w:val="1"/>
                <w:numId w:val="14"/>
              </w:numPr>
              <w:pBdr>
                <w:top w:val="nil"/>
                <w:left w:val="nil"/>
                <w:bottom w:val="nil"/>
                <w:right w:val="nil"/>
                <w:between w:val="nil"/>
              </w:pBdr>
              <w:spacing w:after="0" w:line="240" w:lineRule="auto"/>
              <w:ind w:left="662" w:hanging="187"/>
              <w:rPr>
                <w:rFonts w:ascii="Arial" w:hAnsi="Arial" w:cs="Arial"/>
              </w:rPr>
            </w:pPr>
            <w:r w:rsidRPr="00C83875">
              <w:rPr>
                <w:rFonts w:ascii="Arial" w:eastAsia="Arial" w:hAnsi="Arial" w:cs="Arial"/>
              </w:rPr>
              <w:t xml:space="preserve">maintaining professional boundaries; and, </w:t>
            </w:r>
          </w:p>
          <w:p w14:paraId="140A283A" w14:textId="2C5E13D8" w:rsidR="00050B15" w:rsidRPr="00C83875" w:rsidRDefault="00A10C50" w:rsidP="00AB1384">
            <w:pPr>
              <w:numPr>
                <w:ilvl w:val="1"/>
                <w:numId w:val="14"/>
              </w:numPr>
              <w:pBdr>
                <w:top w:val="nil"/>
                <w:left w:val="nil"/>
                <w:bottom w:val="nil"/>
                <w:right w:val="nil"/>
                <w:between w:val="nil"/>
              </w:pBdr>
              <w:spacing w:after="0" w:line="240" w:lineRule="auto"/>
              <w:ind w:left="662" w:hanging="187"/>
              <w:rPr>
                <w:rFonts w:ascii="Arial" w:hAnsi="Arial" w:cs="Arial"/>
              </w:rPr>
            </w:pPr>
            <w:r w:rsidRPr="00C83875">
              <w:rPr>
                <w:rFonts w:ascii="Arial" w:eastAsia="Arial" w:hAnsi="Arial" w:cs="Arial"/>
              </w:rPr>
              <w:t xml:space="preserve">understanding that the role of a physician involves professionalism and consistency of one’s behaviors, both on and off duty. </w:t>
            </w:r>
          </w:p>
          <w:p w14:paraId="64B5FCE1" w14:textId="22BDA4CB"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These descriptors and examples are not intended to represent all elements of professional behavior. </w:t>
            </w:r>
            <w:r w:rsidR="00D13A5A">
              <w:rPr>
                <w:rFonts w:ascii="Arial" w:eastAsia="Arial" w:hAnsi="Arial" w:cs="Arial"/>
              </w:rPr>
              <w:t>Fellows</w:t>
            </w:r>
            <w:r w:rsidR="00D13A5A" w:rsidRPr="00C83875">
              <w:rPr>
                <w:rFonts w:ascii="Arial" w:eastAsia="Arial" w:hAnsi="Arial" w:cs="Arial"/>
              </w:rPr>
              <w:t xml:space="preserve"> </w:t>
            </w:r>
            <w:r w:rsidRPr="00C83875">
              <w:rPr>
                <w:rFonts w:ascii="Arial" w:eastAsia="Arial" w:hAnsi="Arial" w:cs="Arial"/>
              </w:rPr>
              <w:t xml:space="preserve">are expected to demonstrate responsibility for patient care that supersedes self-interest. It is important that </w:t>
            </w:r>
            <w:r w:rsidR="00D13A5A">
              <w:rPr>
                <w:rFonts w:ascii="Arial" w:eastAsia="Arial" w:hAnsi="Arial" w:cs="Arial"/>
              </w:rPr>
              <w:t>fellows</w:t>
            </w:r>
            <w:r w:rsidR="00D13A5A" w:rsidRPr="00C83875">
              <w:rPr>
                <w:rFonts w:ascii="Arial" w:eastAsia="Arial" w:hAnsi="Arial" w:cs="Arial"/>
              </w:rPr>
              <w:t xml:space="preserve"> </w:t>
            </w:r>
            <w:r w:rsidRPr="00C83875">
              <w:rPr>
                <w:rFonts w:ascii="Arial" w:eastAsia="Arial" w:hAnsi="Arial" w:cs="Arial"/>
              </w:rPr>
              <w:t>recognize the inherent conflicts and competing values involved in balancing dedication to patient care with attention to the interests of their own well-being and responsibilities to their families and others. Balancing these interests while maintaining an overriding commitment to patient care requires, for example, ensuring excellent transitions of care, sign-out, and continuity of care for each patient during times that the resident is not present to provide direct care for the patient.</w:t>
            </w:r>
          </w:p>
        </w:tc>
      </w:tr>
    </w:tbl>
    <w:p w14:paraId="16308398" w14:textId="20A7022D" w:rsidR="00050B15" w:rsidRPr="000E0701" w:rsidRDefault="00050B15" w:rsidP="00AB1384">
      <w:pPr>
        <w:spacing w:after="0" w:line="240" w:lineRule="auto"/>
        <w:rPr>
          <w:rFonts w:ascii="Arial" w:eastAsia="Arial" w:hAnsi="Arial" w:cs="Arial"/>
          <w:sz w:val="2"/>
          <w:szCs w:val="2"/>
        </w:rPr>
      </w:pPr>
      <w:bookmarkStart w:id="1" w:name="_30j0zll" w:colFirst="0" w:colLast="0"/>
      <w:bookmarkEnd w:id="1"/>
    </w:p>
    <w:p w14:paraId="65EF2F15" w14:textId="0C794102" w:rsidR="00963683" w:rsidRDefault="00963683" w:rsidP="00AB1384">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76FE9667" w14:textId="77777777" w:rsidTr="0CADED3A">
        <w:trPr>
          <w:trHeight w:val="760"/>
        </w:trPr>
        <w:tc>
          <w:tcPr>
            <w:tcW w:w="14125" w:type="dxa"/>
            <w:gridSpan w:val="2"/>
            <w:shd w:val="clear" w:color="auto" w:fill="9CC3E5"/>
          </w:tcPr>
          <w:p w14:paraId="6F864C8E" w14:textId="23EE311E"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Interpersonal and Communication Skills 1: Patient</w:t>
            </w:r>
            <w:r w:rsidR="00963683" w:rsidRPr="00C83875">
              <w:rPr>
                <w:rFonts w:ascii="Arial" w:eastAsia="Arial" w:hAnsi="Arial" w:cs="Arial"/>
                <w:b/>
              </w:rPr>
              <w:t>-</w:t>
            </w:r>
            <w:r w:rsidRPr="00C83875">
              <w:rPr>
                <w:rFonts w:ascii="Arial" w:eastAsia="Arial" w:hAnsi="Arial" w:cs="Arial"/>
                <w:b/>
              </w:rPr>
              <w:t xml:space="preserve"> and Family-Centered Communication </w:t>
            </w:r>
          </w:p>
          <w:p w14:paraId="0E33DEFF" w14:textId="67F5856F" w:rsidR="00050B15" w:rsidRPr="00C83875" w:rsidRDefault="00A10C50" w:rsidP="00AB1384">
            <w:pPr>
              <w:spacing w:after="0" w:line="240" w:lineRule="auto"/>
              <w:ind w:left="187"/>
              <w:rPr>
                <w:rFonts w:ascii="Arial" w:eastAsia="Arial" w:hAnsi="Arial" w:cs="Arial"/>
                <w:b/>
                <w:color w:val="000000"/>
              </w:rPr>
            </w:pPr>
            <w:r w:rsidRPr="00C83875">
              <w:rPr>
                <w:rFonts w:ascii="Arial" w:eastAsia="Arial" w:hAnsi="Arial" w:cs="Arial"/>
                <w:b/>
              </w:rPr>
              <w:t>Overall Intent:</w:t>
            </w:r>
            <w:r w:rsidRPr="00C83875">
              <w:rPr>
                <w:rFonts w:ascii="Arial" w:eastAsia="Arial" w:hAnsi="Arial" w:cs="Arial"/>
              </w:rPr>
              <w:t xml:space="preserve"> To deliberately use language and behaviors to form constructive relationships with patients, to identify communication barriers including self-reflection on personal biases, and minimize them in </w:t>
            </w:r>
            <w:proofErr w:type="gramStart"/>
            <w:r w:rsidRPr="00C83875">
              <w:rPr>
                <w:rFonts w:ascii="Arial" w:eastAsia="Arial" w:hAnsi="Arial" w:cs="Arial"/>
              </w:rPr>
              <w:t>the doctor</w:t>
            </w:r>
            <w:proofErr w:type="gramEnd"/>
            <w:r w:rsidRPr="00C83875">
              <w:rPr>
                <w:rFonts w:ascii="Arial" w:eastAsia="Arial" w:hAnsi="Arial" w:cs="Arial"/>
              </w:rPr>
              <w:t xml:space="preserve">-patient relationships; </w:t>
            </w:r>
            <w:r w:rsidR="00ED2FF3" w:rsidRPr="00C83875">
              <w:rPr>
                <w:rFonts w:ascii="Arial" w:eastAsia="Arial" w:hAnsi="Arial" w:cs="Arial"/>
              </w:rPr>
              <w:t xml:space="preserve">to </w:t>
            </w:r>
            <w:r w:rsidRPr="00C83875">
              <w:rPr>
                <w:rFonts w:ascii="Arial" w:eastAsia="Arial" w:hAnsi="Arial" w:cs="Arial"/>
              </w:rPr>
              <w:t>organize and lead communication around shared decision</w:t>
            </w:r>
            <w:r w:rsidR="00ED2FF3" w:rsidRPr="00C83875">
              <w:rPr>
                <w:rFonts w:ascii="Arial" w:eastAsia="Arial" w:hAnsi="Arial" w:cs="Arial"/>
              </w:rPr>
              <w:t xml:space="preserve"> </w:t>
            </w:r>
            <w:r w:rsidRPr="00C83875">
              <w:rPr>
                <w:rFonts w:ascii="Arial" w:eastAsia="Arial" w:hAnsi="Arial" w:cs="Arial"/>
              </w:rPr>
              <w:t>making</w:t>
            </w:r>
          </w:p>
        </w:tc>
      </w:tr>
      <w:tr w:rsidR="00050B15" w:rsidRPr="00C83875" w14:paraId="42B3C4F1" w14:textId="77777777" w:rsidTr="0CADED3A">
        <w:tc>
          <w:tcPr>
            <w:tcW w:w="4950" w:type="dxa"/>
            <w:shd w:val="clear" w:color="auto" w:fill="FAC090"/>
          </w:tcPr>
          <w:p w14:paraId="1FDCEF59"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79D6DB9B"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2A5CBFEA" w14:textId="77777777" w:rsidTr="00A000B7">
        <w:tc>
          <w:tcPr>
            <w:tcW w:w="4950" w:type="dxa"/>
            <w:tcBorders>
              <w:top w:val="single" w:sz="4" w:space="0" w:color="000000"/>
              <w:bottom w:val="single" w:sz="4" w:space="0" w:color="000000"/>
            </w:tcBorders>
            <w:shd w:val="clear" w:color="auto" w:fill="C9C9C9"/>
          </w:tcPr>
          <w:p w14:paraId="47451486" w14:textId="77777777" w:rsidR="00505329" w:rsidRPr="00505329" w:rsidRDefault="00A10C50" w:rsidP="00505329">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05329" w:rsidRPr="00505329">
              <w:rPr>
                <w:rFonts w:ascii="Arial" w:eastAsia="Arial" w:hAnsi="Arial" w:cs="Arial"/>
                <w:i/>
                <w:color w:val="000000"/>
              </w:rPr>
              <w:t>Demonstrates respect and establishes rapport with patients and their family</w:t>
            </w:r>
          </w:p>
          <w:p w14:paraId="3B3800CF" w14:textId="77777777" w:rsidR="00505329" w:rsidRPr="00505329" w:rsidRDefault="00505329" w:rsidP="00505329">
            <w:pPr>
              <w:spacing w:after="0" w:line="240" w:lineRule="auto"/>
              <w:rPr>
                <w:rFonts w:ascii="Arial" w:eastAsia="Arial" w:hAnsi="Arial" w:cs="Arial"/>
                <w:i/>
                <w:color w:val="000000"/>
              </w:rPr>
            </w:pPr>
          </w:p>
          <w:p w14:paraId="2CB774BB" w14:textId="6E83C689" w:rsidR="00050B15" w:rsidRPr="00C83875" w:rsidRDefault="00505329" w:rsidP="00505329">
            <w:pPr>
              <w:spacing w:after="0" w:line="240" w:lineRule="auto"/>
              <w:rPr>
                <w:rFonts w:ascii="Arial" w:eastAsia="Arial" w:hAnsi="Arial" w:cs="Arial"/>
                <w:i/>
                <w:color w:val="000000"/>
              </w:rPr>
            </w:pPr>
            <w:r w:rsidRPr="00505329">
              <w:rPr>
                <w:rFonts w:ascii="Arial" w:eastAsia="Arial" w:hAnsi="Arial" w:cs="Arial"/>
                <w:i/>
                <w:color w:val="000000"/>
              </w:rPr>
              <w:t>Identifies common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6E36CA" w14:textId="77777777" w:rsidR="0080183F" w:rsidRPr="00C83875" w:rsidRDefault="006C7095" w:rsidP="0080183F">
            <w:pPr>
              <w:numPr>
                <w:ilvl w:val="0"/>
                <w:numId w:val="11"/>
              </w:numPr>
              <w:spacing w:after="0" w:line="240" w:lineRule="auto"/>
              <w:ind w:left="180" w:hanging="180"/>
              <w:rPr>
                <w:rFonts w:ascii="Arial" w:hAnsi="Arial" w:cs="Arial"/>
              </w:rPr>
            </w:pPr>
            <w:r w:rsidRPr="00C83875">
              <w:rPr>
                <w:rFonts w:ascii="Arial" w:eastAsia="Arial" w:hAnsi="Arial" w:cs="Arial"/>
              </w:rPr>
              <w:t xml:space="preserve">Exhibits sensitivity and </w:t>
            </w:r>
            <w:r w:rsidRPr="00C83875">
              <w:rPr>
                <w:rFonts w:ascii="Arial" w:eastAsia="Arial" w:hAnsi="Arial" w:cs="Arial"/>
                <w:color w:val="000000" w:themeColor="text1"/>
              </w:rPr>
              <w:t>s</w:t>
            </w:r>
            <w:r w:rsidR="3BD95C85" w:rsidRPr="00C83875">
              <w:rPr>
                <w:rFonts w:ascii="Arial" w:eastAsia="Arial" w:hAnsi="Arial" w:cs="Arial"/>
                <w:color w:val="000000" w:themeColor="text1"/>
              </w:rPr>
              <w:t>elf-monitors and controls tone, non-verbal responses, and language and asks questions that encourage patient/family participation</w:t>
            </w:r>
          </w:p>
          <w:p w14:paraId="560CF3D9" w14:textId="77777777" w:rsidR="0080183F" w:rsidRPr="00C83875" w:rsidRDefault="0080183F" w:rsidP="0080183F">
            <w:pPr>
              <w:spacing w:after="0" w:line="240" w:lineRule="auto"/>
              <w:rPr>
                <w:rFonts w:ascii="Arial" w:hAnsi="Arial" w:cs="Arial"/>
              </w:rPr>
            </w:pPr>
          </w:p>
          <w:p w14:paraId="0D58FFDF" w14:textId="49F39FC0" w:rsidR="00050B15" w:rsidRPr="00C83875" w:rsidRDefault="0080183F" w:rsidP="0080183F">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I</w:t>
            </w:r>
            <w:r w:rsidR="3BD95C85" w:rsidRPr="00C83875">
              <w:rPr>
                <w:rFonts w:ascii="Arial" w:eastAsia="Arial" w:hAnsi="Arial" w:cs="Arial"/>
                <w:color w:val="000000" w:themeColor="text1"/>
              </w:rPr>
              <w:t>dentifies the need for an interpreter for a patient with a hearing impairment or one who speaks another language</w:t>
            </w:r>
          </w:p>
        </w:tc>
      </w:tr>
      <w:tr w:rsidR="00050B15" w:rsidRPr="00C83875" w14:paraId="5E9CF28D" w14:textId="77777777" w:rsidTr="00A000B7">
        <w:tc>
          <w:tcPr>
            <w:tcW w:w="4950" w:type="dxa"/>
            <w:tcBorders>
              <w:top w:val="single" w:sz="4" w:space="0" w:color="000000"/>
              <w:bottom w:val="single" w:sz="4" w:space="0" w:color="000000"/>
            </w:tcBorders>
            <w:shd w:val="clear" w:color="auto" w:fill="C9C9C9"/>
          </w:tcPr>
          <w:p w14:paraId="6C61AE73" w14:textId="77777777" w:rsidR="00505329" w:rsidRPr="00505329" w:rsidRDefault="00A10C50" w:rsidP="00505329">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05329" w:rsidRPr="00505329">
              <w:rPr>
                <w:rFonts w:ascii="Arial" w:eastAsia="Arial" w:hAnsi="Arial" w:cs="Arial"/>
                <w:i/>
              </w:rPr>
              <w:t>Establishes a therapeutic relationship in straightforward encounters</w:t>
            </w:r>
          </w:p>
          <w:p w14:paraId="774BBC34" w14:textId="77777777" w:rsidR="00505329" w:rsidRPr="00505329" w:rsidRDefault="00505329" w:rsidP="00505329">
            <w:pPr>
              <w:spacing w:after="0" w:line="240" w:lineRule="auto"/>
              <w:rPr>
                <w:rFonts w:ascii="Arial" w:eastAsia="Arial" w:hAnsi="Arial" w:cs="Arial"/>
                <w:i/>
              </w:rPr>
            </w:pPr>
          </w:p>
          <w:p w14:paraId="02E564B2" w14:textId="2F801AFE" w:rsidR="00050B15" w:rsidRPr="00C83875" w:rsidRDefault="00505329" w:rsidP="00505329">
            <w:pPr>
              <w:spacing w:after="0" w:line="240" w:lineRule="auto"/>
              <w:rPr>
                <w:rFonts w:ascii="Arial" w:eastAsia="Arial" w:hAnsi="Arial" w:cs="Arial"/>
                <w:i/>
              </w:rPr>
            </w:pPr>
            <w:r w:rsidRPr="00505329">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AF1A23" w14:textId="77777777" w:rsidR="0080183F" w:rsidRPr="00C83875" w:rsidRDefault="0CADED3A" w:rsidP="0080183F">
            <w:pPr>
              <w:numPr>
                <w:ilvl w:val="0"/>
                <w:numId w:val="11"/>
              </w:numPr>
              <w:spacing w:after="0" w:line="240" w:lineRule="auto"/>
              <w:ind w:left="180" w:hanging="180"/>
              <w:rPr>
                <w:rFonts w:ascii="Arial" w:hAnsi="Arial" w:cs="Arial"/>
              </w:rPr>
            </w:pPr>
            <w:r w:rsidRPr="00C83875">
              <w:rPr>
                <w:rFonts w:ascii="Arial" w:hAnsi="Arial" w:cs="Arial"/>
              </w:rPr>
              <w:t>Demonstrates ability to develop an effective relationship with patient/family through active listening, empathy, attention to affect, and thoughtful questioning</w:t>
            </w:r>
          </w:p>
          <w:p w14:paraId="026815F6" w14:textId="77777777" w:rsidR="0080183F" w:rsidRPr="00C83875" w:rsidRDefault="0080183F" w:rsidP="0080183F">
            <w:pPr>
              <w:spacing w:after="0" w:line="240" w:lineRule="auto"/>
              <w:rPr>
                <w:rFonts w:ascii="Arial" w:hAnsi="Arial" w:cs="Arial"/>
              </w:rPr>
            </w:pPr>
          </w:p>
          <w:p w14:paraId="62688401" w14:textId="748A8D9F" w:rsidR="00050B15" w:rsidRPr="00C83875" w:rsidRDefault="000D61B8" w:rsidP="0080183F">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R</w:t>
            </w:r>
            <w:r w:rsidR="3BD95C85" w:rsidRPr="00C83875">
              <w:rPr>
                <w:rFonts w:ascii="Arial" w:eastAsia="Arial" w:hAnsi="Arial" w:cs="Arial"/>
                <w:color w:val="000000" w:themeColor="text1"/>
              </w:rPr>
              <w:t>ecognize</w:t>
            </w:r>
            <w:r w:rsidRPr="00C83875">
              <w:rPr>
                <w:rFonts w:ascii="Arial" w:eastAsia="Arial" w:hAnsi="Arial" w:cs="Arial"/>
                <w:color w:val="000000" w:themeColor="text1"/>
              </w:rPr>
              <w:t>s</w:t>
            </w:r>
            <w:r w:rsidR="3BD95C85" w:rsidRPr="00C83875">
              <w:rPr>
                <w:rFonts w:ascii="Arial" w:eastAsia="Arial" w:hAnsi="Arial" w:cs="Arial"/>
                <w:color w:val="000000" w:themeColor="text1"/>
              </w:rPr>
              <w:t xml:space="preserve"> factors that may interfere with effective communication and establishment of a working doctor-patient relationship (e</w:t>
            </w:r>
            <w:r w:rsidR="007B3D31" w:rsidRPr="00C83875">
              <w:rPr>
                <w:rFonts w:ascii="Arial" w:eastAsia="Arial" w:hAnsi="Arial" w:cs="Arial"/>
                <w:color w:val="000000" w:themeColor="text1"/>
              </w:rPr>
              <w:t>.</w:t>
            </w:r>
            <w:r w:rsidR="3BD95C85" w:rsidRPr="00C83875">
              <w:rPr>
                <w:rFonts w:ascii="Arial" w:eastAsia="Arial" w:hAnsi="Arial" w:cs="Arial"/>
                <w:color w:val="000000" w:themeColor="text1"/>
              </w:rPr>
              <w:t xml:space="preserve">g., cultural factors, presence of traumatic history, cognitive impairment, </w:t>
            </w:r>
            <w:r w:rsidR="004F72B5" w:rsidRPr="00C83875">
              <w:rPr>
                <w:rFonts w:ascii="Arial" w:eastAsia="Arial" w:hAnsi="Arial" w:cs="Arial"/>
                <w:color w:val="000000" w:themeColor="text1"/>
              </w:rPr>
              <w:t xml:space="preserve">and </w:t>
            </w:r>
            <w:r w:rsidR="3BD95C85" w:rsidRPr="00C83875">
              <w:rPr>
                <w:rFonts w:ascii="Arial" w:eastAsia="Arial" w:hAnsi="Arial" w:cs="Arial"/>
                <w:color w:val="000000" w:themeColor="text1"/>
              </w:rPr>
              <w:t>personal biases)</w:t>
            </w:r>
          </w:p>
        </w:tc>
      </w:tr>
      <w:tr w:rsidR="00050B15" w:rsidRPr="00C83875" w14:paraId="0C243DE4" w14:textId="77777777" w:rsidTr="00A000B7">
        <w:tc>
          <w:tcPr>
            <w:tcW w:w="4950" w:type="dxa"/>
            <w:tcBorders>
              <w:top w:val="single" w:sz="4" w:space="0" w:color="000000"/>
              <w:bottom w:val="single" w:sz="4" w:space="0" w:color="000000"/>
            </w:tcBorders>
            <w:shd w:val="clear" w:color="auto" w:fill="C9C9C9"/>
          </w:tcPr>
          <w:p w14:paraId="45597C58" w14:textId="77777777" w:rsidR="00505329" w:rsidRPr="00505329" w:rsidRDefault="00A10C50" w:rsidP="00505329">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05329" w:rsidRPr="00505329">
              <w:rPr>
                <w:rFonts w:ascii="Arial" w:eastAsia="Arial" w:hAnsi="Arial" w:cs="Arial"/>
                <w:i/>
                <w:color w:val="000000"/>
              </w:rPr>
              <w:t>Establishes a therapeutic relationship in challenging encounters</w:t>
            </w:r>
          </w:p>
          <w:p w14:paraId="57CB631F" w14:textId="77777777" w:rsidR="00505329" w:rsidRPr="00505329" w:rsidRDefault="00505329" w:rsidP="00505329">
            <w:pPr>
              <w:spacing w:after="0" w:line="240" w:lineRule="auto"/>
              <w:rPr>
                <w:rFonts w:ascii="Arial" w:eastAsia="Arial" w:hAnsi="Arial" w:cs="Arial"/>
                <w:i/>
                <w:color w:val="000000"/>
              </w:rPr>
            </w:pPr>
          </w:p>
          <w:p w14:paraId="30A682EA" w14:textId="77777777" w:rsidR="00505329" w:rsidRPr="00505329" w:rsidRDefault="00505329" w:rsidP="00505329">
            <w:pPr>
              <w:spacing w:after="0" w:line="240" w:lineRule="auto"/>
              <w:rPr>
                <w:rFonts w:ascii="Arial" w:eastAsia="Arial" w:hAnsi="Arial" w:cs="Arial"/>
                <w:i/>
                <w:color w:val="000000"/>
              </w:rPr>
            </w:pPr>
          </w:p>
          <w:p w14:paraId="2E8E7934" w14:textId="7EF91F00" w:rsidR="00050B15" w:rsidRPr="00C83875" w:rsidRDefault="00505329" w:rsidP="00505329">
            <w:pPr>
              <w:spacing w:after="0" w:line="240" w:lineRule="auto"/>
              <w:rPr>
                <w:rFonts w:ascii="Arial" w:eastAsia="Arial" w:hAnsi="Arial" w:cs="Arial"/>
                <w:i/>
                <w:color w:val="000000"/>
              </w:rPr>
            </w:pPr>
            <w:r w:rsidRPr="00505329">
              <w:rPr>
                <w:rFonts w:ascii="Arial" w:eastAsia="Arial" w:hAnsi="Arial" w:cs="Arial"/>
                <w:i/>
                <w:color w:val="000000"/>
              </w:rPr>
              <w:t>When prompted, reflects on personal biases that may contribute to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DFB30F" w14:textId="77777777" w:rsidR="0080183F" w:rsidRPr="00C83875" w:rsidRDefault="0CADED3A" w:rsidP="0080183F">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Demonstrates ability to establish and maintain </w:t>
            </w:r>
            <w:proofErr w:type="gramStart"/>
            <w:r w:rsidRPr="00C83875">
              <w:rPr>
                <w:rFonts w:ascii="Arial" w:eastAsia="Arial" w:hAnsi="Arial" w:cs="Arial"/>
                <w:color w:val="000000" w:themeColor="text1"/>
              </w:rPr>
              <w:t>relationship</w:t>
            </w:r>
            <w:proofErr w:type="gramEnd"/>
            <w:r w:rsidRPr="00C83875">
              <w:rPr>
                <w:rFonts w:ascii="Arial" w:eastAsia="Arial" w:hAnsi="Arial" w:cs="Arial"/>
                <w:color w:val="000000" w:themeColor="text1"/>
              </w:rPr>
              <w:t xml:space="preserve"> with a difficult patient with awareness of countertransference issues that may complicated one’s ability to maintain a therapeutic stance </w:t>
            </w:r>
          </w:p>
          <w:p w14:paraId="3F1A1CC9" w14:textId="77777777" w:rsidR="0080183F" w:rsidRPr="00C83875" w:rsidRDefault="0080183F" w:rsidP="0080183F">
            <w:pPr>
              <w:spacing w:after="0" w:line="240" w:lineRule="auto"/>
              <w:rPr>
                <w:rFonts w:ascii="Arial" w:hAnsi="Arial" w:cs="Arial"/>
              </w:rPr>
            </w:pPr>
          </w:p>
          <w:p w14:paraId="73472A07" w14:textId="31E5271C" w:rsidR="00050B15"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Attempts to mitigate identified communication barriers, including reflection on implicit biases when prompted </w:t>
            </w:r>
            <w:r w:rsidR="00024972" w:rsidRPr="00C83875">
              <w:rPr>
                <w:rFonts w:ascii="Arial" w:eastAsia="Arial" w:hAnsi="Arial" w:cs="Arial"/>
                <w:color w:val="000000" w:themeColor="text1"/>
              </w:rPr>
              <w:t xml:space="preserve"> </w:t>
            </w:r>
          </w:p>
        </w:tc>
      </w:tr>
      <w:tr w:rsidR="00050B15" w:rsidRPr="00C83875" w14:paraId="5C8495AF" w14:textId="77777777" w:rsidTr="00A000B7">
        <w:tc>
          <w:tcPr>
            <w:tcW w:w="4950" w:type="dxa"/>
            <w:tcBorders>
              <w:top w:val="single" w:sz="4" w:space="0" w:color="000000"/>
              <w:bottom w:val="single" w:sz="4" w:space="0" w:color="000000"/>
            </w:tcBorders>
            <w:shd w:val="clear" w:color="auto" w:fill="C9C9C9"/>
          </w:tcPr>
          <w:p w14:paraId="7B193685" w14:textId="77777777" w:rsidR="00505329" w:rsidRPr="00505329" w:rsidRDefault="00A10C50" w:rsidP="00505329">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05329" w:rsidRPr="00505329">
              <w:rPr>
                <w:rFonts w:ascii="Arial" w:eastAsia="Arial" w:hAnsi="Arial" w:cs="Arial"/>
                <w:i/>
              </w:rPr>
              <w:t>Facilitates difficult discussions specific to a patient’s and patient’s family’s preferences</w:t>
            </w:r>
          </w:p>
          <w:p w14:paraId="114D79B7" w14:textId="77777777" w:rsidR="00505329" w:rsidRPr="00505329" w:rsidRDefault="00505329" w:rsidP="00505329">
            <w:pPr>
              <w:spacing w:after="0" w:line="240" w:lineRule="auto"/>
              <w:rPr>
                <w:rFonts w:ascii="Arial" w:eastAsia="Arial" w:hAnsi="Arial" w:cs="Arial"/>
                <w:i/>
              </w:rPr>
            </w:pPr>
          </w:p>
          <w:p w14:paraId="64431C72" w14:textId="14453F4E" w:rsidR="00505329" w:rsidRDefault="00505329" w:rsidP="00505329">
            <w:pPr>
              <w:spacing w:after="0" w:line="240" w:lineRule="auto"/>
              <w:rPr>
                <w:rFonts w:ascii="Arial" w:eastAsia="Arial" w:hAnsi="Arial" w:cs="Arial"/>
                <w:i/>
              </w:rPr>
            </w:pPr>
          </w:p>
          <w:p w14:paraId="3F9A60BD" w14:textId="77777777" w:rsidR="00505329" w:rsidRPr="00505329" w:rsidRDefault="00505329" w:rsidP="00505329">
            <w:pPr>
              <w:spacing w:after="0" w:line="240" w:lineRule="auto"/>
              <w:rPr>
                <w:rFonts w:ascii="Arial" w:eastAsia="Arial" w:hAnsi="Arial" w:cs="Arial"/>
                <w:i/>
              </w:rPr>
            </w:pPr>
          </w:p>
          <w:p w14:paraId="3500009E" w14:textId="7DA73FBD" w:rsidR="00050B15" w:rsidRPr="00C83875" w:rsidRDefault="00505329" w:rsidP="00505329">
            <w:pPr>
              <w:spacing w:after="0" w:line="240" w:lineRule="auto"/>
              <w:rPr>
                <w:rFonts w:ascii="Arial" w:eastAsia="Arial" w:hAnsi="Arial" w:cs="Arial"/>
                <w:i/>
              </w:rPr>
            </w:pPr>
            <w:r w:rsidRPr="00505329">
              <w:rPr>
                <w:rFonts w:ascii="Arial" w:eastAsia="Arial" w:hAnsi="Arial" w:cs="Arial"/>
                <w:i/>
              </w:rPr>
              <w:t>Independently recognizes personal biases and attempts to minimize their contribution to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87E52F" w14:textId="77777777" w:rsidR="0080183F" w:rsidRPr="00C83875" w:rsidRDefault="00C123A9" w:rsidP="0080183F">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E</w:t>
            </w:r>
            <w:r w:rsidR="3BD95C85" w:rsidRPr="00C83875">
              <w:rPr>
                <w:rFonts w:ascii="Arial" w:eastAsia="Arial" w:hAnsi="Arial" w:cs="Arial"/>
                <w:color w:val="000000" w:themeColor="text1"/>
              </w:rPr>
              <w:t>stablish</w:t>
            </w:r>
            <w:r w:rsidR="00A10C50" w:rsidRPr="00C83875" w:rsidDel="3BD95C85">
              <w:rPr>
                <w:rFonts w:ascii="Arial" w:eastAsia="Arial" w:hAnsi="Arial" w:cs="Arial"/>
                <w:color w:val="000000" w:themeColor="text1"/>
              </w:rPr>
              <w:t xml:space="preserve">es </w:t>
            </w:r>
            <w:r w:rsidR="3BD95C85" w:rsidRPr="00C83875">
              <w:rPr>
                <w:rFonts w:ascii="Arial" w:eastAsia="Arial" w:hAnsi="Arial" w:cs="Arial"/>
                <w:color w:val="000000" w:themeColor="text1"/>
              </w:rPr>
              <w:t xml:space="preserve">a therapeutic relationship with complex/difficult patients and families with sensitivity to their specific needs or concerns </w:t>
            </w:r>
          </w:p>
          <w:p w14:paraId="21658493" w14:textId="6067CD72" w:rsidR="0080183F"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Participates in patient/family conferences to facilitate discussions that address shared decision</w:t>
            </w:r>
            <w:r w:rsidR="00C7257A">
              <w:rPr>
                <w:rFonts w:ascii="Arial" w:eastAsia="Arial" w:hAnsi="Arial" w:cs="Arial"/>
              </w:rPr>
              <w:t xml:space="preserve"> </w:t>
            </w:r>
            <w:r w:rsidRPr="00C83875">
              <w:rPr>
                <w:rFonts w:ascii="Arial" w:eastAsia="Arial" w:hAnsi="Arial" w:cs="Arial"/>
              </w:rPr>
              <w:t>making, goals of care, and/or conflicts with health</w:t>
            </w:r>
            <w:r w:rsidR="00C7257A">
              <w:rPr>
                <w:rFonts w:ascii="Arial" w:eastAsia="Arial" w:hAnsi="Arial" w:cs="Arial"/>
              </w:rPr>
              <w:t xml:space="preserve"> </w:t>
            </w:r>
            <w:r w:rsidRPr="00C83875">
              <w:rPr>
                <w:rFonts w:ascii="Arial" w:eastAsia="Arial" w:hAnsi="Arial" w:cs="Arial"/>
              </w:rPr>
              <w:t>care providers</w:t>
            </w:r>
          </w:p>
          <w:p w14:paraId="4AB2644F" w14:textId="77777777" w:rsidR="0080183F" w:rsidRPr="00C83875" w:rsidRDefault="0080183F" w:rsidP="0080183F">
            <w:pPr>
              <w:spacing w:after="0" w:line="240" w:lineRule="auto"/>
              <w:rPr>
                <w:rFonts w:ascii="Arial" w:hAnsi="Arial" w:cs="Arial"/>
              </w:rPr>
            </w:pPr>
          </w:p>
          <w:p w14:paraId="1E0F092F" w14:textId="4E9BD11F" w:rsidR="3BD95C85" w:rsidRPr="00C83875" w:rsidRDefault="00C11868" w:rsidP="0080183F">
            <w:pPr>
              <w:numPr>
                <w:ilvl w:val="0"/>
                <w:numId w:val="11"/>
              </w:numPr>
              <w:spacing w:after="0" w:line="240" w:lineRule="auto"/>
              <w:ind w:left="180" w:hanging="180"/>
              <w:rPr>
                <w:rFonts w:ascii="Arial" w:hAnsi="Arial" w:cs="Arial"/>
              </w:rPr>
            </w:pPr>
            <w:r w:rsidRPr="00C83875">
              <w:rPr>
                <w:rFonts w:ascii="Arial" w:eastAsia="Arial" w:hAnsi="Arial" w:cs="Arial"/>
              </w:rPr>
              <w:t>Discusses</w:t>
            </w:r>
            <w:r w:rsidR="3BD95C85" w:rsidRPr="00C83875">
              <w:rPr>
                <w:rFonts w:ascii="Arial" w:eastAsia="Arial" w:hAnsi="Arial" w:cs="Arial"/>
              </w:rPr>
              <w:t xml:space="preserve"> issues of implicit bias during supervision and approaches to address them when interacting with patients, family, and staff</w:t>
            </w:r>
          </w:p>
          <w:p w14:paraId="716F7912" w14:textId="77777777" w:rsidR="00050B15" w:rsidRPr="00C83875" w:rsidRDefault="00050B15" w:rsidP="00AB1384">
            <w:pPr>
              <w:pBdr>
                <w:top w:val="nil"/>
                <w:left w:val="nil"/>
                <w:bottom w:val="nil"/>
                <w:right w:val="nil"/>
                <w:between w:val="nil"/>
              </w:pBdr>
              <w:spacing w:after="0" w:line="240" w:lineRule="auto"/>
              <w:ind w:left="187"/>
              <w:rPr>
                <w:rFonts w:ascii="Arial" w:eastAsia="Arial" w:hAnsi="Arial" w:cs="Arial"/>
                <w:color w:val="000000"/>
              </w:rPr>
            </w:pPr>
          </w:p>
        </w:tc>
      </w:tr>
      <w:tr w:rsidR="00050B15" w:rsidRPr="00C83875" w14:paraId="45A26A49" w14:textId="77777777" w:rsidTr="00A000B7">
        <w:tc>
          <w:tcPr>
            <w:tcW w:w="4950" w:type="dxa"/>
            <w:tcBorders>
              <w:top w:val="single" w:sz="4" w:space="0" w:color="000000"/>
              <w:bottom w:val="single" w:sz="4" w:space="0" w:color="000000"/>
            </w:tcBorders>
            <w:shd w:val="clear" w:color="auto" w:fill="C9C9C9"/>
          </w:tcPr>
          <w:p w14:paraId="591049F7" w14:textId="77777777" w:rsidR="00505329" w:rsidRPr="00505329" w:rsidRDefault="00A10C50" w:rsidP="00505329">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05329" w:rsidRPr="00505329">
              <w:rPr>
                <w:rFonts w:ascii="Arial" w:eastAsia="Arial" w:hAnsi="Arial" w:cs="Arial"/>
                <w:i/>
              </w:rPr>
              <w:t>Mentors others in situational awareness and critical self-reflection</w:t>
            </w:r>
          </w:p>
          <w:p w14:paraId="39C0CE14" w14:textId="77777777" w:rsidR="00505329" w:rsidRPr="00505329" w:rsidRDefault="00505329" w:rsidP="00505329">
            <w:pPr>
              <w:spacing w:after="0" w:line="240" w:lineRule="auto"/>
              <w:rPr>
                <w:rFonts w:ascii="Arial" w:eastAsia="Arial" w:hAnsi="Arial" w:cs="Arial"/>
                <w:i/>
              </w:rPr>
            </w:pPr>
          </w:p>
          <w:p w14:paraId="157E5A10" w14:textId="34AEA032" w:rsidR="00050B15" w:rsidRPr="00C83875" w:rsidRDefault="00505329" w:rsidP="00505329">
            <w:pPr>
              <w:spacing w:after="0" w:line="240" w:lineRule="auto"/>
              <w:rPr>
                <w:rFonts w:ascii="Arial" w:eastAsia="Arial" w:hAnsi="Arial" w:cs="Arial"/>
                <w:i/>
              </w:rPr>
            </w:pPr>
            <w:r w:rsidRPr="00505329">
              <w:rPr>
                <w:rFonts w:ascii="Arial" w:eastAsia="Arial" w:hAnsi="Arial" w:cs="Arial"/>
                <w:i/>
              </w:rPr>
              <w:t>Role models self-awareness practice while identifying and teaching a contextual approach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8B566" w14:textId="4B85E147" w:rsidR="0080183F" w:rsidRPr="00DA0110" w:rsidRDefault="006B3FF3" w:rsidP="0080183F">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Mentors a colleague </w:t>
            </w:r>
            <w:r w:rsidR="004145E5" w:rsidRPr="00C83875">
              <w:rPr>
                <w:rFonts w:ascii="Arial" w:eastAsia="Arial" w:hAnsi="Arial" w:cs="Arial"/>
                <w:color w:val="000000" w:themeColor="text1"/>
              </w:rPr>
              <w:t>on how to manage</w:t>
            </w:r>
            <w:r w:rsidR="003C322F" w:rsidRPr="00C83875">
              <w:rPr>
                <w:rFonts w:ascii="Arial" w:eastAsia="Arial" w:hAnsi="Arial" w:cs="Arial"/>
                <w:color w:val="000000" w:themeColor="text1"/>
              </w:rPr>
              <w:t xml:space="preserve"> </w:t>
            </w:r>
            <w:r w:rsidR="00E857CF" w:rsidRPr="00C83875">
              <w:rPr>
                <w:rFonts w:ascii="Arial" w:eastAsia="Arial" w:hAnsi="Arial" w:cs="Arial"/>
                <w:color w:val="000000" w:themeColor="text1"/>
              </w:rPr>
              <w:t>a significant medical error</w:t>
            </w:r>
          </w:p>
          <w:p w14:paraId="6A204B44" w14:textId="5728C52B" w:rsidR="00DA0110" w:rsidRPr="00C83875" w:rsidRDefault="00DA0110" w:rsidP="0080183F">
            <w:pPr>
              <w:numPr>
                <w:ilvl w:val="0"/>
                <w:numId w:val="11"/>
              </w:numPr>
              <w:spacing w:after="0" w:line="240" w:lineRule="auto"/>
              <w:ind w:left="180" w:hanging="180"/>
              <w:rPr>
                <w:rFonts w:ascii="Arial" w:hAnsi="Arial" w:cs="Arial"/>
              </w:rPr>
            </w:pPr>
            <w:r>
              <w:rPr>
                <w:rFonts w:ascii="Arial" w:eastAsia="Arial" w:hAnsi="Arial" w:cs="Arial"/>
                <w:color w:val="000000" w:themeColor="text1"/>
              </w:rPr>
              <w:t>Guides others in developing situational awareness and critical self-reflection</w:t>
            </w:r>
          </w:p>
          <w:p w14:paraId="35708F85" w14:textId="77777777" w:rsidR="0080183F" w:rsidRPr="00C83875" w:rsidRDefault="0080183F" w:rsidP="0080183F">
            <w:pPr>
              <w:spacing w:after="0" w:line="240" w:lineRule="auto"/>
              <w:rPr>
                <w:rFonts w:ascii="Arial" w:hAnsi="Arial" w:cs="Arial"/>
              </w:rPr>
            </w:pPr>
          </w:p>
          <w:p w14:paraId="5A5BA215" w14:textId="0941761E" w:rsidR="00050B15" w:rsidRPr="00C83875" w:rsidRDefault="3BD95C85" w:rsidP="0080183F">
            <w:pPr>
              <w:numPr>
                <w:ilvl w:val="0"/>
                <w:numId w:val="11"/>
              </w:numPr>
              <w:spacing w:after="0" w:line="240" w:lineRule="auto"/>
              <w:ind w:left="180" w:hanging="180"/>
              <w:rPr>
                <w:rFonts w:ascii="Arial" w:hAnsi="Arial" w:cs="Arial"/>
              </w:rPr>
            </w:pPr>
            <w:proofErr w:type="gramStart"/>
            <w:r w:rsidRPr="00C83875">
              <w:rPr>
                <w:rFonts w:ascii="Arial" w:eastAsia="Arial" w:hAnsi="Arial" w:cs="Arial"/>
                <w:color w:val="000000" w:themeColor="text1"/>
              </w:rPr>
              <w:t>Develops</w:t>
            </w:r>
            <w:proofErr w:type="gramEnd"/>
            <w:r w:rsidRPr="00C83875">
              <w:rPr>
                <w:rFonts w:ascii="Arial" w:eastAsia="Arial" w:hAnsi="Arial" w:cs="Arial"/>
                <w:color w:val="000000" w:themeColor="text1"/>
              </w:rPr>
              <w:t xml:space="preserve"> a workshop or training on patient</w:t>
            </w:r>
            <w:r w:rsidR="00200871">
              <w:rPr>
                <w:rFonts w:ascii="Arial" w:eastAsia="Arial" w:hAnsi="Arial" w:cs="Arial"/>
                <w:color w:val="000000" w:themeColor="text1"/>
              </w:rPr>
              <w:t xml:space="preserve"> and </w:t>
            </w:r>
            <w:r w:rsidRPr="00C83875">
              <w:rPr>
                <w:rFonts w:ascii="Arial" w:eastAsia="Arial" w:hAnsi="Arial" w:cs="Arial"/>
                <w:color w:val="000000" w:themeColor="text1"/>
              </w:rPr>
              <w:t xml:space="preserve">family communication for staff </w:t>
            </w:r>
            <w:r w:rsidR="00200871">
              <w:rPr>
                <w:rFonts w:ascii="Arial" w:eastAsia="Arial" w:hAnsi="Arial" w:cs="Arial"/>
                <w:color w:val="000000" w:themeColor="text1"/>
              </w:rPr>
              <w:t xml:space="preserve">members, </w:t>
            </w:r>
            <w:r w:rsidRPr="00C83875">
              <w:rPr>
                <w:rFonts w:ascii="Arial" w:eastAsia="Arial" w:hAnsi="Arial" w:cs="Arial"/>
                <w:color w:val="000000" w:themeColor="text1"/>
              </w:rPr>
              <w:t>with particular emphasis on difficult communications</w:t>
            </w:r>
          </w:p>
          <w:p w14:paraId="0865D4D3" w14:textId="77777777" w:rsidR="00050B15" w:rsidRPr="00C83875" w:rsidRDefault="00050B15" w:rsidP="00AB1384">
            <w:pPr>
              <w:pBdr>
                <w:top w:val="nil"/>
                <w:left w:val="nil"/>
                <w:bottom w:val="nil"/>
                <w:right w:val="nil"/>
                <w:between w:val="nil"/>
              </w:pBdr>
              <w:spacing w:after="0" w:line="240" w:lineRule="auto"/>
              <w:rPr>
                <w:rFonts w:ascii="Arial" w:eastAsia="Arial" w:hAnsi="Arial" w:cs="Arial"/>
                <w:color w:val="000000"/>
              </w:rPr>
            </w:pPr>
          </w:p>
        </w:tc>
      </w:tr>
      <w:tr w:rsidR="00050B15" w:rsidRPr="00C83875" w14:paraId="56524FAD" w14:textId="77777777" w:rsidTr="0CADED3A">
        <w:tc>
          <w:tcPr>
            <w:tcW w:w="4950" w:type="dxa"/>
            <w:shd w:val="clear" w:color="auto" w:fill="FFD965"/>
          </w:tcPr>
          <w:p w14:paraId="02D43EE0"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lastRenderedPageBreak/>
              <w:t>Assessment Models or Tools</w:t>
            </w:r>
          </w:p>
        </w:tc>
        <w:tc>
          <w:tcPr>
            <w:tcW w:w="9175" w:type="dxa"/>
            <w:shd w:val="clear" w:color="auto" w:fill="FFD965"/>
          </w:tcPr>
          <w:p w14:paraId="237CCE60"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Direct observation</w:t>
            </w:r>
          </w:p>
          <w:p w14:paraId="2E264BE7"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Self-assessment including self-reflection exercises</w:t>
            </w:r>
          </w:p>
          <w:p w14:paraId="7D0C2773"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Standardized patients or structured case discussions</w:t>
            </w:r>
          </w:p>
        </w:tc>
      </w:tr>
      <w:tr w:rsidR="00050B15" w:rsidRPr="00C83875" w14:paraId="0968E772" w14:textId="77777777" w:rsidTr="0CADED3A">
        <w:tc>
          <w:tcPr>
            <w:tcW w:w="4950" w:type="dxa"/>
            <w:shd w:val="clear" w:color="auto" w:fill="8DB3E2" w:themeFill="text2" w:themeFillTint="66"/>
          </w:tcPr>
          <w:p w14:paraId="2EC78514"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374912F4"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3D833D62" w14:textId="77777777" w:rsidTr="0CADED3A">
        <w:trPr>
          <w:trHeight w:val="80"/>
        </w:trPr>
        <w:tc>
          <w:tcPr>
            <w:tcW w:w="4950" w:type="dxa"/>
            <w:shd w:val="clear" w:color="auto" w:fill="A8D08D"/>
          </w:tcPr>
          <w:p w14:paraId="1883BADC"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17CE49E6" w14:textId="2F5D1F5C"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Laidlaw A, Hart J. Communication skills: An essential component of medical curricula. Part I: Assessment of clinical communication: AMEE Guide No. 51. </w:t>
            </w:r>
            <w:r w:rsidRPr="00C83875">
              <w:rPr>
                <w:rFonts w:ascii="Arial" w:eastAsia="Arial" w:hAnsi="Arial" w:cs="Arial"/>
                <w:i/>
                <w:color w:val="000000"/>
              </w:rPr>
              <w:t>Med Teach</w:t>
            </w:r>
            <w:r w:rsidRPr="00C83875">
              <w:rPr>
                <w:rFonts w:ascii="Arial" w:eastAsia="Arial" w:hAnsi="Arial" w:cs="Arial"/>
                <w:color w:val="000000"/>
              </w:rPr>
              <w:t xml:space="preserve">. 2011;33(1):6-8. </w:t>
            </w:r>
            <w:hyperlink r:id="rId59" w:history="1">
              <w:r w:rsidRPr="00C83875">
                <w:rPr>
                  <w:rStyle w:val="Hyperlink"/>
                  <w:rFonts w:ascii="Arial" w:eastAsia="Arial" w:hAnsi="Arial" w:cs="Arial"/>
                </w:rPr>
                <w:t>https://www.tandfonline.com/doi/abs/10.3109/0142159X.2011.531170?journalCode=imte20</w:t>
              </w:r>
            </w:hyperlink>
            <w:r w:rsidRPr="00C83875">
              <w:rPr>
                <w:rFonts w:ascii="Arial" w:eastAsia="Arial" w:hAnsi="Arial" w:cs="Arial"/>
                <w:color w:val="000000"/>
              </w:rPr>
              <w:t>.</w:t>
            </w:r>
          </w:p>
          <w:p w14:paraId="73B8B393" w14:textId="2288EAAF" w:rsidR="004C480E" w:rsidRPr="00C83875" w:rsidRDefault="004C480E" w:rsidP="004C480E">
            <w:pPr>
              <w:numPr>
                <w:ilvl w:val="0"/>
                <w:numId w:val="11"/>
              </w:numPr>
              <w:spacing w:after="0" w:line="240" w:lineRule="auto"/>
              <w:ind w:left="187" w:hanging="187"/>
              <w:rPr>
                <w:rFonts w:ascii="Arial" w:hAnsi="Arial" w:cs="Arial"/>
              </w:rPr>
            </w:pPr>
            <w:proofErr w:type="spellStart"/>
            <w:r w:rsidRPr="00C83875">
              <w:rPr>
                <w:rFonts w:ascii="Arial" w:eastAsia="Arial" w:hAnsi="Arial" w:cs="Arial"/>
                <w:color w:val="000000"/>
              </w:rPr>
              <w:t>Makoul</w:t>
            </w:r>
            <w:proofErr w:type="spellEnd"/>
            <w:r w:rsidRPr="00C83875">
              <w:rPr>
                <w:rFonts w:ascii="Arial" w:eastAsia="Arial" w:hAnsi="Arial" w:cs="Arial"/>
                <w:color w:val="000000"/>
              </w:rPr>
              <w:t xml:space="preserve"> G. Essential elements of communication in medical encounters: the Kalamazoo consensus statement. </w:t>
            </w:r>
            <w:proofErr w:type="spellStart"/>
            <w:r w:rsidRPr="00C83875">
              <w:rPr>
                <w:rFonts w:ascii="Arial" w:eastAsia="Arial" w:hAnsi="Arial" w:cs="Arial"/>
                <w:i/>
                <w:color w:val="000000"/>
              </w:rPr>
              <w:t>Acad</w:t>
            </w:r>
            <w:proofErr w:type="spellEnd"/>
            <w:r w:rsidRPr="00C83875">
              <w:rPr>
                <w:rFonts w:ascii="Arial" w:eastAsia="Arial" w:hAnsi="Arial" w:cs="Arial"/>
                <w:i/>
                <w:color w:val="000000"/>
              </w:rPr>
              <w:t xml:space="preserve"> Med</w:t>
            </w:r>
            <w:r w:rsidRPr="00C83875">
              <w:rPr>
                <w:rFonts w:ascii="Arial" w:eastAsia="Arial" w:hAnsi="Arial" w:cs="Arial"/>
                <w:color w:val="000000"/>
              </w:rPr>
              <w:t xml:space="preserve">. 2001;76(4):390-393. </w:t>
            </w:r>
            <w:hyperlink r:id="rId60" w:history="1">
              <w:r w:rsidRPr="00C83875">
                <w:rPr>
                  <w:rStyle w:val="Hyperlink"/>
                  <w:rFonts w:ascii="Arial" w:eastAsia="Arial" w:hAnsi="Arial" w:cs="Arial"/>
                </w:rPr>
                <w:t>https://journals.lww.com/academicmedicine/Fulltext/2001/04000/Essential_Elements_of_Communication_in_Medical.21.aspx</w:t>
              </w:r>
            </w:hyperlink>
            <w:r w:rsidRPr="00C83875">
              <w:rPr>
                <w:rFonts w:ascii="Arial" w:eastAsia="Arial" w:hAnsi="Arial" w:cs="Arial"/>
                <w:color w:val="000000"/>
              </w:rPr>
              <w:t>.</w:t>
            </w:r>
          </w:p>
          <w:p w14:paraId="762495B1" w14:textId="79A00261" w:rsidR="004C480E" w:rsidRPr="00C83875" w:rsidRDefault="004C480E" w:rsidP="004C480E">
            <w:pPr>
              <w:numPr>
                <w:ilvl w:val="0"/>
                <w:numId w:val="11"/>
              </w:numPr>
              <w:spacing w:after="0" w:line="240" w:lineRule="auto"/>
              <w:ind w:left="187" w:hanging="187"/>
              <w:rPr>
                <w:rFonts w:ascii="Arial" w:hAnsi="Arial" w:cs="Arial"/>
              </w:rPr>
            </w:pPr>
            <w:proofErr w:type="spellStart"/>
            <w:r w:rsidRPr="00C83875">
              <w:rPr>
                <w:rFonts w:ascii="Arial" w:eastAsia="Arial" w:hAnsi="Arial" w:cs="Arial"/>
                <w:color w:val="000000"/>
              </w:rPr>
              <w:t>Makoul</w:t>
            </w:r>
            <w:proofErr w:type="spellEnd"/>
            <w:r w:rsidRPr="00C83875">
              <w:rPr>
                <w:rFonts w:ascii="Arial" w:eastAsia="Arial" w:hAnsi="Arial" w:cs="Arial"/>
                <w:color w:val="000000"/>
              </w:rPr>
              <w:t xml:space="preserve"> G. The SEGUE Framework for teaching and assessing communication skills. </w:t>
            </w:r>
            <w:r w:rsidRPr="00C83875">
              <w:rPr>
                <w:rFonts w:ascii="Arial" w:eastAsia="Arial" w:hAnsi="Arial" w:cs="Arial"/>
                <w:i/>
                <w:color w:val="000000"/>
              </w:rPr>
              <w:t>Patient Educ Couns</w:t>
            </w:r>
            <w:r w:rsidRPr="00C83875">
              <w:rPr>
                <w:rFonts w:ascii="Arial" w:eastAsia="Arial" w:hAnsi="Arial" w:cs="Arial"/>
                <w:color w:val="000000"/>
              </w:rPr>
              <w:t xml:space="preserve">. 2001;45(1):23-34. </w:t>
            </w:r>
            <w:hyperlink r:id="rId61" w:history="1">
              <w:r w:rsidRPr="00C83875">
                <w:rPr>
                  <w:rStyle w:val="Hyperlink"/>
                  <w:rFonts w:ascii="Arial" w:eastAsia="Arial" w:hAnsi="Arial" w:cs="Arial"/>
                </w:rPr>
                <w:t>https://www.sciencedirect.com/science/article/abs/pii/S0738399101001367?via%3Dihub</w:t>
              </w:r>
            </w:hyperlink>
            <w:r w:rsidRPr="00C83875">
              <w:rPr>
                <w:rFonts w:ascii="Arial" w:eastAsia="Arial" w:hAnsi="Arial" w:cs="Arial"/>
                <w:color w:val="000000"/>
              </w:rPr>
              <w:t>.</w:t>
            </w:r>
          </w:p>
          <w:p w14:paraId="58292527" w14:textId="0A883608"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Symons AB, Swanson A, McGuigan D, </w:t>
            </w:r>
            <w:proofErr w:type="spellStart"/>
            <w:r w:rsidRPr="00C83875">
              <w:rPr>
                <w:rFonts w:ascii="Arial" w:eastAsia="Arial" w:hAnsi="Arial" w:cs="Arial"/>
                <w:color w:val="000000"/>
              </w:rPr>
              <w:t>Orrange</w:t>
            </w:r>
            <w:proofErr w:type="spellEnd"/>
            <w:r w:rsidRPr="00C83875">
              <w:rPr>
                <w:rFonts w:ascii="Arial" w:eastAsia="Arial" w:hAnsi="Arial" w:cs="Arial"/>
                <w:color w:val="000000"/>
              </w:rPr>
              <w:t xml:space="preserve"> S, Akl EA. A tool for self-assessment of communication skills and professionalism in residents. </w:t>
            </w:r>
            <w:r w:rsidRPr="00C83875">
              <w:rPr>
                <w:rFonts w:ascii="Arial" w:eastAsia="Arial" w:hAnsi="Arial" w:cs="Arial"/>
                <w:i/>
                <w:color w:val="000000"/>
              </w:rPr>
              <w:t>BMC Med Educ</w:t>
            </w:r>
            <w:r w:rsidRPr="00C83875">
              <w:rPr>
                <w:rFonts w:ascii="Arial" w:eastAsia="Arial" w:hAnsi="Arial" w:cs="Arial"/>
                <w:color w:val="000000"/>
              </w:rPr>
              <w:t xml:space="preserve">. 2009; 9:1. </w:t>
            </w:r>
            <w:hyperlink r:id="rId62" w:history="1">
              <w:r w:rsidRPr="00C83875">
                <w:rPr>
                  <w:rStyle w:val="Hyperlink"/>
                  <w:rFonts w:ascii="Arial" w:eastAsia="Arial" w:hAnsi="Arial" w:cs="Arial"/>
                </w:rPr>
                <w:t>https://www.ncbi.nlm.nih.gov/pmc/articles/PMC2631014/</w:t>
              </w:r>
            </w:hyperlink>
            <w:r w:rsidRPr="00C83875">
              <w:rPr>
                <w:rFonts w:ascii="Arial" w:eastAsia="Arial" w:hAnsi="Arial" w:cs="Arial"/>
                <w:color w:val="000000"/>
              </w:rPr>
              <w:t>.</w:t>
            </w:r>
          </w:p>
        </w:tc>
      </w:tr>
    </w:tbl>
    <w:p w14:paraId="6ED6A7E0" w14:textId="77777777" w:rsidR="00C87896" w:rsidRDefault="00C87896" w:rsidP="00AB1384">
      <w:pPr>
        <w:spacing w:after="0" w:line="240" w:lineRule="auto"/>
        <w:rPr>
          <w:rFonts w:ascii="Arial" w:eastAsia="Arial" w:hAnsi="Arial" w:cs="Arial"/>
        </w:rPr>
      </w:pPr>
    </w:p>
    <w:p w14:paraId="78AAC216" w14:textId="5F081065" w:rsidR="00050B15" w:rsidRDefault="00C87896" w:rsidP="00AB138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6CAE46DE" w14:textId="77777777" w:rsidTr="3BD95C85">
        <w:trPr>
          <w:trHeight w:val="560"/>
        </w:trPr>
        <w:tc>
          <w:tcPr>
            <w:tcW w:w="14125" w:type="dxa"/>
            <w:gridSpan w:val="2"/>
            <w:shd w:val="clear" w:color="auto" w:fill="9CC3E5"/>
          </w:tcPr>
          <w:p w14:paraId="49E4B316"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Interpersonal and Communication Skills 2: Interprofessional and Team Communication  </w:t>
            </w:r>
          </w:p>
          <w:p w14:paraId="65B73ED0" w14:textId="77777777"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Overall Intent:</w:t>
            </w:r>
            <w:r w:rsidRPr="00C83875">
              <w:rPr>
                <w:rFonts w:ascii="Arial" w:eastAsia="Arial" w:hAnsi="Arial" w:cs="Arial"/>
              </w:rPr>
              <w:t xml:space="preserve"> To effectively communicate with the health care team, including consultants, in both straightforward and complex situations</w:t>
            </w:r>
          </w:p>
          <w:p w14:paraId="41F19A03" w14:textId="77777777" w:rsidR="00050B15" w:rsidRPr="00C83875" w:rsidRDefault="00050B15" w:rsidP="00AB1384">
            <w:pPr>
              <w:spacing w:after="0" w:line="240" w:lineRule="auto"/>
              <w:ind w:left="201" w:hanging="13"/>
              <w:rPr>
                <w:rFonts w:ascii="Arial" w:eastAsia="Arial" w:hAnsi="Arial" w:cs="Arial"/>
                <w:b/>
                <w:color w:val="000000"/>
              </w:rPr>
            </w:pPr>
          </w:p>
        </w:tc>
      </w:tr>
      <w:tr w:rsidR="00050B15" w:rsidRPr="00C83875" w14:paraId="7A819BD0" w14:textId="77777777" w:rsidTr="3BD95C85">
        <w:tc>
          <w:tcPr>
            <w:tcW w:w="4950" w:type="dxa"/>
            <w:shd w:val="clear" w:color="auto" w:fill="FAC090"/>
          </w:tcPr>
          <w:p w14:paraId="74E1B46C"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11D38428"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572747A3" w14:textId="77777777" w:rsidTr="00A000B7">
        <w:tc>
          <w:tcPr>
            <w:tcW w:w="4950" w:type="dxa"/>
            <w:tcBorders>
              <w:top w:val="single" w:sz="4" w:space="0" w:color="000000"/>
              <w:bottom w:val="single" w:sz="4" w:space="0" w:color="000000"/>
            </w:tcBorders>
            <w:shd w:val="clear" w:color="auto" w:fill="C9C9C9"/>
          </w:tcPr>
          <w:p w14:paraId="2F882DCE" w14:textId="1CEEEA41"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05329" w:rsidRPr="00505329">
              <w:rPr>
                <w:rFonts w:ascii="Arial" w:eastAsia="Arial" w:hAnsi="Arial" w:cs="Arial"/>
                <w:i/>
                <w:color w:val="000000"/>
              </w:rPr>
              <w:t>Respectfully interacts and actively communicates with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520DEE" w14:textId="268D8EE0"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Uses respectful communication </w:t>
            </w:r>
            <w:r w:rsidR="00E01037">
              <w:rPr>
                <w:rFonts w:ascii="Arial" w:eastAsia="Arial" w:hAnsi="Arial" w:cs="Arial"/>
              </w:rPr>
              <w:t>with</w:t>
            </w:r>
            <w:r w:rsidR="00E01037" w:rsidRPr="00C83875">
              <w:rPr>
                <w:rFonts w:ascii="Arial" w:eastAsia="Arial" w:hAnsi="Arial" w:cs="Arial"/>
              </w:rPr>
              <w:t xml:space="preserve"> </w:t>
            </w:r>
            <w:r w:rsidR="0026092F" w:rsidRPr="00C83875">
              <w:rPr>
                <w:rFonts w:ascii="Arial" w:eastAsia="Arial" w:hAnsi="Arial" w:cs="Arial"/>
              </w:rPr>
              <w:t>administrative</w:t>
            </w:r>
            <w:r w:rsidR="0072770C" w:rsidRPr="00C83875">
              <w:rPr>
                <w:rFonts w:ascii="Arial" w:eastAsia="Arial" w:hAnsi="Arial" w:cs="Arial"/>
              </w:rPr>
              <w:t xml:space="preserve"> </w:t>
            </w:r>
            <w:r w:rsidRPr="00C83875">
              <w:rPr>
                <w:rFonts w:ascii="Arial" w:eastAsia="Arial" w:hAnsi="Arial" w:cs="Arial"/>
              </w:rPr>
              <w:t xml:space="preserve">staff </w:t>
            </w:r>
            <w:r w:rsidR="00E01037">
              <w:rPr>
                <w:rFonts w:ascii="Arial" w:eastAsia="Arial" w:hAnsi="Arial" w:cs="Arial"/>
              </w:rPr>
              <w:t>members</w:t>
            </w:r>
          </w:p>
          <w:p w14:paraId="64ED31FC" w14:textId="77777777" w:rsidR="00050B15" w:rsidRPr="00C83875" w:rsidRDefault="00050B15" w:rsidP="00AB1384">
            <w:pPr>
              <w:spacing w:after="0" w:line="240" w:lineRule="auto"/>
              <w:rPr>
                <w:rFonts w:ascii="Arial" w:eastAsia="Arial" w:hAnsi="Arial" w:cs="Arial"/>
              </w:rPr>
            </w:pPr>
          </w:p>
          <w:p w14:paraId="6C4611D7" w14:textId="3CDFC389" w:rsidR="00050B15" w:rsidRPr="00C83875" w:rsidRDefault="00050B15" w:rsidP="00AB1384">
            <w:pPr>
              <w:spacing w:after="0" w:line="240" w:lineRule="auto"/>
              <w:ind w:left="180"/>
              <w:rPr>
                <w:rFonts w:ascii="Arial" w:hAnsi="Arial" w:cs="Arial"/>
              </w:rPr>
            </w:pPr>
          </w:p>
        </w:tc>
      </w:tr>
      <w:tr w:rsidR="00050B15" w:rsidRPr="00C83875" w14:paraId="2B5422B4" w14:textId="77777777" w:rsidTr="00A000B7">
        <w:tc>
          <w:tcPr>
            <w:tcW w:w="4950" w:type="dxa"/>
            <w:tcBorders>
              <w:top w:val="single" w:sz="4" w:space="0" w:color="000000"/>
              <w:bottom w:val="single" w:sz="4" w:space="0" w:color="000000"/>
            </w:tcBorders>
            <w:shd w:val="clear" w:color="auto" w:fill="C9C9C9"/>
          </w:tcPr>
          <w:p w14:paraId="596F47BD" w14:textId="4C395F20"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05329" w:rsidRPr="00505329">
              <w:rPr>
                <w:rFonts w:ascii="Arial" w:eastAsia="Arial" w:hAnsi="Arial" w:cs="Arial"/>
                <w:i/>
              </w:rPr>
              <w:t>Communicates in an approachable and effective manner to facilitate the psychiatric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5E1B8F" w14:textId="52D350B1" w:rsidR="00050B15" w:rsidRPr="00C83875" w:rsidRDefault="3BD95C85" w:rsidP="0080183F">
            <w:pPr>
              <w:numPr>
                <w:ilvl w:val="0"/>
                <w:numId w:val="11"/>
              </w:numPr>
              <w:spacing w:after="0" w:line="240" w:lineRule="auto"/>
              <w:ind w:left="180" w:hanging="180"/>
              <w:rPr>
                <w:rFonts w:ascii="Arial" w:hAnsi="Arial" w:cs="Arial"/>
              </w:rPr>
            </w:pPr>
            <w:r w:rsidRPr="00C83875">
              <w:rPr>
                <w:rFonts w:ascii="Arial" w:eastAsia="Arial" w:hAnsi="Arial" w:cs="Arial"/>
              </w:rPr>
              <w:t>Demonstrates active listening by fully focusing on the speaker</w:t>
            </w:r>
            <w:r w:rsidR="00FD3BEC" w:rsidRPr="00C83875">
              <w:rPr>
                <w:rFonts w:ascii="Arial" w:eastAsia="Arial" w:hAnsi="Arial" w:cs="Arial"/>
              </w:rPr>
              <w:t xml:space="preserve"> by</w:t>
            </w:r>
            <w:r w:rsidRPr="00C83875">
              <w:rPr>
                <w:rFonts w:ascii="Arial" w:eastAsia="Arial" w:hAnsi="Arial" w:cs="Arial"/>
              </w:rPr>
              <w:t xml:space="preserve"> actively showing </w:t>
            </w:r>
            <w:r w:rsidR="00E603DF" w:rsidRPr="00C83875">
              <w:rPr>
                <w:rFonts w:ascii="Arial" w:eastAsia="Arial" w:hAnsi="Arial" w:cs="Arial"/>
              </w:rPr>
              <w:t xml:space="preserve">appropriate </w:t>
            </w:r>
            <w:r w:rsidRPr="00C83875">
              <w:rPr>
                <w:rFonts w:ascii="Arial" w:eastAsia="Arial" w:hAnsi="Arial" w:cs="Arial"/>
              </w:rPr>
              <w:t>verbal and nonverbal signs</w:t>
            </w:r>
          </w:p>
        </w:tc>
      </w:tr>
      <w:tr w:rsidR="00050B15" w:rsidRPr="00C83875" w14:paraId="3B339D2A" w14:textId="77777777" w:rsidTr="00A000B7">
        <w:tc>
          <w:tcPr>
            <w:tcW w:w="4950" w:type="dxa"/>
            <w:tcBorders>
              <w:top w:val="single" w:sz="4" w:space="0" w:color="000000"/>
              <w:bottom w:val="single" w:sz="4" w:space="0" w:color="000000"/>
            </w:tcBorders>
            <w:shd w:val="clear" w:color="auto" w:fill="C9C9C9"/>
          </w:tcPr>
          <w:p w14:paraId="0A102192" w14:textId="2F25E9B7" w:rsidR="00050B15" w:rsidRPr="00C83875" w:rsidRDefault="00A10C50" w:rsidP="00AB1384">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05329" w:rsidRPr="00505329">
              <w:rPr>
                <w:rFonts w:ascii="Arial" w:eastAsia="Arial" w:hAnsi="Arial" w:cs="Arial"/>
                <w:i/>
                <w:color w:val="000000"/>
              </w:rPr>
              <w:t>Actively recognizes and mitigates communication barriers and biases with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4490F" w14:textId="5B53A282" w:rsidR="00153D8E" w:rsidRPr="00C83875" w:rsidRDefault="001E0864" w:rsidP="00AB1384">
            <w:pPr>
              <w:numPr>
                <w:ilvl w:val="0"/>
                <w:numId w:val="11"/>
              </w:numPr>
              <w:spacing w:after="0" w:line="240" w:lineRule="auto"/>
              <w:ind w:left="180" w:hanging="180"/>
              <w:rPr>
                <w:rFonts w:ascii="Arial" w:hAnsi="Arial" w:cs="Arial"/>
              </w:rPr>
            </w:pPr>
            <w:r w:rsidRPr="00C83875">
              <w:rPr>
                <w:rFonts w:ascii="Arial" w:eastAsia="Arial" w:hAnsi="Arial" w:cs="Arial"/>
              </w:rPr>
              <w:t>Uses</w:t>
            </w:r>
            <w:r w:rsidR="005577AA" w:rsidRPr="00C83875">
              <w:rPr>
                <w:rFonts w:ascii="Arial" w:eastAsia="Arial" w:hAnsi="Arial" w:cs="Arial"/>
              </w:rPr>
              <w:t xml:space="preserve"> appropriate</w:t>
            </w:r>
            <w:r w:rsidRPr="00C83875">
              <w:rPr>
                <w:rFonts w:ascii="Arial" w:eastAsia="Arial" w:hAnsi="Arial" w:cs="Arial"/>
              </w:rPr>
              <w:t xml:space="preserve"> </w:t>
            </w:r>
            <w:r w:rsidR="005577AA" w:rsidRPr="00C83875">
              <w:rPr>
                <w:rFonts w:ascii="Arial" w:eastAsia="Arial" w:hAnsi="Arial" w:cs="Arial"/>
              </w:rPr>
              <w:t xml:space="preserve">terminology </w:t>
            </w:r>
            <w:r w:rsidR="3BD95C85" w:rsidRPr="00C83875">
              <w:rPr>
                <w:rFonts w:ascii="Arial" w:eastAsia="Arial" w:hAnsi="Arial" w:cs="Arial"/>
              </w:rPr>
              <w:t xml:space="preserve">and avoids </w:t>
            </w:r>
            <w:r w:rsidR="005577AA" w:rsidRPr="00C83875">
              <w:rPr>
                <w:rFonts w:ascii="Arial" w:eastAsia="Arial" w:hAnsi="Arial" w:cs="Arial"/>
              </w:rPr>
              <w:t xml:space="preserve">psychiatric </w:t>
            </w:r>
            <w:r w:rsidR="3BD95C85" w:rsidRPr="00C83875">
              <w:rPr>
                <w:rFonts w:ascii="Arial" w:eastAsia="Arial" w:hAnsi="Arial" w:cs="Arial"/>
              </w:rPr>
              <w:t xml:space="preserve">jargon </w:t>
            </w:r>
            <w:r w:rsidR="00DC7D71" w:rsidRPr="00C83875">
              <w:rPr>
                <w:rFonts w:ascii="Arial" w:eastAsia="Arial" w:hAnsi="Arial" w:cs="Arial"/>
              </w:rPr>
              <w:t>when communicating with non-psychiatrists</w:t>
            </w:r>
          </w:p>
        </w:tc>
      </w:tr>
      <w:tr w:rsidR="00050B15" w:rsidRPr="00C83875" w14:paraId="0CA25A3F" w14:textId="77777777" w:rsidTr="00A000B7">
        <w:tc>
          <w:tcPr>
            <w:tcW w:w="4950" w:type="dxa"/>
            <w:tcBorders>
              <w:top w:val="single" w:sz="4" w:space="0" w:color="000000"/>
              <w:bottom w:val="single" w:sz="4" w:space="0" w:color="000000"/>
            </w:tcBorders>
            <w:shd w:val="clear" w:color="auto" w:fill="C9C9C9"/>
          </w:tcPr>
          <w:p w14:paraId="0F5E7002" w14:textId="4D6BB891"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05329" w:rsidRPr="00505329">
              <w:rPr>
                <w:rFonts w:ascii="Arial" w:eastAsia="Arial" w:hAnsi="Arial" w:cs="Arial"/>
                <w:i/>
              </w:rPr>
              <w:t>Leads and coordinates recommendations from multidisciplinary members of the health care team, including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FBB095" w14:textId="69E7D495"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Synthesizes</w:t>
            </w:r>
            <w:r w:rsidR="00FC2999" w:rsidRPr="00C83875">
              <w:rPr>
                <w:rFonts w:ascii="Arial" w:eastAsia="Arial" w:hAnsi="Arial" w:cs="Arial"/>
              </w:rPr>
              <w:t xml:space="preserve"> best</w:t>
            </w:r>
            <w:r w:rsidRPr="00C83875">
              <w:rPr>
                <w:rFonts w:ascii="Arial" w:eastAsia="Arial" w:hAnsi="Arial" w:cs="Arial"/>
              </w:rPr>
              <w:t xml:space="preserve"> recommendations from team members to develop a consensus approach </w:t>
            </w:r>
          </w:p>
          <w:p w14:paraId="13FDDA09" w14:textId="77777777" w:rsidR="00050B15" w:rsidRPr="00C83875" w:rsidRDefault="00050B15" w:rsidP="00AB1384">
            <w:pPr>
              <w:spacing w:after="0" w:line="240" w:lineRule="auto"/>
              <w:ind w:left="180"/>
              <w:rPr>
                <w:rFonts w:ascii="Arial" w:eastAsia="Arial" w:hAnsi="Arial" w:cs="Arial"/>
              </w:rPr>
            </w:pPr>
          </w:p>
        </w:tc>
      </w:tr>
      <w:tr w:rsidR="00050B15" w:rsidRPr="00C83875" w14:paraId="5F2A6248" w14:textId="77777777" w:rsidTr="00A000B7">
        <w:tc>
          <w:tcPr>
            <w:tcW w:w="4950" w:type="dxa"/>
            <w:tcBorders>
              <w:top w:val="single" w:sz="4" w:space="0" w:color="000000"/>
              <w:bottom w:val="single" w:sz="4" w:space="0" w:color="000000"/>
            </w:tcBorders>
            <w:shd w:val="clear" w:color="auto" w:fill="C9C9C9"/>
          </w:tcPr>
          <w:p w14:paraId="3C31A7BF" w14:textId="76FE8EC3" w:rsidR="00050B15" w:rsidRPr="00C83875" w:rsidRDefault="00A10C50" w:rsidP="00AB1384">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05329" w:rsidRPr="00505329">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A1AEC6" w14:textId="1711A9EC" w:rsidR="00F33410" w:rsidRPr="00C83875" w:rsidRDefault="00F33410" w:rsidP="00AB1384">
            <w:pPr>
              <w:numPr>
                <w:ilvl w:val="0"/>
                <w:numId w:val="11"/>
              </w:numPr>
              <w:spacing w:after="0" w:line="240" w:lineRule="auto"/>
              <w:ind w:left="180" w:hanging="180"/>
              <w:rPr>
                <w:rFonts w:ascii="Arial" w:hAnsi="Arial" w:cs="Arial"/>
              </w:rPr>
            </w:pPr>
            <w:r w:rsidRPr="00C83875">
              <w:rPr>
                <w:rFonts w:ascii="Arial" w:eastAsia="Arial" w:hAnsi="Arial" w:cs="Arial"/>
              </w:rPr>
              <w:t>Negotiates</w:t>
            </w:r>
            <w:r w:rsidR="00291127" w:rsidRPr="00C83875">
              <w:rPr>
                <w:rFonts w:ascii="Arial" w:eastAsia="Arial" w:hAnsi="Arial" w:cs="Arial"/>
              </w:rPr>
              <w:t xml:space="preserve"> a resolution </w:t>
            </w:r>
            <w:r w:rsidR="00AF6B99" w:rsidRPr="00C83875">
              <w:rPr>
                <w:rFonts w:ascii="Arial" w:eastAsia="Arial" w:hAnsi="Arial" w:cs="Arial"/>
              </w:rPr>
              <w:t xml:space="preserve">for a disagreement </w:t>
            </w:r>
            <w:r w:rsidR="00926EE4" w:rsidRPr="00C83875">
              <w:rPr>
                <w:rFonts w:ascii="Arial" w:eastAsia="Arial" w:hAnsi="Arial" w:cs="Arial"/>
              </w:rPr>
              <w:t>within</w:t>
            </w:r>
            <w:r w:rsidR="00AF6B99" w:rsidRPr="00C83875">
              <w:rPr>
                <w:rFonts w:ascii="Arial" w:eastAsia="Arial" w:hAnsi="Arial" w:cs="Arial"/>
              </w:rPr>
              <w:t xml:space="preserve"> the transplant team </w:t>
            </w:r>
            <w:r w:rsidR="00105067" w:rsidRPr="00C83875">
              <w:rPr>
                <w:rFonts w:ascii="Arial" w:eastAsia="Arial" w:hAnsi="Arial" w:cs="Arial"/>
              </w:rPr>
              <w:t>whether</w:t>
            </w:r>
            <w:r w:rsidR="00AF6B99" w:rsidRPr="00C83875">
              <w:rPr>
                <w:rFonts w:ascii="Arial" w:eastAsia="Arial" w:hAnsi="Arial" w:cs="Arial"/>
              </w:rPr>
              <w:t xml:space="preserve"> the patient meets </w:t>
            </w:r>
            <w:r w:rsidR="00926EE4" w:rsidRPr="00C83875">
              <w:rPr>
                <w:rFonts w:ascii="Arial" w:eastAsia="Arial" w:hAnsi="Arial" w:cs="Arial"/>
              </w:rPr>
              <w:t xml:space="preserve">psychosocial criteria for surgery </w:t>
            </w:r>
          </w:p>
          <w:p w14:paraId="2399D26D" w14:textId="66587084" w:rsidR="00050B15" w:rsidRPr="00C83875" w:rsidRDefault="00050B15" w:rsidP="00F7494F">
            <w:pPr>
              <w:spacing w:after="0" w:line="240" w:lineRule="auto"/>
              <w:rPr>
                <w:rFonts w:ascii="Arial" w:hAnsi="Arial" w:cs="Arial"/>
              </w:rPr>
            </w:pPr>
          </w:p>
        </w:tc>
      </w:tr>
      <w:tr w:rsidR="00050B15" w:rsidRPr="00C83875" w14:paraId="40C7F475" w14:textId="77777777" w:rsidTr="3BD95C85">
        <w:tc>
          <w:tcPr>
            <w:tcW w:w="4950" w:type="dxa"/>
            <w:shd w:val="clear" w:color="auto" w:fill="FFD965"/>
          </w:tcPr>
          <w:p w14:paraId="78095751"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1967C599"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w:t>
            </w:r>
          </w:p>
          <w:p w14:paraId="3D144C22" w14:textId="77777777" w:rsidR="007566C2"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Medical record (chart) review audit</w:t>
            </w:r>
          </w:p>
          <w:p w14:paraId="3F8DDF9A" w14:textId="0458AE96"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r w:rsidR="00976C04" w:rsidRPr="00C83875">
              <w:rPr>
                <w:rFonts w:ascii="Arial" w:eastAsia="Arial" w:hAnsi="Arial" w:cs="Arial"/>
              </w:rPr>
              <w:t xml:space="preserve"> </w:t>
            </w:r>
          </w:p>
        </w:tc>
      </w:tr>
      <w:tr w:rsidR="00050B15" w:rsidRPr="00C83875" w14:paraId="51785176" w14:textId="77777777" w:rsidTr="3BD95C85">
        <w:tc>
          <w:tcPr>
            <w:tcW w:w="4950" w:type="dxa"/>
            <w:shd w:val="clear" w:color="auto" w:fill="8DB3E2" w:themeFill="text2" w:themeFillTint="66"/>
          </w:tcPr>
          <w:p w14:paraId="51F9FA5B"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7E064454"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476D78DF" w14:textId="77777777" w:rsidTr="3BD95C85">
        <w:trPr>
          <w:trHeight w:val="80"/>
        </w:trPr>
        <w:tc>
          <w:tcPr>
            <w:tcW w:w="4950" w:type="dxa"/>
            <w:shd w:val="clear" w:color="auto" w:fill="A8D08D"/>
          </w:tcPr>
          <w:p w14:paraId="0FD9FAF4"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Notes or Resources</w:t>
            </w:r>
          </w:p>
        </w:tc>
        <w:tc>
          <w:tcPr>
            <w:tcW w:w="9175" w:type="dxa"/>
            <w:shd w:val="clear" w:color="auto" w:fill="A8D08D"/>
          </w:tcPr>
          <w:p w14:paraId="651FC1EB" w14:textId="1FAEE32C"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Dehon E, Simpson K, Fowler D, Jones A. Development of the faculty 360. </w:t>
            </w:r>
            <w:proofErr w:type="spellStart"/>
            <w:r w:rsidRPr="00C83875">
              <w:rPr>
                <w:rFonts w:ascii="Arial" w:eastAsia="Arial" w:hAnsi="Arial" w:cs="Arial"/>
                <w:i/>
                <w:color w:val="000000"/>
              </w:rPr>
              <w:t>MedEdPORTAL</w:t>
            </w:r>
            <w:proofErr w:type="spellEnd"/>
            <w:r w:rsidRPr="00C83875">
              <w:rPr>
                <w:rFonts w:ascii="Arial" w:eastAsia="Arial" w:hAnsi="Arial" w:cs="Arial"/>
                <w:color w:val="000000"/>
              </w:rPr>
              <w:t xml:space="preserve">. </w:t>
            </w:r>
            <w:proofErr w:type="gramStart"/>
            <w:r w:rsidRPr="00C83875">
              <w:rPr>
                <w:rFonts w:ascii="Arial" w:eastAsia="Arial" w:hAnsi="Arial" w:cs="Arial"/>
                <w:color w:val="000000"/>
              </w:rPr>
              <w:t>2015;11:10174</w:t>
            </w:r>
            <w:proofErr w:type="gramEnd"/>
            <w:r w:rsidRPr="00C83875">
              <w:rPr>
                <w:rFonts w:ascii="Arial" w:eastAsia="Arial" w:hAnsi="Arial" w:cs="Arial"/>
                <w:color w:val="000000"/>
              </w:rPr>
              <w:t xml:space="preserve">. </w:t>
            </w:r>
            <w:hyperlink r:id="rId63" w:history="1">
              <w:r w:rsidRPr="00C83875">
                <w:rPr>
                  <w:rStyle w:val="Hyperlink"/>
                  <w:rFonts w:ascii="Arial" w:eastAsia="Arial" w:hAnsi="Arial" w:cs="Arial"/>
                </w:rPr>
                <w:t>https://www.mededportal.org/doi/10.15766/mep_2374-8265.10174</w:t>
              </w:r>
            </w:hyperlink>
            <w:r w:rsidRPr="00C83875">
              <w:rPr>
                <w:rFonts w:ascii="Arial" w:eastAsia="Arial" w:hAnsi="Arial" w:cs="Arial"/>
                <w:color w:val="000000"/>
              </w:rPr>
              <w:t>.</w:t>
            </w:r>
          </w:p>
          <w:p w14:paraId="023AA09A" w14:textId="134DC084"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Fay D, Mazzone M, Douglas L, </w:t>
            </w:r>
            <w:proofErr w:type="spellStart"/>
            <w:r w:rsidRPr="00C83875">
              <w:rPr>
                <w:rFonts w:ascii="Arial" w:eastAsia="Arial" w:hAnsi="Arial" w:cs="Arial"/>
                <w:color w:val="000000"/>
              </w:rPr>
              <w:t>Ambuel</w:t>
            </w:r>
            <w:proofErr w:type="spellEnd"/>
            <w:r w:rsidRPr="00C83875">
              <w:rPr>
                <w:rFonts w:ascii="Arial" w:eastAsia="Arial" w:hAnsi="Arial" w:cs="Arial"/>
                <w:color w:val="000000"/>
              </w:rPr>
              <w:t xml:space="preserve"> B. A validated, behavior-based evaluation instrument for family medicine residents. </w:t>
            </w:r>
            <w:proofErr w:type="spellStart"/>
            <w:r w:rsidRPr="00C83875">
              <w:rPr>
                <w:rFonts w:ascii="Arial" w:eastAsia="Arial" w:hAnsi="Arial" w:cs="Arial"/>
                <w:i/>
                <w:color w:val="000000"/>
              </w:rPr>
              <w:t>MedEdPORTAL</w:t>
            </w:r>
            <w:proofErr w:type="spellEnd"/>
            <w:r w:rsidRPr="00C83875">
              <w:rPr>
                <w:rFonts w:ascii="Arial" w:eastAsia="Arial" w:hAnsi="Arial" w:cs="Arial"/>
                <w:color w:val="000000"/>
              </w:rPr>
              <w:t xml:space="preserve">. </w:t>
            </w:r>
            <w:proofErr w:type="gramStart"/>
            <w:r w:rsidRPr="00C83875">
              <w:rPr>
                <w:rFonts w:ascii="Arial" w:eastAsia="Arial" w:hAnsi="Arial" w:cs="Arial"/>
                <w:color w:val="000000"/>
              </w:rPr>
              <w:t>2007;3:622</w:t>
            </w:r>
            <w:proofErr w:type="gramEnd"/>
            <w:r w:rsidRPr="00C83875">
              <w:rPr>
                <w:rFonts w:ascii="Arial" w:eastAsia="Arial" w:hAnsi="Arial" w:cs="Arial"/>
                <w:color w:val="000000"/>
              </w:rPr>
              <w:t xml:space="preserve">. </w:t>
            </w:r>
            <w:hyperlink r:id="rId64" w:history="1">
              <w:r w:rsidRPr="00C83875">
                <w:rPr>
                  <w:rStyle w:val="Hyperlink"/>
                  <w:rFonts w:ascii="Arial" w:eastAsia="Arial" w:hAnsi="Arial" w:cs="Arial"/>
                </w:rPr>
                <w:t>https://www.mededportal.org/doi/10.15766/mep_2374-8265.622</w:t>
              </w:r>
            </w:hyperlink>
            <w:r w:rsidRPr="00C83875">
              <w:rPr>
                <w:rFonts w:ascii="Arial" w:eastAsia="Arial" w:hAnsi="Arial" w:cs="Arial"/>
                <w:color w:val="000000"/>
              </w:rPr>
              <w:t>.</w:t>
            </w:r>
          </w:p>
          <w:p w14:paraId="373E4B64" w14:textId="28DF3DE7"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François, J. Tool to assess the quality of consultation and referral request letters in family medicine. </w:t>
            </w:r>
            <w:r w:rsidRPr="00C83875">
              <w:rPr>
                <w:rFonts w:ascii="Arial" w:eastAsia="Arial" w:hAnsi="Arial" w:cs="Arial"/>
                <w:i/>
                <w:color w:val="000000"/>
              </w:rPr>
              <w:t>Can Fam Physician</w:t>
            </w:r>
            <w:r w:rsidRPr="00C83875">
              <w:rPr>
                <w:rFonts w:ascii="Arial" w:eastAsia="Arial" w:hAnsi="Arial" w:cs="Arial"/>
                <w:color w:val="000000"/>
              </w:rPr>
              <w:t>. 2011;57(5):574–575.</w:t>
            </w:r>
            <w:r w:rsidRPr="00C83875">
              <w:rPr>
                <w:rFonts w:ascii="Arial" w:hAnsi="Arial" w:cs="Arial"/>
              </w:rPr>
              <w:t xml:space="preserve"> </w:t>
            </w:r>
            <w:hyperlink r:id="rId65" w:history="1">
              <w:r w:rsidRPr="00C83875">
                <w:rPr>
                  <w:rStyle w:val="Hyperlink"/>
                  <w:rFonts w:ascii="Arial" w:hAnsi="Arial" w:cs="Arial"/>
                </w:rPr>
                <w:t>https://www.ncbi.nlm.nih.gov/pmc/articles/PMC3093595/</w:t>
              </w:r>
            </w:hyperlink>
            <w:r w:rsidRPr="00C83875">
              <w:rPr>
                <w:rFonts w:ascii="Arial" w:hAnsi="Arial" w:cs="Arial"/>
              </w:rPr>
              <w:t xml:space="preserve">. </w:t>
            </w:r>
          </w:p>
          <w:p w14:paraId="49F1C382" w14:textId="1756985E"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Green M, Parrott T, Cook G. Improving your communication skills. </w:t>
            </w:r>
            <w:r w:rsidRPr="00C83875">
              <w:rPr>
                <w:rFonts w:ascii="Arial" w:eastAsia="Arial" w:hAnsi="Arial" w:cs="Arial"/>
                <w:i/>
                <w:color w:val="000000"/>
              </w:rPr>
              <w:t>BMJ.</w:t>
            </w:r>
            <w:r w:rsidRPr="00C83875">
              <w:rPr>
                <w:rFonts w:ascii="Arial" w:eastAsia="Arial" w:hAnsi="Arial" w:cs="Arial"/>
                <w:color w:val="000000"/>
              </w:rPr>
              <w:t xml:space="preserve"> 2012;</w:t>
            </w:r>
            <w:proofErr w:type="gramStart"/>
            <w:r w:rsidRPr="00C83875">
              <w:rPr>
                <w:rFonts w:ascii="Arial" w:eastAsia="Arial" w:hAnsi="Arial" w:cs="Arial"/>
                <w:color w:val="000000"/>
              </w:rPr>
              <w:t>344:e</w:t>
            </w:r>
            <w:proofErr w:type="gramEnd"/>
            <w:r w:rsidRPr="00C83875">
              <w:rPr>
                <w:rFonts w:ascii="Arial" w:eastAsia="Arial" w:hAnsi="Arial" w:cs="Arial"/>
                <w:color w:val="000000"/>
              </w:rPr>
              <w:t xml:space="preserve">357 </w:t>
            </w:r>
            <w:hyperlink r:id="rId66" w:history="1">
              <w:r w:rsidRPr="00C83875">
                <w:rPr>
                  <w:rStyle w:val="Hyperlink"/>
                  <w:rFonts w:ascii="Arial" w:eastAsia="Arial" w:hAnsi="Arial" w:cs="Arial"/>
                </w:rPr>
                <w:t>https://www.bmj.com/content/344/bmj.e357</w:t>
              </w:r>
            </w:hyperlink>
            <w:r w:rsidRPr="00C83875">
              <w:rPr>
                <w:rFonts w:ascii="Arial" w:eastAsia="Arial" w:hAnsi="Arial" w:cs="Arial"/>
                <w:color w:val="000000"/>
              </w:rPr>
              <w:t>.</w:t>
            </w:r>
          </w:p>
          <w:p w14:paraId="2ECEC997" w14:textId="702012A1"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Henry SG, Holmboe ES, Frankel RM. Evidence-based competencies for improving communication skills in graduate medical education: A review with suggestions for </w:t>
            </w:r>
            <w:r w:rsidRPr="00C83875">
              <w:rPr>
                <w:rFonts w:ascii="Arial" w:eastAsia="Arial" w:hAnsi="Arial" w:cs="Arial"/>
                <w:color w:val="000000"/>
              </w:rPr>
              <w:lastRenderedPageBreak/>
              <w:t xml:space="preserve">implementation. </w:t>
            </w:r>
            <w:r w:rsidRPr="00C83875">
              <w:rPr>
                <w:rFonts w:ascii="Arial" w:eastAsia="Arial" w:hAnsi="Arial" w:cs="Arial"/>
                <w:i/>
                <w:color w:val="000000"/>
              </w:rPr>
              <w:t>Med Teach</w:t>
            </w:r>
            <w:r w:rsidRPr="00C83875">
              <w:rPr>
                <w:rFonts w:ascii="Arial" w:eastAsia="Arial" w:hAnsi="Arial" w:cs="Arial"/>
                <w:color w:val="000000"/>
              </w:rPr>
              <w:t xml:space="preserve">. 2013;35(5):395-403. </w:t>
            </w:r>
            <w:hyperlink r:id="rId67" w:history="1">
              <w:r w:rsidRPr="00C83875">
                <w:rPr>
                  <w:rStyle w:val="Hyperlink"/>
                  <w:rFonts w:ascii="Arial" w:eastAsia="Arial" w:hAnsi="Arial" w:cs="Arial"/>
                </w:rPr>
                <w:t>https://www.tandfonline.com/doi/abs/10.3109/0142159X.2013.769677?journalCode=imte20</w:t>
              </w:r>
            </w:hyperlink>
            <w:r w:rsidRPr="00C83875">
              <w:rPr>
                <w:rFonts w:ascii="Arial" w:eastAsia="Arial" w:hAnsi="Arial" w:cs="Arial"/>
                <w:color w:val="000000"/>
              </w:rPr>
              <w:t>.</w:t>
            </w:r>
          </w:p>
          <w:p w14:paraId="5A74A1BB" w14:textId="1977AB71" w:rsidR="004C480E" w:rsidRPr="00C83875" w:rsidRDefault="004C480E" w:rsidP="004C480E">
            <w:pPr>
              <w:numPr>
                <w:ilvl w:val="0"/>
                <w:numId w:val="11"/>
              </w:numPr>
              <w:spacing w:after="0" w:line="240" w:lineRule="auto"/>
              <w:ind w:left="187" w:hanging="187"/>
              <w:rPr>
                <w:rFonts w:ascii="Arial" w:hAnsi="Arial" w:cs="Arial"/>
              </w:rPr>
            </w:pPr>
            <w:r w:rsidRPr="00C83875">
              <w:rPr>
                <w:rFonts w:ascii="Arial" w:eastAsia="Arial" w:hAnsi="Arial" w:cs="Arial"/>
                <w:color w:val="000000"/>
              </w:rPr>
              <w:t xml:space="preserve">Roth CG, Eldin KW, Padmanabhan V, Freidman EM. Twelve tips for the introduction of emotional intelligence in medical education. </w:t>
            </w:r>
            <w:r w:rsidRPr="00C83875">
              <w:rPr>
                <w:rFonts w:ascii="Arial" w:eastAsia="Arial" w:hAnsi="Arial" w:cs="Arial"/>
                <w:i/>
                <w:color w:val="000000"/>
              </w:rPr>
              <w:t>Med Teach</w:t>
            </w:r>
            <w:r w:rsidRPr="00C83875">
              <w:rPr>
                <w:rFonts w:ascii="Arial" w:eastAsia="Arial" w:hAnsi="Arial" w:cs="Arial"/>
                <w:color w:val="000000"/>
              </w:rPr>
              <w:t xml:space="preserve">. </w:t>
            </w:r>
            <w:proofErr w:type="gramStart"/>
            <w:r w:rsidRPr="00C83875">
              <w:rPr>
                <w:rFonts w:ascii="Arial" w:eastAsia="Arial" w:hAnsi="Arial" w:cs="Arial"/>
                <w:color w:val="000000"/>
              </w:rPr>
              <w:t>2018;21:1</w:t>
            </w:r>
            <w:proofErr w:type="gramEnd"/>
            <w:r w:rsidRPr="00C83875">
              <w:rPr>
                <w:rFonts w:ascii="Arial" w:eastAsia="Arial" w:hAnsi="Arial" w:cs="Arial"/>
                <w:color w:val="000000"/>
              </w:rPr>
              <w:t xml:space="preserve">-4. </w:t>
            </w:r>
            <w:hyperlink r:id="rId68" w:history="1">
              <w:r w:rsidRPr="00C83875">
                <w:rPr>
                  <w:rStyle w:val="Hyperlink"/>
                  <w:rFonts w:ascii="Arial" w:eastAsia="Arial" w:hAnsi="Arial" w:cs="Arial"/>
                </w:rPr>
                <w:t>https://www.tandfonline.com/doi/abs/10.1080/0142159X.2018.1481499?journalCode=imte20</w:t>
              </w:r>
            </w:hyperlink>
            <w:r w:rsidRPr="00C83875">
              <w:rPr>
                <w:rFonts w:ascii="Arial" w:hAnsi="Arial" w:cs="Arial"/>
              </w:rPr>
              <w:t>.</w:t>
            </w:r>
          </w:p>
        </w:tc>
      </w:tr>
    </w:tbl>
    <w:p w14:paraId="4DC2D91B" w14:textId="77777777" w:rsidR="00C87896" w:rsidRDefault="00C87896" w:rsidP="00AB1384">
      <w:pPr>
        <w:spacing w:after="0" w:line="240" w:lineRule="auto"/>
        <w:rPr>
          <w:rFonts w:ascii="Arial" w:eastAsia="Arial" w:hAnsi="Arial" w:cs="Arial"/>
        </w:rPr>
      </w:pPr>
    </w:p>
    <w:p w14:paraId="3FC63781" w14:textId="0DD34F99" w:rsidR="00050B15" w:rsidRDefault="00C87896" w:rsidP="00AB138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83875" w14:paraId="028031D1" w14:textId="77777777" w:rsidTr="3BD95C85">
        <w:trPr>
          <w:trHeight w:val="460"/>
        </w:trPr>
        <w:tc>
          <w:tcPr>
            <w:tcW w:w="14125" w:type="dxa"/>
            <w:gridSpan w:val="2"/>
            <w:shd w:val="clear" w:color="auto" w:fill="9CC3E5"/>
          </w:tcPr>
          <w:p w14:paraId="324C31B9"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lastRenderedPageBreak/>
              <w:t xml:space="preserve">Interpersonal and Communication Skills 3: Communication within Health Care Systems </w:t>
            </w:r>
          </w:p>
          <w:p w14:paraId="301C423A" w14:textId="1F66E7DD" w:rsidR="00050B15" w:rsidRPr="00C83875" w:rsidRDefault="00A10C50" w:rsidP="00AB1384">
            <w:pPr>
              <w:spacing w:after="0" w:line="240" w:lineRule="auto"/>
              <w:ind w:left="187"/>
              <w:rPr>
                <w:rFonts w:ascii="Arial" w:eastAsia="Arial" w:hAnsi="Arial" w:cs="Arial"/>
              </w:rPr>
            </w:pPr>
            <w:r w:rsidRPr="00C83875">
              <w:rPr>
                <w:rFonts w:ascii="Arial" w:eastAsia="Arial" w:hAnsi="Arial" w:cs="Arial"/>
                <w:b/>
              </w:rPr>
              <w:t>Overall Intent:</w:t>
            </w:r>
            <w:r w:rsidRPr="00C83875">
              <w:rPr>
                <w:rFonts w:ascii="Arial" w:eastAsia="Arial" w:hAnsi="Arial" w:cs="Arial"/>
              </w:rPr>
              <w:t xml:space="preserve"> To effectively communicate with </w:t>
            </w:r>
            <w:r w:rsidR="00ED2FF3" w:rsidRPr="00C83875">
              <w:rPr>
                <w:rFonts w:ascii="Arial" w:eastAsia="Arial" w:hAnsi="Arial" w:cs="Arial"/>
              </w:rPr>
              <w:t xml:space="preserve">the </w:t>
            </w:r>
            <w:r w:rsidRPr="00C83875">
              <w:rPr>
                <w:rFonts w:ascii="Arial" w:eastAsia="Arial" w:hAnsi="Arial" w:cs="Arial"/>
              </w:rPr>
              <w:t>health</w:t>
            </w:r>
            <w:r w:rsidR="00ED2FF3" w:rsidRPr="00C83875">
              <w:rPr>
                <w:rFonts w:ascii="Arial" w:eastAsia="Arial" w:hAnsi="Arial" w:cs="Arial"/>
              </w:rPr>
              <w:t xml:space="preserve"> </w:t>
            </w:r>
            <w:r w:rsidRPr="00C83875">
              <w:rPr>
                <w:rFonts w:ascii="Arial" w:eastAsia="Arial" w:hAnsi="Arial" w:cs="Arial"/>
              </w:rPr>
              <w:t xml:space="preserve">care team, peers, learners, and faculty </w:t>
            </w:r>
            <w:r w:rsidR="00ED2FF3" w:rsidRPr="00C83875">
              <w:rPr>
                <w:rFonts w:ascii="Arial" w:eastAsia="Arial" w:hAnsi="Arial" w:cs="Arial"/>
              </w:rPr>
              <w:t xml:space="preserve">members </w:t>
            </w:r>
            <w:r w:rsidRPr="00C83875">
              <w:rPr>
                <w:rFonts w:ascii="Arial" w:eastAsia="Arial" w:hAnsi="Arial" w:cs="Arial"/>
              </w:rPr>
              <w:t>using a variety of methods</w:t>
            </w:r>
          </w:p>
          <w:p w14:paraId="47257181" w14:textId="77777777" w:rsidR="00050B15" w:rsidRPr="00C83875" w:rsidRDefault="00050B15" w:rsidP="00AB1384">
            <w:pPr>
              <w:spacing w:after="0" w:line="240" w:lineRule="auto"/>
              <w:ind w:left="187"/>
              <w:rPr>
                <w:rFonts w:ascii="Arial" w:eastAsia="Arial" w:hAnsi="Arial" w:cs="Arial"/>
                <w:b/>
                <w:color w:val="000000"/>
              </w:rPr>
            </w:pPr>
          </w:p>
        </w:tc>
      </w:tr>
      <w:tr w:rsidR="00050B15" w:rsidRPr="00C83875" w14:paraId="0355C259" w14:textId="77777777" w:rsidTr="3BD95C85">
        <w:tc>
          <w:tcPr>
            <w:tcW w:w="4950" w:type="dxa"/>
            <w:shd w:val="clear" w:color="auto" w:fill="FAC090"/>
          </w:tcPr>
          <w:p w14:paraId="0B03CB23" w14:textId="63C176D0"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Milestones</w:t>
            </w:r>
          </w:p>
        </w:tc>
        <w:tc>
          <w:tcPr>
            <w:tcW w:w="9175" w:type="dxa"/>
            <w:shd w:val="clear" w:color="auto" w:fill="FAC090"/>
          </w:tcPr>
          <w:p w14:paraId="2B94B7A3" w14:textId="77777777" w:rsidR="00050B15" w:rsidRPr="00C83875" w:rsidRDefault="00A10C50" w:rsidP="00AB1384">
            <w:pPr>
              <w:spacing w:after="0" w:line="240" w:lineRule="auto"/>
              <w:jc w:val="center"/>
              <w:rPr>
                <w:rFonts w:ascii="Arial" w:eastAsia="Arial" w:hAnsi="Arial" w:cs="Arial"/>
                <w:b/>
              </w:rPr>
            </w:pPr>
            <w:r w:rsidRPr="00C83875">
              <w:rPr>
                <w:rFonts w:ascii="Arial" w:eastAsia="Arial" w:hAnsi="Arial" w:cs="Arial"/>
                <w:b/>
              </w:rPr>
              <w:t>Examples</w:t>
            </w:r>
          </w:p>
        </w:tc>
      </w:tr>
      <w:tr w:rsidR="00050B15" w:rsidRPr="00C83875" w14:paraId="761C6CA6" w14:textId="77777777" w:rsidTr="00A000B7">
        <w:tc>
          <w:tcPr>
            <w:tcW w:w="4950" w:type="dxa"/>
            <w:tcBorders>
              <w:top w:val="single" w:sz="4" w:space="0" w:color="000000"/>
              <w:bottom w:val="single" w:sz="4" w:space="0" w:color="000000"/>
            </w:tcBorders>
            <w:shd w:val="clear" w:color="auto" w:fill="C9C9C9"/>
          </w:tcPr>
          <w:p w14:paraId="3D15D04F" w14:textId="77777777" w:rsidR="00505329" w:rsidRPr="00505329" w:rsidRDefault="00A10C50" w:rsidP="00505329">
            <w:pPr>
              <w:spacing w:after="0" w:line="240" w:lineRule="auto"/>
              <w:rPr>
                <w:rFonts w:ascii="Arial" w:eastAsia="Arial" w:hAnsi="Arial" w:cs="Arial"/>
                <w:i/>
                <w:color w:val="000000"/>
              </w:rPr>
            </w:pPr>
            <w:r w:rsidRPr="00C83875">
              <w:rPr>
                <w:rFonts w:ascii="Arial" w:eastAsia="Arial" w:hAnsi="Arial" w:cs="Arial"/>
                <w:b/>
              </w:rPr>
              <w:t>Level 1</w:t>
            </w:r>
            <w:r w:rsidRPr="00C83875">
              <w:rPr>
                <w:rFonts w:ascii="Arial" w:eastAsia="Arial" w:hAnsi="Arial" w:cs="Arial"/>
              </w:rPr>
              <w:t xml:space="preserve"> </w:t>
            </w:r>
            <w:r w:rsidR="00505329" w:rsidRPr="00505329">
              <w:rPr>
                <w:rFonts w:ascii="Arial" w:eastAsia="Arial" w:hAnsi="Arial" w:cs="Arial"/>
                <w:i/>
                <w:color w:val="000000"/>
              </w:rPr>
              <w:t>Understands role of the liaison in consultation psychiatry</w:t>
            </w:r>
          </w:p>
          <w:p w14:paraId="534931C6" w14:textId="77777777" w:rsidR="00505329" w:rsidRPr="00505329" w:rsidRDefault="00505329" w:rsidP="00505329">
            <w:pPr>
              <w:spacing w:after="0" w:line="240" w:lineRule="auto"/>
              <w:rPr>
                <w:rFonts w:ascii="Arial" w:eastAsia="Arial" w:hAnsi="Arial" w:cs="Arial"/>
                <w:i/>
                <w:color w:val="000000"/>
              </w:rPr>
            </w:pPr>
          </w:p>
          <w:p w14:paraId="3B2B91F5" w14:textId="3A074DF9" w:rsidR="00050B15" w:rsidRPr="00C83875" w:rsidRDefault="00505329" w:rsidP="00505329">
            <w:pPr>
              <w:spacing w:after="0" w:line="240" w:lineRule="auto"/>
              <w:rPr>
                <w:rFonts w:ascii="Arial" w:eastAsia="Arial" w:hAnsi="Arial" w:cs="Arial"/>
                <w:i/>
                <w:color w:val="000000"/>
              </w:rPr>
            </w:pPr>
            <w:proofErr w:type="gramStart"/>
            <w:r w:rsidRPr="00505329">
              <w:rPr>
                <w:rFonts w:ascii="Arial" w:eastAsia="Arial" w:hAnsi="Arial" w:cs="Arial"/>
                <w:i/>
                <w:color w:val="000000"/>
              </w:rPr>
              <w:t>Communicates</w:t>
            </w:r>
            <w:proofErr w:type="gramEnd"/>
            <w:r w:rsidRPr="00505329">
              <w:rPr>
                <w:rFonts w:ascii="Arial" w:eastAsia="Arial" w:hAnsi="Arial" w:cs="Arial"/>
                <w:i/>
                <w:color w:val="000000"/>
              </w:rPr>
              <w:t xml:space="preserve"> about administrative issues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81BF57" w14:textId="300F8286" w:rsidR="00050B15" w:rsidRPr="00C83875" w:rsidRDefault="00830F3C" w:rsidP="00AB1384">
            <w:pPr>
              <w:numPr>
                <w:ilvl w:val="0"/>
                <w:numId w:val="11"/>
              </w:numPr>
              <w:spacing w:after="0" w:line="240" w:lineRule="auto"/>
              <w:ind w:left="180" w:hanging="180"/>
              <w:rPr>
                <w:rFonts w:ascii="Arial" w:hAnsi="Arial" w:cs="Arial"/>
              </w:rPr>
            </w:pPr>
            <w:r w:rsidRPr="00C83875">
              <w:rPr>
                <w:rFonts w:ascii="Arial" w:eastAsia="Arial" w:hAnsi="Arial" w:cs="Arial"/>
              </w:rPr>
              <w:t>Describes liaison role in working with medical teams</w:t>
            </w:r>
          </w:p>
          <w:p w14:paraId="0E966E03" w14:textId="77777777" w:rsidR="00050B15" w:rsidRPr="00C83875" w:rsidRDefault="00050B15" w:rsidP="00AB1384">
            <w:pPr>
              <w:spacing w:after="0" w:line="240" w:lineRule="auto"/>
              <w:rPr>
                <w:rFonts w:ascii="Arial" w:eastAsia="Arial" w:hAnsi="Arial" w:cs="Arial"/>
              </w:rPr>
            </w:pPr>
          </w:p>
          <w:p w14:paraId="6616F8E2" w14:textId="77777777" w:rsidR="003774CB" w:rsidRPr="00C83875" w:rsidRDefault="003774CB" w:rsidP="00AB1384">
            <w:pPr>
              <w:spacing w:after="0" w:line="240" w:lineRule="auto"/>
              <w:rPr>
                <w:rFonts w:ascii="Arial" w:eastAsia="Arial" w:hAnsi="Arial" w:cs="Arial"/>
              </w:rPr>
            </w:pPr>
          </w:p>
          <w:p w14:paraId="3C0710CD" w14:textId="5E0F1782"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Identifies institutional communication hierarchy for concerns and safety issues</w:t>
            </w:r>
          </w:p>
        </w:tc>
      </w:tr>
      <w:tr w:rsidR="00050B15" w:rsidRPr="00C83875" w14:paraId="5FF53A91" w14:textId="77777777" w:rsidTr="00A000B7">
        <w:tc>
          <w:tcPr>
            <w:tcW w:w="4950" w:type="dxa"/>
            <w:tcBorders>
              <w:top w:val="single" w:sz="4" w:space="0" w:color="000000"/>
              <w:bottom w:val="single" w:sz="4" w:space="0" w:color="000000"/>
            </w:tcBorders>
            <w:shd w:val="clear" w:color="auto" w:fill="C9C9C9"/>
          </w:tcPr>
          <w:p w14:paraId="3EDFD78E" w14:textId="77777777" w:rsidR="00505329" w:rsidRPr="00505329" w:rsidRDefault="00A10C50" w:rsidP="00505329">
            <w:pPr>
              <w:spacing w:after="0" w:line="240" w:lineRule="auto"/>
              <w:rPr>
                <w:rFonts w:ascii="Arial" w:eastAsia="Arial" w:hAnsi="Arial" w:cs="Arial"/>
                <w:i/>
              </w:rPr>
            </w:pPr>
            <w:r w:rsidRPr="00C83875">
              <w:rPr>
                <w:rFonts w:ascii="Arial" w:eastAsia="Arial" w:hAnsi="Arial" w:cs="Arial"/>
                <w:b/>
              </w:rPr>
              <w:t>Level 2</w:t>
            </w:r>
            <w:r w:rsidRPr="00C83875">
              <w:rPr>
                <w:rFonts w:ascii="Arial" w:eastAsia="Arial" w:hAnsi="Arial" w:cs="Arial"/>
              </w:rPr>
              <w:t xml:space="preserve"> </w:t>
            </w:r>
            <w:r w:rsidR="00505329" w:rsidRPr="00505329">
              <w:rPr>
                <w:rFonts w:ascii="Arial" w:eastAsia="Arial" w:hAnsi="Arial" w:cs="Arial"/>
                <w:i/>
              </w:rPr>
              <w:t>Provides liaison services in straightforward cases</w:t>
            </w:r>
          </w:p>
          <w:p w14:paraId="57FCF7D0" w14:textId="77777777" w:rsidR="00505329" w:rsidRPr="00505329" w:rsidRDefault="00505329" w:rsidP="00505329">
            <w:pPr>
              <w:spacing w:after="0" w:line="240" w:lineRule="auto"/>
              <w:rPr>
                <w:rFonts w:ascii="Arial" w:eastAsia="Arial" w:hAnsi="Arial" w:cs="Arial"/>
                <w:i/>
              </w:rPr>
            </w:pPr>
          </w:p>
          <w:p w14:paraId="3755CA28" w14:textId="1EBBBBC2" w:rsidR="00050B15" w:rsidRPr="00C83875" w:rsidRDefault="00505329" w:rsidP="00505329">
            <w:pPr>
              <w:spacing w:after="0" w:line="240" w:lineRule="auto"/>
              <w:rPr>
                <w:rFonts w:ascii="Arial" w:eastAsia="Arial" w:hAnsi="Arial" w:cs="Arial"/>
                <w:i/>
              </w:rPr>
            </w:pPr>
            <w:r w:rsidRPr="00505329">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2B1E7F" w14:textId="7FD1372D" w:rsidR="00950F96" w:rsidRPr="00C83875" w:rsidRDefault="006D1886"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Communicates a </w:t>
            </w:r>
            <w:r w:rsidR="00950F96" w:rsidRPr="00C83875">
              <w:rPr>
                <w:rFonts w:ascii="Arial" w:eastAsia="Arial" w:hAnsi="Arial" w:cs="Arial"/>
              </w:rPr>
              <w:t xml:space="preserve">clear </w:t>
            </w:r>
            <w:r w:rsidRPr="00C83875">
              <w:rPr>
                <w:rFonts w:ascii="Arial" w:eastAsia="Arial" w:hAnsi="Arial" w:cs="Arial"/>
              </w:rPr>
              <w:t>strategy</w:t>
            </w:r>
            <w:r w:rsidR="003D4E4B" w:rsidRPr="00C83875">
              <w:rPr>
                <w:rFonts w:ascii="Arial" w:eastAsia="Arial" w:hAnsi="Arial" w:cs="Arial"/>
              </w:rPr>
              <w:t xml:space="preserve"> for </w:t>
            </w:r>
            <w:r w:rsidR="00950F96" w:rsidRPr="00C83875">
              <w:rPr>
                <w:rFonts w:ascii="Arial" w:eastAsia="Arial" w:hAnsi="Arial" w:cs="Arial"/>
              </w:rPr>
              <w:t>administering</w:t>
            </w:r>
            <w:r w:rsidR="00674D35" w:rsidRPr="00C83875">
              <w:rPr>
                <w:rFonts w:ascii="Arial" w:eastAsia="Arial" w:hAnsi="Arial" w:cs="Arial"/>
              </w:rPr>
              <w:t xml:space="preserve"> </w:t>
            </w:r>
            <w:r w:rsidR="00950F96" w:rsidRPr="00C83875">
              <w:rPr>
                <w:rFonts w:ascii="Arial" w:eastAsia="Arial" w:hAnsi="Arial" w:cs="Arial"/>
              </w:rPr>
              <w:t xml:space="preserve">antipsychotic agents for </w:t>
            </w:r>
            <w:r w:rsidR="00674D35" w:rsidRPr="00C83875">
              <w:rPr>
                <w:rFonts w:ascii="Arial" w:eastAsia="Arial" w:hAnsi="Arial" w:cs="Arial"/>
              </w:rPr>
              <w:t>agitation in the ICU</w:t>
            </w:r>
          </w:p>
          <w:p w14:paraId="4D545C47" w14:textId="77777777" w:rsidR="00050B15" w:rsidRPr="00C83875" w:rsidRDefault="00050B15" w:rsidP="00E51A98">
            <w:pPr>
              <w:spacing w:after="0" w:line="240" w:lineRule="auto"/>
              <w:ind w:left="180"/>
              <w:rPr>
                <w:rFonts w:ascii="Arial" w:eastAsia="Arial" w:hAnsi="Arial" w:cs="Arial"/>
              </w:rPr>
            </w:pPr>
          </w:p>
          <w:p w14:paraId="097EC917" w14:textId="38E0D3AE" w:rsidR="00050B15" w:rsidRPr="00C83875" w:rsidRDefault="00C452CD" w:rsidP="00AB1384">
            <w:pPr>
              <w:numPr>
                <w:ilvl w:val="0"/>
                <w:numId w:val="11"/>
              </w:numPr>
              <w:spacing w:after="0" w:line="240" w:lineRule="auto"/>
              <w:ind w:left="180" w:hanging="180"/>
              <w:rPr>
                <w:rFonts w:ascii="Arial" w:hAnsi="Arial" w:cs="Arial"/>
              </w:rPr>
            </w:pPr>
            <w:r w:rsidRPr="00C83875">
              <w:rPr>
                <w:rFonts w:ascii="Arial" w:eastAsia="Arial" w:hAnsi="Arial" w:cs="Arial"/>
              </w:rPr>
              <w:t>Consults</w:t>
            </w:r>
            <w:r w:rsidR="00FB0255" w:rsidRPr="00C83875">
              <w:rPr>
                <w:rFonts w:ascii="Arial" w:eastAsia="Arial" w:hAnsi="Arial" w:cs="Arial"/>
              </w:rPr>
              <w:t xml:space="preserve"> </w:t>
            </w:r>
            <w:r w:rsidR="00F60BDF" w:rsidRPr="00C83875">
              <w:rPr>
                <w:rFonts w:ascii="Arial" w:eastAsia="Arial" w:hAnsi="Arial" w:cs="Arial"/>
              </w:rPr>
              <w:t xml:space="preserve">attending to discuss inappropriate </w:t>
            </w:r>
            <w:r w:rsidRPr="00C83875">
              <w:rPr>
                <w:rFonts w:ascii="Arial" w:eastAsia="Arial" w:hAnsi="Arial" w:cs="Arial"/>
              </w:rPr>
              <w:t>copying and pasting in medical notes</w:t>
            </w:r>
            <w:r w:rsidR="00F60BDF" w:rsidRPr="00C83875">
              <w:rPr>
                <w:rFonts w:ascii="Arial" w:eastAsia="Arial" w:hAnsi="Arial" w:cs="Arial"/>
              </w:rPr>
              <w:t xml:space="preserve"> </w:t>
            </w:r>
          </w:p>
        </w:tc>
      </w:tr>
      <w:tr w:rsidR="00050B15" w:rsidRPr="00C83875" w14:paraId="3DF3E287" w14:textId="77777777" w:rsidTr="00A000B7">
        <w:tc>
          <w:tcPr>
            <w:tcW w:w="4950" w:type="dxa"/>
            <w:tcBorders>
              <w:top w:val="single" w:sz="4" w:space="0" w:color="000000"/>
              <w:bottom w:val="single" w:sz="4" w:space="0" w:color="000000"/>
            </w:tcBorders>
            <w:shd w:val="clear" w:color="auto" w:fill="C9C9C9"/>
          </w:tcPr>
          <w:p w14:paraId="51E1BDA0" w14:textId="77777777" w:rsidR="00505329" w:rsidRPr="00505329" w:rsidRDefault="00A10C50" w:rsidP="00505329">
            <w:pPr>
              <w:spacing w:after="0" w:line="240" w:lineRule="auto"/>
              <w:rPr>
                <w:rFonts w:ascii="Arial" w:eastAsia="Arial" w:hAnsi="Arial" w:cs="Arial"/>
                <w:i/>
                <w:color w:val="000000"/>
              </w:rPr>
            </w:pPr>
            <w:r w:rsidRPr="00C83875">
              <w:rPr>
                <w:rFonts w:ascii="Arial" w:eastAsia="Arial" w:hAnsi="Arial" w:cs="Arial"/>
                <w:b/>
              </w:rPr>
              <w:t>Level 3</w:t>
            </w:r>
            <w:r w:rsidRPr="00C83875">
              <w:rPr>
                <w:rFonts w:ascii="Arial" w:eastAsia="Arial" w:hAnsi="Arial" w:cs="Arial"/>
              </w:rPr>
              <w:t xml:space="preserve"> </w:t>
            </w:r>
            <w:r w:rsidR="00505329" w:rsidRPr="00505329">
              <w:rPr>
                <w:rFonts w:ascii="Arial" w:eastAsia="Arial" w:hAnsi="Arial" w:cs="Arial"/>
                <w:i/>
                <w:color w:val="000000"/>
              </w:rPr>
              <w:t>Provides liaison communication in a broad range of cases without direct oversight</w:t>
            </w:r>
          </w:p>
          <w:p w14:paraId="674B8323" w14:textId="77777777" w:rsidR="00505329" w:rsidRPr="00505329" w:rsidRDefault="00505329" w:rsidP="00505329">
            <w:pPr>
              <w:spacing w:after="0" w:line="240" w:lineRule="auto"/>
              <w:rPr>
                <w:rFonts w:ascii="Arial" w:eastAsia="Arial" w:hAnsi="Arial" w:cs="Arial"/>
                <w:i/>
                <w:color w:val="000000"/>
              </w:rPr>
            </w:pPr>
          </w:p>
          <w:p w14:paraId="5471EA8C" w14:textId="56F2D039" w:rsidR="00050B15" w:rsidRPr="00C83875" w:rsidRDefault="00505329" w:rsidP="00505329">
            <w:pPr>
              <w:spacing w:after="0" w:line="240" w:lineRule="auto"/>
              <w:rPr>
                <w:rFonts w:ascii="Arial" w:eastAsia="Arial" w:hAnsi="Arial" w:cs="Arial"/>
                <w:i/>
                <w:color w:val="000000"/>
              </w:rPr>
            </w:pPr>
            <w:proofErr w:type="gramStart"/>
            <w:r w:rsidRPr="00505329">
              <w:rPr>
                <w:rFonts w:ascii="Arial" w:eastAsia="Arial" w:hAnsi="Arial" w:cs="Arial"/>
                <w:i/>
                <w:color w:val="000000"/>
              </w:rPr>
              <w:t>Uses</w:t>
            </w:r>
            <w:proofErr w:type="gramEnd"/>
            <w:r w:rsidRPr="00505329">
              <w:rPr>
                <w:rFonts w:ascii="Arial" w:eastAsia="Arial" w:hAnsi="Arial" w:cs="Arial"/>
                <w:i/>
                <w:color w:val="000000"/>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7B7519" w14:textId="0E132204" w:rsidR="0080183F" w:rsidRPr="00C83875" w:rsidRDefault="00950F96" w:rsidP="0080183F">
            <w:pPr>
              <w:numPr>
                <w:ilvl w:val="0"/>
                <w:numId w:val="11"/>
              </w:numPr>
              <w:spacing w:after="0" w:line="240" w:lineRule="auto"/>
              <w:ind w:left="180" w:hanging="180"/>
              <w:rPr>
                <w:rFonts w:ascii="Arial" w:hAnsi="Arial" w:cs="Arial"/>
              </w:rPr>
            </w:pPr>
            <w:r w:rsidRPr="00C83875">
              <w:rPr>
                <w:rFonts w:ascii="Arial" w:eastAsia="Arial" w:hAnsi="Arial" w:cs="Arial"/>
              </w:rPr>
              <w:t xml:space="preserve">Communicates with </w:t>
            </w:r>
            <w:r w:rsidR="000B0EAF">
              <w:rPr>
                <w:rFonts w:ascii="Arial" w:eastAsia="Arial" w:hAnsi="Arial" w:cs="Arial"/>
              </w:rPr>
              <w:t xml:space="preserve">the </w:t>
            </w:r>
            <w:r w:rsidRPr="00C83875">
              <w:rPr>
                <w:rFonts w:ascii="Arial" w:eastAsia="Arial" w:hAnsi="Arial" w:cs="Arial"/>
              </w:rPr>
              <w:t>patient</w:t>
            </w:r>
            <w:r w:rsidR="000B0EAF">
              <w:rPr>
                <w:rFonts w:ascii="Arial" w:eastAsia="Arial" w:hAnsi="Arial" w:cs="Arial"/>
              </w:rPr>
              <w:t>’</w:t>
            </w:r>
            <w:r w:rsidRPr="00C83875">
              <w:rPr>
                <w:rFonts w:ascii="Arial" w:eastAsia="Arial" w:hAnsi="Arial" w:cs="Arial"/>
              </w:rPr>
              <w:t xml:space="preserve">s primary care provider regarding non-adherence discovered during patient admission </w:t>
            </w:r>
          </w:p>
          <w:p w14:paraId="18759DB0" w14:textId="77777777" w:rsidR="0080183F" w:rsidRPr="00C83875" w:rsidRDefault="0080183F" w:rsidP="0080183F">
            <w:pPr>
              <w:spacing w:after="0" w:line="240" w:lineRule="auto"/>
              <w:rPr>
                <w:rFonts w:ascii="Arial" w:hAnsi="Arial" w:cs="Arial"/>
              </w:rPr>
            </w:pPr>
          </w:p>
          <w:p w14:paraId="7F8C21A6" w14:textId="1C483067" w:rsidR="00050B15" w:rsidRPr="00C83875" w:rsidRDefault="00E20D34" w:rsidP="0080183F">
            <w:pPr>
              <w:numPr>
                <w:ilvl w:val="0"/>
                <w:numId w:val="11"/>
              </w:numPr>
              <w:spacing w:after="0" w:line="240" w:lineRule="auto"/>
              <w:ind w:left="180" w:hanging="180"/>
              <w:rPr>
                <w:rFonts w:ascii="Arial" w:hAnsi="Arial" w:cs="Arial"/>
              </w:rPr>
            </w:pPr>
            <w:r w:rsidRPr="00C83875">
              <w:rPr>
                <w:rFonts w:ascii="Arial" w:eastAsia="Arial" w:hAnsi="Arial" w:cs="Arial"/>
              </w:rPr>
              <w:t>Appropriately escalates</w:t>
            </w:r>
            <w:r w:rsidR="3BD95C85" w:rsidRPr="00C83875">
              <w:rPr>
                <w:rFonts w:ascii="Arial" w:eastAsia="Arial" w:hAnsi="Arial" w:cs="Arial"/>
              </w:rPr>
              <w:t xml:space="preserve"> concerns locally, departmentally, or institutionally </w:t>
            </w:r>
          </w:p>
        </w:tc>
      </w:tr>
      <w:tr w:rsidR="00050B15" w:rsidRPr="00C83875" w14:paraId="04F7593F" w14:textId="77777777" w:rsidTr="00A000B7">
        <w:tc>
          <w:tcPr>
            <w:tcW w:w="4950" w:type="dxa"/>
            <w:tcBorders>
              <w:top w:val="single" w:sz="4" w:space="0" w:color="000000"/>
              <w:bottom w:val="single" w:sz="4" w:space="0" w:color="000000"/>
            </w:tcBorders>
            <w:shd w:val="clear" w:color="auto" w:fill="C9C9C9"/>
          </w:tcPr>
          <w:p w14:paraId="270732D6" w14:textId="77777777" w:rsidR="00505329" w:rsidRPr="00505329" w:rsidRDefault="00A10C50" w:rsidP="00505329">
            <w:pPr>
              <w:spacing w:after="0" w:line="240" w:lineRule="auto"/>
              <w:rPr>
                <w:rFonts w:ascii="Arial" w:eastAsia="Arial" w:hAnsi="Arial" w:cs="Arial"/>
                <w:i/>
              </w:rPr>
            </w:pPr>
            <w:r w:rsidRPr="00C83875">
              <w:rPr>
                <w:rFonts w:ascii="Arial" w:eastAsia="Arial" w:hAnsi="Arial" w:cs="Arial"/>
                <w:b/>
              </w:rPr>
              <w:t>Level 4</w:t>
            </w:r>
            <w:r w:rsidRPr="00C83875">
              <w:rPr>
                <w:rFonts w:ascii="Arial" w:eastAsia="Arial" w:hAnsi="Arial" w:cs="Arial"/>
              </w:rPr>
              <w:t xml:space="preserve"> </w:t>
            </w:r>
            <w:r w:rsidR="00505329" w:rsidRPr="00505329">
              <w:rPr>
                <w:rFonts w:ascii="Arial" w:eastAsia="Arial" w:hAnsi="Arial" w:cs="Arial"/>
                <w:i/>
              </w:rPr>
              <w:t>Provides effective liaison leadership in complex clinical situations</w:t>
            </w:r>
          </w:p>
          <w:p w14:paraId="5EBC4A62" w14:textId="77777777" w:rsidR="00505329" w:rsidRPr="00505329" w:rsidRDefault="00505329" w:rsidP="00505329">
            <w:pPr>
              <w:spacing w:after="0" w:line="240" w:lineRule="auto"/>
              <w:rPr>
                <w:rFonts w:ascii="Arial" w:eastAsia="Arial" w:hAnsi="Arial" w:cs="Arial"/>
                <w:i/>
              </w:rPr>
            </w:pPr>
          </w:p>
          <w:p w14:paraId="787E85BD" w14:textId="77777777" w:rsidR="00505329" w:rsidRPr="00505329" w:rsidRDefault="00505329" w:rsidP="00505329">
            <w:pPr>
              <w:spacing w:after="0" w:line="240" w:lineRule="auto"/>
              <w:rPr>
                <w:rFonts w:ascii="Arial" w:eastAsia="Arial" w:hAnsi="Arial" w:cs="Arial"/>
                <w:i/>
              </w:rPr>
            </w:pPr>
            <w:r w:rsidRPr="00505329">
              <w:rPr>
                <w:rFonts w:ascii="Arial" w:eastAsia="Arial" w:hAnsi="Arial" w:cs="Arial"/>
                <w:i/>
              </w:rPr>
              <w:t xml:space="preserve">Initiates difficult conversations with </w:t>
            </w:r>
          </w:p>
          <w:p w14:paraId="50621A1A" w14:textId="28DD9255" w:rsidR="00050B15" w:rsidRPr="00C83875" w:rsidRDefault="00505329" w:rsidP="00505329">
            <w:pPr>
              <w:spacing w:after="0" w:line="240" w:lineRule="auto"/>
              <w:rPr>
                <w:rFonts w:ascii="Arial" w:eastAsia="Arial" w:hAnsi="Arial" w:cs="Arial"/>
                <w:i/>
              </w:rPr>
            </w:pPr>
            <w:r w:rsidRPr="00505329">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1A1769" w14:textId="62F1FFC0" w:rsidR="00050B15" w:rsidRPr="00C83875" w:rsidRDefault="00196686" w:rsidP="0080183F">
            <w:pPr>
              <w:numPr>
                <w:ilvl w:val="0"/>
                <w:numId w:val="11"/>
              </w:numPr>
              <w:spacing w:after="0" w:line="240" w:lineRule="auto"/>
              <w:ind w:left="180" w:hanging="180"/>
              <w:rPr>
                <w:rFonts w:ascii="Arial" w:hAnsi="Arial" w:cs="Arial"/>
              </w:rPr>
            </w:pPr>
            <w:r w:rsidRPr="00C83875">
              <w:rPr>
                <w:rFonts w:ascii="Arial" w:eastAsia="Arial" w:hAnsi="Arial" w:cs="Arial"/>
              </w:rPr>
              <w:t xml:space="preserve">Educates teams regarding management of patients with difficult </w:t>
            </w:r>
            <w:r w:rsidR="0047674E" w:rsidRPr="00C83875">
              <w:rPr>
                <w:rFonts w:ascii="Arial" w:eastAsia="Arial" w:hAnsi="Arial" w:cs="Arial"/>
              </w:rPr>
              <w:t>personality styles</w:t>
            </w:r>
            <w:r w:rsidR="007B4D10" w:rsidRPr="00C83875">
              <w:rPr>
                <w:rFonts w:ascii="Arial" w:eastAsia="Arial" w:hAnsi="Arial" w:cs="Arial"/>
              </w:rPr>
              <w:t xml:space="preserve"> on inpatient medical units</w:t>
            </w:r>
          </w:p>
          <w:p w14:paraId="3A64F732" w14:textId="77777777" w:rsidR="007C70B0" w:rsidRPr="00C83875" w:rsidRDefault="007C70B0" w:rsidP="00AB1384">
            <w:pPr>
              <w:spacing w:after="0" w:line="240" w:lineRule="auto"/>
              <w:rPr>
                <w:rFonts w:ascii="Arial" w:eastAsia="Arial" w:hAnsi="Arial" w:cs="Arial"/>
              </w:rPr>
            </w:pPr>
          </w:p>
          <w:p w14:paraId="4D77B8BF" w14:textId="4A61CAB5" w:rsidR="00050B15" w:rsidRPr="00C83875" w:rsidRDefault="00831EB3" w:rsidP="00AB1384">
            <w:pPr>
              <w:numPr>
                <w:ilvl w:val="0"/>
                <w:numId w:val="11"/>
              </w:numPr>
              <w:spacing w:after="0" w:line="240" w:lineRule="auto"/>
              <w:ind w:left="180" w:hanging="180"/>
              <w:rPr>
                <w:rFonts w:ascii="Arial" w:eastAsia="Arial" w:hAnsi="Arial" w:cs="Arial"/>
              </w:rPr>
            </w:pPr>
            <w:r w:rsidRPr="00C83875">
              <w:rPr>
                <w:rFonts w:ascii="Arial" w:eastAsia="Arial" w:hAnsi="Arial" w:cs="Arial"/>
              </w:rPr>
              <w:t>Recognizes that a communication breakdown has happened and respectfully brings the breakdown to the attention of a chief resident or faculty member</w:t>
            </w:r>
          </w:p>
        </w:tc>
      </w:tr>
      <w:tr w:rsidR="00050B15" w:rsidRPr="00C83875" w14:paraId="2C1BD658" w14:textId="77777777" w:rsidTr="00A000B7">
        <w:tc>
          <w:tcPr>
            <w:tcW w:w="4950" w:type="dxa"/>
            <w:tcBorders>
              <w:top w:val="single" w:sz="4" w:space="0" w:color="000000"/>
              <w:bottom w:val="single" w:sz="4" w:space="0" w:color="000000"/>
            </w:tcBorders>
            <w:shd w:val="clear" w:color="auto" w:fill="C9C9C9"/>
          </w:tcPr>
          <w:p w14:paraId="324D73D3" w14:textId="77777777" w:rsidR="00505329" w:rsidRPr="00505329" w:rsidRDefault="00A10C50" w:rsidP="00505329">
            <w:pPr>
              <w:spacing w:after="0" w:line="240" w:lineRule="auto"/>
              <w:rPr>
                <w:rFonts w:ascii="Arial" w:eastAsia="Arial" w:hAnsi="Arial" w:cs="Arial"/>
                <w:i/>
              </w:rPr>
            </w:pPr>
            <w:r w:rsidRPr="00C83875">
              <w:rPr>
                <w:rFonts w:ascii="Arial" w:eastAsia="Arial" w:hAnsi="Arial" w:cs="Arial"/>
                <w:b/>
              </w:rPr>
              <w:t>Level 5</w:t>
            </w:r>
            <w:r w:rsidRPr="00C83875">
              <w:rPr>
                <w:rFonts w:ascii="Arial" w:eastAsia="Arial" w:hAnsi="Arial" w:cs="Arial"/>
              </w:rPr>
              <w:t xml:space="preserve"> </w:t>
            </w:r>
            <w:r w:rsidR="00505329" w:rsidRPr="00505329">
              <w:rPr>
                <w:rFonts w:ascii="Arial" w:eastAsia="Arial" w:hAnsi="Arial" w:cs="Arial"/>
                <w:i/>
              </w:rPr>
              <w:t>Supervises others in providing liaison services, expands the relationship with a clinic or program</w:t>
            </w:r>
          </w:p>
          <w:p w14:paraId="60613F57" w14:textId="77777777" w:rsidR="00505329" w:rsidRPr="00505329" w:rsidRDefault="00505329" w:rsidP="00505329">
            <w:pPr>
              <w:spacing w:after="0" w:line="240" w:lineRule="auto"/>
              <w:rPr>
                <w:rFonts w:ascii="Arial" w:eastAsia="Arial" w:hAnsi="Arial" w:cs="Arial"/>
                <w:i/>
              </w:rPr>
            </w:pPr>
          </w:p>
          <w:p w14:paraId="322AA76E" w14:textId="0DC7D6B5" w:rsidR="00050B15" w:rsidRPr="00C83875" w:rsidRDefault="00505329" w:rsidP="00505329">
            <w:pPr>
              <w:spacing w:after="0" w:line="240" w:lineRule="auto"/>
              <w:rPr>
                <w:rFonts w:ascii="Arial" w:eastAsia="Arial" w:hAnsi="Arial" w:cs="Arial"/>
                <w:i/>
              </w:rPr>
            </w:pPr>
            <w:r w:rsidRPr="00505329">
              <w:rPr>
                <w:rFonts w:ascii="Arial" w:eastAsia="Arial" w:hAnsi="Arial" w:cs="Arial"/>
                <w:i/>
              </w:rPr>
              <w:t>Facilitates dialogue and improvement regarding systems issues among appropriate stakeholders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5F989" w14:textId="1EF8D8C2"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 xml:space="preserve">Leads a task force established by the hospital </w:t>
            </w:r>
            <w:r w:rsidR="000B0EAF">
              <w:rPr>
                <w:rFonts w:ascii="Arial" w:eastAsia="Arial" w:hAnsi="Arial" w:cs="Arial"/>
              </w:rPr>
              <w:t>quality improvement</w:t>
            </w:r>
            <w:r w:rsidR="000B0EAF" w:rsidRPr="00C83875">
              <w:rPr>
                <w:rFonts w:ascii="Arial" w:eastAsia="Arial" w:hAnsi="Arial" w:cs="Arial"/>
              </w:rPr>
              <w:t xml:space="preserve"> </w:t>
            </w:r>
            <w:r w:rsidRPr="00C83875">
              <w:rPr>
                <w:rFonts w:ascii="Arial" w:eastAsia="Arial" w:hAnsi="Arial" w:cs="Arial"/>
              </w:rPr>
              <w:t>committee to develop a plan to improve house staff hand-offs</w:t>
            </w:r>
          </w:p>
          <w:p w14:paraId="4822B6B0" w14:textId="46849906" w:rsidR="00050B15" w:rsidRDefault="00050B15" w:rsidP="00AB1384">
            <w:pPr>
              <w:spacing w:after="0" w:line="240" w:lineRule="auto"/>
              <w:rPr>
                <w:rFonts w:ascii="Arial" w:eastAsia="Arial" w:hAnsi="Arial" w:cs="Arial"/>
              </w:rPr>
            </w:pPr>
          </w:p>
          <w:p w14:paraId="67EF48A7" w14:textId="77777777" w:rsidR="00505329" w:rsidRPr="00C83875" w:rsidRDefault="00505329" w:rsidP="00AB1384">
            <w:pPr>
              <w:spacing w:after="0" w:line="240" w:lineRule="auto"/>
              <w:rPr>
                <w:rFonts w:ascii="Arial" w:eastAsia="Arial" w:hAnsi="Arial" w:cs="Arial"/>
              </w:rPr>
            </w:pPr>
          </w:p>
          <w:p w14:paraId="5AD803EF" w14:textId="37FFBD91"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Meaningfully participates in a committee to examine community emergency response systems including psychiatric emergencies</w:t>
            </w:r>
          </w:p>
        </w:tc>
      </w:tr>
      <w:tr w:rsidR="00050B15" w:rsidRPr="00C83875" w14:paraId="4F943CA0" w14:textId="77777777" w:rsidTr="3BD95C85">
        <w:tc>
          <w:tcPr>
            <w:tcW w:w="4950" w:type="dxa"/>
            <w:shd w:val="clear" w:color="auto" w:fill="FFD965"/>
          </w:tcPr>
          <w:p w14:paraId="42FAC4BC"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Assessment Models or Tools</w:t>
            </w:r>
          </w:p>
        </w:tc>
        <w:tc>
          <w:tcPr>
            <w:tcW w:w="9175" w:type="dxa"/>
            <w:shd w:val="clear" w:color="auto" w:fill="FFD965"/>
          </w:tcPr>
          <w:p w14:paraId="295A472D" w14:textId="6918260F" w:rsidR="007566C2"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Direct observation of sign-outs, observation of requests for consultations</w:t>
            </w:r>
          </w:p>
          <w:p w14:paraId="07694BE3"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Medical record (chart) audit</w:t>
            </w:r>
          </w:p>
          <w:p w14:paraId="6D910254"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Multisource feedback</w:t>
            </w:r>
          </w:p>
          <w:p w14:paraId="6F133990" w14:textId="77777777" w:rsidR="00050B15" w:rsidRPr="00C83875" w:rsidRDefault="3BD95C85" w:rsidP="00AB1384">
            <w:pPr>
              <w:numPr>
                <w:ilvl w:val="0"/>
                <w:numId w:val="11"/>
              </w:numPr>
              <w:spacing w:after="0" w:line="240" w:lineRule="auto"/>
              <w:ind w:left="180" w:hanging="180"/>
              <w:rPr>
                <w:rFonts w:ascii="Arial" w:hAnsi="Arial" w:cs="Arial"/>
              </w:rPr>
            </w:pPr>
            <w:r w:rsidRPr="00C83875">
              <w:rPr>
                <w:rFonts w:ascii="Arial" w:eastAsia="Arial" w:hAnsi="Arial" w:cs="Arial"/>
              </w:rPr>
              <w:t>Semi-annual meetings with the program director</w:t>
            </w:r>
          </w:p>
        </w:tc>
      </w:tr>
      <w:tr w:rsidR="00050B15" w:rsidRPr="00C83875" w14:paraId="3C4E5232" w14:textId="77777777" w:rsidTr="3BD95C85">
        <w:tc>
          <w:tcPr>
            <w:tcW w:w="4950" w:type="dxa"/>
            <w:shd w:val="clear" w:color="auto" w:fill="8DB3E2" w:themeFill="text2" w:themeFillTint="66"/>
          </w:tcPr>
          <w:p w14:paraId="04E6B4F3"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t xml:space="preserve">Curriculum Mapping </w:t>
            </w:r>
          </w:p>
        </w:tc>
        <w:tc>
          <w:tcPr>
            <w:tcW w:w="9175" w:type="dxa"/>
            <w:shd w:val="clear" w:color="auto" w:fill="8DB3E2" w:themeFill="text2" w:themeFillTint="66"/>
          </w:tcPr>
          <w:p w14:paraId="21B87431" w14:textId="77777777" w:rsidR="00050B15" w:rsidRPr="00C83875" w:rsidRDefault="00050B15" w:rsidP="00AB1384">
            <w:pPr>
              <w:numPr>
                <w:ilvl w:val="0"/>
                <w:numId w:val="11"/>
              </w:numPr>
              <w:spacing w:after="0" w:line="240" w:lineRule="auto"/>
              <w:ind w:left="180" w:hanging="180"/>
              <w:rPr>
                <w:rFonts w:ascii="Arial" w:hAnsi="Arial" w:cs="Arial"/>
              </w:rPr>
            </w:pPr>
          </w:p>
        </w:tc>
      </w:tr>
      <w:tr w:rsidR="00050B15" w:rsidRPr="00C83875" w14:paraId="45881E28" w14:textId="77777777" w:rsidTr="3BD95C85">
        <w:trPr>
          <w:trHeight w:val="80"/>
        </w:trPr>
        <w:tc>
          <w:tcPr>
            <w:tcW w:w="4950" w:type="dxa"/>
            <w:shd w:val="clear" w:color="auto" w:fill="A8D08D"/>
          </w:tcPr>
          <w:p w14:paraId="23B40C33" w14:textId="77777777" w:rsidR="00050B15" w:rsidRPr="00C83875" w:rsidRDefault="00A10C50" w:rsidP="00AB1384">
            <w:pPr>
              <w:spacing w:after="0" w:line="240" w:lineRule="auto"/>
              <w:rPr>
                <w:rFonts w:ascii="Arial" w:eastAsia="Arial" w:hAnsi="Arial" w:cs="Arial"/>
              </w:rPr>
            </w:pPr>
            <w:r w:rsidRPr="00C83875">
              <w:rPr>
                <w:rFonts w:ascii="Arial" w:eastAsia="Arial" w:hAnsi="Arial" w:cs="Arial"/>
              </w:rPr>
              <w:lastRenderedPageBreak/>
              <w:t>Notes or Resources</w:t>
            </w:r>
          </w:p>
        </w:tc>
        <w:tc>
          <w:tcPr>
            <w:tcW w:w="9175" w:type="dxa"/>
            <w:shd w:val="clear" w:color="auto" w:fill="A8D08D"/>
          </w:tcPr>
          <w:p w14:paraId="4902B56E" w14:textId="4BA041A0" w:rsidR="004C480E" w:rsidRPr="00C83875" w:rsidRDefault="004C480E" w:rsidP="004C480E">
            <w:pPr>
              <w:numPr>
                <w:ilvl w:val="0"/>
                <w:numId w:val="11"/>
              </w:numPr>
              <w:spacing w:after="0" w:line="240" w:lineRule="auto"/>
              <w:ind w:left="180" w:hanging="180"/>
              <w:rPr>
                <w:rFonts w:ascii="Arial" w:hAnsi="Arial" w:cs="Arial"/>
              </w:rPr>
            </w:pPr>
            <w:bookmarkStart w:id="2" w:name="_3znysh7"/>
            <w:bookmarkEnd w:id="2"/>
            <w:r w:rsidRPr="00C83875">
              <w:rPr>
                <w:rFonts w:ascii="Arial" w:eastAsia="Arial" w:hAnsi="Arial" w:cs="Arial"/>
              </w:rPr>
              <w:t>APA</w:t>
            </w:r>
            <w:r w:rsidR="3BD95C85" w:rsidRPr="00C83875">
              <w:rPr>
                <w:rFonts w:ascii="Arial" w:eastAsia="Arial" w:hAnsi="Arial" w:cs="Arial"/>
              </w:rPr>
              <w:t xml:space="preserve">. </w:t>
            </w:r>
            <w:r w:rsidR="3BD95C85" w:rsidRPr="00C83875">
              <w:rPr>
                <w:rFonts w:ascii="Arial" w:eastAsia="Arial" w:hAnsi="Arial" w:cs="Arial"/>
                <w:i/>
                <w:iCs/>
              </w:rPr>
              <w:t>The American Psychiatric Association Practice Guidelines for the Psychiatric Evaluation of Adults</w:t>
            </w:r>
            <w:r w:rsidR="3BD95C85" w:rsidRPr="00C83875">
              <w:rPr>
                <w:rFonts w:ascii="Arial" w:eastAsia="Arial" w:hAnsi="Arial" w:cs="Arial"/>
              </w:rPr>
              <w:t xml:space="preserve">. 3rd ed. Arlington, VA: American Psychiatric Publishing; 2016. </w:t>
            </w:r>
            <w:hyperlink r:id="rId69" w:history="1">
              <w:r w:rsidRPr="00C83875">
                <w:rPr>
                  <w:rStyle w:val="Hyperlink"/>
                  <w:rFonts w:ascii="Arial" w:eastAsia="Arial" w:hAnsi="Arial" w:cs="Arial"/>
                </w:rPr>
                <w:t>https://psychiatryonline.org/doi/book/10.1176/appi.books.9780890426760</w:t>
              </w:r>
            </w:hyperlink>
            <w:r w:rsidRPr="00C83875">
              <w:rPr>
                <w:rFonts w:ascii="Arial" w:eastAsia="Arial" w:hAnsi="Arial" w:cs="Arial"/>
              </w:rPr>
              <w:t>.</w:t>
            </w:r>
          </w:p>
          <w:p w14:paraId="24557A4C" w14:textId="5E0264F9" w:rsidR="004C480E" w:rsidRPr="00C83875" w:rsidRDefault="004C480E" w:rsidP="004C480E">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Bierman JA, </w:t>
            </w:r>
            <w:proofErr w:type="spellStart"/>
            <w:r w:rsidRPr="00C83875">
              <w:rPr>
                <w:rFonts w:ascii="Arial" w:eastAsia="Arial" w:hAnsi="Arial" w:cs="Arial"/>
                <w:color w:val="000000" w:themeColor="text1"/>
              </w:rPr>
              <w:t>Hufmeyer</w:t>
            </w:r>
            <w:proofErr w:type="spellEnd"/>
            <w:r w:rsidRPr="00C83875">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C83875">
              <w:rPr>
                <w:rFonts w:ascii="Arial" w:eastAsia="Arial" w:hAnsi="Arial" w:cs="Arial"/>
                <w:i/>
                <w:iCs/>
                <w:color w:val="000000" w:themeColor="text1"/>
              </w:rPr>
              <w:t>Teach Learn Med.</w:t>
            </w:r>
            <w:r w:rsidRPr="00C83875">
              <w:rPr>
                <w:rFonts w:ascii="Arial" w:eastAsia="Arial" w:hAnsi="Arial" w:cs="Arial"/>
                <w:color w:val="000000" w:themeColor="text1"/>
              </w:rPr>
              <w:t xml:space="preserve"> 2017;29(4):420-432. </w:t>
            </w:r>
            <w:hyperlink r:id="rId70" w:history="1">
              <w:r w:rsidRPr="00C83875">
                <w:rPr>
                  <w:rStyle w:val="Hyperlink"/>
                  <w:rFonts w:ascii="Arial" w:eastAsia="Arial" w:hAnsi="Arial" w:cs="Arial"/>
                </w:rPr>
                <w:t>https://www.tandfonline.com/doi/full/10.1080/10401334.2017.1303385</w:t>
              </w:r>
            </w:hyperlink>
            <w:r w:rsidRPr="00C83875">
              <w:rPr>
                <w:rFonts w:ascii="Arial" w:eastAsia="Arial" w:hAnsi="Arial" w:cs="Arial"/>
              </w:rPr>
              <w:t>.</w:t>
            </w:r>
          </w:p>
          <w:p w14:paraId="0D53A225" w14:textId="1CE89A19" w:rsidR="004C480E" w:rsidRPr="00C83875" w:rsidRDefault="004C480E" w:rsidP="004C480E">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Haig KM, Sutton S, Whittington J. SBAR: A shared mental model for improving communication between clinicians. </w:t>
            </w:r>
            <w:proofErr w:type="spellStart"/>
            <w:r w:rsidRPr="00C83875">
              <w:rPr>
                <w:rFonts w:ascii="Arial" w:eastAsia="Arial" w:hAnsi="Arial" w:cs="Arial"/>
                <w:i/>
                <w:iCs/>
                <w:color w:val="000000" w:themeColor="text1"/>
              </w:rPr>
              <w:t>Jt</w:t>
            </w:r>
            <w:proofErr w:type="spellEnd"/>
            <w:r w:rsidRPr="00C83875">
              <w:rPr>
                <w:rFonts w:ascii="Arial" w:eastAsia="Arial" w:hAnsi="Arial" w:cs="Arial"/>
                <w:i/>
                <w:iCs/>
                <w:color w:val="000000" w:themeColor="text1"/>
              </w:rPr>
              <w:t xml:space="preserve"> Comm J Qual Patient Saf</w:t>
            </w:r>
            <w:r w:rsidRPr="00C83875">
              <w:rPr>
                <w:rFonts w:ascii="Arial" w:eastAsia="Arial" w:hAnsi="Arial" w:cs="Arial"/>
                <w:color w:val="000000" w:themeColor="text1"/>
              </w:rPr>
              <w:t xml:space="preserve">. 2006;32(3):167-175. </w:t>
            </w:r>
            <w:hyperlink r:id="rId71" w:history="1">
              <w:r w:rsidRPr="00C83875">
                <w:rPr>
                  <w:rStyle w:val="Hyperlink"/>
                  <w:rFonts w:ascii="Arial" w:eastAsia="Arial" w:hAnsi="Arial" w:cs="Arial"/>
                </w:rPr>
                <w:t>https://www.jointcommissionjournal.com/article/S1553-7250(06)32022-3/fulltext</w:t>
              </w:r>
            </w:hyperlink>
            <w:r w:rsidRPr="00C83875">
              <w:rPr>
                <w:rFonts w:ascii="Arial" w:eastAsia="Arial" w:hAnsi="Arial" w:cs="Arial"/>
                <w:color w:val="000000" w:themeColor="text1"/>
              </w:rPr>
              <w:t>.</w:t>
            </w:r>
          </w:p>
          <w:p w14:paraId="0FDDA824" w14:textId="226C6B4E" w:rsidR="004C480E" w:rsidRPr="00C83875" w:rsidRDefault="004C480E" w:rsidP="004C480E">
            <w:pPr>
              <w:numPr>
                <w:ilvl w:val="0"/>
                <w:numId w:val="11"/>
              </w:numPr>
              <w:spacing w:after="0" w:line="240" w:lineRule="auto"/>
              <w:ind w:left="180" w:hanging="180"/>
              <w:rPr>
                <w:rFonts w:ascii="Arial" w:hAnsi="Arial" w:cs="Arial"/>
              </w:rPr>
            </w:pPr>
            <w:r w:rsidRPr="00C83875">
              <w:rPr>
                <w:rFonts w:ascii="Arial" w:eastAsia="Arial" w:hAnsi="Arial" w:cs="Arial"/>
                <w:color w:val="000000" w:themeColor="text1"/>
              </w:rPr>
              <w:t xml:space="preserve">Starmer AJ, Spector ND, Srivastava R, et al. I-pass, a mnemonic to standardize verbal handoffs. </w:t>
            </w:r>
            <w:r w:rsidRPr="00C83875">
              <w:rPr>
                <w:rFonts w:ascii="Arial" w:eastAsia="Arial" w:hAnsi="Arial" w:cs="Arial"/>
                <w:i/>
                <w:iCs/>
                <w:color w:val="000000" w:themeColor="text1"/>
              </w:rPr>
              <w:t>Pediatrics</w:t>
            </w:r>
            <w:r w:rsidRPr="00C83875">
              <w:rPr>
                <w:rFonts w:ascii="Arial" w:eastAsia="Arial" w:hAnsi="Arial" w:cs="Arial"/>
                <w:color w:val="000000" w:themeColor="text1"/>
              </w:rPr>
              <w:t xml:space="preserve">. 2012;129.2:201-204. </w:t>
            </w:r>
            <w:hyperlink r:id="rId72" w:history="1">
              <w:r w:rsidRPr="00C83875">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C83875">
              <w:rPr>
                <w:rFonts w:ascii="Arial" w:eastAsia="Arial" w:hAnsi="Arial" w:cs="Arial"/>
                <w:color w:val="000000" w:themeColor="text1"/>
              </w:rPr>
              <w:t>.</w:t>
            </w:r>
          </w:p>
        </w:tc>
      </w:tr>
    </w:tbl>
    <w:p w14:paraId="11F9BD66" w14:textId="55211081" w:rsidR="00C52740" w:rsidRDefault="00C52740" w:rsidP="00AB1384">
      <w:pPr>
        <w:spacing w:after="0" w:line="240" w:lineRule="auto"/>
        <w:rPr>
          <w:rFonts w:ascii="Arial" w:eastAsia="Arial" w:hAnsi="Arial" w:cs="Arial"/>
        </w:rPr>
      </w:pPr>
    </w:p>
    <w:p w14:paraId="7083012C" w14:textId="77777777" w:rsidR="00C52740" w:rsidRDefault="00C52740">
      <w:pPr>
        <w:rPr>
          <w:rFonts w:ascii="Arial" w:eastAsia="Arial" w:hAnsi="Arial" w:cs="Arial"/>
        </w:rPr>
      </w:pPr>
      <w:r>
        <w:rPr>
          <w:rFonts w:ascii="Arial" w:eastAsia="Arial" w:hAnsi="Arial" w:cs="Arial"/>
        </w:rPr>
        <w:br w:type="page"/>
      </w:r>
    </w:p>
    <w:p w14:paraId="7F07D3BC" w14:textId="77777777" w:rsidR="00F7494F" w:rsidRDefault="00F7494F" w:rsidP="00F7494F">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295"/>
        <w:gridCol w:w="6655"/>
      </w:tblGrid>
      <w:tr w:rsidR="00F7494F" w:rsidRPr="00233746" w14:paraId="4B9D00ED" w14:textId="77777777" w:rsidTr="00663FAC">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A52CACE" w14:textId="77777777" w:rsidR="00F7494F" w:rsidRPr="00233746" w:rsidRDefault="00F7494F" w:rsidP="00E06A6E">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053B3641" w14:textId="77777777" w:rsidR="00F7494F" w:rsidRPr="00233746" w:rsidRDefault="00F7494F" w:rsidP="00E06A6E">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F971A2" w:rsidRPr="00233746" w14:paraId="18A648BB"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96F78" w14:textId="129199E7" w:rsidR="00F971A2" w:rsidRPr="00F10D9F" w:rsidRDefault="00F971A2" w:rsidP="00F971A2">
            <w:pPr>
              <w:spacing w:after="0" w:line="240" w:lineRule="auto"/>
              <w:rPr>
                <w:rFonts w:ascii="Arial" w:eastAsia="Times New Roman" w:hAnsi="Arial" w:cs="Arial"/>
              </w:rPr>
            </w:pPr>
            <w:r w:rsidRPr="00663FAC">
              <w:rPr>
                <w:rFonts w:ascii="Arial" w:hAnsi="Arial" w:cs="Arial"/>
              </w:rPr>
              <w:t>PC1: Consultative Patient Care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63398" w14:textId="4D40C10F" w:rsidR="00F971A2" w:rsidRPr="00F10D9F" w:rsidRDefault="00F971A2" w:rsidP="00F971A2">
            <w:pPr>
              <w:spacing w:after="0" w:line="240" w:lineRule="auto"/>
              <w:rPr>
                <w:rFonts w:ascii="Arial" w:eastAsia="Times New Roman" w:hAnsi="Arial" w:cs="Arial"/>
              </w:rPr>
            </w:pPr>
            <w:r w:rsidRPr="00663FAC">
              <w:rPr>
                <w:rFonts w:ascii="Arial" w:hAnsi="Arial" w:cs="Arial"/>
              </w:rPr>
              <w:t>PC1: Consultative Patient Care</w:t>
            </w:r>
          </w:p>
        </w:tc>
      </w:tr>
      <w:tr w:rsidR="00F971A2" w:rsidRPr="00233746" w14:paraId="6553BE30" w14:textId="77777777" w:rsidTr="00663FAC">
        <w:trPr>
          <w:trHeight w:val="332"/>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0E0CF" w14:textId="54D3D76D" w:rsidR="00F971A2" w:rsidRPr="00F10D9F" w:rsidRDefault="00F971A2" w:rsidP="00F971A2">
            <w:pPr>
              <w:spacing w:after="0" w:line="240" w:lineRule="auto"/>
              <w:rPr>
                <w:rFonts w:ascii="Arial" w:eastAsia="Times New Roman" w:hAnsi="Arial" w:cs="Arial"/>
              </w:rPr>
            </w:pPr>
            <w:r w:rsidRPr="00663FAC">
              <w:rPr>
                <w:rFonts w:ascii="Arial" w:hAnsi="Arial" w:cs="Arial"/>
              </w:rPr>
              <w:t>PC2: Integrated Patient Care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D4BDA" w14:textId="640DAC91" w:rsidR="00F971A2" w:rsidRPr="00F10D9F" w:rsidRDefault="00F971A2" w:rsidP="00F971A2">
            <w:pPr>
              <w:spacing w:after="0" w:line="240" w:lineRule="auto"/>
              <w:rPr>
                <w:rFonts w:ascii="Arial" w:eastAsia="Times New Roman" w:hAnsi="Arial" w:cs="Arial"/>
              </w:rPr>
            </w:pPr>
            <w:r w:rsidRPr="00F10D9F">
              <w:rPr>
                <w:rFonts w:ascii="Arial" w:eastAsia="Times New Roman" w:hAnsi="Arial" w:cs="Arial"/>
              </w:rPr>
              <w:t xml:space="preserve">PC2: Collaborative Patient Care </w:t>
            </w:r>
            <w:r w:rsidRPr="00663FAC">
              <w:rPr>
                <w:rFonts w:ascii="Arial" w:eastAsia="Arial" w:hAnsi="Arial" w:cs="Arial"/>
              </w:rPr>
              <w:t>in Multidisciplinary Settings</w:t>
            </w:r>
          </w:p>
        </w:tc>
      </w:tr>
      <w:tr w:rsidR="00F971A2" w:rsidRPr="00233746" w14:paraId="4021A7F6"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42907" w14:textId="7674F8E3" w:rsidR="00F971A2" w:rsidRPr="00F10D9F" w:rsidRDefault="00F46812" w:rsidP="00F971A2">
            <w:pPr>
              <w:spacing w:after="0" w:line="240" w:lineRule="auto"/>
              <w:rPr>
                <w:rFonts w:ascii="Arial" w:eastAsia="Times New Roman" w:hAnsi="Arial" w:cs="Arial"/>
              </w:rPr>
            </w:pPr>
            <w:r>
              <w:rPr>
                <w:rFonts w:ascii="Arial" w:eastAsia="Times New Roman" w:hAnsi="Arial" w:cs="Arial"/>
              </w:rPr>
              <w:t>No match</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6D979" w14:textId="13577C6F" w:rsidR="00F971A2" w:rsidRPr="00F10D9F" w:rsidRDefault="00F971A2" w:rsidP="00F971A2">
            <w:pPr>
              <w:spacing w:after="0" w:line="240" w:lineRule="auto"/>
              <w:rPr>
                <w:rFonts w:ascii="Arial" w:eastAsia="Times New Roman" w:hAnsi="Arial" w:cs="Arial"/>
              </w:rPr>
            </w:pPr>
            <w:r w:rsidRPr="00F10D9F">
              <w:rPr>
                <w:rFonts w:ascii="Arial" w:eastAsia="Times New Roman" w:hAnsi="Arial" w:cs="Arial"/>
              </w:rPr>
              <w:t>PC3: Digital Health</w:t>
            </w:r>
          </w:p>
        </w:tc>
      </w:tr>
      <w:tr w:rsidR="00F971A2" w:rsidRPr="00233746" w14:paraId="24A2F114"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55A43" w14:textId="5976712A" w:rsidR="00F971A2" w:rsidRPr="00F10D9F" w:rsidRDefault="0059611B" w:rsidP="00F971A2">
            <w:pPr>
              <w:spacing w:after="0" w:line="240" w:lineRule="auto"/>
              <w:rPr>
                <w:rFonts w:ascii="Arial" w:eastAsia="Times New Roman" w:hAnsi="Arial" w:cs="Arial"/>
              </w:rPr>
            </w:pPr>
            <w:r w:rsidRPr="00F10D9F">
              <w:rPr>
                <w:rFonts w:ascii="Arial" w:eastAsia="Times New Roman" w:hAnsi="Arial" w:cs="Arial"/>
              </w:rPr>
              <w:t xml:space="preserve">MK1: </w:t>
            </w:r>
            <w:r w:rsidRPr="00663FAC">
              <w:rPr>
                <w:rFonts w:ascii="Arial" w:hAnsi="Arial" w:cs="Arial"/>
              </w:rPr>
              <w:t>Knowledge regarding Psychiatric Illnesses in the Medically Ill</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D4AAA3" w14:textId="147F1E2F" w:rsidR="00F971A2" w:rsidRPr="00F10D9F" w:rsidRDefault="00527E8B" w:rsidP="00F971A2">
            <w:pPr>
              <w:spacing w:after="0" w:line="240" w:lineRule="auto"/>
              <w:rPr>
                <w:rFonts w:ascii="Arial" w:eastAsia="Times New Roman" w:hAnsi="Arial" w:cs="Arial"/>
              </w:rPr>
            </w:pPr>
            <w:r w:rsidRPr="00F10D9F">
              <w:rPr>
                <w:rFonts w:ascii="Arial" w:eastAsia="Times New Roman" w:hAnsi="Arial" w:cs="Arial"/>
              </w:rPr>
              <w:t xml:space="preserve">MK1: </w:t>
            </w:r>
            <w:r w:rsidRPr="00663FAC">
              <w:rPr>
                <w:rFonts w:ascii="Arial" w:eastAsia="Arial" w:hAnsi="Arial" w:cs="Arial"/>
              </w:rPr>
              <w:t>Knowledge regarding Psychiatric Disorders in the Medically Ill</w:t>
            </w:r>
          </w:p>
        </w:tc>
      </w:tr>
      <w:tr w:rsidR="00F971A2" w:rsidRPr="00233746" w14:paraId="6B9517FC" w14:textId="77777777" w:rsidTr="00663FAC">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75925" w14:textId="346ABC9F" w:rsidR="00F971A2" w:rsidRPr="00F10D9F" w:rsidRDefault="0059611B" w:rsidP="00F971A2">
            <w:pPr>
              <w:spacing w:after="0" w:line="240" w:lineRule="auto"/>
              <w:rPr>
                <w:rFonts w:ascii="Arial" w:eastAsia="Times New Roman" w:hAnsi="Arial" w:cs="Arial"/>
              </w:rPr>
            </w:pPr>
            <w:r w:rsidRPr="00F10D9F">
              <w:rPr>
                <w:rFonts w:ascii="Arial" w:eastAsia="Times New Roman" w:hAnsi="Arial" w:cs="Arial"/>
              </w:rPr>
              <w:t xml:space="preserve">MK2: </w:t>
            </w:r>
            <w:r w:rsidRPr="00663FAC">
              <w:rPr>
                <w:rFonts w:ascii="Arial" w:hAnsi="Arial" w:cs="Arial"/>
              </w:rPr>
              <w:t>Knowledge regarding Psychiatric Manifestations of Medical Illnesses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3A1DB" w14:textId="1009F6F3" w:rsidR="00F971A2" w:rsidRPr="00F10D9F" w:rsidRDefault="00B70B54" w:rsidP="00F971A2">
            <w:pPr>
              <w:spacing w:after="0" w:line="240" w:lineRule="auto"/>
              <w:rPr>
                <w:rFonts w:ascii="Arial" w:eastAsia="Times New Roman" w:hAnsi="Arial" w:cs="Arial"/>
              </w:rPr>
            </w:pPr>
            <w:r w:rsidRPr="00F10D9F">
              <w:rPr>
                <w:rFonts w:ascii="Arial" w:eastAsia="Times New Roman" w:hAnsi="Arial" w:cs="Arial"/>
              </w:rPr>
              <w:t xml:space="preserve">MK2: </w:t>
            </w:r>
            <w:r w:rsidRPr="00663FAC">
              <w:rPr>
                <w:rFonts w:ascii="Arial" w:eastAsia="Arial" w:hAnsi="Arial" w:cs="Arial"/>
              </w:rPr>
              <w:t>Knowledge regarding Psychiatric Manifestations of Medical Illnesses</w:t>
            </w:r>
          </w:p>
        </w:tc>
      </w:tr>
      <w:tr w:rsidR="00F971A2" w:rsidRPr="00233746" w14:paraId="3972F90F"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61F0C" w14:textId="618A2936" w:rsidR="00F971A2" w:rsidRPr="00F10D9F" w:rsidRDefault="00926955" w:rsidP="00F971A2">
            <w:pPr>
              <w:spacing w:after="0" w:line="240" w:lineRule="auto"/>
              <w:rPr>
                <w:rFonts w:ascii="Arial" w:eastAsia="Times New Roman" w:hAnsi="Arial" w:cs="Arial"/>
              </w:rPr>
            </w:pPr>
            <w:r w:rsidRPr="00F10D9F">
              <w:rPr>
                <w:rFonts w:ascii="Arial" w:eastAsia="Times New Roman" w:hAnsi="Arial" w:cs="Arial"/>
              </w:rPr>
              <w:t xml:space="preserve">MK3: </w:t>
            </w:r>
            <w:r w:rsidRPr="00663FAC">
              <w:rPr>
                <w:rFonts w:ascii="Arial" w:hAnsi="Arial" w:cs="Arial"/>
              </w:rPr>
              <w:t>Practice of Psychosomatic Medicine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1FCFB" w14:textId="1E0A32B8" w:rsidR="00F971A2" w:rsidRPr="00F10D9F" w:rsidRDefault="00F46812" w:rsidP="00F971A2">
            <w:pPr>
              <w:spacing w:after="0" w:line="240" w:lineRule="auto"/>
              <w:rPr>
                <w:rFonts w:ascii="Arial" w:eastAsia="Times New Roman" w:hAnsi="Arial" w:cs="Arial"/>
              </w:rPr>
            </w:pPr>
            <w:r>
              <w:rPr>
                <w:rFonts w:ascii="Arial" w:eastAsia="Times New Roman" w:hAnsi="Arial" w:cs="Arial"/>
              </w:rPr>
              <w:t>No match</w:t>
            </w:r>
          </w:p>
        </w:tc>
      </w:tr>
      <w:tr w:rsidR="00F971A2" w:rsidRPr="00233746" w14:paraId="5F154FBF"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9800E" w14:textId="5E7C592B" w:rsidR="00F971A2" w:rsidRPr="00F10D9F" w:rsidRDefault="007177FC" w:rsidP="00F971A2">
            <w:pPr>
              <w:spacing w:after="0" w:line="240" w:lineRule="auto"/>
              <w:rPr>
                <w:rFonts w:ascii="Arial" w:eastAsia="Times New Roman" w:hAnsi="Arial" w:cs="Arial"/>
              </w:rPr>
            </w:pPr>
            <w:r w:rsidRPr="00F10D9F">
              <w:rPr>
                <w:rFonts w:ascii="Arial" w:eastAsia="Times New Roman" w:hAnsi="Arial" w:cs="Arial"/>
              </w:rPr>
              <w:t xml:space="preserve">SBP1: </w:t>
            </w:r>
            <w:r w:rsidRPr="00663FAC">
              <w:rPr>
                <w:rFonts w:ascii="Arial" w:hAnsi="Arial" w:cs="Arial"/>
              </w:rPr>
              <w:t xml:space="preserve">Patient Safety and the Health Care Team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25720" w14:textId="275B377A" w:rsidR="00F971A2" w:rsidRPr="00F10D9F" w:rsidRDefault="00304EE4" w:rsidP="00F971A2">
            <w:pPr>
              <w:spacing w:after="0" w:line="240" w:lineRule="auto"/>
              <w:rPr>
                <w:rFonts w:ascii="Arial" w:eastAsia="Times New Roman" w:hAnsi="Arial" w:cs="Arial"/>
              </w:rPr>
            </w:pPr>
            <w:r w:rsidRPr="00F10D9F">
              <w:rPr>
                <w:rFonts w:ascii="Arial" w:eastAsia="Times New Roman" w:hAnsi="Arial" w:cs="Arial"/>
              </w:rPr>
              <w:t xml:space="preserve">SBP1: </w:t>
            </w:r>
            <w:r w:rsidRPr="00663FAC">
              <w:rPr>
                <w:rFonts w:ascii="Arial" w:eastAsia="Arial" w:hAnsi="Arial" w:cs="Arial"/>
              </w:rPr>
              <w:t>Patient Safety and Quality Improvement</w:t>
            </w:r>
          </w:p>
        </w:tc>
      </w:tr>
      <w:tr w:rsidR="00F971A2" w:rsidRPr="00233746" w14:paraId="111FC92F"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14C98" w14:textId="671E02AA" w:rsidR="00F971A2" w:rsidRPr="00F10D9F" w:rsidRDefault="00D46C42" w:rsidP="00F971A2">
            <w:pPr>
              <w:spacing w:after="0" w:line="240" w:lineRule="auto"/>
              <w:rPr>
                <w:rFonts w:ascii="Arial" w:eastAsia="Times New Roman" w:hAnsi="Arial" w:cs="Arial"/>
              </w:rPr>
            </w:pPr>
            <w:r w:rsidRPr="00F10D9F">
              <w:rPr>
                <w:rFonts w:ascii="Arial" w:eastAsia="Times New Roman" w:hAnsi="Arial" w:cs="Arial"/>
              </w:rPr>
              <w:t xml:space="preserve">SBP2: </w:t>
            </w:r>
            <w:r w:rsidRPr="00663FAC">
              <w:rPr>
                <w:rFonts w:ascii="Arial" w:hAnsi="Arial" w:cs="Arial"/>
              </w:rPr>
              <w:t>Resource Management: costs of care and resource selection</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446DF" w14:textId="719C7070" w:rsidR="00F971A2" w:rsidRPr="00F10D9F" w:rsidRDefault="00BD724F" w:rsidP="00F971A2">
            <w:pPr>
              <w:spacing w:after="0" w:line="240" w:lineRule="auto"/>
              <w:rPr>
                <w:rFonts w:ascii="Arial" w:eastAsia="Times New Roman" w:hAnsi="Arial" w:cs="Arial"/>
              </w:rPr>
            </w:pPr>
            <w:r w:rsidRPr="00F10D9F">
              <w:rPr>
                <w:rFonts w:ascii="Arial" w:eastAsia="Times New Roman" w:hAnsi="Arial" w:cs="Arial"/>
              </w:rPr>
              <w:t xml:space="preserve">SBP3: </w:t>
            </w:r>
            <w:r w:rsidRPr="00663FAC">
              <w:rPr>
                <w:rFonts w:ascii="Arial" w:eastAsia="Arial" w:hAnsi="Arial" w:cs="Arial"/>
              </w:rPr>
              <w:t>Physician Role in Health Care Systems</w:t>
            </w:r>
          </w:p>
        </w:tc>
      </w:tr>
      <w:tr w:rsidR="00F971A2" w:rsidRPr="00233746" w14:paraId="564FD02C"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5C068" w14:textId="24D9B04E" w:rsidR="00F971A2" w:rsidRPr="00F10D9F" w:rsidRDefault="00D46C42" w:rsidP="00663FAC">
            <w:pPr>
              <w:tabs>
                <w:tab w:val="left" w:pos="2265"/>
              </w:tabs>
              <w:spacing w:after="0" w:line="240" w:lineRule="auto"/>
              <w:rPr>
                <w:rFonts w:ascii="Arial" w:eastAsia="Times New Roman" w:hAnsi="Arial" w:cs="Arial"/>
              </w:rPr>
            </w:pPr>
            <w:r w:rsidRPr="00F10D9F">
              <w:rPr>
                <w:rFonts w:ascii="Arial" w:eastAsia="Times New Roman" w:hAnsi="Arial" w:cs="Arial"/>
              </w:rPr>
              <w:t xml:space="preserve">SBP3: </w:t>
            </w:r>
            <w:r w:rsidRPr="00663FAC">
              <w:rPr>
                <w:rFonts w:ascii="Arial" w:hAnsi="Arial" w:cs="Arial"/>
              </w:rPr>
              <w:t>Community-based Care</w:t>
            </w:r>
            <w:r w:rsidRPr="00F10D9F">
              <w:rPr>
                <w:rFonts w:ascii="Arial" w:eastAsia="Times New Roman" w:hAnsi="Arial" w:cs="Arial"/>
              </w:rPr>
              <w:tab/>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30F54" w14:textId="4E4D6CFD" w:rsidR="00F971A2" w:rsidRPr="00F10D9F" w:rsidRDefault="006D035A" w:rsidP="006D035A">
            <w:pPr>
              <w:spacing w:after="0" w:line="240" w:lineRule="auto"/>
              <w:rPr>
                <w:rFonts w:ascii="Arial" w:eastAsia="Times New Roman" w:hAnsi="Arial" w:cs="Arial"/>
              </w:rPr>
            </w:pPr>
            <w:r w:rsidRPr="00F10D9F">
              <w:rPr>
                <w:rFonts w:ascii="Arial" w:eastAsia="Times New Roman" w:hAnsi="Arial" w:cs="Arial"/>
              </w:rPr>
              <w:t xml:space="preserve">SBP2: </w:t>
            </w:r>
            <w:r w:rsidRPr="00663FAC">
              <w:rPr>
                <w:rFonts w:ascii="Arial" w:eastAsia="Arial" w:hAnsi="Arial" w:cs="Arial"/>
              </w:rPr>
              <w:t>System Navigation for Patient-Centered Care</w:t>
            </w:r>
          </w:p>
        </w:tc>
      </w:tr>
      <w:tr w:rsidR="00F971A2" w:rsidRPr="00233746" w14:paraId="4B0C9078"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20CD6" w14:textId="128569FF" w:rsidR="00F971A2" w:rsidRPr="00F10D9F" w:rsidRDefault="00D46C42" w:rsidP="00F971A2">
            <w:pPr>
              <w:spacing w:after="0" w:line="240" w:lineRule="auto"/>
              <w:rPr>
                <w:rFonts w:ascii="Arial" w:eastAsia="Times New Roman" w:hAnsi="Arial" w:cs="Arial"/>
              </w:rPr>
            </w:pPr>
            <w:r w:rsidRPr="00F10D9F">
              <w:rPr>
                <w:rFonts w:ascii="Arial" w:eastAsia="Times New Roman" w:hAnsi="Arial" w:cs="Arial"/>
              </w:rPr>
              <w:t xml:space="preserve">SBP4: </w:t>
            </w:r>
            <w:r w:rsidRPr="00663FAC">
              <w:rPr>
                <w:rFonts w:ascii="Arial" w:hAnsi="Arial" w:cs="Arial"/>
              </w:rPr>
              <w:t>Consultation to Health Care Systems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35A50" w14:textId="2D98A13E" w:rsidR="00F971A2" w:rsidRPr="00F10D9F" w:rsidRDefault="00F10D9F" w:rsidP="00F971A2">
            <w:pPr>
              <w:spacing w:after="0" w:line="240" w:lineRule="auto"/>
              <w:rPr>
                <w:rFonts w:ascii="Arial" w:eastAsia="Times New Roman" w:hAnsi="Arial" w:cs="Arial"/>
              </w:rPr>
            </w:pPr>
            <w:r w:rsidRPr="00F10D9F">
              <w:rPr>
                <w:rFonts w:ascii="Arial" w:eastAsia="Times New Roman" w:hAnsi="Arial" w:cs="Arial"/>
              </w:rPr>
              <w:t xml:space="preserve">ICS3: </w:t>
            </w:r>
            <w:r w:rsidRPr="00663FAC">
              <w:rPr>
                <w:rFonts w:ascii="Arial" w:eastAsia="Arial" w:hAnsi="Arial" w:cs="Arial"/>
              </w:rPr>
              <w:t>Leadership and Education Communication within Health Care Systems</w:t>
            </w:r>
          </w:p>
        </w:tc>
      </w:tr>
      <w:tr w:rsidR="00F971A2" w:rsidRPr="00233746" w14:paraId="0FE10498" w14:textId="77777777" w:rsidTr="00663FAC">
        <w:trPr>
          <w:trHeight w:val="37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F2A87" w14:textId="03840BB1" w:rsidR="00F971A2" w:rsidRPr="00F10D9F" w:rsidRDefault="00A54914" w:rsidP="00F971A2">
            <w:pPr>
              <w:spacing w:after="0" w:line="240" w:lineRule="auto"/>
              <w:rPr>
                <w:rFonts w:ascii="Arial" w:eastAsia="Times New Roman" w:hAnsi="Arial" w:cs="Arial"/>
              </w:rPr>
            </w:pPr>
            <w:r w:rsidRPr="00F10D9F">
              <w:rPr>
                <w:rFonts w:ascii="Arial" w:eastAsia="Times New Roman" w:hAnsi="Arial" w:cs="Arial"/>
              </w:rPr>
              <w:t xml:space="preserve">PBLI1: </w:t>
            </w:r>
            <w:r w:rsidRPr="00663FAC">
              <w:rPr>
                <w:rFonts w:ascii="Arial" w:hAnsi="Arial" w:cs="Arial"/>
              </w:rPr>
              <w:t>Lifelong Learning</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F5C34" w14:textId="20F129E2" w:rsidR="00F971A2" w:rsidRPr="00F10D9F" w:rsidRDefault="00A95838" w:rsidP="00F971A2">
            <w:pPr>
              <w:spacing w:after="0" w:line="240" w:lineRule="auto"/>
              <w:rPr>
                <w:rFonts w:ascii="Arial" w:eastAsia="Times New Roman" w:hAnsi="Arial" w:cs="Arial"/>
              </w:rPr>
            </w:pPr>
            <w:r w:rsidRPr="00F10D9F">
              <w:rPr>
                <w:rFonts w:ascii="Arial" w:eastAsia="Times New Roman" w:hAnsi="Arial" w:cs="Arial"/>
              </w:rPr>
              <w:t xml:space="preserve">PBLI2: </w:t>
            </w:r>
            <w:r w:rsidRPr="00663FAC">
              <w:rPr>
                <w:rFonts w:ascii="Arial" w:eastAsia="Arial" w:hAnsi="Arial" w:cs="Arial"/>
              </w:rPr>
              <w:t>Reflective Practice and Commitment to Personal Growth</w:t>
            </w:r>
          </w:p>
        </w:tc>
      </w:tr>
      <w:tr w:rsidR="00F971A2" w:rsidRPr="00233746" w14:paraId="727AE667" w14:textId="77777777" w:rsidTr="00663FAC">
        <w:trPr>
          <w:trHeight w:val="332"/>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9FC8E" w14:textId="11AB5688" w:rsidR="00F971A2" w:rsidRPr="00F10D9F" w:rsidRDefault="00A54914" w:rsidP="00F971A2">
            <w:pPr>
              <w:spacing w:after="0" w:line="240" w:lineRule="auto"/>
              <w:rPr>
                <w:rFonts w:ascii="Arial" w:eastAsia="Times New Roman" w:hAnsi="Arial" w:cs="Arial"/>
              </w:rPr>
            </w:pPr>
            <w:r w:rsidRPr="00F10D9F">
              <w:rPr>
                <w:rFonts w:ascii="Arial" w:eastAsia="Times New Roman" w:hAnsi="Arial" w:cs="Arial"/>
              </w:rPr>
              <w:t xml:space="preserve">PBLI2: </w:t>
            </w:r>
            <w:r w:rsidRPr="00663FAC">
              <w:rPr>
                <w:rFonts w:ascii="Arial" w:hAnsi="Arial" w:cs="Arial"/>
              </w:rPr>
              <w:t>Teaching</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ABC69" w14:textId="154F6A9E" w:rsidR="00F971A2" w:rsidRPr="00F10D9F" w:rsidRDefault="00F46812" w:rsidP="00F971A2">
            <w:pPr>
              <w:spacing w:after="0" w:line="240" w:lineRule="auto"/>
              <w:rPr>
                <w:rFonts w:ascii="Arial" w:eastAsia="Times New Roman" w:hAnsi="Arial" w:cs="Arial"/>
              </w:rPr>
            </w:pPr>
            <w:r>
              <w:rPr>
                <w:rFonts w:ascii="Arial" w:eastAsia="Times New Roman" w:hAnsi="Arial" w:cs="Arial"/>
              </w:rPr>
              <w:t xml:space="preserve">No match </w:t>
            </w:r>
          </w:p>
        </w:tc>
      </w:tr>
      <w:tr w:rsidR="00F971A2" w:rsidRPr="00233746" w14:paraId="686DE16E" w14:textId="77777777" w:rsidTr="00663FAC">
        <w:trPr>
          <w:trHeight w:val="36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5EA96" w14:textId="7BE346E0" w:rsidR="00F971A2" w:rsidRPr="00F10D9F" w:rsidRDefault="00F46812" w:rsidP="00F971A2">
            <w:pPr>
              <w:spacing w:after="0" w:line="240" w:lineRule="auto"/>
              <w:rPr>
                <w:rFonts w:ascii="Arial" w:eastAsia="Times New Roman" w:hAnsi="Arial" w:cs="Arial"/>
              </w:rPr>
            </w:pPr>
            <w:r>
              <w:rPr>
                <w:rFonts w:ascii="Arial" w:eastAsia="Times New Roman" w:hAnsi="Arial" w:cs="Arial"/>
              </w:rPr>
              <w:t>No match</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656F5B" w14:textId="2C6A865C" w:rsidR="00F971A2" w:rsidRPr="00F10D9F" w:rsidRDefault="00647B11" w:rsidP="00F971A2">
            <w:pPr>
              <w:spacing w:after="0" w:line="240" w:lineRule="auto"/>
              <w:rPr>
                <w:rFonts w:ascii="Arial" w:eastAsia="Times New Roman" w:hAnsi="Arial" w:cs="Arial"/>
              </w:rPr>
            </w:pPr>
            <w:r w:rsidRPr="00F10D9F">
              <w:rPr>
                <w:rFonts w:ascii="Arial" w:eastAsia="Times New Roman" w:hAnsi="Arial" w:cs="Arial"/>
              </w:rPr>
              <w:t xml:space="preserve">PBLI1: </w:t>
            </w:r>
            <w:r w:rsidRPr="00663FAC">
              <w:rPr>
                <w:rFonts w:ascii="Arial" w:eastAsia="Arial" w:hAnsi="Arial" w:cs="Arial"/>
              </w:rPr>
              <w:t>Evidence-Based and Informed Practice</w:t>
            </w:r>
          </w:p>
        </w:tc>
      </w:tr>
      <w:tr w:rsidR="00F971A2" w:rsidRPr="00233746" w14:paraId="51114A8A"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6E1DF7" w14:textId="0EC968E9" w:rsidR="00F971A2" w:rsidRPr="00F10D9F" w:rsidRDefault="00A54914" w:rsidP="00F971A2">
            <w:pPr>
              <w:spacing w:after="0" w:line="240" w:lineRule="auto"/>
              <w:rPr>
                <w:rFonts w:ascii="Arial" w:eastAsia="Times New Roman" w:hAnsi="Arial" w:cs="Arial"/>
              </w:rPr>
            </w:pPr>
            <w:r w:rsidRPr="00F10D9F">
              <w:rPr>
                <w:rFonts w:ascii="Arial" w:eastAsia="Times New Roman" w:hAnsi="Arial" w:cs="Arial"/>
              </w:rPr>
              <w:t xml:space="preserve">PROF1: </w:t>
            </w:r>
            <w:r w:rsidRPr="00663FAC">
              <w:rPr>
                <w:rFonts w:ascii="Arial" w:hAnsi="Arial" w:cs="Arial"/>
              </w:rPr>
              <w:t>Compassion, Integrity, and Respect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060E0" w14:textId="2615891E" w:rsidR="00F971A2" w:rsidRPr="00F10D9F" w:rsidRDefault="00326FF8" w:rsidP="00F971A2">
            <w:pPr>
              <w:spacing w:after="0" w:line="240" w:lineRule="auto"/>
              <w:rPr>
                <w:rFonts w:ascii="Arial" w:eastAsia="Times New Roman" w:hAnsi="Arial" w:cs="Arial"/>
              </w:rPr>
            </w:pPr>
            <w:r w:rsidRPr="00F10D9F">
              <w:rPr>
                <w:rFonts w:ascii="Arial" w:eastAsia="Times New Roman" w:hAnsi="Arial" w:cs="Arial"/>
              </w:rPr>
              <w:t xml:space="preserve">PROF1: </w:t>
            </w:r>
            <w:r w:rsidRPr="00663FAC">
              <w:rPr>
                <w:rFonts w:ascii="Arial" w:eastAsia="Arial" w:hAnsi="Arial" w:cs="Arial"/>
              </w:rPr>
              <w:t>Professional Behavior and Ethical Principles</w:t>
            </w:r>
          </w:p>
        </w:tc>
      </w:tr>
      <w:tr w:rsidR="00F971A2" w:rsidRPr="00233746" w14:paraId="62ECD9D9" w14:textId="77777777" w:rsidTr="00663FAC">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56FD2" w14:textId="36228138" w:rsidR="00F971A2" w:rsidRPr="00F10D9F" w:rsidRDefault="006744A5" w:rsidP="00F971A2">
            <w:pPr>
              <w:spacing w:after="0" w:line="240" w:lineRule="auto"/>
              <w:rPr>
                <w:rFonts w:ascii="Arial" w:eastAsia="Times New Roman" w:hAnsi="Arial" w:cs="Arial"/>
              </w:rPr>
            </w:pPr>
            <w:r w:rsidRPr="00F10D9F">
              <w:rPr>
                <w:rFonts w:ascii="Arial" w:eastAsia="Times New Roman" w:hAnsi="Arial" w:cs="Arial"/>
              </w:rPr>
              <w:t xml:space="preserve">PROF2: </w:t>
            </w:r>
            <w:r w:rsidRPr="00663FAC">
              <w:rPr>
                <w:rFonts w:ascii="Arial" w:hAnsi="Arial" w:cs="Arial"/>
              </w:rPr>
              <w:t>Accountability to Self, Patients, Colleagues, and Profession</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36F12" w14:textId="77777777" w:rsidR="00F971A2" w:rsidRPr="00663FAC" w:rsidRDefault="00E870B7" w:rsidP="00F971A2">
            <w:pPr>
              <w:spacing w:after="0" w:line="240" w:lineRule="auto"/>
              <w:rPr>
                <w:rFonts w:ascii="Arial" w:eastAsia="Arial" w:hAnsi="Arial" w:cs="Arial"/>
              </w:rPr>
            </w:pPr>
            <w:r w:rsidRPr="00F10D9F">
              <w:rPr>
                <w:rFonts w:ascii="Arial" w:eastAsia="Times New Roman" w:hAnsi="Arial" w:cs="Arial"/>
              </w:rPr>
              <w:t xml:space="preserve">PROF2: </w:t>
            </w:r>
            <w:r w:rsidRPr="00663FAC">
              <w:rPr>
                <w:rFonts w:ascii="Arial" w:eastAsia="Arial" w:hAnsi="Arial" w:cs="Arial"/>
              </w:rPr>
              <w:t>Accountability/Conscientiousness</w:t>
            </w:r>
          </w:p>
          <w:p w14:paraId="117F7D0B" w14:textId="671D5112" w:rsidR="00E870B7" w:rsidRPr="00F10D9F" w:rsidRDefault="00E870B7" w:rsidP="00F971A2">
            <w:pPr>
              <w:spacing w:after="0" w:line="240" w:lineRule="auto"/>
              <w:rPr>
                <w:rFonts w:ascii="Arial" w:eastAsia="Times New Roman" w:hAnsi="Arial" w:cs="Arial"/>
              </w:rPr>
            </w:pPr>
            <w:r w:rsidRPr="00663FAC">
              <w:rPr>
                <w:rFonts w:ascii="Arial" w:eastAsia="Arial" w:hAnsi="Arial" w:cs="Arial"/>
              </w:rPr>
              <w:t xml:space="preserve">PROF3: </w:t>
            </w:r>
            <w:r w:rsidR="00D0564F" w:rsidRPr="00663FAC">
              <w:rPr>
                <w:rFonts w:ascii="Arial" w:eastAsia="Arial" w:hAnsi="Arial" w:cs="Arial"/>
              </w:rPr>
              <w:t>Well-Being</w:t>
            </w:r>
          </w:p>
        </w:tc>
      </w:tr>
      <w:tr w:rsidR="00F971A2" w:rsidRPr="00233746" w14:paraId="37784F3A" w14:textId="77777777" w:rsidTr="00663FAC">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E4548" w14:textId="3542CB8F" w:rsidR="006744A5" w:rsidRPr="00F10D9F" w:rsidRDefault="006744A5" w:rsidP="0061662C">
            <w:pPr>
              <w:spacing w:after="0" w:line="240" w:lineRule="auto"/>
              <w:rPr>
                <w:rFonts w:ascii="Arial" w:eastAsia="Times New Roman" w:hAnsi="Arial" w:cs="Arial"/>
              </w:rPr>
            </w:pPr>
            <w:r w:rsidRPr="00F10D9F">
              <w:rPr>
                <w:rFonts w:ascii="Arial" w:eastAsia="Times New Roman" w:hAnsi="Arial" w:cs="Arial"/>
              </w:rPr>
              <w:t>ICS1:</w:t>
            </w:r>
            <w:r w:rsidR="0061662C" w:rsidRPr="00F10D9F">
              <w:rPr>
                <w:rFonts w:ascii="Arial" w:eastAsia="Times New Roman" w:hAnsi="Arial" w:cs="Arial"/>
              </w:rPr>
              <w:t xml:space="preserve"> </w:t>
            </w:r>
            <w:r w:rsidRPr="00663FAC">
              <w:rPr>
                <w:rFonts w:ascii="Arial" w:hAnsi="Arial" w:cs="Arial"/>
              </w:rPr>
              <w:t>Relationship Development and Conflict Managemen</w:t>
            </w:r>
            <w:r w:rsidR="00C0019B" w:rsidRPr="00663FAC">
              <w:rPr>
                <w:rFonts w:ascii="Arial" w:hAnsi="Arial" w:cs="Arial"/>
              </w:rPr>
              <w:t>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E5B03" w14:textId="77777777" w:rsidR="00F971A2" w:rsidRPr="00663FAC" w:rsidRDefault="0061662C" w:rsidP="00F971A2">
            <w:pPr>
              <w:spacing w:after="0" w:line="240" w:lineRule="auto"/>
              <w:rPr>
                <w:rFonts w:ascii="Arial" w:eastAsia="Arial" w:hAnsi="Arial" w:cs="Arial"/>
              </w:rPr>
            </w:pPr>
            <w:r w:rsidRPr="00F10D9F">
              <w:rPr>
                <w:rFonts w:ascii="Arial" w:eastAsia="Times New Roman" w:hAnsi="Arial" w:cs="Arial"/>
              </w:rPr>
              <w:t xml:space="preserve">ICS1: </w:t>
            </w:r>
            <w:r w:rsidRPr="00663FAC">
              <w:rPr>
                <w:rFonts w:ascii="Arial" w:eastAsia="Arial" w:hAnsi="Arial" w:cs="Arial"/>
              </w:rPr>
              <w:t>Patient- and Family-Centered Communication</w:t>
            </w:r>
          </w:p>
          <w:p w14:paraId="2864A0C4" w14:textId="55F66BC5" w:rsidR="00767AC6" w:rsidRPr="00F10D9F" w:rsidRDefault="00767AC6" w:rsidP="00F971A2">
            <w:pPr>
              <w:spacing w:after="0" w:line="240" w:lineRule="auto"/>
              <w:rPr>
                <w:rFonts w:ascii="Arial" w:eastAsia="Times New Roman" w:hAnsi="Arial" w:cs="Arial"/>
              </w:rPr>
            </w:pPr>
            <w:r w:rsidRPr="00663FAC">
              <w:rPr>
                <w:rFonts w:ascii="Arial" w:eastAsia="Arial" w:hAnsi="Arial" w:cs="Arial"/>
              </w:rPr>
              <w:t>ICS2: Interprofessional and Team Communication</w:t>
            </w:r>
          </w:p>
        </w:tc>
      </w:tr>
      <w:tr w:rsidR="00F971A2" w:rsidRPr="00233746" w14:paraId="291B8641" w14:textId="77777777" w:rsidTr="00663FAC">
        <w:trPr>
          <w:trHeight w:val="305"/>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43D9D" w14:textId="59131EF9" w:rsidR="00F971A2" w:rsidRPr="00F10D9F" w:rsidRDefault="00C0019B" w:rsidP="00F971A2">
            <w:pPr>
              <w:spacing w:after="0" w:line="240" w:lineRule="auto"/>
              <w:rPr>
                <w:rFonts w:ascii="Arial" w:eastAsia="Times New Roman" w:hAnsi="Arial" w:cs="Arial"/>
              </w:rPr>
            </w:pPr>
            <w:r w:rsidRPr="00F10D9F">
              <w:rPr>
                <w:rFonts w:ascii="Arial" w:eastAsia="Times New Roman" w:hAnsi="Arial" w:cs="Arial"/>
              </w:rPr>
              <w:t>ICS2: I</w:t>
            </w:r>
            <w:r w:rsidRPr="00663FAC">
              <w:rPr>
                <w:rFonts w:ascii="Arial" w:hAnsi="Arial" w:cs="Arial"/>
              </w:rPr>
              <w:t>nformation Sharing and Record Keeping</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C65D5" w14:textId="0AA8B2A1" w:rsidR="00F971A2" w:rsidRPr="00F10D9F" w:rsidRDefault="00F46812" w:rsidP="00F971A2">
            <w:pPr>
              <w:spacing w:after="0" w:line="240" w:lineRule="auto"/>
              <w:rPr>
                <w:rFonts w:ascii="Arial" w:eastAsia="Times New Roman" w:hAnsi="Arial" w:cs="Arial"/>
              </w:rPr>
            </w:pPr>
            <w:r>
              <w:rPr>
                <w:rFonts w:ascii="Arial" w:eastAsia="Times New Roman" w:hAnsi="Arial" w:cs="Arial"/>
              </w:rPr>
              <w:t>No match</w:t>
            </w:r>
          </w:p>
        </w:tc>
      </w:tr>
    </w:tbl>
    <w:p w14:paraId="56C516D2" w14:textId="77777777" w:rsidR="00F7494F" w:rsidRPr="00563008" w:rsidRDefault="00F7494F" w:rsidP="00F7494F">
      <w:pPr>
        <w:rPr>
          <w:rFonts w:ascii="Arial" w:eastAsia="Arial" w:hAnsi="Arial" w:cs="Arial"/>
          <w:sz w:val="2"/>
          <w:szCs w:val="2"/>
        </w:rPr>
      </w:pPr>
      <w:bookmarkStart w:id="3" w:name="_1fob9te" w:colFirst="0" w:colLast="0"/>
      <w:bookmarkEnd w:id="3"/>
    </w:p>
    <w:p w14:paraId="19CCB9BE" w14:textId="2D300073" w:rsidR="00F7494F" w:rsidRPr="004C480E" w:rsidRDefault="00F7494F" w:rsidP="004C480E">
      <w:pPr>
        <w:rPr>
          <w:rFonts w:ascii="Arial" w:eastAsia="Arial" w:hAnsi="Arial" w:cs="Arial"/>
        </w:rPr>
      </w:pPr>
      <w:r>
        <w:rPr>
          <w:rFonts w:ascii="Arial" w:eastAsia="Arial" w:hAnsi="Arial" w:cs="Arial"/>
        </w:rPr>
        <w:br w:type="page"/>
      </w:r>
    </w:p>
    <w:p w14:paraId="7FA56018" w14:textId="77777777" w:rsidR="004D5859" w:rsidRDefault="004D5859" w:rsidP="004D5859">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6646392" w14:textId="77777777" w:rsidR="004D5859" w:rsidRDefault="004D5859" w:rsidP="004D585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4C8C6A"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7B39713"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FB78233"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E0AD79D" w14:textId="77777777" w:rsidR="004D5859" w:rsidRDefault="004D5859" w:rsidP="004D5859">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0FE69E5" w14:textId="77777777" w:rsidR="004D5859" w:rsidRDefault="004D5859" w:rsidP="004D5859">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B313115" w14:textId="77777777" w:rsidR="004D5859" w:rsidRDefault="004D5859" w:rsidP="004D5859">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934E9FE" w14:textId="77777777" w:rsidR="004D5859" w:rsidRDefault="004D5859" w:rsidP="004D5859">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E017650" w14:textId="77777777" w:rsidR="004D5859" w:rsidRDefault="004D5859" w:rsidP="004D5859">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924A804"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4E69D5"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13EFC0E" w14:textId="77777777" w:rsidR="004D5859" w:rsidRDefault="004D5859" w:rsidP="004D5859">
      <w:pPr>
        <w:pStyle w:val="paragraph"/>
        <w:numPr>
          <w:ilvl w:val="0"/>
          <w:numId w:val="3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8585951" w14:textId="77777777" w:rsidR="004D5859" w:rsidRDefault="004D5859" w:rsidP="004D5859">
      <w:pPr>
        <w:pStyle w:val="paragraph"/>
        <w:numPr>
          <w:ilvl w:val="0"/>
          <w:numId w:val="3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0671CB1" w14:textId="77777777" w:rsidR="004D5859" w:rsidRDefault="004D5859" w:rsidP="004D5859">
      <w:pPr>
        <w:pStyle w:val="paragraph"/>
        <w:numPr>
          <w:ilvl w:val="0"/>
          <w:numId w:val="3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EC488D8" w14:textId="77777777" w:rsidR="004D5859" w:rsidRDefault="004D5859" w:rsidP="004D585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4C29870"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5EF5F4" w14:textId="77777777" w:rsidR="004D5859" w:rsidRDefault="004D5859" w:rsidP="004D5859">
      <w:pPr>
        <w:pStyle w:val="paragraph"/>
        <w:numPr>
          <w:ilvl w:val="0"/>
          <w:numId w:val="3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E0E4F63" w14:textId="77777777" w:rsidR="004D5859" w:rsidRDefault="004D5859" w:rsidP="004D5859">
      <w:pPr>
        <w:pStyle w:val="paragraph"/>
        <w:numPr>
          <w:ilvl w:val="0"/>
          <w:numId w:val="3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6082FDA" w14:textId="77777777" w:rsidR="004D5859" w:rsidRDefault="004D5859" w:rsidP="004D5859">
      <w:pPr>
        <w:pStyle w:val="paragraph"/>
        <w:numPr>
          <w:ilvl w:val="0"/>
          <w:numId w:val="3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320A274" w14:textId="77777777" w:rsidR="004D5859" w:rsidRDefault="004D5859" w:rsidP="004D585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04F0F7"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69D0FBE" w14:textId="77777777" w:rsidR="004D5859" w:rsidRDefault="004D5859" w:rsidP="004D585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71C7F6"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7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10FD56"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D3A554"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7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27A8699"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18A5175"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263BFFD"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7C90627" w14:textId="77777777" w:rsidR="004D5859" w:rsidRDefault="004D5859" w:rsidP="004D585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5FDFDAE" w14:textId="77777777" w:rsidR="004D5859" w:rsidRDefault="004D5859" w:rsidP="004D585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BF9CB30" w14:textId="77777777" w:rsidR="004D5859" w:rsidRDefault="004D5859" w:rsidP="004D585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574BED1" w14:textId="50B39D82" w:rsidR="00F7494F" w:rsidRDefault="004D5859" w:rsidP="004D5859">
      <w:pPr>
        <w:pStyle w:val="paragraph"/>
        <w:spacing w:before="0" w:beforeAutospacing="0" w:after="0" w:afterAutospacing="0"/>
        <w:ind w:firstLine="360"/>
        <w:textAlignment w:val="baseline"/>
        <w:rPr>
          <w:rFonts w:ascii="Arial" w:eastAsia="Arial" w:hAnsi="Arial" w:cs="Arial"/>
        </w:rPr>
      </w:pPr>
      <w:r>
        <w:rPr>
          <w:rStyle w:val="eop"/>
          <w:rFonts w:ascii="Arial" w:hAnsi="Arial" w:cs="Arial"/>
          <w:sz w:val="22"/>
          <w:szCs w:val="22"/>
        </w:rPr>
        <w:t> </w:t>
      </w:r>
    </w:p>
    <w:sectPr w:rsidR="00F7494F" w:rsidSect="00663FAC">
      <w:pgSz w:w="15840" w:h="12240"/>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32A1" w14:textId="77777777" w:rsidR="00F17FDF" w:rsidRDefault="00F17FDF">
      <w:pPr>
        <w:spacing w:after="0" w:line="240" w:lineRule="auto"/>
      </w:pPr>
      <w:r>
        <w:separator/>
      </w:r>
    </w:p>
  </w:endnote>
  <w:endnote w:type="continuationSeparator" w:id="0">
    <w:p w14:paraId="23FC7E25" w14:textId="77777777" w:rsidR="00F17FDF" w:rsidRDefault="00F17FDF">
      <w:pPr>
        <w:spacing w:after="0" w:line="240" w:lineRule="auto"/>
      </w:pPr>
      <w:r>
        <w:continuationSeparator/>
      </w:r>
    </w:p>
  </w:endnote>
  <w:endnote w:type="continuationNotice" w:id="1">
    <w:p w14:paraId="56BBC9D4" w14:textId="77777777" w:rsidR="00F17FDF" w:rsidRDefault="00F17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D54" w14:textId="16230EA7" w:rsidR="007D742C" w:rsidRDefault="007D742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74B2" w14:textId="7BF80E44" w:rsidR="007F618C" w:rsidRPr="0065251D" w:rsidRDefault="0065251D" w:rsidP="0065251D">
    <w:pPr>
      <w:pStyle w:val="Footer"/>
      <w:jc w:val="right"/>
      <w:rPr>
        <w:rFonts w:ascii="Arial" w:hAnsi="Arial" w:cs="Arial"/>
        <w:sz w:val="18"/>
        <w:szCs w:val="18"/>
      </w:rPr>
    </w:pPr>
    <w:r w:rsidRPr="0065251D">
      <w:rPr>
        <w:rFonts w:ascii="Arial" w:hAnsi="Arial" w:cs="Arial"/>
        <w:sz w:val="18"/>
        <w:szCs w:val="18"/>
      </w:rPr>
      <w:fldChar w:fldCharType="begin"/>
    </w:r>
    <w:r w:rsidRPr="0065251D">
      <w:rPr>
        <w:rFonts w:ascii="Arial" w:hAnsi="Arial" w:cs="Arial"/>
        <w:sz w:val="18"/>
        <w:szCs w:val="18"/>
      </w:rPr>
      <w:instrText xml:space="preserve"> PAGE   \* MERGEFORMAT </w:instrText>
    </w:r>
    <w:r w:rsidRPr="0065251D">
      <w:rPr>
        <w:rFonts w:ascii="Arial" w:hAnsi="Arial" w:cs="Arial"/>
        <w:sz w:val="18"/>
        <w:szCs w:val="18"/>
      </w:rPr>
      <w:fldChar w:fldCharType="separate"/>
    </w:r>
    <w:r w:rsidRPr="0065251D">
      <w:rPr>
        <w:rFonts w:ascii="Arial" w:hAnsi="Arial" w:cs="Arial"/>
        <w:noProof/>
        <w:sz w:val="18"/>
        <w:szCs w:val="18"/>
      </w:rPr>
      <w:t>1</w:t>
    </w:r>
    <w:r w:rsidRPr="0065251D">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AB84" w14:textId="77777777" w:rsidR="00F17FDF" w:rsidRDefault="00F17FDF">
      <w:pPr>
        <w:spacing w:after="0" w:line="240" w:lineRule="auto"/>
      </w:pPr>
      <w:r>
        <w:separator/>
      </w:r>
    </w:p>
  </w:footnote>
  <w:footnote w:type="continuationSeparator" w:id="0">
    <w:p w14:paraId="2BD35385" w14:textId="77777777" w:rsidR="00F17FDF" w:rsidRDefault="00F17FDF">
      <w:pPr>
        <w:spacing w:after="0" w:line="240" w:lineRule="auto"/>
      </w:pPr>
      <w:r>
        <w:continuationSeparator/>
      </w:r>
    </w:p>
  </w:footnote>
  <w:footnote w:type="continuationNotice" w:id="1">
    <w:p w14:paraId="292D1943" w14:textId="77777777" w:rsidR="00F17FDF" w:rsidRDefault="00F17F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1CC" w14:textId="7F1C1068" w:rsidR="007D742C" w:rsidRDefault="007D742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 xml:space="preserve">Supplemental Guide for Consultation-Liaison Psychiatry </w:t>
    </w:r>
  </w:p>
  <w:p w14:paraId="549BFAC9" w14:textId="77777777" w:rsidR="007D742C" w:rsidRDefault="007D742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783A" w14:textId="49490BBB" w:rsidR="007F618C" w:rsidRDefault="007F618C">
    <w:pPr>
      <w:pStyle w:val="Header"/>
      <w:rPr>
        <w:rFonts w:ascii="Arial" w:eastAsia="Arial" w:hAnsi="Arial" w:cs="Arial"/>
        <w:sz w:val="20"/>
        <w:szCs w:val="20"/>
      </w:rPr>
    </w:pPr>
    <w:r>
      <w:rPr>
        <w:rFonts w:ascii="Arial" w:eastAsia="Arial" w:hAnsi="Arial" w:cs="Arial"/>
        <w:sz w:val="20"/>
        <w:szCs w:val="20"/>
      </w:rPr>
      <w:t>Supplemental Guide for Consultation-Liaison Psychiatry</w:t>
    </w:r>
  </w:p>
  <w:p w14:paraId="5CDB2AA4" w14:textId="77777777" w:rsidR="007F618C" w:rsidRDefault="007F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7369"/>
    <w:multiLevelType w:val="hybridMultilevel"/>
    <w:tmpl w:val="60EE1B62"/>
    <w:lvl w:ilvl="0" w:tplc="EBFA5776">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7594"/>
    <w:multiLevelType w:val="hybridMultilevel"/>
    <w:tmpl w:val="FC6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7E41"/>
    <w:multiLevelType w:val="hybridMultilevel"/>
    <w:tmpl w:val="918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3125D"/>
    <w:multiLevelType w:val="hybridMultilevel"/>
    <w:tmpl w:val="5E7E5FFA"/>
    <w:lvl w:ilvl="0" w:tplc="11EAAF84">
      <w:start w:val="1"/>
      <w:numFmt w:val="bullet"/>
      <w:lvlText w:val="●"/>
      <w:lvlJc w:val="left"/>
      <w:pPr>
        <w:ind w:left="720" w:hanging="360"/>
      </w:pPr>
      <w:rPr>
        <w:rFonts w:ascii="Noto Sans Symbols" w:hAnsi="Noto Sans Symbols" w:hint="default"/>
      </w:rPr>
    </w:lvl>
    <w:lvl w:ilvl="1" w:tplc="02560AAA">
      <w:start w:val="1"/>
      <w:numFmt w:val="bullet"/>
      <w:lvlText w:val="o"/>
      <w:lvlJc w:val="left"/>
      <w:pPr>
        <w:ind w:left="1440" w:hanging="360"/>
      </w:pPr>
      <w:rPr>
        <w:rFonts w:ascii="Courier New" w:eastAsia="Courier New" w:hAnsi="Courier New" w:cs="Courier New"/>
      </w:rPr>
    </w:lvl>
    <w:lvl w:ilvl="2" w:tplc="86828808">
      <w:start w:val="1"/>
      <w:numFmt w:val="bullet"/>
      <w:lvlText w:val="▪"/>
      <w:lvlJc w:val="left"/>
      <w:pPr>
        <w:ind w:left="2160" w:hanging="360"/>
      </w:pPr>
      <w:rPr>
        <w:rFonts w:ascii="Noto Sans Symbols" w:eastAsia="Noto Sans Symbols" w:hAnsi="Noto Sans Symbols" w:cs="Noto Sans Symbols"/>
      </w:rPr>
    </w:lvl>
    <w:lvl w:ilvl="3" w:tplc="31A4D114">
      <w:start w:val="1"/>
      <w:numFmt w:val="bullet"/>
      <w:lvlText w:val="●"/>
      <w:lvlJc w:val="left"/>
      <w:pPr>
        <w:ind w:left="2880" w:hanging="360"/>
      </w:pPr>
      <w:rPr>
        <w:rFonts w:ascii="Noto Sans Symbols" w:eastAsia="Noto Sans Symbols" w:hAnsi="Noto Sans Symbols" w:cs="Noto Sans Symbols"/>
      </w:rPr>
    </w:lvl>
    <w:lvl w:ilvl="4" w:tplc="929A98F0">
      <w:start w:val="1"/>
      <w:numFmt w:val="bullet"/>
      <w:lvlText w:val="o"/>
      <w:lvlJc w:val="left"/>
      <w:pPr>
        <w:ind w:left="3600" w:hanging="360"/>
      </w:pPr>
      <w:rPr>
        <w:rFonts w:ascii="Courier New" w:eastAsia="Courier New" w:hAnsi="Courier New" w:cs="Courier New"/>
      </w:rPr>
    </w:lvl>
    <w:lvl w:ilvl="5" w:tplc="BE9CF520">
      <w:start w:val="1"/>
      <w:numFmt w:val="bullet"/>
      <w:lvlText w:val="▪"/>
      <w:lvlJc w:val="left"/>
      <w:pPr>
        <w:ind w:left="4320" w:hanging="360"/>
      </w:pPr>
      <w:rPr>
        <w:rFonts w:ascii="Noto Sans Symbols" w:eastAsia="Noto Sans Symbols" w:hAnsi="Noto Sans Symbols" w:cs="Noto Sans Symbols"/>
      </w:rPr>
    </w:lvl>
    <w:lvl w:ilvl="6" w:tplc="8E68C6BA">
      <w:start w:val="1"/>
      <w:numFmt w:val="bullet"/>
      <w:lvlText w:val="●"/>
      <w:lvlJc w:val="left"/>
      <w:pPr>
        <w:ind w:left="5040" w:hanging="360"/>
      </w:pPr>
      <w:rPr>
        <w:rFonts w:ascii="Noto Sans Symbols" w:eastAsia="Noto Sans Symbols" w:hAnsi="Noto Sans Symbols" w:cs="Noto Sans Symbols"/>
      </w:rPr>
    </w:lvl>
    <w:lvl w:ilvl="7" w:tplc="789C5BA0">
      <w:start w:val="1"/>
      <w:numFmt w:val="bullet"/>
      <w:lvlText w:val="o"/>
      <w:lvlJc w:val="left"/>
      <w:pPr>
        <w:ind w:left="5760" w:hanging="360"/>
      </w:pPr>
      <w:rPr>
        <w:rFonts w:ascii="Courier New" w:eastAsia="Courier New" w:hAnsi="Courier New" w:cs="Courier New"/>
      </w:rPr>
    </w:lvl>
    <w:lvl w:ilvl="8" w:tplc="A17EDEC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0346D"/>
    <w:multiLevelType w:val="hybridMultilevel"/>
    <w:tmpl w:val="DFBCD9D0"/>
    <w:lvl w:ilvl="0" w:tplc="EBFA5776">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15579"/>
    <w:multiLevelType w:val="hybridMultilevel"/>
    <w:tmpl w:val="4540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53EAA"/>
    <w:multiLevelType w:val="hybridMultilevel"/>
    <w:tmpl w:val="5E58CF02"/>
    <w:lvl w:ilvl="0" w:tplc="020AA516">
      <w:start w:val="1"/>
      <w:numFmt w:val="bullet"/>
      <w:lvlText w:val="●"/>
      <w:lvlJc w:val="left"/>
      <w:pPr>
        <w:ind w:left="720" w:hanging="360"/>
      </w:pPr>
      <w:rPr>
        <w:rFonts w:ascii="Noto Sans Symbols" w:hAnsi="Noto Sans Symbols" w:hint="default"/>
      </w:rPr>
    </w:lvl>
    <w:lvl w:ilvl="1" w:tplc="EC2CD25A">
      <w:start w:val="1"/>
      <w:numFmt w:val="bullet"/>
      <w:lvlText w:val="o"/>
      <w:lvlJc w:val="left"/>
      <w:pPr>
        <w:ind w:left="1440" w:hanging="360"/>
      </w:pPr>
      <w:rPr>
        <w:rFonts w:ascii="Courier New" w:hAnsi="Courier New" w:hint="default"/>
      </w:rPr>
    </w:lvl>
    <w:lvl w:ilvl="2" w:tplc="74346F6E">
      <w:start w:val="1"/>
      <w:numFmt w:val="bullet"/>
      <w:lvlText w:val=""/>
      <w:lvlJc w:val="left"/>
      <w:pPr>
        <w:ind w:left="2160" w:hanging="360"/>
      </w:pPr>
      <w:rPr>
        <w:rFonts w:ascii="Wingdings" w:hAnsi="Wingdings" w:hint="default"/>
      </w:rPr>
    </w:lvl>
    <w:lvl w:ilvl="3" w:tplc="446C41EE">
      <w:start w:val="1"/>
      <w:numFmt w:val="bullet"/>
      <w:lvlText w:val=""/>
      <w:lvlJc w:val="left"/>
      <w:pPr>
        <w:ind w:left="2880" w:hanging="360"/>
      </w:pPr>
      <w:rPr>
        <w:rFonts w:ascii="Symbol" w:hAnsi="Symbol" w:hint="default"/>
      </w:rPr>
    </w:lvl>
    <w:lvl w:ilvl="4" w:tplc="ADB485C8">
      <w:start w:val="1"/>
      <w:numFmt w:val="bullet"/>
      <w:lvlText w:val="o"/>
      <w:lvlJc w:val="left"/>
      <w:pPr>
        <w:ind w:left="3600" w:hanging="360"/>
      </w:pPr>
      <w:rPr>
        <w:rFonts w:ascii="Courier New" w:hAnsi="Courier New" w:hint="default"/>
      </w:rPr>
    </w:lvl>
    <w:lvl w:ilvl="5" w:tplc="B652D564">
      <w:start w:val="1"/>
      <w:numFmt w:val="bullet"/>
      <w:lvlText w:val=""/>
      <w:lvlJc w:val="left"/>
      <w:pPr>
        <w:ind w:left="4320" w:hanging="360"/>
      </w:pPr>
      <w:rPr>
        <w:rFonts w:ascii="Wingdings" w:hAnsi="Wingdings" w:hint="default"/>
      </w:rPr>
    </w:lvl>
    <w:lvl w:ilvl="6" w:tplc="F4506422">
      <w:start w:val="1"/>
      <w:numFmt w:val="bullet"/>
      <w:lvlText w:val=""/>
      <w:lvlJc w:val="left"/>
      <w:pPr>
        <w:ind w:left="5040" w:hanging="360"/>
      </w:pPr>
      <w:rPr>
        <w:rFonts w:ascii="Symbol" w:hAnsi="Symbol" w:hint="default"/>
      </w:rPr>
    </w:lvl>
    <w:lvl w:ilvl="7" w:tplc="0BD69430">
      <w:start w:val="1"/>
      <w:numFmt w:val="bullet"/>
      <w:lvlText w:val="o"/>
      <w:lvlJc w:val="left"/>
      <w:pPr>
        <w:ind w:left="5760" w:hanging="360"/>
      </w:pPr>
      <w:rPr>
        <w:rFonts w:ascii="Courier New" w:hAnsi="Courier New" w:hint="default"/>
      </w:rPr>
    </w:lvl>
    <w:lvl w:ilvl="8" w:tplc="98A2FC4C">
      <w:start w:val="1"/>
      <w:numFmt w:val="bullet"/>
      <w:lvlText w:val=""/>
      <w:lvlJc w:val="left"/>
      <w:pPr>
        <w:ind w:left="6480" w:hanging="360"/>
      </w:pPr>
      <w:rPr>
        <w:rFonts w:ascii="Wingdings" w:hAnsi="Wingdings" w:hint="default"/>
      </w:rPr>
    </w:lvl>
  </w:abstractNum>
  <w:abstractNum w:abstractNumId="7" w15:restartNumberingAfterBreak="0">
    <w:nsid w:val="232D22C6"/>
    <w:multiLevelType w:val="hybridMultilevel"/>
    <w:tmpl w:val="78A02C0C"/>
    <w:lvl w:ilvl="0" w:tplc="99B09D1A">
      <w:start w:val="1"/>
      <w:numFmt w:val="bullet"/>
      <w:lvlText w:val="●"/>
      <w:lvlJc w:val="left"/>
      <w:pPr>
        <w:ind w:left="720" w:hanging="360"/>
      </w:pPr>
      <w:rPr>
        <w:rFonts w:ascii="Noto Sans Symbols" w:eastAsia="Noto Sans Symbols" w:hAnsi="Noto Sans Symbols" w:cs="Noto Sans Symbols"/>
      </w:rPr>
    </w:lvl>
    <w:lvl w:ilvl="1" w:tplc="9516E06E">
      <w:start w:val="1"/>
      <w:numFmt w:val="bullet"/>
      <w:lvlText w:val="o"/>
      <w:lvlJc w:val="left"/>
      <w:pPr>
        <w:ind w:left="1440" w:hanging="360"/>
      </w:pPr>
      <w:rPr>
        <w:rFonts w:ascii="Courier New" w:eastAsia="Courier New" w:hAnsi="Courier New" w:cs="Courier New"/>
      </w:rPr>
    </w:lvl>
    <w:lvl w:ilvl="2" w:tplc="69F09340">
      <w:start w:val="1"/>
      <w:numFmt w:val="bullet"/>
      <w:lvlText w:val="▪"/>
      <w:lvlJc w:val="left"/>
      <w:pPr>
        <w:ind w:left="2160" w:hanging="360"/>
      </w:pPr>
      <w:rPr>
        <w:rFonts w:ascii="Noto Sans Symbols" w:eastAsia="Noto Sans Symbols" w:hAnsi="Noto Sans Symbols" w:cs="Noto Sans Symbols"/>
      </w:rPr>
    </w:lvl>
    <w:lvl w:ilvl="3" w:tplc="70528540">
      <w:start w:val="1"/>
      <w:numFmt w:val="bullet"/>
      <w:lvlText w:val="●"/>
      <w:lvlJc w:val="left"/>
      <w:pPr>
        <w:ind w:left="2880" w:hanging="360"/>
      </w:pPr>
      <w:rPr>
        <w:rFonts w:ascii="Noto Sans Symbols" w:eastAsia="Noto Sans Symbols" w:hAnsi="Noto Sans Symbols" w:cs="Noto Sans Symbols"/>
      </w:rPr>
    </w:lvl>
    <w:lvl w:ilvl="4" w:tplc="71041846">
      <w:start w:val="1"/>
      <w:numFmt w:val="bullet"/>
      <w:lvlText w:val="o"/>
      <w:lvlJc w:val="left"/>
      <w:pPr>
        <w:ind w:left="3600" w:hanging="360"/>
      </w:pPr>
      <w:rPr>
        <w:rFonts w:ascii="Courier New" w:eastAsia="Courier New" w:hAnsi="Courier New" w:cs="Courier New"/>
      </w:rPr>
    </w:lvl>
    <w:lvl w:ilvl="5" w:tplc="894A8014">
      <w:start w:val="1"/>
      <w:numFmt w:val="bullet"/>
      <w:lvlText w:val="▪"/>
      <w:lvlJc w:val="left"/>
      <w:pPr>
        <w:ind w:left="4320" w:hanging="360"/>
      </w:pPr>
      <w:rPr>
        <w:rFonts w:ascii="Noto Sans Symbols" w:eastAsia="Noto Sans Symbols" w:hAnsi="Noto Sans Symbols" w:cs="Noto Sans Symbols"/>
      </w:rPr>
    </w:lvl>
    <w:lvl w:ilvl="6" w:tplc="243A0624">
      <w:start w:val="1"/>
      <w:numFmt w:val="bullet"/>
      <w:lvlText w:val="●"/>
      <w:lvlJc w:val="left"/>
      <w:pPr>
        <w:ind w:left="5040" w:hanging="360"/>
      </w:pPr>
      <w:rPr>
        <w:rFonts w:ascii="Noto Sans Symbols" w:eastAsia="Noto Sans Symbols" w:hAnsi="Noto Sans Symbols" w:cs="Noto Sans Symbols"/>
      </w:rPr>
    </w:lvl>
    <w:lvl w:ilvl="7" w:tplc="0BBC79CE">
      <w:start w:val="1"/>
      <w:numFmt w:val="bullet"/>
      <w:lvlText w:val="o"/>
      <w:lvlJc w:val="left"/>
      <w:pPr>
        <w:ind w:left="5760" w:hanging="360"/>
      </w:pPr>
      <w:rPr>
        <w:rFonts w:ascii="Courier New" w:eastAsia="Courier New" w:hAnsi="Courier New" w:cs="Courier New"/>
      </w:rPr>
    </w:lvl>
    <w:lvl w:ilvl="8" w:tplc="77FEF1F4">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B13871"/>
    <w:multiLevelType w:val="hybridMultilevel"/>
    <w:tmpl w:val="1046C472"/>
    <w:lvl w:ilvl="0" w:tplc="EBFA5776">
      <w:start w:val="1"/>
      <w:numFmt w:val="bullet"/>
      <w:lvlText w:val="●"/>
      <w:lvlJc w:val="left"/>
      <w:pPr>
        <w:ind w:left="1051" w:hanging="360"/>
      </w:pPr>
      <w:rPr>
        <w:rFonts w:ascii="Noto Sans Symbols" w:hAnsi="Noto Sans Symbol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9" w15:restartNumberingAfterBreak="0">
    <w:nsid w:val="27AB0758"/>
    <w:multiLevelType w:val="hybridMultilevel"/>
    <w:tmpl w:val="DFB02306"/>
    <w:lvl w:ilvl="0" w:tplc="260AA7F4">
      <w:start w:val="1"/>
      <w:numFmt w:val="bullet"/>
      <w:lvlText w:val="●"/>
      <w:lvlJc w:val="left"/>
      <w:pPr>
        <w:ind w:left="720" w:hanging="360"/>
      </w:pPr>
      <w:rPr>
        <w:rFonts w:ascii="Noto Sans Symbols" w:hAnsi="Noto Sans Symbols" w:hint="default"/>
      </w:rPr>
    </w:lvl>
    <w:lvl w:ilvl="1" w:tplc="C4906A9C">
      <w:start w:val="1"/>
      <w:numFmt w:val="bullet"/>
      <w:lvlText w:val="o"/>
      <w:lvlJc w:val="left"/>
      <w:pPr>
        <w:ind w:left="1440" w:hanging="360"/>
      </w:pPr>
      <w:rPr>
        <w:rFonts w:ascii="Courier New" w:hAnsi="Courier New" w:hint="default"/>
      </w:rPr>
    </w:lvl>
    <w:lvl w:ilvl="2" w:tplc="845E8D9A">
      <w:start w:val="1"/>
      <w:numFmt w:val="bullet"/>
      <w:lvlText w:val=""/>
      <w:lvlJc w:val="left"/>
      <w:pPr>
        <w:ind w:left="2160" w:hanging="360"/>
      </w:pPr>
      <w:rPr>
        <w:rFonts w:ascii="Wingdings" w:hAnsi="Wingdings" w:hint="default"/>
      </w:rPr>
    </w:lvl>
    <w:lvl w:ilvl="3" w:tplc="B9EAD62A">
      <w:start w:val="1"/>
      <w:numFmt w:val="bullet"/>
      <w:lvlText w:val=""/>
      <w:lvlJc w:val="left"/>
      <w:pPr>
        <w:ind w:left="2880" w:hanging="360"/>
      </w:pPr>
      <w:rPr>
        <w:rFonts w:ascii="Symbol" w:hAnsi="Symbol" w:hint="default"/>
      </w:rPr>
    </w:lvl>
    <w:lvl w:ilvl="4" w:tplc="861437AC">
      <w:start w:val="1"/>
      <w:numFmt w:val="bullet"/>
      <w:lvlText w:val="o"/>
      <w:lvlJc w:val="left"/>
      <w:pPr>
        <w:ind w:left="3600" w:hanging="360"/>
      </w:pPr>
      <w:rPr>
        <w:rFonts w:ascii="Courier New" w:hAnsi="Courier New" w:hint="default"/>
      </w:rPr>
    </w:lvl>
    <w:lvl w:ilvl="5" w:tplc="31AA9702">
      <w:start w:val="1"/>
      <w:numFmt w:val="bullet"/>
      <w:lvlText w:val=""/>
      <w:lvlJc w:val="left"/>
      <w:pPr>
        <w:ind w:left="4320" w:hanging="360"/>
      </w:pPr>
      <w:rPr>
        <w:rFonts w:ascii="Wingdings" w:hAnsi="Wingdings" w:hint="default"/>
      </w:rPr>
    </w:lvl>
    <w:lvl w:ilvl="6" w:tplc="9F10BDF6">
      <w:start w:val="1"/>
      <w:numFmt w:val="bullet"/>
      <w:lvlText w:val=""/>
      <w:lvlJc w:val="left"/>
      <w:pPr>
        <w:ind w:left="5040" w:hanging="360"/>
      </w:pPr>
      <w:rPr>
        <w:rFonts w:ascii="Symbol" w:hAnsi="Symbol" w:hint="default"/>
      </w:rPr>
    </w:lvl>
    <w:lvl w:ilvl="7" w:tplc="0C2AE5E0">
      <w:start w:val="1"/>
      <w:numFmt w:val="bullet"/>
      <w:lvlText w:val="o"/>
      <w:lvlJc w:val="left"/>
      <w:pPr>
        <w:ind w:left="5760" w:hanging="360"/>
      </w:pPr>
      <w:rPr>
        <w:rFonts w:ascii="Courier New" w:hAnsi="Courier New" w:hint="default"/>
      </w:rPr>
    </w:lvl>
    <w:lvl w:ilvl="8" w:tplc="3EE68F3A">
      <w:start w:val="1"/>
      <w:numFmt w:val="bullet"/>
      <w:lvlText w:val=""/>
      <w:lvlJc w:val="left"/>
      <w:pPr>
        <w:ind w:left="6480" w:hanging="360"/>
      </w:pPr>
      <w:rPr>
        <w:rFonts w:ascii="Wingdings" w:hAnsi="Wingdings" w:hint="default"/>
      </w:rPr>
    </w:lvl>
  </w:abstractNum>
  <w:abstractNum w:abstractNumId="10" w15:restartNumberingAfterBreak="0">
    <w:nsid w:val="28CC49B1"/>
    <w:multiLevelType w:val="hybridMultilevel"/>
    <w:tmpl w:val="86365AAC"/>
    <w:lvl w:ilvl="0" w:tplc="EBFA5776">
      <w:start w:val="1"/>
      <w:numFmt w:val="bullet"/>
      <w:lvlText w:val="●"/>
      <w:lvlJc w:val="left"/>
      <w:pPr>
        <w:ind w:left="720" w:hanging="360"/>
      </w:pPr>
      <w:rPr>
        <w:rFonts w:ascii="Noto Sans Symbols" w:hAnsi="Noto Sans Symbols" w:hint="default"/>
      </w:rPr>
    </w:lvl>
    <w:lvl w:ilvl="1" w:tplc="D9842F1C">
      <w:start w:val="1"/>
      <w:numFmt w:val="bullet"/>
      <w:lvlText w:val="o"/>
      <w:lvlJc w:val="left"/>
      <w:pPr>
        <w:ind w:left="1440" w:hanging="360"/>
      </w:pPr>
      <w:rPr>
        <w:rFonts w:ascii="Courier New" w:hAnsi="Courier New" w:hint="default"/>
      </w:rPr>
    </w:lvl>
    <w:lvl w:ilvl="2" w:tplc="C2E6725C">
      <w:start w:val="1"/>
      <w:numFmt w:val="bullet"/>
      <w:lvlText w:val=""/>
      <w:lvlJc w:val="left"/>
      <w:pPr>
        <w:ind w:left="2160" w:hanging="360"/>
      </w:pPr>
      <w:rPr>
        <w:rFonts w:ascii="Wingdings" w:hAnsi="Wingdings" w:hint="default"/>
      </w:rPr>
    </w:lvl>
    <w:lvl w:ilvl="3" w:tplc="90709376">
      <w:start w:val="1"/>
      <w:numFmt w:val="bullet"/>
      <w:lvlText w:val=""/>
      <w:lvlJc w:val="left"/>
      <w:pPr>
        <w:ind w:left="2880" w:hanging="360"/>
      </w:pPr>
      <w:rPr>
        <w:rFonts w:ascii="Symbol" w:hAnsi="Symbol" w:hint="default"/>
      </w:rPr>
    </w:lvl>
    <w:lvl w:ilvl="4" w:tplc="A31021EA">
      <w:start w:val="1"/>
      <w:numFmt w:val="bullet"/>
      <w:lvlText w:val="o"/>
      <w:lvlJc w:val="left"/>
      <w:pPr>
        <w:ind w:left="3600" w:hanging="360"/>
      </w:pPr>
      <w:rPr>
        <w:rFonts w:ascii="Courier New" w:hAnsi="Courier New" w:hint="default"/>
      </w:rPr>
    </w:lvl>
    <w:lvl w:ilvl="5" w:tplc="65DAEF6E">
      <w:start w:val="1"/>
      <w:numFmt w:val="bullet"/>
      <w:lvlText w:val=""/>
      <w:lvlJc w:val="left"/>
      <w:pPr>
        <w:ind w:left="4320" w:hanging="360"/>
      </w:pPr>
      <w:rPr>
        <w:rFonts w:ascii="Wingdings" w:hAnsi="Wingdings" w:hint="default"/>
      </w:rPr>
    </w:lvl>
    <w:lvl w:ilvl="6" w:tplc="07047EF0">
      <w:start w:val="1"/>
      <w:numFmt w:val="bullet"/>
      <w:lvlText w:val=""/>
      <w:lvlJc w:val="left"/>
      <w:pPr>
        <w:ind w:left="5040" w:hanging="360"/>
      </w:pPr>
      <w:rPr>
        <w:rFonts w:ascii="Symbol" w:hAnsi="Symbol" w:hint="default"/>
      </w:rPr>
    </w:lvl>
    <w:lvl w:ilvl="7" w:tplc="46CC7198">
      <w:start w:val="1"/>
      <w:numFmt w:val="bullet"/>
      <w:lvlText w:val="o"/>
      <w:lvlJc w:val="left"/>
      <w:pPr>
        <w:ind w:left="5760" w:hanging="360"/>
      </w:pPr>
      <w:rPr>
        <w:rFonts w:ascii="Courier New" w:hAnsi="Courier New" w:hint="default"/>
      </w:rPr>
    </w:lvl>
    <w:lvl w:ilvl="8" w:tplc="42F06490">
      <w:start w:val="1"/>
      <w:numFmt w:val="bullet"/>
      <w:lvlText w:val=""/>
      <w:lvlJc w:val="left"/>
      <w:pPr>
        <w:ind w:left="6480" w:hanging="360"/>
      </w:pPr>
      <w:rPr>
        <w:rFonts w:ascii="Wingdings" w:hAnsi="Wingdings" w:hint="default"/>
      </w:rPr>
    </w:lvl>
  </w:abstractNum>
  <w:abstractNum w:abstractNumId="11" w15:restartNumberingAfterBreak="0">
    <w:nsid w:val="2BC43FB2"/>
    <w:multiLevelType w:val="hybridMultilevel"/>
    <w:tmpl w:val="9F3A1816"/>
    <w:lvl w:ilvl="0" w:tplc="890029CE">
      <w:start w:val="1"/>
      <w:numFmt w:val="bullet"/>
      <w:lvlText w:val="●"/>
      <w:lvlJc w:val="left"/>
      <w:pPr>
        <w:ind w:left="720" w:hanging="360"/>
      </w:pPr>
      <w:rPr>
        <w:rFonts w:ascii="Noto Sans Symbols" w:eastAsia="Noto Sans Symbols" w:hAnsi="Noto Sans Symbols" w:cs="Noto Sans Symbols"/>
      </w:rPr>
    </w:lvl>
    <w:lvl w:ilvl="1" w:tplc="23EC7E1C">
      <w:start w:val="1"/>
      <w:numFmt w:val="bullet"/>
      <w:lvlText w:val="o"/>
      <w:lvlJc w:val="left"/>
      <w:pPr>
        <w:ind w:left="1440" w:hanging="360"/>
      </w:pPr>
      <w:rPr>
        <w:rFonts w:ascii="Courier New" w:eastAsia="Courier New" w:hAnsi="Courier New" w:cs="Courier New"/>
      </w:rPr>
    </w:lvl>
    <w:lvl w:ilvl="2" w:tplc="5B32F4BE">
      <w:start w:val="1"/>
      <w:numFmt w:val="bullet"/>
      <w:lvlText w:val="▪"/>
      <w:lvlJc w:val="left"/>
      <w:pPr>
        <w:ind w:left="2160" w:hanging="360"/>
      </w:pPr>
      <w:rPr>
        <w:rFonts w:ascii="Noto Sans Symbols" w:eastAsia="Noto Sans Symbols" w:hAnsi="Noto Sans Symbols" w:cs="Noto Sans Symbols"/>
      </w:rPr>
    </w:lvl>
    <w:lvl w:ilvl="3" w:tplc="BEA8B332">
      <w:start w:val="1"/>
      <w:numFmt w:val="bullet"/>
      <w:lvlText w:val="●"/>
      <w:lvlJc w:val="left"/>
      <w:pPr>
        <w:ind w:left="2880" w:hanging="360"/>
      </w:pPr>
      <w:rPr>
        <w:rFonts w:ascii="Noto Sans Symbols" w:eastAsia="Noto Sans Symbols" w:hAnsi="Noto Sans Symbols" w:cs="Noto Sans Symbols"/>
      </w:rPr>
    </w:lvl>
    <w:lvl w:ilvl="4" w:tplc="2C40FA1A">
      <w:start w:val="1"/>
      <w:numFmt w:val="bullet"/>
      <w:lvlText w:val="o"/>
      <w:lvlJc w:val="left"/>
      <w:pPr>
        <w:ind w:left="3600" w:hanging="360"/>
      </w:pPr>
      <w:rPr>
        <w:rFonts w:ascii="Courier New" w:eastAsia="Courier New" w:hAnsi="Courier New" w:cs="Courier New"/>
      </w:rPr>
    </w:lvl>
    <w:lvl w:ilvl="5" w:tplc="7764BE10">
      <w:start w:val="1"/>
      <w:numFmt w:val="bullet"/>
      <w:lvlText w:val="▪"/>
      <w:lvlJc w:val="left"/>
      <w:pPr>
        <w:ind w:left="4320" w:hanging="360"/>
      </w:pPr>
      <w:rPr>
        <w:rFonts w:ascii="Noto Sans Symbols" w:eastAsia="Noto Sans Symbols" w:hAnsi="Noto Sans Symbols" w:cs="Noto Sans Symbols"/>
      </w:rPr>
    </w:lvl>
    <w:lvl w:ilvl="6" w:tplc="254C16F6">
      <w:start w:val="1"/>
      <w:numFmt w:val="bullet"/>
      <w:lvlText w:val="●"/>
      <w:lvlJc w:val="left"/>
      <w:pPr>
        <w:ind w:left="5040" w:hanging="360"/>
      </w:pPr>
      <w:rPr>
        <w:rFonts w:ascii="Noto Sans Symbols" w:eastAsia="Noto Sans Symbols" w:hAnsi="Noto Sans Symbols" w:cs="Noto Sans Symbols"/>
      </w:rPr>
    </w:lvl>
    <w:lvl w:ilvl="7" w:tplc="3014E3C6">
      <w:start w:val="1"/>
      <w:numFmt w:val="bullet"/>
      <w:lvlText w:val="o"/>
      <w:lvlJc w:val="left"/>
      <w:pPr>
        <w:ind w:left="5760" w:hanging="360"/>
      </w:pPr>
      <w:rPr>
        <w:rFonts w:ascii="Courier New" w:eastAsia="Courier New" w:hAnsi="Courier New" w:cs="Courier New"/>
      </w:rPr>
    </w:lvl>
    <w:lvl w:ilvl="8" w:tplc="D666B37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305A19"/>
    <w:multiLevelType w:val="hybridMultilevel"/>
    <w:tmpl w:val="733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140C8"/>
    <w:multiLevelType w:val="hybridMultilevel"/>
    <w:tmpl w:val="D332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930B4"/>
    <w:multiLevelType w:val="hybridMultilevel"/>
    <w:tmpl w:val="60E6F62A"/>
    <w:lvl w:ilvl="0" w:tplc="44E6A9B6">
      <w:start w:val="1"/>
      <w:numFmt w:val="bullet"/>
      <w:lvlText w:val="●"/>
      <w:lvlJc w:val="left"/>
      <w:pPr>
        <w:ind w:left="720" w:hanging="360"/>
      </w:pPr>
      <w:rPr>
        <w:rFonts w:ascii="Noto Sans Symbols" w:hAnsi="Noto Sans Symbols" w:hint="default"/>
      </w:rPr>
    </w:lvl>
    <w:lvl w:ilvl="1" w:tplc="360CE1A6">
      <w:start w:val="1"/>
      <w:numFmt w:val="bullet"/>
      <w:lvlText w:val="o"/>
      <w:lvlJc w:val="left"/>
      <w:pPr>
        <w:ind w:left="1440" w:hanging="360"/>
      </w:pPr>
      <w:rPr>
        <w:rFonts w:ascii="Courier New" w:hAnsi="Courier New" w:hint="default"/>
      </w:rPr>
    </w:lvl>
    <w:lvl w:ilvl="2" w:tplc="198A4C1A">
      <w:start w:val="1"/>
      <w:numFmt w:val="bullet"/>
      <w:lvlText w:val=""/>
      <w:lvlJc w:val="left"/>
      <w:pPr>
        <w:ind w:left="2160" w:hanging="360"/>
      </w:pPr>
      <w:rPr>
        <w:rFonts w:ascii="Wingdings" w:hAnsi="Wingdings" w:hint="default"/>
      </w:rPr>
    </w:lvl>
    <w:lvl w:ilvl="3" w:tplc="F9CED5E2">
      <w:start w:val="1"/>
      <w:numFmt w:val="bullet"/>
      <w:lvlText w:val=""/>
      <w:lvlJc w:val="left"/>
      <w:pPr>
        <w:ind w:left="2880" w:hanging="360"/>
      </w:pPr>
      <w:rPr>
        <w:rFonts w:ascii="Symbol" w:hAnsi="Symbol" w:hint="default"/>
      </w:rPr>
    </w:lvl>
    <w:lvl w:ilvl="4" w:tplc="B76ADE44">
      <w:start w:val="1"/>
      <w:numFmt w:val="bullet"/>
      <w:lvlText w:val="o"/>
      <w:lvlJc w:val="left"/>
      <w:pPr>
        <w:ind w:left="3600" w:hanging="360"/>
      </w:pPr>
      <w:rPr>
        <w:rFonts w:ascii="Courier New" w:hAnsi="Courier New" w:hint="default"/>
      </w:rPr>
    </w:lvl>
    <w:lvl w:ilvl="5" w:tplc="4FCE010C">
      <w:start w:val="1"/>
      <w:numFmt w:val="bullet"/>
      <w:lvlText w:val=""/>
      <w:lvlJc w:val="left"/>
      <w:pPr>
        <w:ind w:left="4320" w:hanging="360"/>
      </w:pPr>
      <w:rPr>
        <w:rFonts w:ascii="Wingdings" w:hAnsi="Wingdings" w:hint="default"/>
      </w:rPr>
    </w:lvl>
    <w:lvl w:ilvl="6" w:tplc="64A0A858">
      <w:start w:val="1"/>
      <w:numFmt w:val="bullet"/>
      <w:lvlText w:val=""/>
      <w:lvlJc w:val="left"/>
      <w:pPr>
        <w:ind w:left="5040" w:hanging="360"/>
      </w:pPr>
      <w:rPr>
        <w:rFonts w:ascii="Symbol" w:hAnsi="Symbol" w:hint="default"/>
      </w:rPr>
    </w:lvl>
    <w:lvl w:ilvl="7" w:tplc="E464772E">
      <w:start w:val="1"/>
      <w:numFmt w:val="bullet"/>
      <w:lvlText w:val="o"/>
      <w:lvlJc w:val="left"/>
      <w:pPr>
        <w:ind w:left="5760" w:hanging="360"/>
      </w:pPr>
      <w:rPr>
        <w:rFonts w:ascii="Courier New" w:hAnsi="Courier New" w:hint="default"/>
      </w:rPr>
    </w:lvl>
    <w:lvl w:ilvl="8" w:tplc="81228778">
      <w:start w:val="1"/>
      <w:numFmt w:val="bullet"/>
      <w:lvlText w:val=""/>
      <w:lvlJc w:val="left"/>
      <w:pPr>
        <w:ind w:left="6480" w:hanging="360"/>
      </w:pPr>
      <w:rPr>
        <w:rFonts w:ascii="Wingdings" w:hAnsi="Wingdings" w:hint="default"/>
      </w:rPr>
    </w:lvl>
  </w:abstractNum>
  <w:abstractNum w:abstractNumId="16" w15:restartNumberingAfterBreak="0">
    <w:nsid w:val="3E41138B"/>
    <w:multiLevelType w:val="multilevel"/>
    <w:tmpl w:val="D1240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D31CC1"/>
    <w:multiLevelType w:val="hybridMultilevel"/>
    <w:tmpl w:val="BEA2012E"/>
    <w:lvl w:ilvl="0" w:tplc="9286B32E">
      <w:start w:val="1"/>
      <w:numFmt w:val="bullet"/>
      <w:lvlText w:val="●"/>
      <w:lvlJc w:val="left"/>
      <w:pPr>
        <w:ind w:left="720" w:hanging="360"/>
      </w:pPr>
      <w:rPr>
        <w:rFonts w:ascii="Noto Sans Symbols" w:hAnsi="Noto Sans Symbols" w:hint="default"/>
      </w:rPr>
    </w:lvl>
    <w:lvl w:ilvl="1" w:tplc="99967672">
      <w:start w:val="1"/>
      <w:numFmt w:val="bullet"/>
      <w:lvlText w:val="o"/>
      <w:lvlJc w:val="left"/>
      <w:pPr>
        <w:ind w:left="1440" w:hanging="360"/>
      </w:pPr>
      <w:rPr>
        <w:rFonts w:ascii="Courier New" w:hAnsi="Courier New" w:hint="default"/>
      </w:rPr>
    </w:lvl>
    <w:lvl w:ilvl="2" w:tplc="82185358">
      <w:start w:val="1"/>
      <w:numFmt w:val="bullet"/>
      <w:lvlText w:val=""/>
      <w:lvlJc w:val="left"/>
      <w:pPr>
        <w:ind w:left="2160" w:hanging="360"/>
      </w:pPr>
      <w:rPr>
        <w:rFonts w:ascii="Wingdings" w:hAnsi="Wingdings" w:hint="default"/>
      </w:rPr>
    </w:lvl>
    <w:lvl w:ilvl="3" w:tplc="EB28DE94">
      <w:start w:val="1"/>
      <w:numFmt w:val="bullet"/>
      <w:lvlText w:val=""/>
      <w:lvlJc w:val="left"/>
      <w:pPr>
        <w:ind w:left="2880" w:hanging="360"/>
      </w:pPr>
      <w:rPr>
        <w:rFonts w:ascii="Symbol" w:hAnsi="Symbol" w:hint="default"/>
      </w:rPr>
    </w:lvl>
    <w:lvl w:ilvl="4" w:tplc="6158D6A2">
      <w:start w:val="1"/>
      <w:numFmt w:val="bullet"/>
      <w:lvlText w:val="o"/>
      <w:lvlJc w:val="left"/>
      <w:pPr>
        <w:ind w:left="3600" w:hanging="360"/>
      </w:pPr>
      <w:rPr>
        <w:rFonts w:ascii="Courier New" w:hAnsi="Courier New" w:hint="default"/>
      </w:rPr>
    </w:lvl>
    <w:lvl w:ilvl="5" w:tplc="ACC45CC0">
      <w:start w:val="1"/>
      <w:numFmt w:val="bullet"/>
      <w:lvlText w:val=""/>
      <w:lvlJc w:val="left"/>
      <w:pPr>
        <w:ind w:left="4320" w:hanging="360"/>
      </w:pPr>
      <w:rPr>
        <w:rFonts w:ascii="Wingdings" w:hAnsi="Wingdings" w:hint="default"/>
      </w:rPr>
    </w:lvl>
    <w:lvl w:ilvl="6" w:tplc="A0BAA0CE">
      <w:start w:val="1"/>
      <w:numFmt w:val="bullet"/>
      <w:lvlText w:val=""/>
      <w:lvlJc w:val="left"/>
      <w:pPr>
        <w:ind w:left="5040" w:hanging="360"/>
      </w:pPr>
      <w:rPr>
        <w:rFonts w:ascii="Symbol" w:hAnsi="Symbol" w:hint="default"/>
      </w:rPr>
    </w:lvl>
    <w:lvl w:ilvl="7" w:tplc="AE4AD43C">
      <w:start w:val="1"/>
      <w:numFmt w:val="bullet"/>
      <w:lvlText w:val="o"/>
      <w:lvlJc w:val="left"/>
      <w:pPr>
        <w:ind w:left="5760" w:hanging="360"/>
      </w:pPr>
      <w:rPr>
        <w:rFonts w:ascii="Courier New" w:hAnsi="Courier New" w:hint="default"/>
      </w:rPr>
    </w:lvl>
    <w:lvl w:ilvl="8" w:tplc="99B0A2D8">
      <w:start w:val="1"/>
      <w:numFmt w:val="bullet"/>
      <w:lvlText w:val=""/>
      <w:lvlJc w:val="left"/>
      <w:pPr>
        <w:ind w:left="6480" w:hanging="360"/>
      </w:pPr>
      <w:rPr>
        <w:rFonts w:ascii="Wingdings" w:hAnsi="Wingdings" w:hint="default"/>
      </w:rPr>
    </w:lvl>
  </w:abstractNum>
  <w:abstractNum w:abstractNumId="18" w15:restartNumberingAfterBreak="0">
    <w:nsid w:val="41E40388"/>
    <w:multiLevelType w:val="hybridMultilevel"/>
    <w:tmpl w:val="4BB49046"/>
    <w:lvl w:ilvl="0" w:tplc="5178D100">
      <w:start w:val="1"/>
      <w:numFmt w:val="bullet"/>
      <w:lvlText w:val="●"/>
      <w:lvlJc w:val="left"/>
      <w:pPr>
        <w:ind w:left="720" w:hanging="360"/>
      </w:pPr>
      <w:rPr>
        <w:rFonts w:ascii="Noto Sans Symbols" w:hAnsi="Noto Sans Symbols" w:hint="default"/>
      </w:rPr>
    </w:lvl>
    <w:lvl w:ilvl="1" w:tplc="9C12DE1C">
      <w:start w:val="1"/>
      <w:numFmt w:val="bullet"/>
      <w:lvlText w:val="o"/>
      <w:lvlJc w:val="left"/>
      <w:pPr>
        <w:ind w:left="1440" w:hanging="360"/>
      </w:pPr>
      <w:rPr>
        <w:rFonts w:ascii="Courier New" w:hAnsi="Courier New" w:hint="default"/>
      </w:rPr>
    </w:lvl>
    <w:lvl w:ilvl="2" w:tplc="5CCC878E">
      <w:start w:val="1"/>
      <w:numFmt w:val="bullet"/>
      <w:lvlText w:val=""/>
      <w:lvlJc w:val="left"/>
      <w:pPr>
        <w:ind w:left="2160" w:hanging="360"/>
      </w:pPr>
      <w:rPr>
        <w:rFonts w:ascii="Wingdings" w:hAnsi="Wingdings" w:hint="default"/>
      </w:rPr>
    </w:lvl>
    <w:lvl w:ilvl="3" w:tplc="CC8CA694">
      <w:start w:val="1"/>
      <w:numFmt w:val="bullet"/>
      <w:lvlText w:val=""/>
      <w:lvlJc w:val="left"/>
      <w:pPr>
        <w:ind w:left="2880" w:hanging="360"/>
      </w:pPr>
      <w:rPr>
        <w:rFonts w:ascii="Symbol" w:hAnsi="Symbol" w:hint="default"/>
      </w:rPr>
    </w:lvl>
    <w:lvl w:ilvl="4" w:tplc="0FF6A19C">
      <w:start w:val="1"/>
      <w:numFmt w:val="bullet"/>
      <w:lvlText w:val="o"/>
      <w:lvlJc w:val="left"/>
      <w:pPr>
        <w:ind w:left="3600" w:hanging="360"/>
      </w:pPr>
      <w:rPr>
        <w:rFonts w:ascii="Courier New" w:hAnsi="Courier New" w:hint="default"/>
      </w:rPr>
    </w:lvl>
    <w:lvl w:ilvl="5" w:tplc="860C1E82">
      <w:start w:val="1"/>
      <w:numFmt w:val="bullet"/>
      <w:lvlText w:val=""/>
      <w:lvlJc w:val="left"/>
      <w:pPr>
        <w:ind w:left="4320" w:hanging="360"/>
      </w:pPr>
      <w:rPr>
        <w:rFonts w:ascii="Wingdings" w:hAnsi="Wingdings" w:hint="default"/>
      </w:rPr>
    </w:lvl>
    <w:lvl w:ilvl="6" w:tplc="A134DF76">
      <w:start w:val="1"/>
      <w:numFmt w:val="bullet"/>
      <w:lvlText w:val=""/>
      <w:lvlJc w:val="left"/>
      <w:pPr>
        <w:ind w:left="5040" w:hanging="360"/>
      </w:pPr>
      <w:rPr>
        <w:rFonts w:ascii="Symbol" w:hAnsi="Symbol" w:hint="default"/>
      </w:rPr>
    </w:lvl>
    <w:lvl w:ilvl="7" w:tplc="658E9020">
      <w:start w:val="1"/>
      <w:numFmt w:val="bullet"/>
      <w:lvlText w:val="o"/>
      <w:lvlJc w:val="left"/>
      <w:pPr>
        <w:ind w:left="5760" w:hanging="360"/>
      </w:pPr>
      <w:rPr>
        <w:rFonts w:ascii="Courier New" w:hAnsi="Courier New" w:hint="default"/>
      </w:rPr>
    </w:lvl>
    <w:lvl w:ilvl="8" w:tplc="8542D1DE">
      <w:start w:val="1"/>
      <w:numFmt w:val="bullet"/>
      <w:lvlText w:val=""/>
      <w:lvlJc w:val="left"/>
      <w:pPr>
        <w:ind w:left="6480" w:hanging="360"/>
      </w:pPr>
      <w:rPr>
        <w:rFonts w:ascii="Wingdings" w:hAnsi="Wingdings" w:hint="default"/>
      </w:rPr>
    </w:lvl>
  </w:abstractNum>
  <w:abstractNum w:abstractNumId="19" w15:restartNumberingAfterBreak="0">
    <w:nsid w:val="41FD42A5"/>
    <w:multiLevelType w:val="hybridMultilevel"/>
    <w:tmpl w:val="EE2EFCAA"/>
    <w:lvl w:ilvl="0" w:tplc="EBFA5776">
      <w:start w:val="1"/>
      <w:numFmt w:val="bullet"/>
      <w:lvlText w:val="●"/>
      <w:lvlJc w:val="left"/>
      <w:pPr>
        <w:ind w:left="1051" w:hanging="360"/>
      </w:pPr>
      <w:rPr>
        <w:rFonts w:ascii="Noto Sans Symbols" w:hAnsi="Noto Sans Symbol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0" w15:restartNumberingAfterBreak="0">
    <w:nsid w:val="43EC6640"/>
    <w:multiLevelType w:val="hybridMultilevel"/>
    <w:tmpl w:val="C37874D4"/>
    <w:lvl w:ilvl="0" w:tplc="6A06C15E">
      <w:start w:val="1"/>
      <w:numFmt w:val="bullet"/>
      <w:lvlText w:val="o"/>
      <w:lvlJc w:val="left"/>
      <w:pPr>
        <w:ind w:left="720" w:hanging="360"/>
      </w:pPr>
      <w:rPr>
        <w:rFonts w:ascii="Courier New" w:eastAsia="Courier New" w:hAnsi="Courier New" w:cs="Courier New"/>
        <w:u w:val="none"/>
      </w:rPr>
    </w:lvl>
    <w:lvl w:ilvl="1" w:tplc="AB08C660">
      <w:start w:val="1"/>
      <w:numFmt w:val="lowerLetter"/>
      <w:lvlText w:val="%2."/>
      <w:lvlJc w:val="left"/>
      <w:pPr>
        <w:ind w:left="1440" w:hanging="360"/>
      </w:pPr>
      <w:rPr>
        <w:u w:val="none"/>
      </w:rPr>
    </w:lvl>
    <w:lvl w:ilvl="2" w:tplc="00225954">
      <w:start w:val="1"/>
      <w:numFmt w:val="lowerRoman"/>
      <w:lvlText w:val="%3."/>
      <w:lvlJc w:val="right"/>
      <w:pPr>
        <w:ind w:left="2160" w:hanging="360"/>
      </w:pPr>
      <w:rPr>
        <w:u w:val="none"/>
      </w:rPr>
    </w:lvl>
    <w:lvl w:ilvl="3" w:tplc="522A7656">
      <w:start w:val="1"/>
      <w:numFmt w:val="decimal"/>
      <w:lvlText w:val="%4."/>
      <w:lvlJc w:val="left"/>
      <w:pPr>
        <w:ind w:left="2880" w:hanging="360"/>
      </w:pPr>
      <w:rPr>
        <w:u w:val="none"/>
      </w:rPr>
    </w:lvl>
    <w:lvl w:ilvl="4" w:tplc="4CD612FA">
      <w:start w:val="1"/>
      <w:numFmt w:val="lowerLetter"/>
      <w:lvlText w:val="%5."/>
      <w:lvlJc w:val="left"/>
      <w:pPr>
        <w:ind w:left="3600" w:hanging="360"/>
      </w:pPr>
      <w:rPr>
        <w:u w:val="none"/>
      </w:rPr>
    </w:lvl>
    <w:lvl w:ilvl="5" w:tplc="6F5EDBB8">
      <w:start w:val="1"/>
      <w:numFmt w:val="lowerRoman"/>
      <w:lvlText w:val="%6."/>
      <w:lvlJc w:val="right"/>
      <w:pPr>
        <w:ind w:left="4320" w:hanging="360"/>
      </w:pPr>
      <w:rPr>
        <w:u w:val="none"/>
      </w:rPr>
    </w:lvl>
    <w:lvl w:ilvl="6" w:tplc="C6228D6A">
      <w:start w:val="1"/>
      <w:numFmt w:val="decimal"/>
      <w:lvlText w:val="%7."/>
      <w:lvlJc w:val="left"/>
      <w:pPr>
        <w:ind w:left="5040" w:hanging="360"/>
      </w:pPr>
      <w:rPr>
        <w:u w:val="none"/>
      </w:rPr>
    </w:lvl>
    <w:lvl w:ilvl="7" w:tplc="7FF0900C">
      <w:start w:val="1"/>
      <w:numFmt w:val="lowerLetter"/>
      <w:lvlText w:val="%8."/>
      <w:lvlJc w:val="left"/>
      <w:pPr>
        <w:ind w:left="5760" w:hanging="360"/>
      </w:pPr>
      <w:rPr>
        <w:u w:val="none"/>
      </w:rPr>
    </w:lvl>
    <w:lvl w:ilvl="8" w:tplc="BDF6FD6C">
      <w:start w:val="1"/>
      <w:numFmt w:val="lowerRoman"/>
      <w:lvlText w:val="%9."/>
      <w:lvlJc w:val="right"/>
      <w:pPr>
        <w:ind w:left="6480" w:hanging="360"/>
      </w:pPr>
      <w:rPr>
        <w:u w:val="none"/>
      </w:rPr>
    </w:lvl>
  </w:abstractNum>
  <w:abstractNum w:abstractNumId="21" w15:restartNumberingAfterBreak="0">
    <w:nsid w:val="45581038"/>
    <w:multiLevelType w:val="multilevel"/>
    <w:tmpl w:val="EC26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705B4"/>
    <w:multiLevelType w:val="multilevel"/>
    <w:tmpl w:val="E62E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7165D6"/>
    <w:multiLevelType w:val="hybridMultilevel"/>
    <w:tmpl w:val="21761116"/>
    <w:lvl w:ilvl="0" w:tplc="B4C4502E">
      <w:start w:val="1"/>
      <w:numFmt w:val="bullet"/>
      <w:lvlText w:val="●"/>
      <w:lvlJc w:val="left"/>
      <w:pPr>
        <w:ind w:left="720" w:hanging="360"/>
      </w:pPr>
      <w:rPr>
        <w:rFonts w:ascii="Noto Sans Symbols" w:hAnsi="Noto Sans Symbols" w:hint="default"/>
      </w:rPr>
    </w:lvl>
    <w:lvl w:ilvl="1" w:tplc="6AF0FA42">
      <w:start w:val="1"/>
      <w:numFmt w:val="bullet"/>
      <w:lvlText w:val="o"/>
      <w:lvlJc w:val="left"/>
      <w:pPr>
        <w:ind w:left="1440" w:hanging="360"/>
      </w:pPr>
      <w:rPr>
        <w:rFonts w:ascii="Courier New" w:hAnsi="Courier New" w:hint="default"/>
      </w:rPr>
    </w:lvl>
    <w:lvl w:ilvl="2" w:tplc="8230FE5C">
      <w:start w:val="1"/>
      <w:numFmt w:val="bullet"/>
      <w:lvlText w:val=""/>
      <w:lvlJc w:val="left"/>
      <w:pPr>
        <w:ind w:left="2160" w:hanging="360"/>
      </w:pPr>
      <w:rPr>
        <w:rFonts w:ascii="Wingdings" w:hAnsi="Wingdings" w:hint="default"/>
      </w:rPr>
    </w:lvl>
    <w:lvl w:ilvl="3" w:tplc="9252B6C2">
      <w:start w:val="1"/>
      <w:numFmt w:val="bullet"/>
      <w:lvlText w:val=""/>
      <w:lvlJc w:val="left"/>
      <w:pPr>
        <w:ind w:left="2880" w:hanging="360"/>
      </w:pPr>
      <w:rPr>
        <w:rFonts w:ascii="Symbol" w:hAnsi="Symbol" w:hint="default"/>
      </w:rPr>
    </w:lvl>
    <w:lvl w:ilvl="4" w:tplc="AF087620">
      <w:start w:val="1"/>
      <w:numFmt w:val="bullet"/>
      <w:lvlText w:val="o"/>
      <w:lvlJc w:val="left"/>
      <w:pPr>
        <w:ind w:left="3600" w:hanging="360"/>
      </w:pPr>
      <w:rPr>
        <w:rFonts w:ascii="Courier New" w:hAnsi="Courier New" w:hint="default"/>
      </w:rPr>
    </w:lvl>
    <w:lvl w:ilvl="5" w:tplc="0E8A0F7C">
      <w:start w:val="1"/>
      <w:numFmt w:val="bullet"/>
      <w:lvlText w:val=""/>
      <w:lvlJc w:val="left"/>
      <w:pPr>
        <w:ind w:left="4320" w:hanging="360"/>
      </w:pPr>
      <w:rPr>
        <w:rFonts w:ascii="Wingdings" w:hAnsi="Wingdings" w:hint="default"/>
      </w:rPr>
    </w:lvl>
    <w:lvl w:ilvl="6" w:tplc="58AE7F5A">
      <w:start w:val="1"/>
      <w:numFmt w:val="bullet"/>
      <w:lvlText w:val=""/>
      <w:lvlJc w:val="left"/>
      <w:pPr>
        <w:ind w:left="5040" w:hanging="360"/>
      </w:pPr>
      <w:rPr>
        <w:rFonts w:ascii="Symbol" w:hAnsi="Symbol" w:hint="default"/>
      </w:rPr>
    </w:lvl>
    <w:lvl w:ilvl="7" w:tplc="17F09B2C">
      <w:start w:val="1"/>
      <w:numFmt w:val="bullet"/>
      <w:lvlText w:val="o"/>
      <w:lvlJc w:val="left"/>
      <w:pPr>
        <w:ind w:left="5760" w:hanging="360"/>
      </w:pPr>
      <w:rPr>
        <w:rFonts w:ascii="Courier New" w:hAnsi="Courier New" w:hint="default"/>
      </w:rPr>
    </w:lvl>
    <w:lvl w:ilvl="8" w:tplc="59707C06">
      <w:start w:val="1"/>
      <w:numFmt w:val="bullet"/>
      <w:lvlText w:val=""/>
      <w:lvlJc w:val="left"/>
      <w:pPr>
        <w:ind w:left="6480" w:hanging="360"/>
      </w:pPr>
      <w:rPr>
        <w:rFonts w:ascii="Wingdings" w:hAnsi="Wingdings" w:hint="default"/>
      </w:rPr>
    </w:lvl>
  </w:abstractNum>
  <w:abstractNum w:abstractNumId="24" w15:restartNumberingAfterBreak="0">
    <w:nsid w:val="4AD46F56"/>
    <w:multiLevelType w:val="hybridMultilevel"/>
    <w:tmpl w:val="2BDE3D6A"/>
    <w:lvl w:ilvl="0" w:tplc="7ADE2572">
      <w:start w:val="1"/>
      <w:numFmt w:val="bullet"/>
      <w:lvlText w:val="●"/>
      <w:lvlJc w:val="left"/>
      <w:pPr>
        <w:ind w:left="720" w:hanging="360"/>
      </w:pPr>
      <w:rPr>
        <w:rFonts w:ascii="Noto Sans Symbols" w:hAnsi="Noto Sans Symbols" w:hint="default"/>
      </w:rPr>
    </w:lvl>
    <w:lvl w:ilvl="1" w:tplc="DCF41EC8">
      <w:start w:val="1"/>
      <w:numFmt w:val="bullet"/>
      <w:lvlText w:val="o"/>
      <w:lvlJc w:val="left"/>
      <w:pPr>
        <w:ind w:left="1440" w:hanging="360"/>
      </w:pPr>
      <w:rPr>
        <w:rFonts w:ascii="Courier New" w:hAnsi="Courier New" w:hint="default"/>
      </w:rPr>
    </w:lvl>
    <w:lvl w:ilvl="2" w:tplc="2602989E">
      <w:start w:val="1"/>
      <w:numFmt w:val="bullet"/>
      <w:lvlText w:val=""/>
      <w:lvlJc w:val="left"/>
      <w:pPr>
        <w:ind w:left="2160" w:hanging="360"/>
      </w:pPr>
      <w:rPr>
        <w:rFonts w:ascii="Wingdings" w:hAnsi="Wingdings" w:hint="default"/>
      </w:rPr>
    </w:lvl>
    <w:lvl w:ilvl="3" w:tplc="683A1608">
      <w:start w:val="1"/>
      <w:numFmt w:val="bullet"/>
      <w:lvlText w:val=""/>
      <w:lvlJc w:val="left"/>
      <w:pPr>
        <w:ind w:left="2880" w:hanging="360"/>
      </w:pPr>
      <w:rPr>
        <w:rFonts w:ascii="Symbol" w:hAnsi="Symbol" w:hint="default"/>
      </w:rPr>
    </w:lvl>
    <w:lvl w:ilvl="4" w:tplc="B77A30E8">
      <w:start w:val="1"/>
      <w:numFmt w:val="bullet"/>
      <w:lvlText w:val="o"/>
      <w:lvlJc w:val="left"/>
      <w:pPr>
        <w:ind w:left="3600" w:hanging="360"/>
      </w:pPr>
      <w:rPr>
        <w:rFonts w:ascii="Courier New" w:hAnsi="Courier New" w:hint="default"/>
      </w:rPr>
    </w:lvl>
    <w:lvl w:ilvl="5" w:tplc="BFC2E8D4">
      <w:start w:val="1"/>
      <w:numFmt w:val="bullet"/>
      <w:lvlText w:val=""/>
      <w:lvlJc w:val="left"/>
      <w:pPr>
        <w:ind w:left="4320" w:hanging="360"/>
      </w:pPr>
      <w:rPr>
        <w:rFonts w:ascii="Wingdings" w:hAnsi="Wingdings" w:hint="default"/>
      </w:rPr>
    </w:lvl>
    <w:lvl w:ilvl="6" w:tplc="CDD29F64">
      <w:start w:val="1"/>
      <w:numFmt w:val="bullet"/>
      <w:lvlText w:val=""/>
      <w:lvlJc w:val="left"/>
      <w:pPr>
        <w:ind w:left="5040" w:hanging="360"/>
      </w:pPr>
      <w:rPr>
        <w:rFonts w:ascii="Symbol" w:hAnsi="Symbol" w:hint="default"/>
      </w:rPr>
    </w:lvl>
    <w:lvl w:ilvl="7" w:tplc="6F9E890C">
      <w:start w:val="1"/>
      <w:numFmt w:val="bullet"/>
      <w:lvlText w:val="o"/>
      <w:lvlJc w:val="left"/>
      <w:pPr>
        <w:ind w:left="5760" w:hanging="360"/>
      </w:pPr>
      <w:rPr>
        <w:rFonts w:ascii="Courier New" w:hAnsi="Courier New" w:hint="default"/>
      </w:rPr>
    </w:lvl>
    <w:lvl w:ilvl="8" w:tplc="2C46E76A">
      <w:start w:val="1"/>
      <w:numFmt w:val="bullet"/>
      <w:lvlText w:val=""/>
      <w:lvlJc w:val="left"/>
      <w:pPr>
        <w:ind w:left="6480" w:hanging="360"/>
      </w:pPr>
      <w:rPr>
        <w:rFonts w:ascii="Wingdings" w:hAnsi="Wingdings" w:hint="default"/>
      </w:rPr>
    </w:lvl>
  </w:abstractNum>
  <w:abstractNum w:abstractNumId="25" w15:restartNumberingAfterBreak="0">
    <w:nsid w:val="501F7EC3"/>
    <w:multiLevelType w:val="hybridMultilevel"/>
    <w:tmpl w:val="83725662"/>
    <w:lvl w:ilvl="0" w:tplc="381CD766">
      <w:start w:val="1"/>
      <w:numFmt w:val="bullet"/>
      <w:lvlText w:val="●"/>
      <w:lvlJc w:val="left"/>
      <w:pPr>
        <w:ind w:left="720" w:hanging="360"/>
      </w:pPr>
      <w:rPr>
        <w:u w:val="none"/>
      </w:rPr>
    </w:lvl>
    <w:lvl w:ilvl="1" w:tplc="DE5C22C0">
      <w:start w:val="1"/>
      <w:numFmt w:val="bullet"/>
      <w:lvlText w:val="○"/>
      <w:lvlJc w:val="left"/>
      <w:pPr>
        <w:ind w:left="1440" w:hanging="360"/>
      </w:pPr>
      <w:rPr>
        <w:u w:val="none"/>
      </w:rPr>
    </w:lvl>
    <w:lvl w:ilvl="2" w:tplc="A134C608">
      <w:start w:val="1"/>
      <w:numFmt w:val="bullet"/>
      <w:lvlText w:val="■"/>
      <w:lvlJc w:val="left"/>
      <w:pPr>
        <w:ind w:left="2160" w:hanging="360"/>
      </w:pPr>
      <w:rPr>
        <w:u w:val="none"/>
      </w:rPr>
    </w:lvl>
    <w:lvl w:ilvl="3" w:tplc="B83C63F4">
      <w:start w:val="1"/>
      <w:numFmt w:val="bullet"/>
      <w:lvlText w:val="●"/>
      <w:lvlJc w:val="left"/>
      <w:pPr>
        <w:ind w:left="2880" w:hanging="360"/>
      </w:pPr>
      <w:rPr>
        <w:u w:val="none"/>
      </w:rPr>
    </w:lvl>
    <w:lvl w:ilvl="4" w:tplc="0082C7C6">
      <w:start w:val="1"/>
      <w:numFmt w:val="bullet"/>
      <w:lvlText w:val="○"/>
      <w:lvlJc w:val="left"/>
      <w:pPr>
        <w:ind w:left="3600" w:hanging="360"/>
      </w:pPr>
      <w:rPr>
        <w:u w:val="none"/>
      </w:rPr>
    </w:lvl>
    <w:lvl w:ilvl="5" w:tplc="B36CDA0A">
      <w:start w:val="1"/>
      <w:numFmt w:val="bullet"/>
      <w:lvlText w:val="■"/>
      <w:lvlJc w:val="left"/>
      <w:pPr>
        <w:ind w:left="4320" w:hanging="360"/>
      </w:pPr>
      <w:rPr>
        <w:u w:val="none"/>
      </w:rPr>
    </w:lvl>
    <w:lvl w:ilvl="6" w:tplc="51942B70">
      <w:start w:val="1"/>
      <w:numFmt w:val="bullet"/>
      <w:lvlText w:val="●"/>
      <w:lvlJc w:val="left"/>
      <w:pPr>
        <w:ind w:left="5040" w:hanging="360"/>
      </w:pPr>
      <w:rPr>
        <w:u w:val="none"/>
      </w:rPr>
    </w:lvl>
    <w:lvl w:ilvl="7" w:tplc="B41E9754">
      <w:start w:val="1"/>
      <w:numFmt w:val="bullet"/>
      <w:lvlText w:val="○"/>
      <w:lvlJc w:val="left"/>
      <w:pPr>
        <w:ind w:left="5760" w:hanging="360"/>
      </w:pPr>
      <w:rPr>
        <w:u w:val="none"/>
      </w:rPr>
    </w:lvl>
    <w:lvl w:ilvl="8" w:tplc="1ACC5B02">
      <w:start w:val="1"/>
      <w:numFmt w:val="bullet"/>
      <w:lvlText w:val="■"/>
      <w:lvlJc w:val="left"/>
      <w:pPr>
        <w:ind w:left="6480" w:hanging="360"/>
      </w:pPr>
      <w:rPr>
        <w:u w:val="none"/>
      </w:rPr>
    </w:lvl>
  </w:abstractNum>
  <w:abstractNum w:abstractNumId="26" w15:restartNumberingAfterBreak="0">
    <w:nsid w:val="52B1234B"/>
    <w:multiLevelType w:val="hybridMultilevel"/>
    <w:tmpl w:val="5E7E5FFA"/>
    <w:lvl w:ilvl="0" w:tplc="02AA8A5A">
      <w:start w:val="1"/>
      <w:numFmt w:val="bullet"/>
      <w:lvlText w:val="●"/>
      <w:lvlJc w:val="left"/>
      <w:pPr>
        <w:ind w:left="720" w:hanging="360"/>
      </w:pPr>
      <w:rPr>
        <w:rFonts w:ascii="Noto Sans Symbols" w:eastAsia="Noto Sans Symbols" w:hAnsi="Noto Sans Symbols" w:cs="Noto Sans Symbols"/>
      </w:rPr>
    </w:lvl>
    <w:lvl w:ilvl="1" w:tplc="02387EC0">
      <w:start w:val="1"/>
      <w:numFmt w:val="bullet"/>
      <w:lvlText w:val="o"/>
      <w:lvlJc w:val="left"/>
      <w:pPr>
        <w:ind w:left="1440" w:hanging="360"/>
      </w:pPr>
      <w:rPr>
        <w:rFonts w:ascii="Courier New" w:eastAsia="Courier New" w:hAnsi="Courier New" w:cs="Courier New"/>
      </w:rPr>
    </w:lvl>
    <w:lvl w:ilvl="2" w:tplc="23385D8E">
      <w:start w:val="1"/>
      <w:numFmt w:val="bullet"/>
      <w:lvlText w:val="▪"/>
      <w:lvlJc w:val="left"/>
      <w:pPr>
        <w:ind w:left="2160" w:hanging="360"/>
      </w:pPr>
      <w:rPr>
        <w:rFonts w:ascii="Noto Sans Symbols" w:eastAsia="Noto Sans Symbols" w:hAnsi="Noto Sans Symbols" w:cs="Noto Sans Symbols"/>
      </w:rPr>
    </w:lvl>
    <w:lvl w:ilvl="3" w:tplc="8E12E560">
      <w:start w:val="1"/>
      <w:numFmt w:val="bullet"/>
      <w:lvlText w:val="●"/>
      <w:lvlJc w:val="left"/>
      <w:pPr>
        <w:ind w:left="2880" w:hanging="360"/>
      </w:pPr>
      <w:rPr>
        <w:rFonts w:ascii="Noto Sans Symbols" w:eastAsia="Noto Sans Symbols" w:hAnsi="Noto Sans Symbols" w:cs="Noto Sans Symbols"/>
      </w:rPr>
    </w:lvl>
    <w:lvl w:ilvl="4" w:tplc="47387EEA">
      <w:start w:val="1"/>
      <w:numFmt w:val="bullet"/>
      <w:lvlText w:val="o"/>
      <w:lvlJc w:val="left"/>
      <w:pPr>
        <w:ind w:left="3600" w:hanging="360"/>
      </w:pPr>
      <w:rPr>
        <w:rFonts w:ascii="Courier New" w:eastAsia="Courier New" w:hAnsi="Courier New" w:cs="Courier New"/>
      </w:rPr>
    </w:lvl>
    <w:lvl w:ilvl="5" w:tplc="6234E42A">
      <w:start w:val="1"/>
      <w:numFmt w:val="bullet"/>
      <w:lvlText w:val="▪"/>
      <w:lvlJc w:val="left"/>
      <w:pPr>
        <w:ind w:left="4320" w:hanging="360"/>
      </w:pPr>
      <w:rPr>
        <w:rFonts w:ascii="Noto Sans Symbols" w:eastAsia="Noto Sans Symbols" w:hAnsi="Noto Sans Symbols" w:cs="Noto Sans Symbols"/>
      </w:rPr>
    </w:lvl>
    <w:lvl w:ilvl="6" w:tplc="A5F89480">
      <w:start w:val="1"/>
      <w:numFmt w:val="bullet"/>
      <w:lvlText w:val="●"/>
      <w:lvlJc w:val="left"/>
      <w:pPr>
        <w:ind w:left="5040" w:hanging="360"/>
      </w:pPr>
      <w:rPr>
        <w:rFonts w:ascii="Noto Sans Symbols" w:eastAsia="Noto Sans Symbols" w:hAnsi="Noto Sans Symbols" w:cs="Noto Sans Symbols"/>
      </w:rPr>
    </w:lvl>
    <w:lvl w:ilvl="7" w:tplc="5AC809C0">
      <w:start w:val="1"/>
      <w:numFmt w:val="bullet"/>
      <w:lvlText w:val="o"/>
      <w:lvlJc w:val="left"/>
      <w:pPr>
        <w:ind w:left="5760" w:hanging="360"/>
      </w:pPr>
      <w:rPr>
        <w:rFonts w:ascii="Courier New" w:eastAsia="Courier New" w:hAnsi="Courier New" w:cs="Courier New"/>
      </w:rPr>
    </w:lvl>
    <w:lvl w:ilvl="8" w:tplc="7A36018A">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7A18EA"/>
    <w:multiLevelType w:val="hybridMultilevel"/>
    <w:tmpl w:val="076E6492"/>
    <w:lvl w:ilvl="0" w:tplc="921CD262">
      <w:start w:val="1"/>
      <w:numFmt w:val="bullet"/>
      <w:lvlText w:val="·"/>
      <w:lvlJc w:val="left"/>
      <w:pPr>
        <w:ind w:left="720" w:hanging="360"/>
      </w:pPr>
      <w:rPr>
        <w:rFonts w:ascii="Symbol" w:hAnsi="Symbol" w:hint="default"/>
      </w:rPr>
    </w:lvl>
    <w:lvl w:ilvl="1" w:tplc="8AB25136">
      <w:start w:val="1"/>
      <w:numFmt w:val="bullet"/>
      <w:lvlText w:val="o"/>
      <w:lvlJc w:val="left"/>
      <w:pPr>
        <w:ind w:left="1440" w:hanging="360"/>
      </w:pPr>
      <w:rPr>
        <w:rFonts w:ascii="Courier New" w:hAnsi="Courier New" w:hint="default"/>
      </w:rPr>
    </w:lvl>
    <w:lvl w:ilvl="2" w:tplc="059209E2">
      <w:start w:val="1"/>
      <w:numFmt w:val="bullet"/>
      <w:lvlText w:val=""/>
      <w:lvlJc w:val="left"/>
      <w:pPr>
        <w:ind w:left="2160" w:hanging="360"/>
      </w:pPr>
      <w:rPr>
        <w:rFonts w:ascii="Wingdings" w:hAnsi="Wingdings" w:hint="default"/>
      </w:rPr>
    </w:lvl>
    <w:lvl w:ilvl="3" w:tplc="86AAB56A">
      <w:start w:val="1"/>
      <w:numFmt w:val="bullet"/>
      <w:lvlText w:val=""/>
      <w:lvlJc w:val="left"/>
      <w:pPr>
        <w:ind w:left="2880" w:hanging="360"/>
      </w:pPr>
      <w:rPr>
        <w:rFonts w:ascii="Symbol" w:hAnsi="Symbol" w:hint="default"/>
      </w:rPr>
    </w:lvl>
    <w:lvl w:ilvl="4" w:tplc="4642DAE8">
      <w:start w:val="1"/>
      <w:numFmt w:val="bullet"/>
      <w:lvlText w:val="o"/>
      <w:lvlJc w:val="left"/>
      <w:pPr>
        <w:ind w:left="3600" w:hanging="360"/>
      </w:pPr>
      <w:rPr>
        <w:rFonts w:ascii="Courier New" w:hAnsi="Courier New" w:hint="default"/>
      </w:rPr>
    </w:lvl>
    <w:lvl w:ilvl="5" w:tplc="75DA9896">
      <w:start w:val="1"/>
      <w:numFmt w:val="bullet"/>
      <w:lvlText w:val=""/>
      <w:lvlJc w:val="left"/>
      <w:pPr>
        <w:ind w:left="4320" w:hanging="360"/>
      </w:pPr>
      <w:rPr>
        <w:rFonts w:ascii="Wingdings" w:hAnsi="Wingdings" w:hint="default"/>
      </w:rPr>
    </w:lvl>
    <w:lvl w:ilvl="6" w:tplc="5C2C65EA">
      <w:start w:val="1"/>
      <w:numFmt w:val="bullet"/>
      <w:lvlText w:val=""/>
      <w:lvlJc w:val="left"/>
      <w:pPr>
        <w:ind w:left="5040" w:hanging="360"/>
      </w:pPr>
      <w:rPr>
        <w:rFonts w:ascii="Symbol" w:hAnsi="Symbol" w:hint="default"/>
      </w:rPr>
    </w:lvl>
    <w:lvl w:ilvl="7" w:tplc="61C2B7A2">
      <w:start w:val="1"/>
      <w:numFmt w:val="bullet"/>
      <w:lvlText w:val="o"/>
      <w:lvlJc w:val="left"/>
      <w:pPr>
        <w:ind w:left="5760" w:hanging="360"/>
      </w:pPr>
      <w:rPr>
        <w:rFonts w:ascii="Courier New" w:hAnsi="Courier New" w:hint="default"/>
      </w:rPr>
    </w:lvl>
    <w:lvl w:ilvl="8" w:tplc="2FBCBAE6">
      <w:start w:val="1"/>
      <w:numFmt w:val="bullet"/>
      <w:lvlText w:val=""/>
      <w:lvlJc w:val="left"/>
      <w:pPr>
        <w:ind w:left="6480" w:hanging="360"/>
      </w:pPr>
      <w:rPr>
        <w:rFonts w:ascii="Wingdings" w:hAnsi="Wingdings" w:hint="default"/>
      </w:rPr>
    </w:lvl>
  </w:abstractNum>
  <w:abstractNum w:abstractNumId="28" w15:restartNumberingAfterBreak="0">
    <w:nsid w:val="61CE754C"/>
    <w:multiLevelType w:val="hybridMultilevel"/>
    <w:tmpl w:val="D5FE2124"/>
    <w:lvl w:ilvl="0" w:tplc="B58C62B8">
      <w:start w:val="1"/>
      <w:numFmt w:val="bullet"/>
      <w:lvlText w:val="●"/>
      <w:lvlJc w:val="left"/>
      <w:pPr>
        <w:ind w:left="720" w:hanging="360"/>
      </w:pPr>
      <w:rPr>
        <w:rFonts w:ascii="Noto Sans Symbols" w:hAnsi="Noto Sans Symbols" w:hint="default"/>
        <w:color w:val="000000"/>
      </w:rPr>
    </w:lvl>
    <w:lvl w:ilvl="1" w:tplc="A09AB1CE">
      <w:start w:val="1"/>
      <w:numFmt w:val="bullet"/>
      <w:lvlText w:val="■"/>
      <w:lvlJc w:val="left"/>
      <w:pPr>
        <w:ind w:left="1440" w:hanging="360"/>
      </w:pPr>
      <w:rPr>
        <w:rFonts w:ascii="Courier New" w:hAnsi="Courier New" w:cs="Times New Roman" w:hint="default"/>
      </w:rPr>
    </w:lvl>
    <w:lvl w:ilvl="2" w:tplc="B3E8616C">
      <w:start w:val="1"/>
      <w:numFmt w:val="bullet"/>
      <w:lvlText w:val="▪"/>
      <w:lvlJc w:val="left"/>
      <w:pPr>
        <w:ind w:left="2160" w:hanging="360"/>
      </w:pPr>
      <w:rPr>
        <w:rFonts w:ascii="Noto Sans Symbols" w:hAnsi="Noto Sans Symbols" w:hint="default"/>
      </w:rPr>
    </w:lvl>
    <w:lvl w:ilvl="3" w:tplc="D6D8B416">
      <w:start w:val="1"/>
      <w:numFmt w:val="bullet"/>
      <w:lvlText w:val="●"/>
      <w:lvlJc w:val="left"/>
      <w:pPr>
        <w:ind w:left="2880" w:hanging="360"/>
      </w:pPr>
      <w:rPr>
        <w:rFonts w:ascii="Noto Sans Symbols" w:hAnsi="Noto Sans Symbols" w:hint="default"/>
      </w:rPr>
    </w:lvl>
    <w:lvl w:ilvl="4" w:tplc="3CC017A6">
      <w:start w:val="1"/>
      <w:numFmt w:val="bullet"/>
      <w:lvlText w:val="o"/>
      <w:lvlJc w:val="left"/>
      <w:pPr>
        <w:ind w:left="3600" w:hanging="360"/>
      </w:pPr>
      <w:rPr>
        <w:rFonts w:ascii="Courier New" w:hAnsi="Courier New" w:cs="Times New Roman" w:hint="default"/>
      </w:rPr>
    </w:lvl>
    <w:lvl w:ilvl="5" w:tplc="B0E6FD08">
      <w:start w:val="1"/>
      <w:numFmt w:val="bullet"/>
      <w:lvlText w:val="▪"/>
      <w:lvlJc w:val="left"/>
      <w:pPr>
        <w:ind w:left="4320" w:hanging="360"/>
      </w:pPr>
      <w:rPr>
        <w:rFonts w:ascii="Noto Sans Symbols" w:hAnsi="Noto Sans Symbols" w:hint="default"/>
      </w:rPr>
    </w:lvl>
    <w:lvl w:ilvl="6" w:tplc="DC58D290">
      <w:start w:val="1"/>
      <w:numFmt w:val="bullet"/>
      <w:lvlText w:val="●"/>
      <w:lvlJc w:val="left"/>
      <w:pPr>
        <w:ind w:left="5040" w:hanging="360"/>
      </w:pPr>
      <w:rPr>
        <w:rFonts w:ascii="Noto Sans Symbols" w:hAnsi="Noto Sans Symbols" w:hint="default"/>
      </w:rPr>
    </w:lvl>
    <w:lvl w:ilvl="7" w:tplc="9C781F7C">
      <w:start w:val="1"/>
      <w:numFmt w:val="bullet"/>
      <w:lvlText w:val="o"/>
      <w:lvlJc w:val="left"/>
      <w:pPr>
        <w:ind w:left="5760" w:hanging="360"/>
      </w:pPr>
      <w:rPr>
        <w:rFonts w:ascii="Courier New" w:hAnsi="Courier New" w:cs="Times New Roman" w:hint="default"/>
      </w:rPr>
    </w:lvl>
    <w:lvl w:ilvl="8" w:tplc="1B889304">
      <w:start w:val="1"/>
      <w:numFmt w:val="bullet"/>
      <w:lvlText w:val="▪"/>
      <w:lvlJc w:val="left"/>
      <w:pPr>
        <w:ind w:left="6480" w:hanging="360"/>
      </w:pPr>
      <w:rPr>
        <w:rFonts w:ascii="Noto Sans Symbols" w:hAnsi="Noto Sans Symbols" w:hint="default"/>
      </w:rPr>
    </w:lvl>
  </w:abstractNum>
  <w:abstractNum w:abstractNumId="29" w15:restartNumberingAfterBreak="0">
    <w:nsid w:val="61DE5FF3"/>
    <w:multiLevelType w:val="hybridMultilevel"/>
    <w:tmpl w:val="9468D5F8"/>
    <w:lvl w:ilvl="0" w:tplc="EBFA5776">
      <w:start w:val="1"/>
      <w:numFmt w:val="bullet"/>
      <w:lvlText w:val="●"/>
      <w:lvlJc w:val="left"/>
      <w:pPr>
        <w:ind w:left="1051" w:hanging="360"/>
      </w:pPr>
      <w:rPr>
        <w:rFonts w:ascii="Noto Sans Symbols" w:hAnsi="Noto Sans Symbol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0" w15:restartNumberingAfterBreak="0">
    <w:nsid w:val="66577076"/>
    <w:multiLevelType w:val="hybridMultilevel"/>
    <w:tmpl w:val="4B7432D6"/>
    <w:lvl w:ilvl="0" w:tplc="EBFA5776">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E65AD"/>
    <w:multiLevelType w:val="hybridMultilevel"/>
    <w:tmpl w:val="BE38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D3844"/>
    <w:multiLevelType w:val="hybridMultilevel"/>
    <w:tmpl w:val="F3BC15D4"/>
    <w:lvl w:ilvl="0" w:tplc="EBFA5776">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375D2"/>
    <w:multiLevelType w:val="hybridMultilevel"/>
    <w:tmpl w:val="B806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04D7E"/>
    <w:multiLevelType w:val="hybridMultilevel"/>
    <w:tmpl w:val="3716C558"/>
    <w:lvl w:ilvl="0" w:tplc="EBFA5776">
      <w:start w:val="1"/>
      <w:numFmt w:val="bullet"/>
      <w:lvlText w:val="●"/>
      <w:lvlJc w:val="left"/>
      <w:pPr>
        <w:ind w:left="1051" w:hanging="360"/>
      </w:pPr>
      <w:rPr>
        <w:rFonts w:ascii="Noto Sans Symbols" w:hAnsi="Noto Sans Symbol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5" w15:restartNumberingAfterBreak="0">
    <w:nsid w:val="75633B4C"/>
    <w:multiLevelType w:val="multilevel"/>
    <w:tmpl w:val="239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6541CC"/>
    <w:multiLevelType w:val="hybridMultilevel"/>
    <w:tmpl w:val="FD903464"/>
    <w:lvl w:ilvl="0" w:tplc="2FA2C6C8">
      <w:start w:val="1"/>
      <w:numFmt w:val="bullet"/>
      <w:lvlText w:val="●"/>
      <w:lvlJc w:val="left"/>
      <w:pPr>
        <w:ind w:left="720" w:hanging="360"/>
      </w:pPr>
      <w:rPr>
        <w:rFonts w:ascii="Noto Sans Symbols" w:hAnsi="Noto Sans Symbols" w:hint="default"/>
      </w:rPr>
    </w:lvl>
    <w:lvl w:ilvl="1" w:tplc="81E81E86">
      <w:start w:val="1"/>
      <w:numFmt w:val="bullet"/>
      <w:lvlText w:val="o"/>
      <w:lvlJc w:val="left"/>
      <w:pPr>
        <w:ind w:left="1440" w:hanging="360"/>
      </w:pPr>
      <w:rPr>
        <w:rFonts w:ascii="Courier New" w:hAnsi="Courier New" w:hint="default"/>
      </w:rPr>
    </w:lvl>
    <w:lvl w:ilvl="2" w:tplc="47E209C4">
      <w:start w:val="1"/>
      <w:numFmt w:val="bullet"/>
      <w:lvlText w:val=""/>
      <w:lvlJc w:val="left"/>
      <w:pPr>
        <w:ind w:left="2160" w:hanging="360"/>
      </w:pPr>
      <w:rPr>
        <w:rFonts w:ascii="Wingdings" w:hAnsi="Wingdings" w:hint="default"/>
      </w:rPr>
    </w:lvl>
    <w:lvl w:ilvl="3" w:tplc="F800DBD0">
      <w:start w:val="1"/>
      <w:numFmt w:val="bullet"/>
      <w:lvlText w:val=""/>
      <w:lvlJc w:val="left"/>
      <w:pPr>
        <w:ind w:left="2880" w:hanging="360"/>
      </w:pPr>
      <w:rPr>
        <w:rFonts w:ascii="Symbol" w:hAnsi="Symbol" w:hint="default"/>
      </w:rPr>
    </w:lvl>
    <w:lvl w:ilvl="4" w:tplc="4A2CE194">
      <w:start w:val="1"/>
      <w:numFmt w:val="bullet"/>
      <w:lvlText w:val="o"/>
      <w:lvlJc w:val="left"/>
      <w:pPr>
        <w:ind w:left="3600" w:hanging="360"/>
      </w:pPr>
      <w:rPr>
        <w:rFonts w:ascii="Courier New" w:hAnsi="Courier New" w:hint="default"/>
      </w:rPr>
    </w:lvl>
    <w:lvl w:ilvl="5" w:tplc="A8C293BE">
      <w:start w:val="1"/>
      <w:numFmt w:val="bullet"/>
      <w:lvlText w:val=""/>
      <w:lvlJc w:val="left"/>
      <w:pPr>
        <w:ind w:left="4320" w:hanging="360"/>
      </w:pPr>
      <w:rPr>
        <w:rFonts w:ascii="Wingdings" w:hAnsi="Wingdings" w:hint="default"/>
      </w:rPr>
    </w:lvl>
    <w:lvl w:ilvl="6" w:tplc="772A0CC4">
      <w:start w:val="1"/>
      <w:numFmt w:val="bullet"/>
      <w:lvlText w:val=""/>
      <w:lvlJc w:val="left"/>
      <w:pPr>
        <w:ind w:left="5040" w:hanging="360"/>
      </w:pPr>
      <w:rPr>
        <w:rFonts w:ascii="Symbol" w:hAnsi="Symbol" w:hint="default"/>
      </w:rPr>
    </w:lvl>
    <w:lvl w:ilvl="7" w:tplc="31D65F0E">
      <w:start w:val="1"/>
      <w:numFmt w:val="bullet"/>
      <w:lvlText w:val="o"/>
      <w:lvlJc w:val="left"/>
      <w:pPr>
        <w:ind w:left="5760" w:hanging="360"/>
      </w:pPr>
      <w:rPr>
        <w:rFonts w:ascii="Courier New" w:hAnsi="Courier New" w:hint="default"/>
      </w:rPr>
    </w:lvl>
    <w:lvl w:ilvl="8" w:tplc="FFFC2ACE">
      <w:start w:val="1"/>
      <w:numFmt w:val="bullet"/>
      <w:lvlText w:val=""/>
      <w:lvlJc w:val="left"/>
      <w:pPr>
        <w:ind w:left="6480" w:hanging="360"/>
      </w:pPr>
      <w:rPr>
        <w:rFonts w:ascii="Wingdings" w:hAnsi="Wingdings" w:hint="default"/>
      </w:rPr>
    </w:lvl>
  </w:abstractNum>
  <w:abstractNum w:abstractNumId="37" w15:restartNumberingAfterBreak="0">
    <w:nsid w:val="79F04CB4"/>
    <w:multiLevelType w:val="hybridMultilevel"/>
    <w:tmpl w:val="05AA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565B7"/>
    <w:multiLevelType w:val="hybridMultilevel"/>
    <w:tmpl w:val="5E7E5FFA"/>
    <w:lvl w:ilvl="0" w:tplc="EEB2AD0C">
      <w:start w:val="1"/>
      <w:numFmt w:val="bullet"/>
      <w:lvlText w:val="●"/>
      <w:lvlJc w:val="left"/>
      <w:pPr>
        <w:ind w:left="720" w:hanging="360"/>
      </w:pPr>
      <w:rPr>
        <w:rFonts w:ascii="Noto Sans Symbols" w:eastAsia="Noto Sans Symbols" w:hAnsi="Noto Sans Symbols" w:cs="Noto Sans Symbols"/>
      </w:rPr>
    </w:lvl>
    <w:lvl w:ilvl="1" w:tplc="4E4E6232">
      <w:start w:val="1"/>
      <w:numFmt w:val="bullet"/>
      <w:lvlText w:val="o"/>
      <w:lvlJc w:val="left"/>
      <w:pPr>
        <w:ind w:left="1440" w:hanging="360"/>
      </w:pPr>
      <w:rPr>
        <w:rFonts w:ascii="Courier New" w:eastAsia="Courier New" w:hAnsi="Courier New" w:cs="Courier New"/>
      </w:rPr>
    </w:lvl>
    <w:lvl w:ilvl="2" w:tplc="7EC4C794">
      <w:start w:val="1"/>
      <w:numFmt w:val="bullet"/>
      <w:lvlText w:val="▪"/>
      <w:lvlJc w:val="left"/>
      <w:pPr>
        <w:ind w:left="2160" w:hanging="360"/>
      </w:pPr>
      <w:rPr>
        <w:rFonts w:ascii="Noto Sans Symbols" w:eastAsia="Noto Sans Symbols" w:hAnsi="Noto Sans Symbols" w:cs="Noto Sans Symbols"/>
      </w:rPr>
    </w:lvl>
    <w:lvl w:ilvl="3" w:tplc="F79A8DCA">
      <w:start w:val="1"/>
      <w:numFmt w:val="bullet"/>
      <w:lvlText w:val="●"/>
      <w:lvlJc w:val="left"/>
      <w:pPr>
        <w:ind w:left="2880" w:hanging="360"/>
      </w:pPr>
      <w:rPr>
        <w:rFonts w:ascii="Noto Sans Symbols" w:eastAsia="Noto Sans Symbols" w:hAnsi="Noto Sans Symbols" w:cs="Noto Sans Symbols"/>
      </w:rPr>
    </w:lvl>
    <w:lvl w:ilvl="4" w:tplc="02C24636">
      <w:start w:val="1"/>
      <w:numFmt w:val="bullet"/>
      <w:lvlText w:val="o"/>
      <w:lvlJc w:val="left"/>
      <w:pPr>
        <w:ind w:left="3600" w:hanging="360"/>
      </w:pPr>
      <w:rPr>
        <w:rFonts w:ascii="Courier New" w:eastAsia="Courier New" w:hAnsi="Courier New" w:cs="Courier New"/>
      </w:rPr>
    </w:lvl>
    <w:lvl w:ilvl="5" w:tplc="D6204252">
      <w:start w:val="1"/>
      <w:numFmt w:val="bullet"/>
      <w:lvlText w:val="▪"/>
      <w:lvlJc w:val="left"/>
      <w:pPr>
        <w:ind w:left="4320" w:hanging="360"/>
      </w:pPr>
      <w:rPr>
        <w:rFonts w:ascii="Noto Sans Symbols" w:eastAsia="Noto Sans Symbols" w:hAnsi="Noto Sans Symbols" w:cs="Noto Sans Symbols"/>
      </w:rPr>
    </w:lvl>
    <w:lvl w:ilvl="6" w:tplc="A85C7BEE">
      <w:start w:val="1"/>
      <w:numFmt w:val="bullet"/>
      <w:lvlText w:val="●"/>
      <w:lvlJc w:val="left"/>
      <w:pPr>
        <w:ind w:left="5040" w:hanging="360"/>
      </w:pPr>
      <w:rPr>
        <w:rFonts w:ascii="Noto Sans Symbols" w:eastAsia="Noto Sans Symbols" w:hAnsi="Noto Sans Symbols" w:cs="Noto Sans Symbols"/>
      </w:rPr>
    </w:lvl>
    <w:lvl w:ilvl="7" w:tplc="CAF007E2">
      <w:start w:val="1"/>
      <w:numFmt w:val="bullet"/>
      <w:lvlText w:val="o"/>
      <w:lvlJc w:val="left"/>
      <w:pPr>
        <w:ind w:left="5760" w:hanging="360"/>
      </w:pPr>
      <w:rPr>
        <w:rFonts w:ascii="Courier New" w:eastAsia="Courier New" w:hAnsi="Courier New" w:cs="Courier New"/>
      </w:rPr>
    </w:lvl>
    <w:lvl w:ilvl="8" w:tplc="A5C4EFE4">
      <w:start w:val="1"/>
      <w:numFmt w:val="bullet"/>
      <w:lvlText w:val="▪"/>
      <w:lvlJc w:val="left"/>
      <w:pPr>
        <w:ind w:left="6480" w:hanging="360"/>
      </w:pPr>
      <w:rPr>
        <w:rFonts w:ascii="Noto Sans Symbols" w:eastAsia="Noto Sans Symbols" w:hAnsi="Noto Sans Symbols" w:cs="Noto Sans Symbols"/>
      </w:rPr>
    </w:lvl>
  </w:abstractNum>
  <w:num w:numId="1" w16cid:durableId="945386034">
    <w:abstractNumId w:val="27"/>
  </w:num>
  <w:num w:numId="2" w16cid:durableId="203367080">
    <w:abstractNumId w:val="6"/>
  </w:num>
  <w:num w:numId="3" w16cid:durableId="1048142026">
    <w:abstractNumId w:val="24"/>
  </w:num>
  <w:num w:numId="4" w16cid:durableId="1837647172">
    <w:abstractNumId w:val="9"/>
  </w:num>
  <w:num w:numId="5" w16cid:durableId="960913347">
    <w:abstractNumId w:val="10"/>
  </w:num>
  <w:num w:numId="6" w16cid:durableId="1747071001">
    <w:abstractNumId w:val="18"/>
  </w:num>
  <w:num w:numId="7" w16cid:durableId="901597024">
    <w:abstractNumId w:val="36"/>
  </w:num>
  <w:num w:numId="8" w16cid:durableId="1036270898">
    <w:abstractNumId w:val="23"/>
  </w:num>
  <w:num w:numId="9" w16cid:durableId="1958484272">
    <w:abstractNumId w:val="15"/>
  </w:num>
  <w:num w:numId="10" w16cid:durableId="404383226">
    <w:abstractNumId w:val="17"/>
  </w:num>
  <w:num w:numId="11" w16cid:durableId="224335691">
    <w:abstractNumId w:val="3"/>
  </w:num>
  <w:num w:numId="12" w16cid:durableId="1922373551">
    <w:abstractNumId w:val="11"/>
  </w:num>
  <w:num w:numId="13" w16cid:durableId="1134519617">
    <w:abstractNumId w:val="20"/>
  </w:num>
  <w:num w:numId="14" w16cid:durableId="2125683755">
    <w:abstractNumId w:val="7"/>
  </w:num>
  <w:num w:numId="15" w16cid:durableId="1701272878">
    <w:abstractNumId w:val="2"/>
  </w:num>
  <w:num w:numId="16" w16cid:durableId="1277639697">
    <w:abstractNumId w:val="38"/>
  </w:num>
  <w:num w:numId="17" w16cid:durableId="132914233">
    <w:abstractNumId w:val="26"/>
  </w:num>
  <w:num w:numId="18" w16cid:durableId="122038718">
    <w:abstractNumId w:val="31"/>
  </w:num>
  <w:num w:numId="19" w16cid:durableId="1085111735">
    <w:abstractNumId w:val="12"/>
  </w:num>
  <w:num w:numId="20" w16cid:durableId="239291911">
    <w:abstractNumId w:val="33"/>
  </w:num>
  <w:num w:numId="21" w16cid:durableId="1111707005">
    <w:abstractNumId w:val="14"/>
  </w:num>
  <w:num w:numId="22" w16cid:durableId="596718974">
    <w:abstractNumId w:val="25"/>
  </w:num>
  <w:num w:numId="23" w16cid:durableId="1750931515">
    <w:abstractNumId w:val="16"/>
  </w:num>
  <w:num w:numId="24" w16cid:durableId="269706481">
    <w:abstractNumId w:val="1"/>
  </w:num>
  <w:num w:numId="25" w16cid:durableId="1735162060">
    <w:abstractNumId w:val="13"/>
  </w:num>
  <w:num w:numId="26" w16cid:durableId="71438604">
    <w:abstractNumId w:val="5"/>
  </w:num>
  <w:num w:numId="27" w16cid:durableId="2010516874">
    <w:abstractNumId w:val="32"/>
  </w:num>
  <w:num w:numId="28" w16cid:durableId="617495396">
    <w:abstractNumId w:val="0"/>
  </w:num>
  <w:num w:numId="29" w16cid:durableId="37779891">
    <w:abstractNumId w:val="8"/>
  </w:num>
  <w:num w:numId="30" w16cid:durableId="1759249502">
    <w:abstractNumId w:val="34"/>
  </w:num>
  <w:num w:numId="31" w16cid:durableId="190652743">
    <w:abstractNumId w:val="19"/>
  </w:num>
  <w:num w:numId="32" w16cid:durableId="1905751293">
    <w:abstractNumId w:val="30"/>
  </w:num>
  <w:num w:numId="33" w16cid:durableId="1914117386">
    <w:abstractNumId w:val="29"/>
  </w:num>
  <w:num w:numId="34" w16cid:durableId="1188983730">
    <w:abstractNumId w:val="4"/>
  </w:num>
  <w:num w:numId="35" w16cid:durableId="2039550658">
    <w:abstractNumId w:val="37"/>
  </w:num>
  <w:num w:numId="36" w16cid:durableId="2080709820">
    <w:abstractNumId w:val="28"/>
  </w:num>
  <w:num w:numId="37" w16cid:durableId="1271206889">
    <w:abstractNumId w:val="22"/>
  </w:num>
  <w:num w:numId="38" w16cid:durableId="31733360">
    <w:abstractNumId w:val="35"/>
  </w:num>
  <w:num w:numId="39" w16cid:durableId="5808698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15"/>
    <w:rsid w:val="0000042D"/>
    <w:rsid w:val="000051CF"/>
    <w:rsid w:val="00020005"/>
    <w:rsid w:val="00022239"/>
    <w:rsid w:val="00024972"/>
    <w:rsid w:val="00025A4C"/>
    <w:rsid w:val="000266DA"/>
    <w:rsid w:val="00031D8C"/>
    <w:rsid w:val="00036D0E"/>
    <w:rsid w:val="000462C1"/>
    <w:rsid w:val="00050B15"/>
    <w:rsid w:val="00056EDC"/>
    <w:rsid w:val="000576F0"/>
    <w:rsid w:val="0006361E"/>
    <w:rsid w:val="00063AE9"/>
    <w:rsid w:val="00065246"/>
    <w:rsid w:val="00071933"/>
    <w:rsid w:val="00071C99"/>
    <w:rsid w:val="00075149"/>
    <w:rsid w:val="00077424"/>
    <w:rsid w:val="00080070"/>
    <w:rsid w:val="00080195"/>
    <w:rsid w:val="00082F41"/>
    <w:rsid w:val="00086E6F"/>
    <w:rsid w:val="00093AFA"/>
    <w:rsid w:val="000B0EAF"/>
    <w:rsid w:val="000B0F92"/>
    <w:rsid w:val="000B20BA"/>
    <w:rsid w:val="000B38BC"/>
    <w:rsid w:val="000B4C8A"/>
    <w:rsid w:val="000B7A76"/>
    <w:rsid w:val="000C1C65"/>
    <w:rsid w:val="000C1F71"/>
    <w:rsid w:val="000C7131"/>
    <w:rsid w:val="000D2730"/>
    <w:rsid w:val="000D4EF2"/>
    <w:rsid w:val="000D61B8"/>
    <w:rsid w:val="000E02D3"/>
    <w:rsid w:val="000E0701"/>
    <w:rsid w:val="000E40A4"/>
    <w:rsid w:val="000E5906"/>
    <w:rsid w:val="000E6889"/>
    <w:rsid w:val="000E7304"/>
    <w:rsid w:val="000F07D9"/>
    <w:rsid w:val="000F2214"/>
    <w:rsid w:val="000F51BC"/>
    <w:rsid w:val="000F68ED"/>
    <w:rsid w:val="000F7136"/>
    <w:rsid w:val="00103D7E"/>
    <w:rsid w:val="00105067"/>
    <w:rsid w:val="00105CC9"/>
    <w:rsid w:val="00112D26"/>
    <w:rsid w:val="0011526F"/>
    <w:rsid w:val="00126318"/>
    <w:rsid w:val="00141B27"/>
    <w:rsid w:val="001468BB"/>
    <w:rsid w:val="00153D8E"/>
    <w:rsid w:val="00160497"/>
    <w:rsid w:val="00164CC5"/>
    <w:rsid w:val="0016618A"/>
    <w:rsid w:val="00170DA7"/>
    <w:rsid w:val="00171C0B"/>
    <w:rsid w:val="00172A3E"/>
    <w:rsid w:val="00174ADB"/>
    <w:rsid w:val="001770ED"/>
    <w:rsid w:val="001873F9"/>
    <w:rsid w:val="001903DE"/>
    <w:rsid w:val="001908B0"/>
    <w:rsid w:val="001936CA"/>
    <w:rsid w:val="00196686"/>
    <w:rsid w:val="00196F0C"/>
    <w:rsid w:val="001A074F"/>
    <w:rsid w:val="001A35D5"/>
    <w:rsid w:val="001A79E8"/>
    <w:rsid w:val="001C13EB"/>
    <w:rsid w:val="001C1F43"/>
    <w:rsid w:val="001C3B91"/>
    <w:rsid w:val="001C4AF1"/>
    <w:rsid w:val="001C4B46"/>
    <w:rsid w:val="001C78B9"/>
    <w:rsid w:val="001D2085"/>
    <w:rsid w:val="001E0864"/>
    <w:rsid w:val="001E0929"/>
    <w:rsid w:val="001E49E0"/>
    <w:rsid w:val="001F1B4C"/>
    <w:rsid w:val="00200871"/>
    <w:rsid w:val="00203B3B"/>
    <w:rsid w:val="00204BB0"/>
    <w:rsid w:val="00204DDB"/>
    <w:rsid w:val="002053FA"/>
    <w:rsid w:val="0020608D"/>
    <w:rsid w:val="00220386"/>
    <w:rsid w:val="00230725"/>
    <w:rsid w:val="00230FAD"/>
    <w:rsid w:val="00231085"/>
    <w:rsid w:val="002414A4"/>
    <w:rsid w:val="00243B43"/>
    <w:rsid w:val="002453A7"/>
    <w:rsid w:val="002512B4"/>
    <w:rsid w:val="00253FCD"/>
    <w:rsid w:val="0026092F"/>
    <w:rsid w:val="00261E26"/>
    <w:rsid w:val="00262D76"/>
    <w:rsid w:val="00264CB6"/>
    <w:rsid w:val="00266D00"/>
    <w:rsid w:val="00270108"/>
    <w:rsid w:val="002754C0"/>
    <w:rsid w:val="00276073"/>
    <w:rsid w:val="00285F0D"/>
    <w:rsid w:val="00291127"/>
    <w:rsid w:val="002A02CE"/>
    <w:rsid w:val="002A4EA9"/>
    <w:rsid w:val="002B251D"/>
    <w:rsid w:val="002B52C5"/>
    <w:rsid w:val="002D17D0"/>
    <w:rsid w:val="002D4155"/>
    <w:rsid w:val="002D564E"/>
    <w:rsid w:val="002D7376"/>
    <w:rsid w:val="002E2B38"/>
    <w:rsid w:val="002E483A"/>
    <w:rsid w:val="003024F3"/>
    <w:rsid w:val="00302DE4"/>
    <w:rsid w:val="003031E5"/>
    <w:rsid w:val="00304EE4"/>
    <w:rsid w:val="0030500F"/>
    <w:rsid w:val="00306153"/>
    <w:rsid w:val="0031140F"/>
    <w:rsid w:val="003119C2"/>
    <w:rsid w:val="003171ED"/>
    <w:rsid w:val="00326665"/>
    <w:rsid w:val="00326FF8"/>
    <w:rsid w:val="00330760"/>
    <w:rsid w:val="003314A2"/>
    <w:rsid w:val="00332DD1"/>
    <w:rsid w:val="003336AC"/>
    <w:rsid w:val="00334D32"/>
    <w:rsid w:val="00336463"/>
    <w:rsid w:val="00341591"/>
    <w:rsid w:val="0034239F"/>
    <w:rsid w:val="003457F4"/>
    <w:rsid w:val="00347486"/>
    <w:rsid w:val="00350C6F"/>
    <w:rsid w:val="00355682"/>
    <w:rsid w:val="003647E4"/>
    <w:rsid w:val="0036509E"/>
    <w:rsid w:val="003664DC"/>
    <w:rsid w:val="00371F1B"/>
    <w:rsid w:val="003774CB"/>
    <w:rsid w:val="00380869"/>
    <w:rsid w:val="00387A5C"/>
    <w:rsid w:val="003917DF"/>
    <w:rsid w:val="003949FB"/>
    <w:rsid w:val="003A05FE"/>
    <w:rsid w:val="003B1E86"/>
    <w:rsid w:val="003B28C2"/>
    <w:rsid w:val="003C0392"/>
    <w:rsid w:val="003C03AC"/>
    <w:rsid w:val="003C322F"/>
    <w:rsid w:val="003C4D41"/>
    <w:rsid w:val="003C51A3"/>
    <w:rsid w:val="003D2254"/>
    <w:rsid w:val="003D355E"/>
    <w:rsid w:val="003D3E8F"/>
    <w:rsid w:val="003D4E4B"/>
    <w:rsid w:val="003D5245"/>
    <w:rsid w:val="003E0B04"/>
    <w:rsid w:val="003E618C"/>
    <w:rsid w:val="003E6F6C"/>
    <w:rsid w:val="003E7431"/>
    <w:rsid w:val="00400D51"/>
    <w:rsid w:val="004145E5"/>
    <w:rsid w:val="00417386"/>
    <w:rsid w:val="00417482"/>
    <w:rsid w:val="00423583"/>
    <w:rsid w:val="00423B11"/>
    <w:rsid w:val="004305B5"/>
    <w:rsid w:val="00437106"/>
    <w:rsid w:val="00440042"/>
    <w:rsid w:val="004626B8"/>
    <w:rsid w:val="004626FA"/>
    <w:rsid w:val="00464B7F"/>
    <w:rsid w:val="004653DB"/>
    <w:rsid w:val="00465AA2"/>
    <w:rsid w:val="0047674E"/>
    <w:rsid w:val="00477794"/>
    <w:rsid w:val="004812CD"/>
    <w:rsid w:val="0048244E"/>
    <w:rsid w:val="0048414E"/>
    <w:rsid w:val="00484E92"/>
    <w:rsid w:val="00486048"/>
    <w:rsid w:val="004905A2"/>
    <w:rsid w:val="00490FBE"/>
    <w:rsid w:val="004958AC"/>
    <w:rsid w:val="004971E6"/>
    <w:rsid w:val="004A0BC8"/>
    <w:rsid w:val="004B2C6C"/>
    <w:rsid w:val="004B43E1"/>
    <w:rsid w:val="004C480E"/>
    <w:rsid w:val="004D253B"/>
    <w:rsid w:val="004D47AE"/>
    <w:rsid w:val="004D5641"/>
    <w:rsid w:val="004D5859"/>
    <w:rsid w:val="004D77EE"/>
    <w:rsid w:val="004F1F5F"/>
    <w:rsid w:val="004F2188"/>
    <w:rsid w:val="004F2A2C"/>
    <w:rsid w:val="004F31EF"/>
    <w:rsid w:val="004F3F1B"/>
    <w:rsid w:val="004F72B5"/>
    <w:rsid w:val="00500EE8"/>
    <w:rsid w:val="005013ED"/>
    <w:rsid w:val="00504855"/>
    <w:rsid w:val="00505329"/>
    <w:rsid w:val="00526457"/>
    <w:rsid w:val="00527E8B"/>
    <w:rsid w:val="00533ABB"/>
    <w:rsid w:val="00535680"/>
    <w:rsid w:val="005461E8"/>
    <w:rsid w:val="005560D9"/>
    <w:rsid w:val="005577AA"/>
    <w:rsid w:val="005704FE"/>
    <w:rsid w:val="00570C91"/>
    <w:rsid w:val="00580A11"/>
    <w:rsid w:val="00585CD8"/>
    <w:rsid w:val="0059611B"/>
    <w:rsid w:val="005A72B2"/>
    <w:rsid w:val="005A7932"/>
    <w:rsid w:val="005B05F9"/>
    <w:rsid w:val="005B0F17"/>
    <w:rsid w:val="005C2A43"/>
    <w:rsid w:val="005C7C2E"/>
    <w:rsid w:val="005C7D4D"/>
    <w:rsid w:val="005D0B79"/>
    <w:rsid w:val="005D112C"/>
    <w:rsid w:val="005D26ED"/>
    <w:rsid w:val="005D363E"/>
    <w:rsid w:val="005D4477"/>
    <w:rsid w:val="005D5258"/>
    <w:rsid w:val="005D7637"/>
    <w:rsid w:val="005E3713"/>
    <w:rsid w:val="005E4E7B"/>
    <w:rsid w:val="005E7C0F"/>
    <w:rsid w:val="005F3F28"/>
    <w:rsid w:val="005F48C3"/>
    <w:rsid w:val="005F62D4"/>
    <w:rsid w:val="00601042"/>
    <w:rsid w:val="006024BE"/>
    <w:rsid w:val="00606F94"/>
    <w:rsid w:val="0061035E"/>
    <w:rsid w:val="0061431E"/>
    <w:rsid w:val="00616572"/>
    <w:rsid w:val="0061662C"/>
    <w:rsid w:val="0063046D"/>
    <w:rsid w:val="00631656"/>
    <w:rsid w:val="0064148E"/>
    <w:rsid w:val="0064459C"/>
    <w:rsid w:val="00645EB0"/>
    <w:rsid w:val="006464F6"/>
    <w:rsid w:val="00647B11"/>
    <w:rsid w:val="0065251D"/>
    <w:rsid w:val="00662ADE"/>
    <w:rsid w:val="00663FAC"/>
    <w:rsid w:val="006642F6"/>
    <w:rsid w:val="006676ED"/>
    <w:rsid w:val="00671F29"/>
    <w:rsid w:val="006744A5"/>
    <w:rsid w:val="00674AE6"/>
    <w:rsid w:val="00674D35"/>
    <w:rsid w:val="006769DE"/>
    <w:rsid w:val="0068250A"/>
    <w:rsid w:val="00684C61"/>
    <w:rsid w:val="00692547"/>
    <w:rsid w:val="0069328B"/>
    <w:rsid w:val="0069696C"/>
    <w:rsid w:val="006A0450"/>
    <w:rsid w:val="006A0AF2"/>
    <w:rsid w:val="006A2732"/>
    <w:rsid w:val="006B3FF3"/>
    <w:rsid w:val="006B4443"/>
    <w:rsid w:val="006C1AF6"/>
    <w:rsid w:val="006C2E65"/>
    <w:rsid w:val="006C6796"/>
    <w:rsid w:val="006C7095"/>
    <w:rsid w:val="006D035A"/>
    <w:rsid w:val="006D1886"/>
    <w:rsid w:val="006D28EC"/>
    <w:rsid w:val="006D3795"/>
    <w:rsid w:val="006E057B"/>
    <w:rsid w:val="006E0665"/>
    <w:rsid w:val="006E2E6C"/>
    <w:rsid w:val="006E3D28"/>
    <w:rsid w:val="006E7B53"/>
    <w:rsid w:val="006F2FF1"/>
    <w:rsid w:val="006F33F4"/>
    <w:rsid w:val="006F44DA"/>
    <w:rsid w:val="006F4694"/>
    <w:rsid w:val="00707C55"/>
    <w:rsid w:val="00713954"/>
    <w:rsid w:val="00713DEC"/>
    <w:rsid w:val="0071504D"/>
    <w:rsid w:val="007177FC"/>
    <w:rsid w:val="00721A23"/>
    <w:rsid w:val="00721AF0"/>
    <w:rsid w:val="00724C74"/>
    <w:rsid w:val="0072566D"/>
    <w:rsid w:val="0072770C"/>
    <w:rsid w:val="00727CFC"/>
    <w:rsid w:val="00732AC5"/>
    <w:rsid w:val="00736A3C"/>
    <w:rsid w:val="007373B0"/>
    <w:rsid w:val="00747257"/>
    <w:rsid w:val="0075658D"/>
    <w:rsid w:val="007566C2"/>
    <w:rsid w:val="00760024"/>
    <w:rsid w:val="00766B6C"/>
    <w:rsid w:val="00767AC6"/>
    <w:rsid w:val="00773CD5"/>
    <w:rsid w:val="0077746C"/>
    <w:rsid w:val="00783948"/>
    <w:rsid w:val="00783A18"/>
    <w:rsid w:val="007853C9"/>
    <w:rsid w:val="00792A2D"/>
    <w:rsid w:val="00792D88"/>
    <w:rsid w:val="007971F3"/>
    <w:rsid w:val="007A75BE"/>
    <w:rsid w:val="007B3A21"/>
    <w:rsid w:val="007B3D31"/>
    <w:rsid w:val="007B3E6D"/>
    <w:rsid w:val="007B4D10"/>
    <w:rsid w:val="007C16C5"/>
    <w:rsid w:val="007C1CC8"/>
    <w:rsid w:val="007C4402"/>
    <w:rsid w:val="007C4A91"/>
    <w:rsid w:val="007C58E5"/>
    <w:rsid w:val="007C70B0"/>
    <w:rsid w:val="007D3F17"/>
    <w:rsid w:val="007D5FD9"/>
    <w:rsid w:val="007D742C"/>
    <w:rsid w:val="007F1C09"/>
    <w:rsid w:val="007F3832"/>
    <w:rsid w:val="007F618C"/>
    <w:rsid w:val="0080183F"/>
    <w:rsid w:val="00801C69"/>
    <w:rsid w:val="00804368"/>
    <w:rsid w:val="008066CE"/>
    <w:rsid w:val="008127E9"/>
    <w:rsid w:val="00822444"/>
    <w:rsid w:val="008244F6"/>
    <w:rsid w:val="00824EE6"/>
    <w:rsid w:val="00830F3C"/>
    <w:rsid w:val="00831EB3"/>
    <w:rsid w:val="008350F7"/>
    <w:rsid w:val="00841069"/>
    <w:rsid w:val="00841883"/>
    <w:rsid w:val="00841DB8"/>
    <w:rsid w:val="0084721F"/>
    <w:rsid w:val="00851718"/>
    <w:rsid w:val="008557AF"/>
    <w:rsid w:val="008634C3"/>
    <w:rsid w:val="00867173"/>
    <w:rsid w:val="00882561"/>
    <w:rsid w:val="0088404E"/>
    <w:rsid w:val="008841FA"/>
    <w:rsid w:val="00890706"/>
    <w:rsid w:val="00890DEB"/>
    <w:rsid w:val="00896F90"/>
    <w:rsid w:val="008971AF"/>
    <w:rsid w:val="008A2633"/>
    <w:rsid w:val="008A3BE8"/>
    <w:rsid w:val="008A5A69"/>
    <w:rsid w:val="008B00EF"/>
    <w:rsid w:val="008C058B"/>
    <w:rsid w:val="008C0C43"/>
    <w:rsid w:val="008C14CC"/>
    <w:rsid w:val="008D18F4"/>
    <w:rsid w:val="008D4A49"/>
    <w:rsid w:val="008E52A4"/>
    <w:rsid w:val="008E6529"/>
    <w:rsid w:val="008E6581"/>
    <w:rsid w:val="008F130E"/>
    <w:rsid w:val="008F221F"/>
    <w:rsid w:val="008F555B"/>
    <w:rsid w:val="008F5CFB"/>
    <w:rsid w:val="008F6F4C"/>
    <w:rsid w:val="00900D0A"/>
    <w:rsid w:val="009011E4"/>
    <w:rsid w:val="009012DA"/>
    <w:rsid w:val="00901C93"/>
    <w:rsid w:val="0090735C"/>
    <w:rsid w:val="009079A2"/>
    <w:rsid w:val="00910FE5"/>
    <w:rsid w:val="00913CF0"/>
    <w:rsid w:val="0092300F"/>
    <w:rsid w:val="00925AB6"/>
    <w:rsid w:val="00926955"/>
    <w:rsid w:val="009269FD"/>
    <w:rsid w:val="00926EE4"/>
    <w:rsid w:val="00927C80"/>
    <w:rsid w:val="009335BA"/>
    <w:rsid w:val="0094625C"/>
    <w:rsid w:val="0094772B"/>
    <w:rsid w:val="00950F96"/>
    <w:rsid w:val="00954300"/>
    <w:rsid w:val="00962FF4"/>
    <w:rsid w:val="00963683"/>
    <w:rsid w:val="00970C82"/>
    <w:rsid w:val="00971A1B"/>
    <w:rsid w:val="0097244C"/>
    <w:rsid w:val="009725AA"/>
    <w:rsid w:val="00976C04"/>
    <w:rsid w:val="0098338B"/>
    <w:rsid w:val="009838BA"/>
    <w:rsid w:val="009861BB"/>
    <w:rsid w:val="0099465D"/>
    <w:rsid w:val="00996A52"/>
    <w:rsid w:val="009977BA"/>
    <w:rsid w:val="00997E61"/>
    <w:rsid w:val="009A5C27"/>
    <w:rsid w:val="009C0CCA"/>
    <w:rsid w:val="009D0E75"/>
    <w:rsid w:val="009D5B0B"/>
    <w:rsid w:val="009D6244"/>
    <w:rsid w:val="009E09A4"/>
    <w:rsid w:val="009E5381"/>
    <w:rsid w:val="009E64C5"/>
    <w:rsid w:val="009F03A6"/>
    <w:rsid w:val="009F42BA"/>
    <w:rsid w:val="00A000B7"/>
    <w:rsid w:val="00A00C7B"/>
    <w:rsid w:val="00A04B5A"/>
    <w:rsid w:val="00A10C50"/>
    <w:rsid w:val="00A1776D"/>
    <w:rsid w:val="00A20EAE"/>
    <w:rsid w:val="00A23FD0"/>
    <w:rsid w:val="00A267A5"/>
    <w:rsid w:val="00A315D7"/>
    <w:rsid w:val="00A34A52"/>
    <w:rsid w:val="00A360FC"/>
    <w:rsid w:val="00A427FE"/>
    <w:rsid w:val="00A43CCC"/>
    <w:rsid w:val="00A4440D"/>
    <w:rsid w:val="00A54914"/>
    <w:rsid w:val="00A612B6"/>
    <w:rsid w:val="00A70803"/>
    <w:rsid w:val="00A76400"/>
    <w:rsid w:val="00A7783D"/>
    <w:rsid w:val="00A85049"/>
    <w:rsid w:val="00A87060"/>
    <w:rsid w:val="00A935DD"/>
    <w:rsid w:val="00A95838"/>
    <w:rsid w:val="00A965F8"/>
    <w:rsid w:val="00A97FE6"/>
    <w:rsid w:val="00AA17E9"/>
    <w:rsid w:val="00AA4BC0"/>
    <w:rsid w:val="00AB1384"/>
    <w:rsid w:val="00AB47F8"/>
    <w:rsid w:val="00AB578D"/>
    <w:rsid w:val="00AB7273"/>
    <w:rsid w:val="00AC502D"/>
    <w:rsid w:val="00AD4D65"/>
    <w:rsid w:val="00AE041C"/>
    <w:rsid w:val="00AE70A2"/>
    <w:rsid w:val="00AF6B99"/>
    <w:rsid w:val="00B00583"/>
    <w:rsid w:val="00B0403C"/>
    <w:rsid w:val="00B05985"/>
    <w:rsid w:val="00B13F66"/>
    <w:rsid w:val="00B23414"/>
    <w:rsid w:val="00B23844"/>
    <w:rsid w:val="00B24508"/>
    <w:rsid w:val="00B264F6"/>
    <w:rsid w:val="00B32842"/>
    <w:rsid w:val="00B32B7E"/>
    <w:rsid w:val="00B442DE"/>
    <w:rsid w:val="00B53243"/>
    <w:rsid w:val="00B56595"/>
    <w:rsid w:val="00B56864"/>
    <w:rsid w:val="00B6484C"/>
    <w:rsid w:val="00B66080"/>
    <w:rsid w:val="00B70B54"/>
    <w:rsid w:val="00B765E6"/>
    <w:rsid w:val="00B7679F"/>
    <w:rsid w:val="00B8008D"/>
    <w:rsid w:val="00B846B8"/>
    <w:rsid w:val="00B868A5"/>
    <w:rsid w:val="00B94D83"/>
    <w:rsid w:val="00B963C2"/>
    <w:rsid w:val="00B97477"/>
    <w:rsid w:val="00B97672"/>
    <w:rsid w:val="00BA3881"/>
    <w:rsid w:val="00BC0939"/>
    <w:rsid w:val="00BC2B76"/>
    <w:rsid w:val="00BC45AC"/>
    <w:rsid w:val="00BD3641"/>
    <w:rsid w:val="00BD60B4"/>
    <w:rsid w:val="00BD724F"/>
    <w:rsid w:val="00BE5D0D"/>
    <w:rsid w:val="00BE694C"/>
    <w:rsid w:val="00BE75B9"/>
    <w:rsid w:val="00BF33F0"/>
    <w:rsid w:val="00C0019B"/>
    <w:rsid w:val="00C06DAE"/>
    <w:rsid w:val="00C070B6"/>
    <w:rsid w:val="00C10B6A"/>
    <w:rsid w:val="00C11868"/>
    <w:rsid w:val="00C12315"/>
    <w:rsid w:val="00C123A9"/>
    <w:rsid w:val="00C14A8F"/>
    <w:rsid w:val="00C14EFF"/>
    <w:rsid w:val="00C224E1"/>
    <w:rsid w:val="00C25634"/>
    <w:rsid w:val="00C329F5"/>
    <w:rsid w:val="00C33425"/>
    <w:rsid w:val="00C339D9"/>
    <w:rsid w:val="00C40780"/>
    <w:rsid w:val="00C41212"/>
    <w:rsid w:val="00C447B1"/>
    <w:rsid w:val="00C452CD"/>
    <w:rsid w:val="00C52740"/>
    <w:rsid w:val="00C52FE9"/>
    <w:rsid w:val="00C536F2"/>
    <w:rsid w:val="00C70471"/>
    <w:rsid w:val="00C71317"/>
    <w:rsid w:val="00C7257A"/>
    <w:rsid w:val="00C72B71"/>
    <w:rsid w:val="00C75CB2"/>
    <w:rsid w:val="00C82B72"/>
    <w:rsid w:val="00C8379B"/>
    <w:rsid w:val="00C83875"/>
    <w:rsid w:val="00C876DE"/>
    <w:rsid w:val="00C87896"/>
    <w:rsid w:val="00C926E6"/>
    <w:rsid w:val="00CC3DF5"/>
    <w:rsid w:val="00CD0E65"/>
    <w:rsid w:val="00CE17C1"/>
    <w:rsid w:val="00CE29C0"/>
    <w:rsid w:val="00CE39FA"/>
    <w:rsid w:val="00CF1C64"/>
    <w:rsid w:val="00CF7A15"/>
    <w:rsid w:val="00D012F7"/>
    <w:rsid w:val="00D0564F"/>
    <w:rsid w:val="00D06ECB"/>
    <w:rsid w:val="00D1070F"/>
    <w:rsid w:val="00D13A5A"/>
    <w:rsid w:val="00D15CC1"/>
    <w:rsid w:val="00D271FF"/>
    <w:rsid w:val="00D444B0"/>
    <w:rsid w:val="00D44C55"/>
    <w:rsid w:val="00D46C42"/>
    <w:rsid w:val="00D52E37"/>
    <w:rsid w:val="00D5581A"/>
    <w:rsid w:val="00D55D56"/>
    <w:rsid w:val="00D64F9B"/>
    <w:rsid w:val="00D74FDB"/>
    <w:rsid w:val="00D80552"/>
    <w:rsid w:val="00D817D8"/>
    <w:rsid w:val="00D91A70"/>
    <w:rsid w:val="00D9384B"/>
    <w:rsid w:val="00D95F0A"/>
    <w:rsid w:val="00DA0110"/>
    <w:rsid w:val="00DA2732"/>
    <w:rsid w:val="00DA2B81"/>
    <w:rsid w:val="00DC2112"/>
    <w:rsid w:val="00DC27D5"/>
    <w:rsid w:val="00DC3BC6"/>
    <w:rsid w:val="00DC63A7"/>
    <w:rsid w:val="00DC7D71"/>
    <w:rsid w:val="00DD5DE2"/>
    <w:rsid w:val="00DD7199"/>
    <w:rsid w:val="00DE2058"/>
    <w:rsid w:val="00DF1205"/>
    <w:rsid w:val="00DF23EC"/>
    <w:rsid w:val="00DF25A0"/>
    <w:rsid w:val="00E00018"/>
    <w:rsid w:val="00E01037"/>
    <w:rsid w:val="00E02DFA"/>
    <w:rsid w:val="00E06A6E"/>
    <w:rsid w:val="00E13982"/>
    <w:rsid w:val="00E20D34"/>
    <w:rsid w:val="00E20EB5"/>
    <w:rsid w:val="00E239F6"/>
    <w:rsid w:val="00E2570C"/>
    <w:rsid w:val="00E34A00"/>
    <w:rsid w:val="00E36BDD"/>
    <w:rsid w:val="00E4715F"/>
    <w:rsid w:val="00E47762"/>
    <w:rsid w:val="00E51A98"/>
    <w:rsid w:val="00E603DF"/>
    <w:rsid w:val="00E66838"/>
    <w:rsid w:val="00E6744C"/>
    <w:rsid w:val="00E675AA"/>
    <w:rsid w:val="00E75CFC"/>
    <w:rsid w:val="00E857CF"/>
    <w:rsid w:val="00E868DB"/>
    <w:rsid w:val="00E870B7"/>
    <w:rsid w:val="00EA1427"/>
    <w:rsid w:val="00EA2F7A"/>
    <w:rsid w:val="00EA5627"/>
    <w:rsid w:val="00EB2FD4"/>
    <w:rsid w:val="00EC4D30"/>
    <w:rsid w:val="00ED2FF3"/>
    <w:rsid w:val="00ED387B"/>
    <w:rsid w:val="00ED4301"/>
    <w:rsid w:val="00ED625B"/>
    <w:rsid w:val="00ED71A7"/>
    <w:rsid w:val="00EE4351"/>
    <w:rsid w:val="00EE4F67"/>
    <w:rsid w:val="00EF07CC"/>
    <w:rsid w:val="00EF08D3"/>
    <w:rsid w:val="00EF2F28"/>
    <w:rsid w:val="00F002E9"/>
    <w:rsid w:val="00F032E9"/>
    <w:rsid w:val="00F10B6D"/>
    <w:rsid w:val="00F10D9F"/>
    <w:rsid w:val="00F13415"/>
    <w:rsid w:val="00F13FE3"/>
    <w:rsid w:val="00F17FDF"/>
    <w:rsid w:val="00F222D7"/>
    <w:rsid w:val="00F274D0"/>
    <w:rsid w:val="00F32020"/>
    <w:rsid w:val="00F33410"/>
    <w:rsid w:val="00F34B06"/>
    <w:rsid w:val="00F36AD4"/>
    <w:rsid w:val="00F37EC6"/>
    <w:rsid w:val="00F40204"/>
    <w:rsid w:val="00F41749"/>
    <w:rsid w:val="00F42268"/>
    <w:rsid w:val="00F4512C"/>
    <w:rsid w:val="00F46812"/>
    <w:rsid w:val="00F50C3E"/>
    <w:rsid w:val="00F53FC9"/>
    <w:rsid w:val="00F542F3"/>
    <w:rsid w:val="00F56287"/>
    <w:rsid w:val="00F6006A"/>
    <w:rsid w:val="00F602B9"/>
    <w:rsid w:val="00F60BDF"/>
    <w:rsid w:val="00F7494F"/>
    <w:rsid w:val="00F756D9"/>
    <w:rsid w:val="00F75839"/>
    <w:rsid w:val="00F77505"/>
    <w:rsid w:val="00F81DDA"/>
    <w:rsid w:val="00F82013"/>
    <w:rsid w:val="00F9218D"/>
    <w:rsid w:val="00F93A4C"/>
    <w:rsid w:val="00F96F14"/>
    <w:rsid w:val="00F971A2"/>
    <w:rsid w:val="00F978E6"/>
    <w:rsid w:val="00FA3383"/>
    <w:rsid w:val="00FA41EA"/>
    <w:rsid w:val="00FA7B9F"/>
    <w:rsid w:val="00FB0255"/>
    <w:rsid w:val="00FB10C9"/>
    <w:rsid w:val="00FB753B"/>
    <w:rsid w:val="00FC2529"/>
    <w:rsid w:val="00FC2999"/>
    <w:rsid w:val="00FC4671"/>
    <w:rsid w:val="00FC5E7D"/>
    <w:rsid w:val="00FC7E08"/>
    <w:rsid w:val="00FD1D17"/>
    <w:rsid w:val="00FD3BEC"/>
    <w:rsid w:val="00FD4AFA"/>
    <w:rsid w:val="00FD5965"/>
    <w:rsid w:val="00FD7AAD"/>
    <w:rsid w:val="00FE4CFF"/>
    <w:rsid w:val="00FE4EBA"/>
    <w:rsid w:val="00FE5F11"/>
    <w:rsid w:val="00FE6A97"/>
    <w:rsid w:val="00FF15AE"/>
    <w:rsid w:val="00FF251B"/>
    <w:rsid w:val="014ED26B"/>
    <w:rsid w:val="029D95D2"/>
    <w:rsid w:val="031F8DD4"/>
    <w:rsid w:val="046F3F23"/>
    <w:rsid w:val="0486732D"/>
    <w:rsid w:val="04E5382B"/>
    <w:rsid w:val="064A26A0"/>
    <w:rsid w:val="074AF189"/>
    <w:rsid w:val="0790E497"/>
    <w:rsid w:val="08053DFD"/>
    <w:rsid w:val="092EFC8A"/>
    <w:rsid w:val="09AA6011"/>
    <w:rsid w:val="09EDFA57"/>
    <w:rsid w:val="0A82924B"/>
    <w:rsid w:val="0B2CE6CE"/>
    <w:rsid w:val="0B35B451"/>
    <w:rsid w:val="0B674461"/>
    <w:rsid w:val="0C095D9C"/>
    <w:rsid w:val="0C87DDC1"/>
    <w:rsid w:val="0CADED3A"/>
    <w:rsid w:val="0D57BD8F"/>
    <w:rsid w:val="0D9DA6F8"/>
    <w:rsid w:val="0DBA330D"/>
    <w:rsid w:val="0DD9566B"/>
    <w:rsid w:val="0E02042C"/>
    <w:rsid w:val="0E3542F9"/>
    <w:rsid w:val="0ED0D055"/>
    <w:rsid w:val="0EEF83C3"/>
    <w:rsid w:val="0F112EBC"/>
    <w:rsid w:val="10310E2A"/>
    <w:rsid w:val="108152EE"/>
    <w:rsid w:val="10B82C05"/>
    <w:rsid w:val="10D49B9D"/>
    <w:rsid w:val="11FBC8CC"/>
    <w:rsid w:val="123CA36F"/>
    <w:rsid w:val="12A934E9"/>
    <w:rsid w:val="12B07E85"/>
    <w:rsid w:val="150B8A67"/>
    <w:rsid w:val="16841CDD"/>
    <w:rsid w:val="17B8150A"/>
    <w:rsid w:val="1877BE12"/>
    <w:rsid w:val="18B4EDC7"/>
    <w:rsid w:val="18EA43F6"/>
    <w:rsid w:val="19DC3628"/>
    <w:rsid w:val="1A58E335"/>
    <w:rsid w:val="1AE792AC"/>
    <w:rsid w:val="1BAF535D"/>
    <w:rsid w:val="1D9083F7"/>
    <w:rsid w:val="1D97077F"/>
    <w:rsid w:val="1EB67A5C"/>
    <w:rsid w:val="1EE6F41F"/>
    <w:rsid w:val="1F3441DE"/>
    <w:rsid w:val="1FE9D172"/>
    <w:rsid w:val="2087F468"/>
    <w:rsid w:val="215D5F16"/>
    <w:rsid w:val="21830785"/>
    <w:rsid w:val="2305AF89"/>
    <w:rsid w:val="234AD92D"/>
    <w:rsid w:val="2365626C"/>
    <w:rsid w:val="23E5105B"/>
    <w:rsid w:val="23F2F551"/>
    <w:rsid w:val="24BAA847"/>
    <w:rsid w:val="24E17F8A"/>
    <w:rsid w:val="24ECEE6B"/>
    <w:rsid w:val="2630D039"/>
    <w:rsid w:val="265678A8"/>
    <w:rsid w:val="27345B5E"/>
    <w:rsid w:val="2874AE08"/>
    <w:rsid w:val="288488F8"/>
    <w:rsid w:val="292E2EBC"/>
    <w:rsid w:val="296A0935"/>
    <w:rsid w:val="29EEAFF7"/>
    <w:rsid w:val="2A0E6B7F"/>
    <w:rsid w:val="2AB1423B"/>
    <w:rsid w:val="2B897475"/>
    <w:rsid w:val="2BFCAEBB"/>
    <w:rsid w:val="2CD474E1"/>
    <w:rsid w:val="2D088686"/>
    <w:rsid w:val="2D0C1C79"/>
    <w:rsid w:val="2D2544D6"/>
    <w:rsid w:val="2D6A2FF1"/>
    <w:rsid w:val="2DB26CEC"/>
    <w:rsid w:val="2EA81513"/>
    <w:rsid w:val="2ECC29CF"/>
    <w:rsid w:val="2FE47067"/>
    <w:rsid w:val="3127E207"/>
    <w:rsid w:val="316CE9CA"/>
    <w:rsid w:val="31BCD877"/>
    <w:rsid w:val="31E9F952"/>
    <w:rsid w:val="32237DD4"/>
    <w:rsid w:val="322FFDE6"/>
    <w:rsid w:val="32CB96B9"/>
    <w:rsid w:val="3318D901"/>
    <w:rsid w:val="34470C6F"/>
    <w:rsid w:val="34F70763"/>
    <w:rsid w:val="355CB6D0"/>
    <w:rsid w:val="356716C4"/>
    <w:rsid w:val="369B7D9F"/>
    <w:rsid w:val="36C5E9B5"/>
    <w:rsid w:val="36F6EEF7"/>
    <w:rsid w:val="3759FB63"/>
    <w:rsid w:val="37C554D8"/>
    <w:rsid w:val="38161BB9"/>
    <w:rsid w:val="3856BCA6"/>
    <w:rsid w:val="39086CC6"/>
    <w:rsid w:val="3996C8C3"/>
    <w:rsid w:val="3A1EED1C"/>
    <w:rsid w:val="3A817218"/>
    <w:rsid w:val="3B15AB40"/>
    <w:rsid w:val="3B91847A"/>
    <w:rsid w:val="3BCA6B91"/>
    <w:rsid w:val="3BD95C85"/>
    <w:rsid w:val="3C1AA82B"/>
    <w:rsid w:val="3C20F096"/>
    <w:rsid w:val="3CA4FAB0"/>
    <w:rsid w:val="3CE4BD9A"/>
    <w:rsid w:val="3DD3052B"/>
    <w:rsid w:val="3F107788"/>
    <w:rsid w:val="3F4DE49D"/>
    <w:rsid w:val="3F93C840"/>
    <w:rsid w:val="3FDE33AC"/>
    <w:rsid w:val="409DA904"/>
    <w:rsid w:val="40D4F0F1"/>
    <w:rsid w:val="413117E3"/>
    <w:rsid w:val="41B7856F"/>
    <w:rsid w:val="4200C5FE"/>
    <w:rsid w:val="43713807"/>
    <w:rsid w:val="438A1D5C"/>
    <w:rsid w:val="4418D9FA"/>
    <w:rsid w:val="4492499E"/>
    <w:rsid w:val="454DA950"/>
    <w:rsid w:val="45937316"/>
    <w:rsid w:val="459BED79"/>
    <w:rsid w:val="4844332B"/>
    <w:rsid w:val="4A3510E6"/>
    <w:rsid w:val="4B53B13D"/>
    <w:rsid w:val="4D1CE265"/>
    <w:rsid w:val="4DB559FB"/>
    <w:rsid w:val="4DB613ED"/>
    <w:rsid w:val="4EFFC2F8"/>
    <w:rsid w:val="4F26381F"/>
    <w:rsid w:val="50562620"/>
    <w:rsid w:val="510CE0B8"/>
    <w:rsid w:val="51770BAC"/>
    <w:rsid w:val="518C28F8"/>
    <w:rsid w:val="51B80BDD"/>
    <w:rsid w:val="51EAA6D6"/>
    <w:rsid w:val="521CDCB8"/>
    <w:rsid w:val="5283EACA"/>
    <w:rsid w:val="5294D0A7"/>
    <w:rsid w:val="52E76B46"/>
    <w:rsid w:val="545BBFC7"/>
    <w:rsid w:val="54AD0802"/>
    <w:rsid w:val="54DAF610"/>
    <w:rsid w:val="55AD4B07"/>
    <w:rsid w:val="575B651B"/>
    <w:rsid w:val="57675CDC"/>
    <w:rsid w:val="57C1CE6F"/>
    <w:rsid w:val="57D6D4BC"/>
    <w:rsid w:val="57F2BF5C"/>
    <w:rsid w:val="59893D2D"/>
    <w:rsid w:val="5A03C83D"/>
    <w:rsid w:val="5A085ECF"/>
    <w:rsid w:val="5B1A9236"/>
    <w:rsid w:val="5B3F623F"/>
    <w:rsid w:val="5BB35658"/>
    <w:rsid w:val="5C26678E"/>
    <w:rsid w:val="5CDB32A0"/>
    <w:rsid w:val="5D0567A6"/>
    <w:rsid w:val="5D0F4D6A"/>
    <w:rsid w:val="5DABDCDA"/>
    <w:rsid w:val="5DC510AE"/>
    <w:rsid w:val="5E17E796"/>
    <w:rsid w:val="5E53EA48"/>
    <w:rsid w:val="6109260B"/>
    <w:rsid w:val="614833E1"/>
    <w:rsid w:val="619510CA"/>
    <w:rsid w:val="63275DFD"/>
    <w:rsid w:val="638DD187"/>
    <w:rsid w:val="640EFD02"/>
    <w:rsid w:val="643F9D09"/>
    <w:rsid w:val="64B1F0F5"/>
    <w:rsid w:val="64D10E5B"/>
    <w:rsid w:val="6666B4C1"/>
    <w:rsid w:val="675C44E0"/>
    <w:rsid w:val="68F67D07"/>
    <w:rsid w:val="6AB666E0"/>
    <w:rsid w:val="6B3BF310"/>
    <w:rsid w:val="6C263BBA"/>
    <w:rsid w:val="6C2E1DC9"/>
    <w:rsid w:val="6C9991C0"/>
    <w:rsid w:val="6D267348"/>
    <w:rsid w:val="6DC9EE2A"/>
    <w:rsid w:val="6DCA6FCC"/>
    <w:rsid w:val="705E140A"/>
    <w:rsid w:val="70BA3AFC"/>
    <w:rsid w:val="70F9ACDD"/>
    <w:rsid w:val="71900209"/>
    <w:rsid w:val="73B17777"/>
    <w:rsid w:val="73BB0D28"/>
    <w:rsid w:val="73C11982"/>
    <w:rsid w:val="74484A0E"/>
    <w:rsid w:val="7465678A"/>
    <w:rsid w:val="77039DA1"/>
    <w:rsid w:val="772CE038"/>
    <w:rsid w:val="77642825"/>
    <w:rsid w:val="7870D465"/>
    <w:rsid w:val="797BD29F"/>
    <w:rsid w:val="79BE7B5E"/>
    <w:rsid w:val="7A9E94F0"/>
    <w:rsid w:val="7AA87132"/>
    <w:rsid w:val="7C7798E8"/>
    <w:rsid w:val="7D7F95A7"/>
    <w:rsid w:val="7E278990"/>
    <w:rsid w:val="7E5CFCC1"/>
    <w:rsid w:val="7F7BE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4BD1"/>
  <w15:docId w15:val="{0DDCF0F0-4DD7-4497-A9DA-EF2C38FB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10C50"/>
    <w:rPr>
      <w:color w:val="0000FF" w:themeColor="hyperlink"/>
      <w:u w:val="single"/>
    </w:rPr>
  </w:style>
  <w:style w:type="paragraph" w:styleId="Header">
    <w:name w:val="header"/>
    <w:basedOn w:val="Normal"/>
    <w:link w:val="HeaderChar"/>
    <w:uiPriority w:val="99"/>
    <w:unhideWhenUsed/>
    <w:rsid w:val="00BA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81"/>
  </w:style>
  <w:style w:type="paragraph" w:styleId="Footer">
    <w:name w:val="footer"/>
    <w:basedOn w:val="Normal"/>
    <w:link w:val="FooterChar"/>
    <w:uiPriority w:val="99"/>
    <w:unhideWhenUsed/>
    <w:rsid w:val="00BA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81"/>
  </w:style>
  <w:style w:type="paragraph" w:styleId="BalloonText">
    <w:name w:val="Balloon Text"/>
    <w:basedOn w:val="Normal"/>
    <w:link w:val="BalloonTextChar"/>
    <w:uiPriority w:val="99"/>
    <w:semiHidden/>
    <w:unhideWhenUsed/>
    <w:rsid w:val="00BA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81"/>
    <w:rPr>
      <w:rFonts w:ascii="Segoe UI" w:hAnsi="Segoe UI" w:cs="Segoe UI"/>
      <w:sz w:val="18"/>
      <w:szCs w:val="18"/>
    </w:rPr>
  </w:style>
  <w:style w:type="character" w:styleId="CommentReference">
    <w:name w:val="annotation reference"/>
    <w:basedOn w:val="DefaultParagraphFont"/>
    <w:uiPriority w:val="99"/>
    <w:semiHidden/>
    <w:unhideWhenUsed/>
    <w:rsid w:val="00464B7F"/>
    <w:rPr>
      <w:sz w:val="16"/>
      <w:szCs w:val="16"/>
    </w:rPr>
  </w:style>
  <w:style w:type="paragraph" w:styleId="CommentText">
    <w:name w:val="annotation text"/>
    <w:basedOn w:val="Normal"/>
    <w:link w:val="CommentTextChar"/>
    <w:uiPriority w:val="99"/>
    <w:semiHidden/>
    <w:unhideWhenUsed/>
    <w:rsid w:val="00464B7F"/>
    <w:pPr>
      <w:spacing w:line="240" w:lineRule="auto"/>
    </w:pPr>
    <w:rPr>
      <w:sz w:val="20"/>
      <w:szCs w:val="20"/>
    </w:rPr>
  </w:style>
  <w:style w:type="character" w:customStyle="1" w:styleId="CommentTextChar">
    <w:name w:val="Comment Text Char"/>
    <w:basedOn w:val="DefaultParagraphFont"/>
    <w:link w:val="CommentText"/>
    <w:uiPriority w:val="99"/>
    <w:semiHidden/>
    <w:rsid w:val="00464B7F"/>
    <w:rPr>
      <w:sz w:val="20"/>
      <w:szCs w:val="20"/>
    </w:rPr>
  </w:style>
  <w:style w:type="paragraph" w:styleId="CommentSubject">
    <w:name w:val="annotation subject"/>
    <w:basedOn w:val="CommentText"/>
    <w:next w:val="CommentText"/>
    <w:link w:val="CommentSubjectChar"/>
    <w:uiPriority w:val="99"/>
    <w:semiHidden/>
    <w:unhideWhenUsed/>
    <w:rsid w:val="00464B7F"/>
    <w:rPr>
      <w:b/>
      <w:bCs/>
    </w:rPr>
  </w:style>
  <w:style w:type="character" w:customStyle="1" w:styleId="CommentSubjectChar">
    <w:name w:val="Comment Subject Char"/>
    <w:basedOn w:val="CommentTextChar"/>
    <w:link w:val="CommentSubject"/>
    <w:uiPriority w:val="99"/>
    <w:semiHidden/>
    <w:rsid w:val="00464B7F"/>
    <w:rPr>
      <w:b/>
      <w:bCs/>
      <w:sz w:val="20"/>
      <w:szCs w:val="20"/>
    </w:rPr>
  </w:style>
  <w:style w:type="paragraph" w:styleId="ListParagraph">
    <w:name w:val="List Paragraph"/>
    <w:basedOn w:val="Normal"/>
    <w:uiPriority w:val="34"/>
    <w:qFormat/>
    <w:rsid w:val="008A5A69"/>
    <w:pPr>
      <w:ind w:left="720"/>
      <w:contextualSpacing/>
    </w:pPr>
  </w:style>
  <w:style w:type="paragraph" w:styleId="NormalWeb">
    <w:name w:val="Normal (Web)"/>
    <w:basedOn w:val="Normal"/>
    <w:uiPriority w:val="99"/>
    <w:semiHidden/>
    <w:unhideWhenUsed/>
    <w:rsid w:val="00D55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A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19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17C1"/>
    <w:pPr>
      <w:spacing w:after="0" w:line="240" w:lineRule="auto"/>
    </w:pPr>
  </w:style>
  <w:style w:type="character" w:styleId="Strong">
    <w:name w:val="Strong"/>
    <w:basedOn w:val="DefaultParagraphFont"/>
    <w:uiPriority w:val="22"/>
    <w:qFormat/>
    <w:rsid w:val="00F7494F"/>
    <w:rPr>
      <w:b/>
      <w:bCs/>
    </w:rPr>
  </w:style>
  <w:style w:type="character" w:styleId="UnresolvedMention">
    <w:name w:val="Unresolved Mention"/>
    <w:basedOn w:val="DefaultParagraphFont"/>
    <w:uiPriority w:val="99"/>
    <w:semiHidden/>
    <w:unhideWhenUsed/>
    <w:rsid w:val="00F7494F"/>
    <w:rPr>
      <w:color w:val="605E5C"/>
      <w:shd w:val="clear" w:color="auto" w:fill="E1DFDD"/>
    </w:rPr>
  </w:style>
  <w:style w:type="character" w:styleId="FollowedHyperlink">
    <w:name w:val="FollowedHyperlink"/>
    <w:basedOn w:val="DefaultParagraphFont"/>
    <w:uiPriority w:val="99"/>
    <w:semiHidden/>
    <w:unhideWhenUsed/>
    <w:rsid w:val="003B1E86"/>
    <w:rPr>
      <w:color w:val="800080" w:themeColor="followedHyperlink"/>
      <w:u w:val="single"/>
    </w:rPr>
  </w:style>
  <w:style w:type="paragraph" w:customStyle="1" w:styleId="paragraph">
    <w:name w:val="paragraph"/>
    <w:basedOn w:val="Normal"/>
    <w:rsid w:val="004D5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5859"/>
  </w:style>
  <w:style w:type="character" w:customStyle="1" w:styleId="eop">
    <w:name w:val="eop"/>
    <w:basedOn w:val="DefaultParagraphFont"/>
    <w:rsid w:val="004D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7197">
      <w:bodyDiv w:val="1"/>
      <w:marLeft w:val="0"/>
      <w:marRight w:val="0"/>
      <w:marTop w:val="0"/>
      <w:marBottom w:val="0"/>
      <w:divBdr>
        <w:top w:val="none" w:sz="0" w:space="0" w:color="auto"/>
        <w:left w:val="none" w:sz="0" w:space="0" w:color="auto"/>
        <w:bottom w:val="none" w:sz="0" w:space="0" w:color="auto"/>
        <w:right w:val="none" w:sz="0" w:space="0" w:color="auto"/>
      </w:divBdr>
    </w:div>
    <w:div w:id="469438927">
      <w:bodyDiv w:val="1"/>
      <w:marLeft w:val="0"/>
      <w:marRight w:val="0"/>
      <w:marTop w:val="0"/>
      <w:marBottom w:val="0"/>
      <w:divBdr>
        <w:top w:val="none" w:sz="0" w:space="0" w:color="auto"/>
        <w:left w:val="none" w:sz="0" w:space="0" w:color="auto"/>
        <w:bottom w:val="none" w:sz="0" w:space="0" w:color="auto"/>
        <w:right w:val="none" w:sz="0" w:space="0" w:color="auto"/>
      </w:divBdr>
    </w:div>
    <w:div w:id="523792708">
      <w:bodyDiv w:val="1"/>
      <w:marLeft w:val="0"/>
      <w:marRight w:val="0"/>
      <w:marTop w:val="0"/>
      <w:marBottom w:val="0"/>
      <w:divBdr>
        <w:top w:val="none" w:sz="0" w:space="0" w:color="auto"/>
        <w:left w:val="none" w:sz="0" w:space="0" w:color="auto"/>
        <w:bottom w:val="none" w:sz="0" w:space="0" w:color="auto"/>
        <w:right w:val="none" w:sz="0" w:space="0" w:color="auto"/>
      </w:divBdr>
    </w:div>
    <w:div w:id="825172963">
      <w:bodyDiv w:val="1"/>
      <w:marLeft w:val="0"/>
      <w:marRight w:val="0"/>
      <w:marTop w:val="0"/>
      <w:marBottom w:val="0"/>
      <w:divBdr>
        <w:top w:val="none" w:sz="0" w:space="0" w:color="auto"/>
        <w:left w:val="none" w:sz="0" w:space="0" w:color="auto"/>
        <w:bottom w:val="none" w:sz="0" w:space="0" w:color="auto"/>
        <w:right w:val="none" w:sz="0" w:space="0" w:color="auto"/>
      </w:divBdr>
    </w:div>
    <w:div w:id="1929997296">
      <w:bodyDiv w:val="1"/>
      <w:marLeft w:val="0"/>
      <w:marRight w:val="0"/>
      <w:marTop w:val="0"/>
      <w:marBottom w:val="0"/>
      <w:divBdr>
        <w:top w:val="none" w:sz="0" w:space="0" w:color="auto"/>
        <w:left w:val="none" w:sz="0" w:space="0" w:color="auto"/>
        <w:bottom w:val="none" w:sz="0" w:space="0" w:color="auto"/>
        <w:right w:val="none" w:sz="0" w:space="0" w:color="auto"/>
      </w:divBdr>
      <w:divsChild>
        <w:div w:id="443236708">
          <w:marLeft w:val="0"/>
          <w:marRight w:val="0"/>
          <w:marTop w:val="0"/>
          <w:marBottom w:val="0"/>
          <w:divBdr>
            <w:top w:val="none" w:sz="0" w:space="0" w:color="auto"/>
            <w:left w:val="none" w:sz="0" w:space="0" w:color="auto"/>
            <w:bottom w:val="none" w:sz="0" w:space="0" w:color="auto"/>
            <w:right w:val="none" w:sz="0" w:space="0" w:color="auto"/>
          </w:divBdr>
        </w:div>
        <w:div w:id="716898694">
          <w:marLeft w:val="0"/>
          <w:marRight w:val="0"/>
          <w:marTop w:val="0"/>
          <w:marBottom w:val="0"/>
          <w:divBdr>
            <w:top w:val="none" w:sz="0" w:space="0" w:color="auto"/>
            <w:left w:val="none" w:sz="0" w:space="0" w:color="auto"/>
            <w:bottom w:val="none" w:sz="0" w:space="0" w:color="auto"/>
            <w:right w:val="none" w:sz="0" w:space="0" w:color="auto"/>
          </w:divBdr>
        </w:div>
        <w:div w:id="1844471393">
          <w:marLeft w:val="0"/>
          <w:marRight w:val="0"/>
          <w:marTop w:val="0"/>
          <w:marBottom w:val="0"/>
          <w:divBdr>
            <w:top w:val="none" w:sz="0" w:space="0" w:color="auto"/>
            <w:left w:val="none" w:sz="0" w:space="0" w:color="auto"/>
            <w:bottom w:val="none" w:sz="0" w:space="0" w:color="auto"/>
            <w:right w:val="none" w:sz="0" w:space="0" w:color="auto"/>
          </w:divBdr>
        </w:div>
        <w:div w:id="1148135163">
          <w:marLeft w:val="0"/>
          <w:marRight w:val="0"/>
          <w:marTop w:val="0"/>
          <w:marBottom w:val="0"/>
          <w:divBdr>
            <w:top w:val="none" w:sz="0" w:space="0" w:color="auto"/>
            <w:left w:val="none" w:sz="0" w:space="0" w:color="auto"/>
            <w:bottom w:val="none" w:sz="0" w:space="0" w:color="auto"/>
            <w:right w:val="none" w:sz="0" w:space="0" w:color="auto"/>
          </w:divBdr>
        </w:div>
        <w:div w:id="74282821">
          <w:marLeft w:val="0"/>
          <w:marRight w:val="0"/>
          <w:marTop w:val="0"/>
          <w:marBottom w:val="0"/>
          <w:divBdr>
            <w:top w:val="none" w:sz="0" w:space="0" w:color="auto"/>
            <w:left w:val="none" w:sz="0" w:space="0" w:color="auto"/>
            <w:bottom w:val="none" w:sz="0" w:space="0" w:color="auto"/>
            <w:right w:val="none" w:sz="0" w:space="0" w:color="auto"/>
          </w:divBdr>
        </w:div>
        <w:div w:id="879241266">
          <w:marLeft w:val="0"/>
          <w:marRight w:val="0"/>
          <w:marTop w:val="0"/>
          <w:marBottom w:val="0"/>
          <w:divBdr>
            <w:top w:val="none" w:sz="0" w:space="0" w:color="auto"/>
            <w:left w:val="none" w:sz="0" w:space="0" w:color="auto"/>
            <w:bottom w:val="none" w:sz="0" w:space="0" w:color="auto"/>
            <w:right w:val="none" w:sz="0" w:space="0" w:color="auto"/>
          </w:divBdr>
          <w:divsChild>
            <w:div w:id="43066208">
              <w:marLeft w:val="0"/>
              <w:marRight w:val="0"/>
              <w:marTop w:val="0"/>
              <w:marBottom w:val="0"/>
              <w:divBdr>
                <w:top w:val="none" w:sz="0" w:space="0" w:color="auto"/>
                <w:left w:val="none" w:sz="0" w:space="0" w:color="auto"/>
                <w:bottom w:val="none" w:sz="0" w:space="0" w:color="auto"/>
                <w:right w:val="none" w:sz="0" w:space="0" w:color="auto"/>
              </w:divBdr>
            </w:div>
          </w:divsChild>
        </w:div>
        <w:div w:id="1635133878">
          <w:marLeft w:val="0"/>
          <w:marRight w:val="0"/>
          <w:marTop w:val="0"/>
          <w:marBottom w:val="0"/>
          <w:divBdr>
            <w:top w:val="none" w:sz="0" w:space="0" w:color="auto"/>
            <w:left w:val="none" w:sz="0" w:space="0" w:color="auto"/>
            <w:bottom w:val="none" w:sz="0" w:space="0" w:color="auto"/>
            <w:right w:val="none" w:sz="0" w:space="0" w:color="auto"/>
          </w:divBdr>
          <w:divsChild>
            <w:div w:id="646665501">
              <w:marLeft w:val="0"/>
              <w:marRight w:val="0"/>
              <w:marTop w:val="0"/>
              <w:marBottom w:val="0"/>
              <w:divBdr>
                <w:top w:val="none" w:sz="0" w:space="0" w:color="auto"/>
                <w:left w:val="none" w:sz="0" w:space="0" w:color="auto"/>
                <w:bottom w:val="none" w:sz="0" w:space="0" w:color="auto"/>
                <w:right w:val="none" w:sz="0" w:space="0" w:color="auto"/>
              </w:divBdr>
            </w:div>
            <w:div w:id="1367565802">
              <w:marLeft w:val="0"/>
              <w:marRight w:val="0"/>
              <w:marTop w:val="0"/>
              <w:marBottom w:val="0"/>
              <w:divBdr>
                <w:top w:val="none" w:sz="0" w:space="0" w:color="auto"/>
                <w:left w:val="none" w:sz="0" w:space="0" w:color="auto"/>
                <w:bottom w:val="none" w:sz="0" w:space="0" w:color="auto"/>
                <w:right w:val="none" w:sz="0" w:space="0" w:color="auto"/>
              </w:divBdr>
            </w:div>
            <w:div w:id="759716336">
              <w:marLeft w:val="0"/>
              <w:marRight w:val="0"/>
              <w:marTop w:val="0"/>
              <w:marBottom w:val="0"/>
              <w:divBdr>
                <w:top w:val="none" w:sz="0" w:space="0" w:color="auto"/>
                <w:left w:val="none" w:sz="0" w:space="0" w:color="auto"/>
                <w:bottom w:val="none" w:sz="0" w:space="0" w:color="auto"/>
                <w:right w:val="none" w:sz="0" w:space="0" w:color="auto"/>
              </w:divBdr>
            </w:div>
          </w:divsChild>
        </w:div>
        <w:div w:id="583995369">
          <w:marLeft w:val="0"/>
          <w:marRight w:val="0"/>
          <w:marTop w:val="0"/>
          <w:marBottom w:val="0"/>
          <w:divBdr>
            <w:top w:val="none" w:sz="0" w:space="0" w:color="auto"/>
            <w:left w:val="none" w:sz="0" w:space="0" w:color="auto"/>
            <w:bottom w:val="none" w:sz="0" w:space="0" w:color="auto"/>
            <w:right w:val="none" w:sz="0" w:space="0" w:color="auto"/>
          </w:divBdr>
          <w:divsChild>
            <w:div w:id="1044987332">
              <w:marLeft w:val="0"/>
              <w:marRight w:val="0"/>
              <w:marTop w:val="0"/>
              <w:marBottom w:val="0"/>
              <w:divBdr>
                <w:top w:val="none" w:sz="0" w:space="0" w:color="auto"/>
                <w:left w:val="none" w:sz="0" w:space="0" w:color="auto"/>
                <w:bottom w:val="none" w:sz="0" w:space="0" w:color="auto"/>
                <w:right w:val="none" w:sz="0" w:space="0" w:color="auto"/>
              </w:divBdr>
            </w:div>
            <w:div w:id="870075643">
              <w:marLeft w:val="0"/>
              <w:marRight w:val="0"/>
              <w:marTop w:val="0"/>
              <w:marBottom w:val="0"/>
              <w:divBdr>
                <w:top w:val="none" w:sz="0" w:space="0" w:color="auto"/>
                <w:left w:val="none" w:sz="0" w:space="0" w:color="auto"/>
                <w:bottom w:val="none" w:sz="0" w:space="0" w:color="auto"/>
                <w:right w:val="none" w:sz="0" w:space="0" w:color="auto"/>
              </w:divBdr>
            </w:div>
            <w:div w:id="177428087">
              <w:marLeft w:val="0"/>
              <w:marRight w:val="0"/>
              <w:marTop w:val="0"/>
              <w:marBottom w:val="0"/>
              <w:divBdr>
                <w:top w:val="none" w:sz="0" w:space="0" w:color="auto"/>
                <w:left w:val="none" w:sz="0" w:space="0" w:color="auto"/>
                <w:bottom w:val="none" w:sz="0" w:space="0" w:color="auto"/>
                <w:right w:val="none" w:sz="0" w:space="0" w:color="auto"/>
              </w:divBdr>
            </w:div>
          </w:divsChild>
        </w:div>
        <w:div w:id="1710571255">
          <w:marLeft w:val="0"/>
          <w:marRight w:val="0"/>
          <w:marTop w:val="0"/>
          <w:marBottom w:val="0"/>
          <w:divBdr>
            <w:top w:val="none" w:sz="0" w:space="0" w:color="auto"/>
            <w:left w:val="none" w:sz="0" w:space="0" w:color="auto"/>
            <w:bottom w:val="none" w:sz="0" w:space="0" w:color="auto"/>
            <w:right w:val="none" w:sz="0" w:space="0" w:color="auto"/>
          </w:divBdr>
        </w:div>
        <w:div w:id="547570552">
          <w:marLeft w:val="0"/>
          <w:marRight w:val="0"/>
          <w:marTop w:val="0"/>
          <w:marBottom w:val="0"/>
          <w:divBdr>
            <w:top w:val="none" w:sz="0" w:space="0" w:color="auto"/>
            <w:left w:val="none" w:sz="0" w:space="0" w:color="auto"/>
            <w:bottom w:val="none" w:sz="0" w:space="0" w:color="auto"/>
            <w:right w:val="none" w:sz="0" w:space="0" w:color="auto"/>
          </w:divBdr>
        </w:div>
        <w:div w:id="1707561852">
          <w:marLeft w:val="0"/>
          <w:marRight w:val="0"/>
          <w:marTop w:val="0"/>
          <w:marBottom w:val="0"/>
          <w:divBdr>
            <w:top w:val="none" w:sz="0" w:space="0" w:color="auto"/>
            <w:left w:val="none" w:sz="0" w:space="0" w:color="auto"/>
            <w:bottom w:val="none" w:sz="0" w:space="0" w:color="auto"/>
            <w:right w:val="none" w:sz="0" w:space="0" w:color="auto"/>
          </w:divBdr>
        </w:div>
        <w:div w:id="1623078596">
          <w:marLeft w:val="0"/>
          <w:marRight w:val="0"/>
          <w:marTop w:val="0"/>
          <w:marBottom w:val="0"/>
          <w:divBdr>
            <w:top w:val="none" w:sz="0" w:space="0" w:color="auto"/>
            <w:left w:val="none" w:sz="0" w:space="0" w:color="auto"/>
            <w:bottom w:val="none" w:sz="0" w:space="0" w:color="auto"/>
            <w:right w:val="none" w:sz="0" w:space="0" w:color="auto"/>
          </w:divBdr>
        </w:div>
        <w:div w:id="249200008">
          <w:marLeft w:val="0"/>
          <w:marRight w:val="0"/>
          <w:marTop w:val="0"/>
          <w:marBottom w:val="0"/>
          <w:divBdr>
            <w:top w:val="none" w:sz="0" w:space="0" w:color="auto"/>
            <w:left w:val="none" w:sz="0" w:space="0" w:color="auto"/>
            <w:bottom w:val="none" w:sz="0" w:space="0" w:color="auto"/>
            <w:right w:val="none" w:sz="0" w:space="0" w:color="auto"/>
          </w:divBdr>
        </w:div>
        <w:div w:id="173150301">
          <w:marLeft w:val="0"/>
          <w:marRight w:val="0"/>
          <w:marTop w:val="0"/>
          <w:marBottom w:val="0"/>
          <w:divBdr>
            <w:top w:val="none" w:sz="0" w:space="0" w:color="auto"/>
            <w:left w:val="none" w:sz="0" w:space="0" w:color="auto"/>
            <w:bottom w:val="none" w:sz="0" w:space="0" w:color="auto"/>
            <w:right w:val="none" w:sz="0" w:space="0" w:color="auto"/>
          </w:divBdr>
        </w:div>
        <w:div w:id="1583222751">
          <w:marLeft w:val="0"/>
          <w:marRight w:val="0"/>
          <w:marTop w:val="0"/>
          <w:marBottom w:val="0"/>
          <w:divBdr>
            <w:top w:val="none" w:sz="0" w:space="0" w:color="auto"/>
            <w:left w:val="none" w:sz="0" w:space="0" w:color="auto"/>
            <w:bottom w:val="none" w:sz="0" w:space="0" w:color="auto"/>
            <w:right w:val="none" w:sz="0" w:space="0" w:color="auto"/>
          </w:divBdr>
        </w:div>
        <w:div w:id="1637418501">
          <w:marLeft w:val="0"/>
          <w:marRight w:val="0"/>
          <w:marTop w:val="0"/>
          <w:marBottom w:val="0"/>
          <w:divBdr>
            <w:top w:val="none" w:sz="0" w:space="0" w:color="auto"/>
            <w:left w:val="none" w:sz="0" w:space="0" w:color="auto"/>
            <w:bottom w:val="none" w:sz="0" w:space="0" w:color="auto"/>
            <w:right w:val="none" w:sz="0" w:space="0" w:color="auto"/>
          </w:divBdr>
        </w:div>
        <w:div w:id="1745950179">
          <w:marLeft w:val="0"/>
          <w:marRight w:val="0"/>
          <w:marTop w:val="0"/>
          <w:marBottom w:val="0"/>
          <w:divBdr>
            <w:top w:val="none" w:sz="0" w:space="0" w:color="auto"/>
            <w:left w:val="none" w:sz="0" w:space="0" w:color="auto"/>
            <w:bottom w:val="none" w:sz="0" w:space="0" w:color="auto"/>
            <w:right w:val="none" w:sz="0" w:space="0" w:color="auto"/>
          </w:divBdr>
        </w:div>
        <w:div w:id="555437585">
          <w:marLeft w:val="0"/>
          <w:marRight w:val="0"/>
          <w:marTop w:val="0"/>
          <w:marBottom w:val="0"/>
          <w:divBdr>
            <w:top w:val="none" w:sz="0" w:space="0" w:color="auto"/>
            <w:left w:val="none" w:sz="0" w:space="0" w:color="auto"/>
            <w:bottom w:val="none" w:sz="0" w:space="0" w:color="auto"/>
            <w:right w:val="none" w:sz="0" w:space="0" w:color="auto"/>
          </w:divBdr>
        </w:div>
        <w:div w:id="157621519">
          <w:marLeft w:val="0"/>
          <w:marRight w:val="0"/>
          <w:marTop w:val="0"/>
          <w:marBottom w:val="0"/>
          <w:divBdr>
            <w:top w:val="none" w:sz="0" w:space="0" w:color="auto"/>
            <w:left w:val="none" w:sz="0" w:space="0" w:color="auto"/>
            <w:bottom w:val="none" w:sz="0" w:space="0" w:color="auto"/>
            <w:right w:val="none" w:sz="0" w:space="0" w:color="auto"/>
          </w:divBdr>
        </w:div>
        <w:div w:id="1398014266">
          <w:marLeft w:val="0"/>
          <w:marRight w:val="0"/>
          <w:marTop w:val="0"/>
          <w:marBottom w:val="0"/>
          <w:divBdr>
            <w:top w:val="none" w:sz="0" w:space="0" w:color="auto"/>
            <w:left w:val="none" w:sz="0" w:space="0" w:color="auto"/>
            <w:bottom w:val="none" w:sz="0" w:space="0" w:color="auto"/>
            <w:right w:val="none" w:sz="0" w:space="0" w:color="auto"/>
          </w:divBdr>
        </w:div>
        <w:div w:id="547762869">
          <w:marLeft w:val="0"/>
          <w:marRight w:val="0"/>
          <w:marTop w:val="0"/>
          <w:marBottom w:val="0"/>
          <w:divBdr>
            <w:top w:val="none" w:sz="0" w:space="0" w:color="auto"/>
            <w:left w:val="none" w:sz="0" w:space="0" w:color="auto"/>
            <w:bottom w:val="none" w:sz="0" w:space="0" w:color="auto"/>
            <w:right w:val="none" w:sz="0" w:space="0" w:color="auto"/>
          </w:divBdr>
        </w:div>
      </w:divsChild>
    </w:div>
    <w:div w:id="2012022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aadprt.org/public/vto/categories/Virtual%20Classroom/Model%20Curricula%20--%20AADPRT%20Peer-Reviewed/Systems%20Based%20Practice/57febe5a885bc_SBP%20Curriculum.pdf" TargetMode="External"/><Relationship Id="rId21" Type="http://schemas.openxmlformats.org/officeDocument/2006/relationships/hyperlink" Target="https://www.patientsafety.va.gov/professionals/training/curriculum.asp" TargetMode="External"/><Relationship Id="rId42" Type="http://schemas.openxmlformats.org/officeDocument/2006/relationships/hyperlink" Target="https://www-ncbi-nlm-nih-gov.ezproxy.libraries.wright.edu/pubmed/?term=Gonnella%20JS%5BAuthor%5D&amp;cauthor=true&amp;cauthor_uid=19638773" TargetMode="External"/><Relationship Id="rId47" Type="http://schemas.openxmlformats.org/officeDocument/2006/relationships/hyperlink" Target="https://osteopathic.org/about/leadership/aoa-governance-documents/code-of-ethics/" TargetMode="External"/><Relationship Id="rId63" Type="http://schemas.openxmlformats.org/officeDocument/2006/relationships/hyperlink" Target="https://www.mededportal.org/doi/10.15766/mep_2374-8265.10174" TargetMode="External"/><Relationship Id="rId68" Type="http://schemas.openxmlformats.org/officeDocument/2006/relationships/hyperlink" Target="https://www.tandfonline.com/doi/abs/10.1080/0142159X.2018.1481499?journalCode=imte20" TargetMode="External"/><Relationship Id="rId84"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image" Target="media/image2.png"/><Relationship Id="rId32" Type="http://schemas.openxmlformats.org/officeDocument/2006/relationships/hyperlink" Target="https://nasmhpd.org/sites/default/files/SAMHSA%20Quality%20Improvement%20Initiative.pdf" TargetMode="External"/><Relationship Id="rId37" Type="http://schemas.openxmlformats.org/officeDocument/2006/relationships/hyperlink" Target="https://www.healthquality.va.gov/" TargetMode="External"/><Relationship Id="rId53" Type="http://schemas.openxmlformats.org/officeDocument/2006/relationships/hyperlink" Target="https://edhub.ama-assn.org/steps-forward/pages/about" TargetMode="External"/><Relationship Id="rId58" Type="http://schemas.openxmlformats.org/officeDocument/2006/relationships/hyperlink" Target="https://nam.edu/initiatives/clinician-resilience-and-well-being/" TargetMode="External"/><Relationship Id="rId74" Type="http://schemas.openxmlformats.org/officeDocument/2006/relationships/hyperlink" Target="https://www.acgme.org/milestones/resources/" TargetMode="External"/><Relationship Id="rId79" Type="http://schemas.openxmlformats.org/officeDocument/2006/relationships/hyperlink" Target="https://team.acgme.org/%E2%80%AF%E2%80%AF%E2%80%AF%E2%80%AF%E2%80%AF" TargetMode="External"/><Relationship Id="rId5" Type="http://schemas.openxmlformats.org/officeDocument/2006/relationships/styles" Target="styles.xml"/><Relationship Id="rId61" Type="http://schemas.openxmlformats.org/officeDocument/2006/relationships/hyperlink" Target="https://www.sciencedirect.com/science/article/abs/pii/S0738399101001367?via%3Dihub" TargetMode="External"/><Relationship Id="rId82" Type="http://schemas.openxmlformats.org/officeDocument/2006/relationships/hyperlink" Target="https://dl.acgme.org/" TargetMode="External"/><Relationship Id="rId19" Type="http://schemas.openxmlformats.org/officeDocument/2006/relationships/hyperlink" Target="https://www.abpn.com/maintain-certification/moc-activity-requirements/patient-safety-activity/" TargetMode="External"/><Relationship Id="rId14" Type="http://schemas.openxmlformats.org/officeDocument/2006/relationships/footer" Target="footer1.xml"/><Relationship Id="rId22" Type="http://schemas.openxmlformats.org/officeDocument/2006/relationships/hyperlink" Target="https://www.psychiatry.org/psychiatrists/cultural-competency/engagement-opportunities/apa-community-programs" TargetMode="External"/><Relationship Id="rId27" Type="http://schemas.openxmlformats.org/officeDocument/2006/relationships/hyperlink" Target="https://www.abpn.com/maintain-certification/moc-activity-requirements/improvement-in-medical-practice-pip/" TargetMode="External"/><Relationship Id="rId30" Type="http://schemas.openxmlformats.org/officeDocument/2006/relationships/hyperlink" Target="https://www.psychiatry.org/psychiatrists/practice/transition-to-practice" TargetMode="External"/><Relationship Id="rId35" Type="http://schemas.openxmlformats.org/officeDocument/2006/relationships/hyperlink" Target="https://ps.psychiatryonline.org/doi/full/10.1176/appi.ps.52.2.179" TargetMode="External"/><Relationship Id="rId43" Type="http://schemas.openxmlformats.org/officeDocument/2006/relationships/hyperlink" Target="https://insights.ovid.com/crossref?an=00001888-200908000-00021" TargetMode="External"/><Relationship Id="rId48" Type="http://schemas.openxmlformats.org/officeDocument/2006/relationships/hyperlink" Target="https://www.psychiatry.org/File%20Library/Psychiatrists/Practice/Ethics/principles-medical-ethics.pdf" TargetMode="External"/><Relationship Id="rId56" Type="http://schemas.openxmlformats.org/officeDocument/2006/relationships/hyperlink" Target="https://www.academicpedsjnl.net/article/S1876-2859(13)00332-X/fulltext" TargetMode="External"/><Relationship Id="rId64" Type="http://schemas.openxmlformats.org/officeDocument/2006/relationships/hyperlink" Target="https://www.mededportal.org/doi/10.15766/mep_2374-8265.622" TargetMode="External"/><Relationship Id="rId69" Type="http://schemas.openxmlformats.org/officeDocument/2006/relationships/hyperlink" Target="https://psychiatryonline.org/doi/book/10.1176/appi.books.9780890426760" TargetMode="External"/><Relationship Id="rId77" Type="http://schemas.openxmlformats.org/officeDocument/2006/relationships/hyperlink" Target="https://www.acgme.org/meetings-and-educational-activities/courses-and-workshops/developing-faculty-competencies-in-assessment/" TargetMode="External"/><Relationship Id="rId8" Type="http://schemas.openxmlformats.org/officeDocument/2006/relationships/footnotes" Target="footnotes.xml"/><Relationship Id="rId51" Type="http://schemas.openxmlformats.org/officeDocument/2006/relationships/hyperlink" Target="https://www.aamc.org/what-we-do/mission-areas/medical-education/transition-to-residency" TargetMode="External"/><Relationship Id="rId72"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80" Type="http://schemas.openxmlformats.org/officeDocument/2006/relationships/hyperlink" Target="https://dl.acgme.org/pages/acgme-faculty-development-toolkit-improving-assessment-using-direct-observation" TargetMode="External"/><Relationship Id="rId3" Type="http://schemas.openxmlformats.org/officeDocument/2006/relationships/customXml" Target="../customXml/item3.xml"/><Relationship Id="rId12" Type="http://schemas.openxmlformats.org/officeDocument/2006/relationships/hyperlink" Target="https://www.acgme.org/What-We-Do/Accreditation/Milestones/Resources/" TargetMode="External"/><Relationship Id="rId17" Type="http://schemas.openxmlformats.org/officeDocument/2006/relationships/hyperlink" Target="https://pubmed.ncbi.nlm.nih.gov/28918164/" TargetMode="External"/><Relationship Id="rId25" Type="http://schemas.openxmlformats.org/officeDocument/2006/relationships/hyperlink" Target="https://www.sciencedirect.com/science/article/pii/S0277953613003778?via%3Dihub" TargetMode="External"/><Relationship Id="rId33" Type="http://schemas.openxmlformats.org/officeDocument/2006/relationships/hyperlink" Target="https://pubmed.ncbi.nlm.nih.gov/18677195/" TargetMode="External"/><Relationship Id="rId38" Type="http://schemas.openxmlformats.org/officeDocument/2006/relationships/hyperlink" Target="https://www.nlm.nih.gov/bsd/disted/pubmedtutorial/cover.html" TargetMode="External"/><Relationship Id="rId46" Type="http://schemas.openxmlformats.org/officeDocument/2006/relationships/hyperlink" Target="https://www.ama-assn.org/delivering-care/ethics" TargetMode="External"/><Relationship Id="rId59" Type="http://schemas.openxmlformats.org/officeDocument/2006/relationships/hyperlink" Target="https://www.tandfonline.com/doi/abs/10.3109/0142159X.2011.531170?journalCode=imte20" TargetMode="External"/><Relationship Id="rId67" Type="http://schemas.openxmlformats.org/officeDocument/2006/relationships/hyperlink" Target="https://www.tandfonline.com/doi/abs/10.3109/0142159X.2013.769677?journalCode=imte20" TargetMode="External"/><Relationship Id="rId20" Type="http://schemas.openxmlformats.org/officeDocument/2006/relationships/hyperlink" Target="http://www.ihi.org/education/ihiopenschool/Pages/default.aspx" TargetMode="External"/><Relationship Id="rId41" Type="http://schemas.openxmlformats.org/officeDocument/2006/relationships/hyperlink" Target="https://www-ncbi-nlm-nih-gov.ezproxy.libraries.wright.edu/pubmed/?term=Veloski%20JJ%5BAuthor%5D&amp;cauthor=true&amp;cauthor_uid=19638773" TargetMode="External"/><Relationship Id="rId54" Type="http://schemas.openxmlformats.org/officeDocument/2006/relationships/hyperlink" Target="https://www.psychiatry.org/psychiatrists/practice/well-being-and-burnout" TargetMode="External"/><Relationship Id="rId62" Type="http://schemas.openxmlformats.org/officeDocument/2006/relationships/hyperlink" Target="https://www.ncbi.nlm.nih.gov/pmc/articles/PMC2631014/" TargetMode="External"/><Relationship Id="rId70" Type="http://schemas.openxmlformats.org/officeDocument/2006/relationships/hyperlink" Target="https://www.tandfonline.com/doi/full/10.1080/10401334.2017.1303385" TargetMode="External"/><Relationship Id="rId75" Type="http://schemas.openxmlformats.org/officeDocument/2006/relationships/hyperlink" Target="https://www.acgme.org/residents-and-fellows/the-acgme-for-residents-and-fellow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cdc.gov/pophealthtraining/whatis.html" TargetMode="External"/><Relationship Id="rId28" Type="http://schemas.openxmlformats.org/officeDocument/2006/relationships/hyperlink" Target="https://www.psychiatry.org/psychiatrists/practice/quality-improvement" TargetMode="External"/><Relationship Id="rId36" Type="http://schemas.openxmlformats.org/officeDocument/2006/relationships/hyperlink" Target="https://jamaevidence.mhmedical.com/book.aspx?bookId=847" TargetMode="External"/><Relationship Id="rId49" Type="http://schemas.openxmlformats.org/officeDocument/2006/relationships/hyperlink" Target="https://www.psychiatry.org/psychiatrists/practice/ethics" TargetMode="External"/><Relationship Id="rId57" Type="http://schemas.openxmlformats.org/officeDocument/2006/relationships/hyperlink" Target="https://jamanetwork.com/journals/jama/fullarticle/2718057" TargetMode="External"/><Relationship Id="rId10" Type="http://schemas.openxmlformats.org/officeDocument/2006/relationships/image" Target="media/image1.jpg"/><Relationship Id="rId31" Type="http://schemas.openxmlformats.org/officeDocument/2006/relationships/hyperlink" Target="https://www.nap.edu/catalog/12875/unequal-treatment-confronting-racial-and-ethnic-disparities-in-health-care" TargetMode="External"/><Relationship Id="rId44" Type="http://schemas.openxmlformats.org/officeDocument/2006/relationships/hyperlink" Target="https://insights.ovid.com/article/00001888-201310000-00039" TargetMode="External"/><Relationship Id="rId52" Type="http://schemas.openxmlformats.org/officeDocument/2006/relationships/hyperlink" Target="https://www.aamc.org/initiatives/462280/well-being-academic-medicine.html" TargetMode="External"/><Relationship Id="rId60" Type="http://schemas.openxmlformats.org/officeDocument/2006/relationships/hyperlink" Target="https://journals.lww.com/academicmedicine/Fulltext/2001/04000/Essential_Elements_of_Communication_in_Medical.21.aspx" TargetMode="External"/><Relationship Id="rId65" Type="http://schemas.openxmlformats.org/officeDocument/2006/relationships/hyperlink" Target="https://www.ncbi.nlm.nih.gov/pmc/articles/PMC3093595/" TargetMode="External"/><Relationship Id="rId73" Type="http://schemas.openxmlformats.org/officeDocument/2006/relationships/hyperlink" Target="https://meridian.allenpress.com/jgme/issue/13/2s" TargetMode="External"/><Relationship Id="rId78" Type="http://schemas.openxmlformats.org/officeDocument/2006/relationships/hyperlink" Target="https://dl.acgme.org/pages/assessment" TargetMode="External"/><Relationship Id="rId81" Type="http://schemas.openxmlformats.org/officeDocument/2006/relationships/hyperlink" Target="https://dl.acgme.org/courses/acgme-remediation-toolki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pubmed.ncbi.nlm.nih.gov/30821540/" TargetMode="External"/><Relationship Id="rId39" Type="http://schemas.openxmlformats.org/officeDocument/2006/relationships/hyperlink" Target="https://www.academicpedsjnl.net/article/S1876-2859(13)00333-1/fulltext" TargetMode="External"/><Relationship Id="rId34" Type="http://schemas.openxmlformats.org/officeDocument/2006/relationships/hyperlink" Target="https://www.psychiatry.org/psychiatrists/practice/clinical-practice-guidelines" TargetMode="External"/><Relationship Id="rId50" Type="http://schemas.openxmlformats.org/officeDocument/2006/relationships/hyperlink" Target="http://alphaomegaalpha.org/pdfs/Monograph2018.pdf" TargetMode="External"/><Relationship Id="rId55" Type="http://schemas.openxmlformats.org/officeDocument/2006/relationships/hyperlink" Target="https://link.springer.com/article/10.1007%2Fs40596-017-0808-z" TargetMode="External"/><Relationship Id="rId76" Type="http://schemas.openxmlformats.org/officeDocument/2006/relationships/hyperlink" Target="https://www.acgme.org/milestones/research/" TargetMode="External"/><Relationship Id="rId7" Type="http://schemas.openxmlformats.org/officeDocument/2006/relationships/webSettings" Target="webSettings.xml"/><Relationship Id="rId71" Type="http://schemas.openxmlformats.org/officeDocument/2006/relationships/hyperlink" Target="https://www.jointcommissionjournal.com/article/S1553-7250(06)32022-3/fulltext" TargetMode="External"/><Relationship Id="rId2" Type="http://schemas.openxmlformats.org/officeDocument/2006/relationships/customXml" Target="../customXml/item2.xml"/><Relationship Id="rId29" Type="http://schemas.openxmlformats.org/officeDocument/2006/relationships/hyperlink" Target="https://www.psychiatry.org/File%20Library/Residents-MedicalStudents/Residents/Guide-Surviving-Psychiatric-Training/Resident-Guide-Surviving-Psychiatric-Training.pdf" TargetMode="External"/><Relationship Id="rId24" Type="http://schemas.openxmlformats.org/officeDocument/2006/relationships/hyperlink" Target="https://www.nap.edu/catalog/12875/unequal-treatment-confronting-racial-and-ethnic-disparities-in-health-care" TargetMode="External"/><Relationship Id="rId40" Type="http://schemas.openxmlformats.org/officeDocument/2006/relationships/hyperlink" Target="https://www-ncbi-nlm-nih-gov.ezproxy.libraries.wright.edu/pubmed/?term=Hojat%20M%5BAuthor%5D&amp;cauthor=true&amp;cauthor_uid=19638773" TargetMode="External"/><Relationship Id="rId45" Type="http://schemas.openxmlformats.org/officeDocument/2006/relationships/hyperlink" Target="https://annals.org/aim/fullarticle/474090/medical-professionalism-new-millennium-physician-charter" TargetMode="External"/><Relationship Id="rId66" Type="http://schemas.openxmlformats.org/officeDocument/2006/relationships/hyperlink" Target="https://www.bmj.com/content/344/bmj.e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A4A4E-C998-4890-A392-68FA74239155}">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9659A040-A91D-4860-84BA-28BF2E1D4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6984A-284C-422A-9E15-4FB364A05F8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10661</Words>
  <Characters>60768</Characters>
  <Application>Microsoft Office Word</Application>
  <DocSecurity>0</DocSecurity>
  <Lines>506</Lines>
  <Paragraphs>142</Paragraphs>
  <ScaleCrop>false</ScaleCrop>
  <Company>ACGME</Company>
  <LinksUpToDate>false</LinksUpToDate>
  <CharactersWithSpaces>71287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Hunt</dc:creator>
  <cp:keywords/>
  <cp:lastModifiedBy>Ida Haynes</cp:lastModifiedBy>
  <cp:revision>2</cp:revision>
  <dcterms:created xsi:type="dcterms:W3CDTF">2025-08-21T13:56:00Z</dcterms:created>
  <dcterms:modified xsi:type="dcterms:W3CDTF">2025-08-21T13:56:00Z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