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3C05" w14:textId="77777777" w:rsidR="002F58CC" w:rsidRDefault="00B8764E">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37634DC0" wp14:editId="29F54960">
            <wp:simplePos x="0" y="0"/>
            <wp:positionH relativeFrom="column">
              <wp:posOffset>-906780</wp:posOffset>
            </wp:positionH>
            <wp:positionV relativeFrom="paragraph">
              <wp:posOffset>635</wp:posOffset>
            </wp:positionV>
            <wp:extent cx="2051050" cy="2416175"/>
            <wp:effectExtent l="0" t="0" r="6350" b="3175"/>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7D337A42" w14:textId="77777777" w:rsidR="002F58CC" w:rsidRDefault="002F58CC">
      <w:pPr>
        <w:rPr>
          <w:rFonts w:ascii="Arial" w:eastAsia="Arial" w:hAnsi="Arial" w:cs="Arial"/>
        </w:rPr>
      </w:pPr>
      <w:bookmarkStart w:id="1" w:name="_30j0zll" w:colFirst="0" w:colLast="0"/>
      <w:bookmarkEnd w:id="1"/>
    </w:p>
    <w:p w14:paraId="3AE62C24" w14:textId="77777777" w:rsidR="002F58CC" w:rsidRDefault="002F58CC">
      <w:pPr>
        <w:rPr>
          <w:rFonts w:ascii="Arial" w:eastAsia="Arial" w:hAnsi="Arial" w:cs="Arial"/>
        </w:rPr>
      </w:pPr>
    </w:p>
    <w:p w14:paraId="2B3825CA" w14:textId="6DB8C870" w:rsidR="002F58CC" w:rsidRDefault="00B8764E">
      <w:pPr>
        <w:jc w:val="center"/>
        <w:rPr>
          <w:rFonts w:ascii="Arial" w:eastAsia="Arial" w:hAnsi="Arial" w:cs="Arial"/>
          <w:sz w:val="72"/>
          <w:szCs w:val="72"/>
        </w:rPr>
      </w:pPr>
      <w:r>
        <w:rPr>
          <w:rFonts w:ascii="Arial" w:eastAsia="Arial" w:hAnsi="Arial" w:cs="Arial"/>
          <w:sz w:val="72"/>
          <w:szCs w:val="72"/>
        </w:rPr>
        <w:t>Supplemental Guide:</w:t>
      </w:r>
    </w:p>
    <w:p w14:paraId="240E7F84" w14:textId="6E110F33" w:rsidR="002F58CC" w:rsidRDefault="00E23B8F">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6311F40A" wp14:editId="1D082421">
            <wp:simplePos x="0" y="0"/>
            <wp:positionH relativeFrom="margin">
              <wp:posOffset>2656398</wp:posOffset>
            </wp:positionH>
            <wp:positionV relativeFrom="margin">
              <wp:posOffset>2119630</wp:posOffset>
            </wp:positionV>
            <wp:extent cx="2980055" cy="3554095"/>
            <wp:effectExtent l="0" t="0" r="0" b="0"/>
            <wp:wrapSquare wrapText="bothSides" distT="0" distB="0" distL="0" distR="0"/>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980055" cy="3554095"/>
                    </a:xfrm>
                    <a:prstGeom prst="rect">
                      <a:avLst/>
                    </a:prstGeom>
                    <a:ln/>
                  </pic:spPr>
                </pic:pic>
              </a:graphicData>
            </a:graphic>
            <wp14:sizeRelH relativeFrom="margin">
              <wp14:pctWidth>0</wp14:pctWidth>
            </wp14:sizeRelH>
            <wp14:sizeRelV relativeFrom="margin">
              <wp14:pctHeight>0</wp14:pctHeight>
            </wp14:sizeRelV>
          </wp:anchor>
        </w:drawing>
      </w:r>
      <w:r w:rsidR="00B8764E">
        <w:rPr>
          <w:rFonts w:ascii="Arial" w:eastAsia="Arial" w:hAnsi="Arial" w:cs="Arial"/>
          <w:sz w:val="72"/>
          <w:szCs w:val="72"/>
        </w:rPr>
        <w:t>Dermatology</w:t>
      </w:r>
    </w:p>
    <w:p w14:paraId="5B3EA938" w14:textId="3C0D876C" w:rsidR="002F58CC" w:rsidRDefault="002F58CC">
      <w:pPr>
        <w:rPr>
          <w:rFonts w:ascii="Arial" w:eastAsia="Arial" w:hAnsi="Arial" w:cs="Arial"/>
        </w:rPr>
      </w:pPr>
    </w:p>
    <w:p w14:paraId="0DEEA103" w14:textId="6A527DAC" w:rsidR="002F58CC" w:rsidRDefault="002F58CC">
      <w:pPr>
        <w:rPr>
          <w:rFonts w:ascii="Arial" w:eastAsia="Arial" w:hAnsi="Arial" w:cs="Arial"/>
        </w:rPr>
      </w:pPr>
    </w:p>
    <w:p w14:paraId="16A3B780" w14:textId="77777777" w:rsidR="002F58CC" w:rsidRDefault="002F58CC">
      <w:pPr>
        <w:rPr>
          <w:rFonts w:ascii="Arial" w:eastAsia="Arial" w:hAnsi="Arial" w:cs="Arial"/>
        </w:rPr>
      </w:pPr>
    </w:p>
    <w:p w14:paraId="21C360F3" w14:textId="77777777" w:rsidR="002F58CC" w:rsidRDefault="002F58CC">
      <w:pPr>
        <w:rPr>
          <w:rFonts w:ascii="Arial" w:eastAsia="Arial" w:hAnsi="Arial" w:cs="Arial"/>
        </w:rPr>
      </w:pPr>
    </w:p>
    <w:p w14:paraId="5F6B0DA3" w14:textId="77777777" w:rsidR="002F58CC" w:rsidRDefault="002F58CC">
      <w:pPr>
        <w:rPr>
          <w:rFonts w:ascii="Arial" w:eastAsia="Arial" w:hAnsi="Arial" w:cs="Arial"/>
        </w:rPr>
      </w:pPr>
    </w:p>
    <w:p w14:paraId="28F70B5F" w14:textId="77777777" w:rsidR="002F58CC" w:rsidRDefault="002F58CC">
      <w:pPr>
        <w:rPr>
          <w:rFonts w:ascii="Arial" w:eastAsia="Arial" w:hAnsi="Arial" w:cs="Arial"/>
        </w:rPr>
      </w:pPr>
    </w:p>
    <w:p w14:paraId="287BF73B" w14:textId="77777777" w:rsidR="002F58CC" w:rsidRDefault="002F58CC">
      <w:pPr>
        <w:rPr>
          <w:rFonts w:ascii="Arial" w:eastAsia="Arial" w:hAnsi="Arial" w:cs="Arial"/>
        </w:rPr>
      </w:pPr>
    </w:p>
    <w:p w14:paraId="36C8635B" w14:textId="77777777" w:rsidR="002F58CC" w:rsidRDefault="002F58CC">
      <w:pPr>
        <w:rPr>
          <w:rFonts w:ascii="Arial" w:eastAsia="Arial" w:hAnsi="Arial" w:cs="Arial"/>
        </w:rPr>
      </w:pPr>
    </w:p>
    <w:p w14:paraId="40987A7E" w14:textId="77777777" w:rsidR="002F58CC" w:rsidRDefault="002F58CC">
      <w:pPr>
        <w:rPr>
          <w:rFonts w:ascii="Arial" w:eastAsia="Arial" w:hAnsi="Arial" w:cs="Arial"/>
        </w:rPr>
      </w:pPr>
    </w:p>
    <w:p w14:paraId="34A004D9" w14:textId="77777777" w:rsidR="002F58CC" w:rsidRDefault="002F58CC">
      <w:pPr>
        <w:rPr>
          <w:rFonts w:ascii="Arial" w:eastAsia="Arial" w:hAnsi="Arial" w:cs="Arial"/>
        </w:rPr>
      </w:pPr>
    </w:p>
    <w:p w14:paraId="79E6C0D6" w14:textId="77777777" w:rsidR="002F58CC" w:rsidRDefault="002F58CC">
      <w:pPr>
        <w:rPr>
          <w:rFonts w:ascii="Arial" w:eastAsia="Arial" w:hAnsi="Arial" w:cs="Arial"/>
        </w:rPr>
      </w:pPr>
    </w:p>
    <w:p w14:paraId="2480C0F0" w14:textId="77777777" w:rsidR="002F58CC" w:rsidRDefault="002F58CC">
      <w:pPr>
        <w:rPr>
          <w:rFonts w:ascii="Arial" w:eastAsia="Arial" w:hAnsi="Arial" w:cs="Arial"/>
        </w:rPr>
      </w:pPr>
    </w:p>
    <w:p w14:paraId="7A767FF1" w14:textId="77777777" w:rsidR="002F58CC" w:rsidRDefault="002F58CC">
      <w:pPr>
        <w:rPr>
          <w:rFonts w:ascii="Arial" w:eastAsia="Arial" w:hAnsi="Arial" w:cs="Arial"/>
        </w:rPr>
      </w:pPr>
    </w:p>
    <w:p w14:paraId="2F1728B4" w14:textId="57FC55A3" w:rsidR="002F58CC" w:rsidRDefault="00E91F38">
      <w:pPr>
        <w:jc w:val="center"/>
        <w:rPr>
          <w:rFonts w:ascii="Arial" w:eastAsia="Arial" w:hAnsi="Arial" w:cs="Arial"/>
        </w:rPr>
      </w:pPr>
      <w:r>
        <w:rPr>
          <w:rFonts w:ascii="Arial" w:eastAsia="Arial" w:hAnsi="Arial" w:cs="Arial"/>
        </w:rPr>
        <w:t>April</w:t>
      </w:r>
      <w:r w:rsidR="001453BF">
        <w:rPr>
          <w:rFonts w:ascii="Arial" w:eastAsia="Arial" w:hAnsi="Arial" w:cs="Arial"/>
        </w:rPr>
        <w:t xml:space="preserve"> 2020</w:t>
      </w:r>
    </w:p>
    <w:p w14:paraId="6A4489E8" w14:textId="77777777" w:rsidR="00810EEA" w:rsidRPr="002C0206" w:rsidRDefault="00810EEA" w:rsidP="00810EEA">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26B85BC" w14:textId="627D0475" w:rsidR="00810EEA" w:rsidRPr="007014C9" w:rsidRDefault="007014C9" w:rsidP="00810EEA">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810EEA" w:rsidRPr="007014C9">
        <w:rPr>
          <w:rFonts w:ascii="Arial" w:eastAsia="Times New Roman" w:hAnsi="Arial" w:cs="Arial"/>
          <w:b/>
          <w:bCs/>
          <w:webHidden/>
          <w:sz w:val="20"/>
          <w:szCs w:val="20"/>
        </w:rPr>
        <w:t>ntroduction</w:t>
      </w:r>
      <w:r w:rsidR="00810EEA" w:rsidRPr="007014C9">
        <w:rPr>
          <w:rFonts w:ascii="Arial" w:eastAsia="Times New Roman" w:hAnsi="Arial" w:cs="Arial"/>
          <w:b/>
          <w:bCs/>
          <w:webHidden/>
          <w:sz w:val="20"/>
          <w:szCs w:val="20"/>
        </w:rPr>
        <w:tab/>
      </w:r>
      <w:r w:rsidR="003A77B9" w:rsidRPr="007014C9">
        <w:rPr>
          <w:rFonts w:ascii="Arial" w:eastAsia="Times New Roman" w:hAnsi="Arial" w:cs="Arial"/>
          <w:b/>
          <w:bCs/>
          <w:webHidden/>
          <w:sz w:val="20"/>
          <w:szCs w:val="20"/>
        </w:rPr>
        <w:t>3</w:t>
      </w:r>
    </w:p>
    <w:p w14:paraId="51F6722F" w14:textId="13B4C0AE" w:rsidR="00810EEA" w:rsidRPr="007014C9" w:rsidRDefault="00810EEA" w:rsidP="00810EEA">
      <w:pPr>
        <w:tabs>
          <w:tab w:val="right" w:leader="dot" w:pos="8630"/>
        </w:tabs>
        <w:spacing w:before="120" w:after="120" w:line="240" w:lineRule="auto"/>
        <w:jc w:val="center"/>
        <w:rPr>
          <w:rFonts w:ascii="Arial" w:eastAsia="Times New Roman" w:hAnsi="Arial" w:cs="Arial"/>
          <w:b/>
          <w:bCs/>
          <w:sz w:val="20"/>
          <w:szCs w:val="20"/>
        </w:rPr>
      </w:pPr>
      <w:r w:rsidRPr="007014C9">
        <w:rPr>
          <w:rFonts w:ascii="Arial" w:eastAsia="Times New Roman" w:hAnsi="Arial" w:cs="Arial"/>
          <w:b/>
          <w:bCs/>
          <w:webHidden/>
          <w:sz w:val="20"/>
          <w:szCs w:val="20"/>
        </w:rPr>
        <w:t xml:space="preserve">Patient </w:t>
      </w:r>
      <w:r w:rsidR="007014C9">
        <w:rPr>
          <w:rFonts w:ascii="Arial" w:eastAsia="Times New Roman" w:hAnsi="Arial" w:cs="Arial"/>
          <w:b/>
          <w:bCs/>
          <w:webHidden/>
          <w:sz w:val="20"/>
          <w:szCs w:val="20"/>
        </w:rPr>
        <w:t>C</w:t>
      </w:r>
      <w:r w:rsidRPr="007014C9">
        <w:rPr>
          <w:rFonts w:ascii="Arial" w:eastAsia="Times New Roman" w:hAnsi="Arial" w:cs="Arial"/>
          <w:b/>
          <w:bCs/>
          <w:webHidden/>
          <w:sz w:val="20"/>
          <w:szCs w:val="20"/>
        </w:rPr>
        <w:t>are</w:t>
      </w:r>
      <w:r w:rsidRPr="007014C9">
        <w:rPr>
          <w:rFonts w:ascii="Arial" w:eastAsia="Times New Roman" w:hAnsi="Arial" w:cs="Arial"/>
          <w:b/>
          <w:bCs/>
          <w:webHidden/>
          <w:sz w:val="20"/>
          <w:szCs w:val="20"/>
        </w:rPr>
        <w:tab/>
      </w:r>
      <w:r w:rsidR="001A0399" w:rsidRPr="007014C9">
        <w:rPr>
          <w:rFonts w:ascii="Arial" w:eastAsia="Times New Roman" w:hAnsi="Arial" w:cs="Arial"/>
          <w:b/>
          <w:bCs/>
          <w:webHidden/>
          <w:sz w:val="20"/>
          <w:szCs w:val="20"/>
        </w:rPr>
        <w:t>4</w:t>
      </w:r>
    </w:p>
    <w:p w14:paraId="76875CB2" w14:textId="7187EFFE"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Medical Dermatology</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4</w:t>
      </w:r>
    </w:p>
    <w:p w14:paraId="41FC20E2" w14:textId="54A1422D"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Pediatric Dermatology</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6</w:t>
      </w:r>
    </w:p>
    <w:p w14:paraId="008660A3" w14:textId="3A32DF91" w:rsidR="00810EEA" w:rsidRPr="007014C9" w:rsidRDefault="001A0399" w:rsidP="00810EEA">
      <w:pPr>
        <w:tabs>
          <w:tab w:val="right" w:leader="dot" w:pos="8630"/>
        </w:tabs>
        <w:spacing w:after="0" w:line="240" w:lineRule="auto"/>
        <w:ind w:left="200"/>
        <w:jc w:val="center"/>
        <w:rPr>
          <w:rFonts w:ascii="Arial" w:eastAsia="Times New Roman" w:hAnsi="Arial" w:cs="Arial"/>
          <w:webHidden/>
          <w:color w:val="000000"/>
          <w:sz w:val="20"/>
          <w:szCs w:val="20"/>
        </w:rPr>
      </w:pPr>
      <w:r w:rsidRPr="007014C9">
        <w:rPr>
          <w:rFonts w:ascii="Arial" w:eastAsia="Times New Roman" w:hAnsi="Arial" w:cs="Arial"/>
          <w:color w:val="000000"/>
          <w:sz w:val="20"/>
          <w:szCs w:val="20"/>
        </w:rPr>
        <w:t>Dermatologic Procedures and Surgery</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8</w:t>
      </w:r>
    </w:p>
    <w:p w14:paraId="38590B32" w14:textId="11E980DC" w:rsidR="001A0399" w:rsidRPr="007014C9" w:rsidRDefault="001A0399" w:rsidP="001A0399">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Dermatopathology</w:t>
      </w:r>
      <w:r w:rsidRPr="007014C9">
        <w:rPr>
          <w:rFonts w:ascii="Arial" w:eastAsia="Times New Roman" w:hAnsi="Arial" w:cs="Arial"/>
          <w:webHidden/>
          <w:color w:val="000000"/>
          <w:sz w:val="20"/>
          <w:szCs w:val="20"/>
        </w:rPr>
        <w:tab/>
        <w:t>10</w:t>
      </w:r>
    </w:p>
    <w:p w14:paraId="57BA2089" w14:textId="04837986" w:rsidR="001A0399" w:rsidRPr="007014C9" w:rsidRDefault="001A0399" w:rsidP="001A0399">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Cosmetic Care</w:t>
      </w:r>
      <w:r w:rsidRPr="007014C9">
        <w:rPr>
          <w:rFonts w:ascii="Arial" w:eastAsia="Times New Roman" w:hAnsi="Arial" w:cs="Arial"/>
          <w:webHidden/>
          <w:color w:val="000000"/>
          <w:sz w:val="20"/>
          <w:szCs w:val="20"/>
        </w:rPr>
        <w:tab/>
        <w:t>12</w:t>
      </w:r>
    </w:p>
    <w:p w14:paraId="2D250EF0" w14:textId="4EC51999" w:rsidR="001A0399" w:rsidRPr="007014C9" w:rsidRDefault="001A0399" w:rsidP="001A0399">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Diagnostics</w:t>
      </w:r>
      <w:r w:rsidRPr="007014C9">
        <w:rPr>
          <w:rFonts w:ascii="Arial" w:eastAsia="Times New Roman" w:hAnsi="Arial" w:cs="Arial"/>
          <w:webHidden/>
          <w:color w:val="000000"/>
          <w:sz w:val="20"/>
          <w:szCs w:val="20"/>
        </w:rPr>
        <w:tab/>
        <w:t>14</w:t>
      </w:r>
    </w:p>
    <w:p w14:paraId="22E6DC0F" w14:textId="43F519FA" w:rsidR="001A0399" w:rsidRPr="007014C9" w:rsidRDefault="001A0399" w:rsidP="001A0399">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Clinical Reasoning and Differential Diagnosis</w:t>
      </w:r>
      <w:r w:rsidRPr="007014C9">
        <w:rPr>
          <w:rFonts w:ascii="Arial" w:eastAsia="Times New Roman" w:hAnsi="Arial" w:cs="Arial"/>
          <w:webHidden/>
          <w:color w:val="000000"/>
          <w:sz w:val="20"/>
          <w:szCs w:val="20"/>
        </w:rPr>
        <w:tab/>
        <w:t>16</w:t>
      </w:r>
    </w:p>
    <w:p w14:paraId="554B3F21" w14:textId="4886D8DF" w:rsidR="001A0399"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Therapeutics Management</w:t>
      </w:r>
      <w:r w:rsidRPr="007014C9">
        <w:rPr>
          <w:rFonts w:ascii="Arial" w:eastAsia="Times New Roman" w:hAnsi="Arial" w:cs="Arial"/>
          <w:webHidden/>
          <w:color w:val="000000"/>
          <w:sz w:val="20"/>
          <w:szCs w:val="20"/>
        </w:rPr>
        <w:tab/>
        <w:t>18</w:t>
      </w:r>
    </w:p>
    <w:p w14:paraId="3E35FB39" w14:textId="21477C4A" w:rsidR="00810EEA" w:rsidRPr="007014C9" w:rsidRDefault="00810EEA" w:rsidP="00810EEA">
      <w:pPr>
        <w:tabs>
          <w:tab w:val="right" w:leader="dot" w:pos="8630"/>
        </w:tabs>
        <w:spacing w:before="120" w:after="120" w:line="240" w:lineRule="auto"/>
        <w:jc w:val="center"/>
        <w:rPr>
          <w:rFonts w:ascii="Arial" w:eastAsia="Times New Roman" w:hAnsi="Arial" w:cs="Arial"/>
          <w:b/>
          <w:bCs/>
          <w:sz w:val="20"/>
          <w:szCs w:val="20"/>
        </w:rPr>
      </w:pPr>
      <w:r w:rsidRPr="007014C9">
        <w:rPr>
          <w:rFonts w:ascii="Arial" w:eastAsia="Times New Roman" w:hAnsi="Arial" w:cs="Arial"/>
          <w:b/>
          <w:bCs/>
          <w:webHidden/>
          <w:sz w:val="20"/>
          <w:szCs w:val="20"/>
        </w:rPr>
        <w:t>Medical Knowledge</w:t>
      </w:r>
      <w:r w:rsidRPr="007014C9">
        <w:rPr>
          <w:rFonts w:ascii="Arial" w:eastAsia="Times New Roman" w:hAnsi="Arial" w:cs="Arial"/>
          <w:b/>
          <w:bCs/>
          <w:webHidden/>
          <w:sz w:val="20"/>
          <w:szCs w:val="20"/>
        </w:rPr>
        <w:tab/>
      </w:r>
      <w:r w:rsidR="001A0399" w:rsidRPr="007014C9">
        <w:rPr>
          <w:rFonts w:ascii="Arial" w:eastAsia="Times New Roman" w:hAnsi="Arial" w:cs="Arial"/>
          <w:b/>
          <w:bCs/>
          <w:webHidden/>
          <w:sz w:val="20"/>
          <w:szCs w:val="20"/>
        </w:rPr>
        <w:t>20</w:t>
      </w:r>
    </w:p>
    <w:p w14:paraId="37F3816A" w14:textId="21E803E9"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Knowledge of Dermatologic Disease</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20</w:t>
      </w:r>
    </w:p>
    <w:p w14:paraId="13B89E4C" w14:textId="6D024AF9"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Visual Recognition</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22</w:t>
      </w:r>
    </w:p>
    <w:p w14:paraId="2F89F58A" w14:textId="4016090E" w:rsidR="00810EEA" w:rsidRPr="007014C9" w:rsidRDefault="00810EEA" w:rsidP="00810EEA">
      <w:pPr>
        <w:tabs>
          <w:tab w:val="right" w:leader="dot" w:pos="8630"/>
        </w:tabs>
        <w:spacing w:before="120" w:after="120" w:line="240" w:lineRule="auto"/>
        <w:jc w:val="center"/>
        <w:rPr>
          <w:rFonts w:ascii="Arial" w:eastAsia="Times New Roman" w:hAnsi="Arial" w:cs="Arial"/>
          <w:b/>
          <w:bCs/>
          <w:sz w:val="20"/>
          <w:szCs w:val="20"/>
        </w:rPr>
      </w:pPr>
      <w:r w:rsidRPr="007014C9">
        <w:rPr>
          <w:rFonts w:ascii="Arial" w:eastAsia="Times New Roman" w:hAnsi="Arial" w:cs="Arial"/>
          <w:b/>
          <w:bCs/>
          <w:webHidden/>
          <w:sz w:val="20"/>
          <w:szCs w:val="20"/>
        </w:rPr>
        <w:t>Systems-</w:t>
      </w:r>
      <w:r w:rsidR="007014C9">
        <w:rPr>
          <w:rFonts w:ascii="Arial" w:eastAsia="Times New Roman" w:hAnsi="Arial" w:cs="Arial"/>
          <w:b/>
          <w:bCs/>
          <w:webHidden/>
          <w:sz w:val="20"/>
          <w:szCs w:val="20"/>
        </w:rPr>
        <w:t>B</w:t>
      </w:r>
      <w:r w:rsidRPr="007014C9">
        <w:rPr>
          <w:rFonts w:ascii="Arial" w:eastAsia="Times New Roman" w:hAnsi="Arial" w:cs="Arial"/>
          <w:b/>
          <w:bCs/>
          <w:webHidden/>
          <w:sz w:val="20"/>
          <w:szCs w:val="20"/>
        </w:rPr>
        <w:t xml:space="preserve">ased </w:t>
      </w:r>
      <w:r w:rsidR="007014C9">
        <w:rPr>
          <w:rFonts w:ascii="Arial" w:eastAsia="Times New Roman" w:hAnsi="Arial" w:cs="Arial"/>
          <w:b/>
          <w:bCs/>
          <w:webHidden/>
          <w:sz w:val="20"/>
          <w:szCs w:val="20"/>
        </w:rPr>
        <w:t>P</w:t>
      </w:r>
      <w:r w:rsidRPr="007014C9">
        <w:rPr>
          <w:rFonts w:ascii="Arial" w:eastAsia="Times New Roman" w:hAnsi="Arial" w:cs="Arial"/>
          <w:b/>
          <w:bCs/>
          <w:webHidden/>
          <w:sz w:val="20"/>
          <w:szCs w:val="20"/>
        </w:rPr>
        <w:t>ractice</w:t>
      </w:r>
      <w:r w:rsidRPr="007014C9">
        <w:rPr>
          <w:rFonts w:ascii="Arial" w:eastAsia="Times New Roman" w:hAnsi="Arial" w:cs="Arial"/>
          <w:b/>
          <w:bCs/>
          <w:webHidden/>
          <w:sz w:val="20"/>
          <w:szCs w:val="20"/>
        </w:rPr>
        <w:tab/>
      </w:r>
      <w:r w:rsidR="001A0399" w:rsidRPr="007014C9">
        <w:rPr>
          <w:rFonts w:ascii="Arial" w:eastAsia="Times New Roman" w:hAnsi="Arial" w:cs="Arial"/>
          <w:b/>
          <w:bCs/>
          <w:webHidden/>
          <w:sz w:val="20"/>
          <w:szCs w:val="20"/>
        </w:rPr>
        <w:t>24</w:t>
      </w:r>
    </w:p>
    <w:p w14:paraId="5A9D6FB8" w14:textId="4F5C351E"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Patient Safety and Quality Improvement</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24</w:t>
      </w:r>
    </w:p>
    <w:p w14:paraId="64D3D5B6" w14:textId="059F1123"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System Navigation for Patient-Centered Care</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26</w:t>
      </w:r>
    </w:p>
    <w:p w14:paraId="2DBA883A" w14:textId="79F08676"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Physician Role in Health Care Systems</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28</w:t>
      </w:r>
    </w:p>
    <w:p w14:paraId="6808DC21" w14:textId="7C9DECC0" w:rsidR="00810EEA" w:rsidRPr="007014C9" w:rsidRDefault="007014C9" w:rsidP="00810EEA">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810EEA" w:rsidRPr="007014C9">
        <w:rPr>
          <w:rFonts w:ascii="Arial" w:eastAsia="Times New Roman" w:hAnsi="Arial" w:cs="Arial"/>
          <w:b/>
          <w:bCs/>
          <w:webHidden/>
          <w:sz w:val="20"/>
          <w:szCs w:val="20"/>
        </w:rPr>
        <w:t>ractice-</w:t>
      </w:r>
      <w:r>
        <w:rPr>
          <w:rFonts w:ascii="Arial" w:eastAsia="Times New Roman" w:hAnsi="Arial" w:cs="Arial"/>
          <w:b/>
          <w:bCs/>
          <w:webHidden/>
          <w:sz w:val="20"/>
          <w:szCs w:val="20"/>
        </w:rPr>
        <w:t>B</w:t>
      </w:r>
      <w:r w:rsidR="00810EEA" w:rsidRPr="007014C9">
        <w:rPr>
          <w:rFonts w:ascii="Arial" w:eastAsia="Times New Roman" w:hAnsi="Arial" w:cs="Arial"/>
          <w:b/>
          <w:bCs/>
          <w:webHidden/>
          <w:sz w:val="20"/>
          <w:szCs w:val="20"/>
        </w:rPr>
        <w:t xml:space="preserve">ased </w:t>
      </w:r>
      <w:r>
        <w:rPr>
          <w:rFonts w:ascii="Arial" w:eastAsia="Times New Roman" w:hAnsi="Arial" w:cs="Arial"/>
          <w:b/>
          <w:bCs/>
          <w:webHidden/>
          <w:sz w:val="20"/>
          <w:szCs w:val="20"/>
        </w:rPr>
        <w:t>L</w:t>
      </w:r>
      <w:r w:rsidR="00810EEA" w:rsidRPr="007014C9">
        <w:rPr>
          <w:rFonts w:ascii="Arial" w:eastAsia="Times New Roman" w:hAnsi="Arial" w:cs="Arial"/>
          <w:b/>
          <w:bCs/>
          <w:webHidden/>
          <w:sz w:val="20"/>
          <w:szCs w:val="20"/>
        </w:rPr>
        <w:t xml:space="preserve">earning and </w:t>
      </w:r>
      <w:r>
        <w:rPr>
          <w:rFonts w:ascii="Arial" w:eastAsia="Times New Roman" w:hAnsi="Arial" w:cs="Arial"/>
          <w:b/>
          <w:bCs/>
          <w:webHidden/>
          <w:sz w:val="20"/>
          <w:szCs w:val="20"/>
        </w:rPr>
        <w:t>I</w:t>
      </w:r>
      <w:r w:rsidR="00810EEA" w:rsidRPr="007014C9">
        <w:rPr>
          <w:rFonts w:ascii="Arial" w:eastAsia="Times New Roman" w:hAnsi="Arial" w:cs="Arial"/>
          <w:b/>
          <w:bCs/>
          <w:webHidden/>
          <w:sz w:val="20"/>
          <w:szCs w:val="20"/>
        </w:rPr>
        <w:t>mprovement</w:t>
      </w:r>
      <w:r w:rsidR="00810EEA" w:rsidRPr="007014C9">
        <w:rPr>
          <w:rFonts w:ascii="Arial" w:eastAsia="Times New Roman" w:hAnsi="Arial" w:cs="Arial"/>
          <w:b/>
          <w:bCs/>
          <w:webHidden/>
          <w:sz w:val="20"/>
          <w:szCs w:val="20"/>
        </w:rPr>
        <w:tab/>
      </w:r>
      <w:r w:rsidR="001A0399" w:rsidRPr="007014C9">
        <w:rPr>
          <w:rFonts w:ascii="Arial" w:eastAsia="Times New Roman" w:hAnsi="Arial" w:cs="Arial"/>
          <w:b/>
          <w:bCs/>
          <w:webHidden/>
          <w:sz w:val="20"/>
          <w:szCs w:val="20"/>
        </w:rPr>
        <w:t>31</w:t>
      </w:r>
    </w:p>
    <w:p w14:paraId="36F1CDA2" w14:textId="28A7A871"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Evidence-Based and Informed Practice</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31</w:t>
      </w:r>
    </w:p>
    <w:p w14:paraId="756A8C0D" w14:textId="1162AF60"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Reflective Practice and Commitment to Personal Growth</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33</w:t>
      </w:r>
    </w:p>
    <w:p w14:paraId="73FE9DBE" w14:textId="2CE80138" w:rsidR="00810EEA" w:rsidRPr="007014C9" w:rsidRDefault="007014C9" w:rsidP="00810EEA">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810EEA" w:rsidRPr="007014C9">
        <w:rPr>
          <w:rFonts w:ascii="Arial" w:eastAsia="Times New Roman" w:hAnsi="Arial" w:cs="Arial"/>
          <w:b/>
          <w:bCs/>
          <w:webHidden/>
          <w:sz w:val="20"/>
          <w:szCs w:val="20"/>
        </w:rPr>
        <w:t>rofessionalism</w:t>
      </w:r>
      <w:r w:rsidR="00810EEA" w:rsidRPr="007014C9">
        <w:rPr>
          <w:rFonts w:ascii="Arial" w:eastAsia="Times New Roman" w:hAnsi="Arial" w:cs="Arial"/>
          <w:b/>
          <w:bCs/>
          <w:webHidden/>
          <w:sz w:val="20"/>
          <w:szCs w:val="20"/>
        </w:rPr>
        <w:tab/>
      </w:r>
      <w:r w:rsidR="001A0399" w:rsidRPr="007014C9">
        <w:rPr>
          <w:rFonts w:ascii="Arial" w:eastAsia="Times New Roman" w:hAnsi="Arial" w:cs="Arial"/>
          <w:b/>
          <w:bCs/>
          <w:webHidden/>
          <w:sz w:val="20"/>
          <w:szCs w:val="20"/>
        </w:rPr>
        <w:t>35</w:t>
      </w:r>
    </w:p>
    <w:p w14:paraId="09F67F28" w14:textId="7D4321DA"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Professional Behavior and Ethical Principles</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35</w:t>
      </w:r>
    </w:p>
    <w:p w14:paraId="5078E232" w14:textId="3AD6F58A"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Accountability/Conscientiousness</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37</w:t>
      </w:r>
    </w:p>
    <w:p w14:paraId="488A68A3" w14:textId="1C388796"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Self-Awareness and Help-Seeking</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39</w:t>
      </w:r>
    </w:p>
    <w:p w14:paraId="00DD1234" w14:textId="201355CD" w:rsidR="00810EEA" w:rsidRPr="007014C9" w:rsidRDefault="007014C9" w:rsidP="00810EEA">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810EEA" w:rsidRPr="007014C9">
        <w:rPr>
          <w:rFonts w:ascii="Arial" w:eastAsia="Times New Roman" w:hAnsi="Arial" w:cs="Arial"/>
          <w:b/>
          <w:bCs/>
          <w:webHidden/>
          <w:sz w:val="20"/>
          <w:szCs w:val="20"/>
        </w:rPr>
        <w:t xml:space="preserve">nterpersonal and </w:t>
      </w:r>
      <w:r>
        <w:rPr>
          <w:rFonts w:ascii="Arial" w:eastAsia="Times New Roman" w:hAnsi="Arial" w:cs="Arial"/>
          <w:b/>
          <w:bCs/>
          <w:webHidden/>
          <w:sz w:val="20"/>
          <w:szCs w:val="20"/>
        </w:rPr>
        <w:t>C</w:t>
      </w:r>
      <w:r w:rsidR="00810EEA" w:rsidRPr="007014C9">
        <w:rPr>
          <w:rFonts w:ascii="Arial" w:eastAsia="Times New Roman" w:hAnsi="Arial" w:cs="Arial"/>
          <w:b/>
          <w:bCs/>
          <w:webHidden/>
          <w:sz w:val="20"/>
          <w:szCs w:val="20"/>
        </w:rPr>
        <w:t xml:space="preserve">ommunication </w:t>
      </w:r>
      <w:r>
        <w:rPr>
          <w:rFonts w:ascii="Arial" w:eastAsia="Times New Roman" w:hAnsi="Arial" w:cs="Arial"/>
          <w:b/>
          <w:bCs/>
          <w:webHidden/>
          <w:sz w:val="20"/>
          <w:szCs w:val="20"/>
        </w:rPr>
        <w:t>S</w:t>
      </w:r>
      <w:r w:rsidR="00810EEA" w:rsidRPr="007014C9">
        <w:rPr>
          <w:rFonts w:ascii="Arial" w:eastAsia="Times New Roman" w:hAnsi="Arial" w:cs="Arial"/>
          <w:b/>
          <w:bCs/>
          <w:webHidden/>
          <w:sz w:val="20"/>
          <w:szCs w:val="20"/>
        </w:rPr>
        <w:t>kills</w:t>
      </w:r>
      <w:r w:rsidR="00810EEA" w:rsidRPr="007014C9">
        <w:rPr>
          <w:rFonts w:ascii="Arial" w:eastAsia="Times New Roman" w:hAnsi="Arial" w:cs="Arial"/>
          <w:b/>
          <w:bCs/>
          <w:webHidden/>
          <w:sz w:val="20"/>
          <w:szCs w:val="20"/>
        </w:rPr>
        <w:tab/>
      </w:r>
      <w:r w:rsidR="001A0399" w:rsidRPr="007014C9">
        <w:rPr>
          <w:rFonts w:ascii="Arial" w:eastAsia="Times New Roman" w:hAnsi="Arial" w:cs="Arial"/>
          <w:b/>
          <w:bCs/>
          <w:webHidden/>
          <w:sz w:val="20"/>
          <w:szCs w:val="20"/>
        </w:rPr>
        <w:t>41</w:t>
      </w:r>
    </w:p>
    <w:p w14:paraId="3C101854" w14:textId="666AF6E3"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Patient- and Family-Centered Communication</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41</w:t>
      </w:r>
    </w:p>
    <w:p w14:paraId="50821446" w14:textId="56596860"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Interprofessional and Team Communication</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43</w:t>
      </w:r>
    </w:p>
    <w:p w14:paraId="2950AADB" w14:textId="1961AF38" w:rsidR="00810EEA" w:rsidRPr="007014C9" w:rsidRDefault="001A0399" w:rsidP="00810EEA">
      <w:pPr>
        <w:tabs>
          <w:tab w:val="right" w:leader="dot" w:pos="8630"/>
        </w:tabs>
        <w:spacing w:after="0" w:line="240" w:lineRule="auto"/>
        <w:ind w:left="200"/>
        <w:jc w:val="center"/>
        <w:rPr>
          <w:rFonts w:ascii="Arial" w:eastAsia="Times New Roman" w:hAnsi="Arial" w:cs="Arial"/>
          <w:color w:val="000000"/>
          <w:sz w:val="20"/>
          <w:szCs w:val="20"/>
        </w:rPr>
      </w:pPr>
      <w:r w:rsidRPr="007014C9">
        <w:rPr>
          <w:rFonts w:ascii="Arial" w:eastAsia="Times New Roman" w:hAnsi="Arial" w:cs="Arial"/>
          <w:color w:val="000000"/>
          <w:sz w:val="20"/>
          <w:szCs w:val="20"/>
        </w:rPr>
        <w:t>Communication within Health Care Systems</w:t>
      </w:r>
      <w:r w:rsidR="00810EEA" w:rsidRPr="007014C9">
        <w:rPr>
          <w:rFonts w:ascii="Arial" w:eastAsia="Times New Roman" w:hAnsi="Arial" w:cs="Arial"/>
          <w:webHidden/>
          <w:color w:val="000000"/>
          <w:sz w:val="20"/>
          <w:szCs w:val="20"/>
        </w:rPr>
        <w:tab/>
      </w:r>
      <w:r w:rsidRPr="007014C9">
        <w:rPr>
          <w:rFonts w:ascii="Arial" w:eastAsia="Times New Roman" w:hAnsi="Arial" w:cs="Arial"/>
          <w:webHidden/>
          <w:color w:val="000000"/>
          <w:sz w:val="20"/>
          <w:szCs w:val="20"/>
        </w:rPr>
        <w:t>45</w:t>
      </w:r>
    </w:p>
    <w:p w14:paraId="16B75CD7" w14:textId="3E18FC23" w:rsidR="00810EEA" w:rsidRDefault="00810EEA" w:rsidP="00810EEA">
      <w:pPr>
        <w:tabs>
          <w:tab w:val="right" w:leader="dot" w:pos="8630"/>
        </w:tabs>
        <w:spacing w:before="120" w:after="120" w:line="240" w:lineRule="auto"/>
        <w:jc w:val="center"/>
        <w:rPr>
          <w:rFonts w:ascii="Arial" w:eastAsia="Times New Roman" w:hAnsi="Arial" w:cs="Arial"/>
          <w:b/>
          <w:bCs/>
          <w:webHidden/>
          <w:sz w:val="20"/>
          <w:szCs w:val="20"/>
        </w:rPr>
      </w:pPr>
      <w:r w:rsidRPr="007014C9">
        <w:rPr>
          <w:rFonts w:ascii="Arial" w:eastAsia="Times New Roman" w:hAnsi="Arial" w:cs="Arial"/>
          <w:b/>
          <w:bCs/>
          <w:webHidden/>
          <w:sz w:val="20"/>
          <w:szCs w:val="20"/>
        </w:rPr>
        <w:t>Mapping of 1.0 to 2.0</w:t>
      </w:r>
      <w:r w:rsidRPr="007014C9">
        <w:rPr>
          <w:rFonts w:ascii="Arial" w:eastAsia="Times New Roman" w:hAnsi="Arial" w:cs="Arial"/>
          <w:b/>
          <w:bCs/>
          <w:webHidden/>
          <w:sz w:val="20"/>
          <w:szCs w:val="20"/>
        </w:rPr>
        <w:tab/>
      </w:r>
      <w:r w:rsidR="00714D0D" w:rsidRPr="007014C9">
        <w:rPr>
          <w:rFonts w:ascii="Arial" w:eastAsia="Times New Roman" w:hAnsi="Arial" w:cs="Arial"/>
          <w:b/>
          <w:bCs/>
          <w:webHidden/>
          <w:sz w:val="20"/>
          <w:szCs w:val="20"/>
        </w:rPr>
        <w:t>48</w:t>
      </w:r>
    </w:p>
    <w:p w14:paraId="1FC30CA7" w14:textId="78698993" w:rsidR="000346CA" w:rsidRPr="007014C9" w:rsidRDefault="000346CA" w:rsidP="00810EEA">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Additional Resources</w:t>
      </w:r>
      <w:r>
        <w:rPr>
          <w:rFonts w:ascii="Arial" w:eastAsia="Times New Roman" w:hAnsi="Arial" w:cs="Arial"/>
          <w:b/>
          <w:bCs/>
          <w:webHidden/>
          <w:sz w:val="20"/>
          <w:szCs w:val="20"/>
        </w:rPr>
        <w:tab/>
      </w:r>
      <w:r w:rsidR="00FD7647">
        <w:rPr>
          <w:rFonts w:ascii="Arial" w:eastAsia="Times New Roman" w:hAnsi="Arial" w:cs="Arial"/>
          <w:b/>
          <w:bCs/>
          <w:webHidden/>
          <w:sz w:val="20"/>
          <w:szCs w:val="20"/>
        </w:rPr>
        <w:t>49</w:t>
      </w:r>
    </w:p>
    <w:p w14:paraId="26814773" w14:textId="20CF6F7E" w:rsidR="007014C9" w:rsidRDefault="007014C9">
      <w:pPr>
        <w:rPr>
          <w:rFonts w:ascii="Arial" w:eastAsia="Arial" w:hAnsi="Arial" w:cs="Arial"/>
        </w:rPr>
      </w:pPr>
      <w:r>
        <w:rPr>
          <w:rFonts w:ascii="Arial" w:eastAsia="Arial" w:hAnsi="Arial" w:cs="Arial"/>
        </w:rPr>
        <w:br w:type="page"/>
      </w:r>
    </w:p>
    <w:p w14:paraId="489EDA3F" w14:textId="77777777" w:rsidR="002F58CC" w:rsidRPr="007014C9" w:rsidRDefault="00B8764E">
      <w:pPr>
        <w:jc w:val="center"/>
        <w:rPr>
          <w:rFonts w:ascii="Arial" w:eastAsia="Arial" w:hAnsi="Arial" w:cs="Arial"/>
          <w:b/>
        </w:rPr>
      </w:pPr>
      <w:r w:rsidRPr="007014C9">
        <w:rPr>
          <w:rFonts w:ascii="Arial" w:eastAsia="Arial" w:hAnsi="Arial" w:cs="Arial"/>
          <w:b/>
        </w:rPr>
        <w:lastRenderedPageBreak/>
        <w:t>Milestones Supplemental Guide</w:t>
      </w:r>
    </w:p>
    <w:p w14:paraId="11278A11" w14:textId="77777777" w:rsidR="002F58CC" w:rsidRPr="007014C9" w:rsidRDefault="002F58CC">
      <w:pPr>
        <w:ind w:left="-5"/>
        <w:rPr>
          <w:rFonts w:ascii="Arial" w:eastAsia="Arial" w:hAnsi="Arial" w:cs="Arial"/>
        </w:rPr>
      </w:pPr>
    </w:p>
    <w:p w14:paraId="34E86639" w14:textId="77777777" w:rsidR="002F58CC" w:rsidRDefault="00B8764E">
      <w:pPr>
        <w:ind w:left="-5"/>
        <w:rPr>
          <w:rFonts w:ascii="Arial" w:eastAsia="Arial" w:hAnsi="Arial" w:cs="Arial"/>
        </w:rPr>
      </w:pPr>
      <w:r>
        <w:rPr>
          <w:rFonts w:ascii="Arial" w:eastAsia="Arial" w:hAnsi="Arial" w:cs="Arial"/>
        </w:rPr>
        <w:t>This document provides additional guidance and examples for the Dermatology Milestones. This is not designed to indicate any specific requirements for each level, but to provide insight into the thinking of the Milestone Work Group.</w:t>
      </w:r>
    </w:p>
    <w:p w14:paraId="52A66D73" w14:textId="77777777" w:rsidR="002F58CC" w:rsidRDefault="002F58CC">
      <w:pPr>
        <w:ind w:left="-5"/>
        <w:rPr>
          <w:rFonts w:ascii="Arial" w:eastAsia="Arial" w:hAnsi="Arial" w:cs="Arial"/>
        </w:rPr>
      </w:pPr>
    </w:p>
    <w:p w14:paraId="55C1BF53" w14:textId="77777777" w:rsidR="002F58CC" w:rsidRDefault="00B8764E">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4D5B83C" w14:textId="77777777" w:rsidR="002F58CC" w:rsidRDefault="002F58CC">
      <w:pPr>
        <w:ind w:left="-5"/>
        <w:rPr>
          <w:rFonts w:ascii="Arial" w:eastAsia="Arial" w:hAnsi="Arial" w:cs="Arial"/>
        </w:rPr>
      </w:pPr>
    </w:p>
    <w:p w14:paraId="16098A8D" w14:textId="7B551488" w:rsidR="002F58CC" w:rsidRDefault="00B8764E">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A01A730" w14:textId="1B0565B1" w:rsidR="003A77B9" w:rsidRDefault="003A77B9">
      <w:pPr>
        <w:spacing w:line="256" w:lineRule="auto"/>
        <w:rPr>
          <w:rFonts w:ascii="Arial" w:eastAsia="Arial" w:hAnsi="Arial" w:cs="Arial"/>
        </w:rPr>
      </w:pPr>
    </w:p>
    <w:p w14:paraId="0D1D99CF" w14:textId="052EE971" w:rsidR="003A77B9" w:rsidRPr="003A77B9" w:rsidRDefault="003A77B9" w:rsidP="003A77B9">
      <w:pPr>
        <w:rPr>
          <w:rFonts w:ascii="Arial" w:hAnsi="Arial" w:cs="Arial"/>
        </w:rPr>
      </w:pPr>
      <w:r w:rsidRPr="003A77B9">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3A77B9">
          <w:rPr>
            <w:rStyle w:val="Hyperlink"/>
            <w:rFonts w:ascii="Arial" w:hAnsi="Arial" w:cs="Arial"/>
          </w:rPr>
          <w:t>Resources</w:t>
        </w:r>
      </w:hyperlink>
      <w:r w:rsidRPr="003A77B9">
        <w:rPr>
          <w:rFonts w:ascii="Arial" w:hAnsi="Arial" w:cs="Arial"/>
        </w:rPr>
        <w:t xml:space="preserve"> page of the Milestones section of the ACGME website.</w:t>
      </w:r>
    </w:p>
    <w:p w14:paraId="391B02AE" w14:textId="77777777" w:rsidR="003A77B9" w:rsidRDefault="003A77B9">
      <w:pPr>
        <w:spacing w:line="256" w:lineRule="auto"/>
        <w:rPr>
          <w:rFonts w:ascii="Arial" w:eastAsia="Arial" w:hAnsi="Arial" w:cs="Arial"/>
        </w:rPr>
      </w:pPr>
    </w:p>
    <w:p w14:paraId="0714F1E8" w14:textId="77777777" w:rsidR="002F58CC" w:rsidRDefault="00B8764E">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40C6D81F" w14:textId="77777777">
        <w:trPr>
          <w:trHeight w:val="760"/>
        </w:trPr>
        <w:tc>
          <w:tcPr>
            <w:tcW w:w="14125" w:type="dxa"/>
            <w:gridSpan w:val="2"/>
            <w:shd w:val="clear" w:color="auto" w:fill="9CC3E5"/>
          </w:tcPr>
          <w:p w14:paraId="49910AFA" w14:textId="77777777" w:rsidR="002F58CC" w:rsidRPr="00A31C81" w:rsidRDefault="00B8764E">
            <w:pPr>
              <w:ind w:hanging="14"/>
              <w:jc w:val="center"/>
              <w:rPr>
                <w:rFonts w:ascii="Arial" w:eastAsia="Arial" w:hAnsi="Arial" w:cs="Arial"/>
                <w:b/>
              </w:rPr>
            </w:pPr>
            <w:r w:rsidRPr="00A31C81">
              <w:rPr>
                <w:rFonts w:ascii="Arial" w:eastAsia="Arial" w:hAnsi="Arial" w:cs="Arial"/>
                <w:b/>
              </w:rPr>
              <w:lastRenderedPageBreak/>
              <w:t>Patient Care 1: Medical Dermatology</w:t>
            </w:r>
          </w:p>
          <w:p w14:paraId="5C5EED6A" w14:textId="74EEDBD2" w:rsidR="002F58CC" w:rsidRPr="00A31C81" w:rsidRDefault="00B8764E" w:rsidP="009A116C">
            <w:pPr>
              <w:ind w:left="201" w:hanging="14"/>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w:t>
            </w:r>
            <w:r w:rsidR="009A116C">
              <w:rPr>
                <w:rFonts w:ascii="Arial" w:eastAsia="Arial" w:hAnsi="Arial" w:cs="Arial"/>
              </w:rPr>
              <w:t xml:space="preserve">To </w:t>
            </w:r>
            <w:r w:rsidRPr="00A31C81">
              <w:rPr>
                <w:rFonts w:ascii="Arial" w:eastAsia="Arial" w:hAnsi="Arial" w:cs="Arial"/>
              </w:rPr>
              <w:t>diagnos</w:t>
            </w:r>
            <w:r w:rsidR="009A116C">
              <w:rPr>
                <w:rFonts w:ascii="Arial" w:eastAsia="Arial" w:hAnsi="Arial" w:cs="Arial"/>
              </w:rPr>
              <w:t>e</w:t>
            </w:r>
            <w:r w:rsidRPr="00A31C81">
              <w:rPr>
                <w:rFonts w:ascii="Arial" w:eastAsia="Arial" w:hAnsi="Arial" w:cs="Arial"/>
              </w:rPr>
              <w:t xml:space="preserve"> and manage</w:t>
            </w:r>
            <w:r w:rsidR="005807EB">
              <w:rPr>
                <w:rFonts w:ascii="Arial" w:eastAsia="Arial" w:hAnsi="Arial" w:cs="Arial"/>
              </w:rPr>
              <w:t xml:space="preserve"> </w:t>
            </w:r>
            <w:r w:rsidRPr="00A31C81">
              <w:rPr>
                <w:rFonts w:ascii="Arial" w:eastAsia="Arial" w:hAnsi="Arial" w:cs="Arial"/>
              </w:rPr>
              <w:t>dermatologic disease</w:t>
            </w:r>
          </w:p>
        </w:tc>
      </w:tr>
      <w:tr w:rsidR="002F58CC" w:rsidRPr="00A31C81" w14:paraId="6F1F85D7" w14:textId="77777777">
        <w:tc>
          <w:tcPr>
            <w:tcW w:w="4950" w:type="dxa"/>
            <w:shd w:val="clear" w:color="auto" w:fill="FAC090"/>
          </w:tcPr>
          <w:p w14:paraId="275DE438"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580912B5"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2790C4FA" w14:textId="77777777" w:rsidTr="00B96F29">
        <w:tc>
          <w:tcPr>
            <w:tcW w:w="4950" w:type="dxa"/>
            <w:tcBorders>
              <w:top w:val="single" w:sz="4" w:space="0" w:color="000000"/>
              <w:bottom w:val="single" w:sz="4" w:space="0" w:color="000000"/>
            </w:tcBorders>
            <w:shd w:val="clear" w:color="auto" w:fill="C9C9C9"/>
          </w:tcPr>
          <w:p w14:paraId="367B5DF2" w14:textId="77777777" w:rsidR="00E30BFD" w:rsidRPr="00E30BFD" w:rsidRDefault="00B8764E" w:rsidP="00E30BFD">
            <w:pPr>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E30BFD" w:rsidRPr="00E30BFD">
              <w:rPr>
                <w:rFonts w:ascii="Arial" w:eastAsia="Arial" w:hAnsi="Arial" w:cs="Arial"/>
                <w:i/>
                <w:color w:val="000000"/>
              </w:rPr>
              <w:t>Obtains basic dermatologic history and physical exam</w:t>
            </w:r>
          </w:p>
          <w:p w14:paraId="35CFE302" w14:textId="77777777" w:rsidR="00E30BFD" w:rsidRPr="00E30BFD" w:rsidRDefault="00E30BFD" w:rsidP="00E30BFD">
            <w:pPr>
              <w:rPr>
                <w:rFonts w:ascii="Arial" w:eastAsia="Arial" w:hAnsi="Arial" w:cs="Arial"/>
                <w:i/>
                <w:color w:val="000000"/>
              </w:rPr>
            </w:pPr>
          </w:p>
          <w:p w14:paraId="19D2F3A8" w14:textId="78AB88DF" w:rsidR="002F58CC" w:rsidRPr="00A31C81" w:rsidRDefault="00E30BFD" w:rsidP="00E30BFD">
            <w:pPr>
              <w:rPr>
                <w:rFonts w:ascii="Arial" w:eastAsia="Arial" w:hAnsi="Arial" w:cs="Arial"/>
                <w:i/>
                <w:color w:val="000000"/>
              </w:rPr>
            </w:pPr>
            <w:r w:rsidRPr="00E30BFD">
              <w:rPr>
                <w:rFonts w:ascii="Arial" w:eastAsia="Arial" w:hAnsi="Arial" w:cs="Arial"/>
                <w:i/>
                <w:color w:val="000000"/>
              </w:rPr>
              <w:t>Identifies management options for common dermatologic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4CDA2303" w14:textId="50FBD984"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Obtains history from a new 42-year-old patient presenting with rosacea, and examines the face</w:t>
            </w:r>
          </w:p>
          <w:p w14:paraId="677DFFA8" w14:textId="77777777" w:rsidR="002F58CC" w:rsidRPr="00A31C81" w:rsidRDefault="002F58CC">
            <w:pPr>
              <w:pBdr>
                <w:top w:val="nil"/>
                <w:left w:val="nil"/>
                <w:bottom w:val="nil"/>
                <w:right w:val="nil"/>
                <w:between w:val="nil"/>
              </w:pBdr>
              <w:rPr>
                <w:rFonts w:ascii="Arial" w:eastAsia="Arial" w:hAnsi="Arial" w:cs="Arial"/>
              </w:rPr>
            </w:pPr>
          </w:p>
          <w:p w14:paraId="67C5BA81" w14:textId="3D850248" w:rsidR="002F58CC" w:rsidRPr="00A31C81" w:rsidRDefault="00B8764E" w:rsidP="009A116C">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Identifies cryotherapy and field therapy as options for a 74-year-old patient presenting with </w:t>
            </w:r>
            <w:r w:rsidR="009A116C">
              <w:rPr>
                <w:rFonts w:ascii="Arial" w:eastAsia="Arial" w:hAnsi="Arial" w:cs="Arial"/>
              </w:rPr>
              <w:t>eight</w:t>
            </w:r>
            <w:r w:rsidRPr="00A31C81">
              <w:rPr>
                <w:rFonts w:ascii="Arial" w:eastAsia="Arial" w:hAnsi="Arial" w:cs="Arial"/>
              </w:rPr>
              <w:t xml:space="preserve"> thin actinic keratoses on the face and scalp</w:t>
            </w:r>
          </w:p>
        </w:tc>
      </w:tr>
      <w:tr w:rsidR="002F58CC" w:rsidRPr="00A31C81" w14:paraId="36099779" w14:textId="77777777" w:rsidTr="00B96F29">
        <w:tc>
          <w:tcPr>
            <w:tcW w:w="4950" w:type="dxa"/>
            <w:tcBorders>
              <w:top w:val="single" w:sz="4" w:space="0" w:color="000000"/>
              <w:bottom w:val="single" w:sz="4" w:space="0" w:color="000000"/>
            </w:tcBorders>
            <w:shd w:val="clear" w:color="auto" w:fill="C9C9C9"/>
          </w:tcPr>
          <w:p w14:paraId="19AE4605" w14:textId="77777777" w:rsidR="00E30BFD" w:rsidRPr="00E30BFD" w:rsidRDefault="00B8764E" w:rsidP="00E30BFD">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E30BFD" w:rsidRPr="00E30BFD">
              <w:rPr>
                <w:rFonts w:ascii="Arial" w:eastAsia="Arial" w:hAnsi="Arial" w:cs="Arial"/>
                <w:i/>
              </w:rPr>
              <w:t>Evaluates patients with common dermatologic conditions, with assistance</w:t>
            </w:r>
          </w:p>
          <w:p w14:paraId="4DC0FF1D" w14:textId="6D8C6701" w:rsidR="00E30BFD" w:rsidRDefault="00E30BFD" w:rsidP="00E30BFD">
            <w:pPr>
              <w:rPr>
                <w:rFonts w:ascii="Arial" w:eastAsia="Arial" w:hAnsi="Arial" w:cs="Arial"/>
                <w:i/>
              </w:rPr>
            </w:pPr>
          </w:p>
          <w:p w14:paraId="3E58747E" w14:textId="77777777" w:rsidR="00E30BFD" w:rsidRPr="00E30BFD" w:rsidRDefault="00E30BFD" w:rsidP="00E30BFD">
            <w:pPr>
              <w:rPr>
                <w:rFonts w:ascii="Arial" w:eastAsia="Arial" w:hAnsi="Arial" w:cs="Arial"/>
                <w:i/>
              </w:rPr>
            </w:pPr>
          </w:p>
          <w:p w14:paraId="32E77AD3" w14:textId="0007D873" w:rsidR="002F58CC" w:rsidRPr="00A31C81" w:rsidRDefault="00E30BFD" w:rsidP="00E30BFD">
            <w:pPr>
              <w:rPr>
                <w:rFonts w:ascii="Arial" w:eastAsia="Arial" w:hAnsi="Arial" w:cs="Arial"/>
                <w:i/>
              </w:rPr>
            </w:pPr>
            <w:r w:rsidRPr="00E30BFD">
              <w:rPr>
                <w:rFonts w:ascii="Arial" w:eastAsia="Arial" w:hAnsi="Arial" w:cs="Arial"/>
                <w:i/>
              </w:rPr>
              <w:t>Manages patients with common dermatologic conditions,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AF5AB50" w14:textId="113D4266" w:rsidR="009A116C" w:rsidRPr="005807EB"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Evaluates a 63-year-old farmer with a new, bleeding lesion on the right cheek</w:t>
            </w:r>
            <w:r w:rsidR="009A116C">
              <w:rPr>
                <w:rFonts w:ascii="Arial" w:eastAsia="Arial" w:hAnsi="Arial" w:cs="Arial"/>
              </w:rPr>
              <w:t>; t</w:t>
            </w:r>
            <w:r w:rsidRPr="00A31C81">
              <w:rPr>
                <w:rFonts w:ascii="Arial" w:eastAsia="Arial" w:hAnsi="Arial" w:cs="Arial"/>
              </w:rPr>
              <w:t>he attending points out key dermoscopic findings</w:t>
            </w:r>
          </w:p>
          <w:p w14:paraId="755FC16C" w14:textId="1003C06D" w:rsidR="002F58CC" w:rsidRPr="00A31C81" w:rsidRDefault="009A116C" w:rsidP="005807EB">
            <w:pPr>
              <w:numPr>
                <w:ilvl w:val="0"/>
                <w:numId w:val="1"/>
              </w:numPr>
              <w:pBdr>
                <w:top w:val="nil"/>
                <w:left w:val="nil"/>
                <w:bottom w:val="nil"/>
                <w:right w:val="nil"/>
                <w:between w:val="nil"/>
              </w:pBdr>
              <w:ind w:left="160" w:hanging="180"/>
              <w:rPr>
                <w:rFonts w:ascii="Arial" w:hAnsi="Arial" w:cs="Arial"/>
              </w:rPr>
            </w:pPr>
            <w:r>
              <w:rPr>
                <w:rFonts w:ascii="Arial" w:eastAsia="Arial" w:hAnsi="Arial" w:cs="Arial"/>
              </w:rPr>
              <w:t>A</w:t>
            </w:r>
            <w:r w:rsidR="00B8764E" w:rsidRPr="00A31C81">
              <w:rPr>
                <w:rFonts w:ascii="Arial" w:eastAsia="Arial" w:hAnsi="Arial" w:cs="Arial"/>
              </w:rPr>
              <w:t>ssesses the lesion as a basal cell carcinoma</w:t>
            </w:r>
            <w:r>
              <w:rPr>
                <w:rFonts w:ascii="Arial" w:eastAsia="Arial" w:hAnsi="Arial" w:cs="Arial"/>
              </w:rPr>
              <w:t>, and a f</w:t>
            </w:r>
            <w:r w:rsidR="00B8764E" w:rsidRPr="00A31C81">
              <w:rPr>
                <w:rFonts w:ascii="Arial" w:eastAsia="Arial" w:hAnsi="Arial" w:cs="Arial"/>
              </w:rPr>
              <w:t>ull</w:t>
            </w:r>
            <w:r>
              <w:rPr>
                <w:rFonts w:ascii="Arial" w:eastAsia="Arial" w:hAnsi="Arial" w:cs="Arial"/>
              </w:rPr>
              <w:t>-</w:t>
            </w:r>
            <w:r w:rsidR="00B8764E" w:rsidRPr="00A31C81">
              <w:rPr>
                <w:rFonts w:ascii="Arial" w:eastAsia="Arial" w:hAnsi="Arial" w:cs="Arial"/>
              </w:rPr>
              <w:t>body skin exam is offered and performed</w:t>
            </w:r>
          </w:p>
          <w:p w14:paraId="758C4517" w14:textId="77777777" w:rsidR="002F58CC" w:rsidRPr="00A31C81"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Makes a decision to order a skin biopsy on the right cheek, with the attending supervising</w:t>
            </w:r>
          </w:p>
          <w:p w14:paraId="2143831C" w14:textId="5E06075B" w:rsidR="002F58CC" w:rsidRPr="00A31C81"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Proposes topical steroid and dry skin care precautions for a patient with new onset hand eczema</w:t>
            </w:r>
          </w:p>
        </w:tc>
      </w:tr>
      <w:tr w:rsidR="002F58CC" w:rsidRPr="00A31C81" w14:paraId="514CAB9F" w14:textId="77777777" w:rsidTr="00B96F29">
        <w:tc>
          <w:tcPr>
            <w:tcW w:w="4950" w:type="dxa"/>
            <w:tcBorders>
              <w:top w:val="single" w:sz="4" w:space="0" w:color="000000"/>
              <w:bottom w:val="single" w:sz="4" w:space="0" w:color="000000"/>
            </w:tcBorders>
            <w:shd w:val="clear" w:color="auto" w:fill="C9C9C9"/>
          </w:tcPr>
          <w:p w14:paraId="0A70FDF0" w14:textId="77777777" w:rsidR="00E30BFD" w:rsidRPr="00E30BFD" w:rsidRDefault="00B8764E" w:rsidP="00E30BFD">
            <w:pPr>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E30BFD" w:rsidRPr="00E30BFD">
              <w:rPr>
                <w:rFonts w:ascii="Arial" w:eastAsia="Arial" w:hAnsi="Arial" w:cs="Arial"/>
                <w:i/>
                <w:color w:val="000000"/>
              </w:rPr>
              <w:t>Independently evaluates patients with common dermatologic conditions</w:t>
            </w:r>
          </w:p>
          <w:p w14:paraId="2BCA8953" w14:textId="77777777" w:rsidR="00E30BFD" w:rsidRPr="00E30BFD" w:rsidRDefault="00E30BFD" w:rsidP="00E30BFD">
            <w:pPr>
              <w:rPr>
                <w:rFonts w:ascii="Arial" w:eastAsia="Arial" w:hAnsi="Arial" w:cs="Arial"/>
                <w:i/>
                <w:color w:val="000000"/>
              </w:rPr>
            </w:pPr>
          </w:p>
          <w:p w14:paraId="6F48836E" w14:textId="52C7EA70" w:rsidR="002F58CC" w:rsidRPr="00A31C81" w:rsidRDefault="00E30BFD" w:rsidP="00E30BFD">
            <w:pPr>
              <w:rPr>
                <w:rFonts w:ascii="Arial" w:eastAsia="Arial" w:hAnsi="Arial" w:cs="Arial"/>
                <w:i/>
                <w:color w:val="000000"/>
              </w:rPr>
            </w:pPr>
            <w:r w:rsidRPr="00E30BFD">
              <w:rPr>
                <w:rFonts w:ascii="Arial" w:eastAsia="Arial" w:hAnsi="Arial" w:cs="Arial"/>
                <w:i/>
                <w:color w:val="000000"/>
              </w:rPr>
              <w:t>Independently manages patients with common dermatologic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A41CB81" w14:textId="38653828" w:rsidR="009A116C" w:rsidRPr="005807EB"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Evaluates a 45-year-old woman with psoriasis affecting 10</w:t>
            </w:r>
            <w:r w:rsidR="009A116C">
              <w:rPr>
                <w:rFonts w:ascii="Arial" w:eastAsia="Arial" w:hAnsi="Arial" w:cs="Arial"/>
              </w:rPr>
              <w:t xml:space="preserve"> percent</w:t>
            </w:r>
            <w:r w:rsidRPr="00A31C81">
              <w:rPr>
                <w:rFonts w:ascii="Arial" w:eastAsia="Arial" w:hAnsi="Arial" w:cs="Arial"/>
              </w:rPr>
              <w:t xml:space="preserve"> body surface area</w:t>
            </w:r>
          </w:p>
          <w:p w14:paraId="4BE70A52" w14:textId="61B4E06A" w:rsidR="002F58CC" w:rsidRPr="00A31C81"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Discusses need for topical therapy, options and indications for systemic therapy, and need for connection to primary care</w:t>
            </w:r>
          </w:p>
          <w:p w14:paraId="7983D343" w14:textId="3F67DF51" w:rsidR="002F58CC" w:rsidRPr="00A31C81" w:rsidRDefault="00B8764E" w:rsidP="009A116C">
            <w:pPr>
              <w:numPr>
                <w:ilvl w:val="0"/>
                <w:numId w:val="1"/>
              </w:numPr>
              <w:pBdr>
                <w:top w:val="nil"/>
                <w:left w:val="nil"/>
                <w:bottom w:val="nil"/>
                <w:right w:val="nil"/>
                <w:between w:val="nil"/>
              </w:pBdr>
              <w:ind w:left="166" w:hanging="180"/>
              <w:rPr>
                <w:rFonts w:ascii="Arial" w:hAnsi="Arial" w:cs="Arial"/>
              </w:rPr>
            </w:pPr>
            <w:r w:rsidRPr="00A31C81">
              <w:rPr>
                <w:rFonts w:ascii="Arial" w:eastAsia="Arial" w:hAnsi="Arial" w:cs="Arial"/>
              </w:rPr>
              <w:t>Selects treatment for a patient with limited alopecia areata including intralesional and topical corticosteroids or immunotherapy; counsels appropriately of the side effects and expected results of a given treatment</w:t>
            </w:r>
          </w:p>
        </w:tc>
      </w:tr>
      <w:tr w:rsidR="002F58CC" w:rsidRPr="00A31C81" w14:paraId="555CA22F" w14:textId="77777777" w:rsidTr="00B96F29">
        <w:tc>
          <w:tcPr>
            <w:tcW w:w="4950" w:type="dxa"/>
            <w:tcBorders>
              <w:top w:val="single" w:sz="4" w:space="0" w:color="000000"/>
              <w:bottom w:val="single" w:sz="4" w:space="0" w:color="000000"/>
            </w:tcBorders>
            <w:shd w:val="clear" w:color="auto" w:fill="C9C9C9"/>
          </w:tcPr>
          <w:p w14:paraId="63A1F42D" w14:textId="77777777" w:rsidR="00E30BFD" w:rsidRPr="00E30BFD" w:rsidRDefault="00B8764E" w:rsidP="00E30BFD">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E30BFD" w:rsidRPr="00E30BFD">
              <w:rPr>
                <w:rFonts w:ascii="Arial" w:eastAsia="Arial" w:hAnsi="Arial" w:cs="Arial"/>
                <w:i/>
              </w:rPr>
              <w:t>Independently evaluates patients with complex dermatologic conditions</w:t>
            </w:r>
          </w:p>
          <w:p w14:paraId="57215D27" w14:textId="77777777" w:rsidR="00E30BFD" w:rsidRPr="00E30BFD" w:rsidRDefault="00E30BFD" w:rsidP="00E30BFD">
            <w:pPr>
              <w:rPr>
                <w:rFonts w:ascii="Arial" w:eastAsia="Arial" w:hAnsi="Arial" w:cs="Arial"/>
                <w:i/>
              </w:rPr>
            </w:pPr>
          </w:p>
          <w:p w14:paraId="35FF9635" w14:textId="6279EB99" w:rsidR="00E30BFD" w:rsidRDefault="00E30BFD" w:rsidP="00E30BFD">
            <w:pPr>
              <w:rPr>
                <w:rFonts w:ascii="Arial" w:eastAsia="Arial" w:hAnsi="Arial" w:cs="Arial"/>
                <w:i/>
              </w:rPr>
            </w:pPr>
          </w:p>
          <w:p w14:paraId="7A504703" w14:textId="77777777" w:rsidR="00E30BFD" w:rsidRPr="00E30BFD" w:rsidRDefault="00E30BFD" w:rsidP="00E30BFD">
            <w:pPr>
              <w:rPr>
                <w:rFonts w:ascii="Arial" w:eastAsia="Arial" w:hAnsi="Arial" w:cs="Arial"/>
                <w:i/>
              </w:rPr>
            </w:pPr>
          </w:p>
          <w:p w14:paraId="13ACA0F4" w14:textId="29323E74" w:rsidR="002F58CC" w:rsidRPr="00A31C81" w:rsidRDefault="00E30BFD" w:rsidP="00E30BFD">
            <w:pPr>
              <w:rPr>
                <w:rFonts w:ascii="Arial" w:eastAsia="Arial" w:hAnsi="Arial" w:cs="Arial"/>
                <w:i/>
              </w:rPr>
            </w:pPr>
            <w:r w:rsidRPr="00E30BFD">
              <w:rPr>
                <w:rFonts w:ascii="Arial" w:eastAsia="Arial" w:hAnsi="Arial" w:cs="Arial"/>
                <w:i/>
              </w:rPr>
              <w:t>Independently manages patients with complex dermatologic conditions and/or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428B6E4F" w14:textId="61DD6B43" w:rsidR="009A116C" w:rsidRPr="005807EB"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A hospitalized bone marrow transplant patient in </w:t>
            </w:r>
            <w:r w:rsidR="009A116C">
              <w:rPr>
                <w:rFonts w:ascii="Arial" w:eastAsia="Arial" w:hAnsi="Arial" w:cs="Arial"/>
              </w:rPr>
              <w:t>the intensive care unit (</w:t>
            </w:r>
            <w:r w:rsidRPr="00A31C81">
              <w:rPr>
                <w:rFonts w:ascii="Arial" w:eastAsia="Arial" w:hAnsi="Arial" w:cs="Arial"/>
              </w:rPr>
              <w:t>ICU</w:t>
            </w:r>
            <w:r w:rsidR="009A116C">
              <w:rPr>
                <w:rFonts w:ascii="Arial" w:eastAsia="Arial" w:hAnsi="Arial" w:cs="Arial"/>
              </w:rPr>
              <w:t>)</w:t>
            </w:r>
            <w:r w:rsidRPr="00A31C81">
              <w:rPr>
                <w:rFonts w:ascii="Arial" w:eastAsia="Arial" w:hAnsi="Arial" w:cs="Arial"/>
              </w:rPr>
              <w:t xml:space="preserve"> presents with </w:t>
            </w:r>
            <w:r w:rsidR="005807EB">
              <w:rPr>
                <w:rFonts w:ascii="Arial" w:eastAsia="Arial" w:hAnsi="Arial" w:cs="Arial"/>
              </w:rPr>
              <w:t>a new onset blistering eruption</w:t>
            </w:r>
          </w:p>
          <w:p w14:paraId="60A76C82" w14:textId="4124BE04" w:rsidR="002F58CC" w:rsidRPr="00A31C81" w:rsidRDefault="009A116C" w:rsidP="005807EB">
            <w:pPr>
              <w:numPr>
                <w:ilvl w:val="0"/>
                <w:numId w:val="1"/>
              </w:numPr>
              <w:pBdr>
                <w:top w:val="nil"/>
                <w:left w:val="nil"/>
                <w:bottom w:val="nil"/>
                <w:right w:val="nil"/>
                <w:between w:val="nil"/>
              </w:pBdr>
              <w:ind w:left="160" w:hanging="180"/>
              <w:rPr>
                <w:rFonts w:ascii="Arial" w:hAnsi="Arial" w:cs="Arial"/>
              </w:rPr>
            </w:pPr>
            <w:r>
              <w:rPr>
                <w:rFonts w:ascii="Arial" w:eastAsia="Arial" w:hAnsi="Arial" w:cs="Arial"/>
              </w:rPr>
              <w:t>P</w:t>
            </w:r>
            <w:r w:rsidR="00B8764E" w:rsidRPr="00A31C81">
              <w:rPr>
                <w:rFonts w:ascii="Arial" w:eastAsia="Arial" w:hAnsi="Arial" w:cs="Arial"/>
              </w:rPr>
              <w:t>erforms a complete exam of the skin and mucous membranes, reviews medications, reviews laboratory evaluations, coordinates histopathologic evaluation with the dermpath team and gathers additional information from the interprofessional team</w:t>
            </w:r>
          </w:p>
          <w:p w14:paraId="11FA9617" w14:textId="285528DE" w:rsidR="002F58CC" w:rsidRPr="00A31C81"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Determines next appropriate medication on the therapeutic ladder and prescribes second line systemic medication for recalcitrant chronic cutaneous lupus and discusses third line therapies</w:t>
            </w:r>
          </w:p>
        </w:tc>
      </w:tr>
      <w:tr w:rsidR="002F58CC" w:rsidRPr="00A31C81" w14:paraId="1CFAF24D" w14:textId="77777777" w:rsidTr="00B96F29">
        <w:tc>
          <w:tcPr>
            <w:tcW w:w="4950" w:type="dxa"/>
            <w:tcBorders>
              <w:top w:val="single" w:sz="4" w:space="0" w:color="000000"/>
              <w:bottom w:val="single" w:sz="4" w:space="0" w:color="000000"/>
            </w:tcBorders>
            <w:shd w:val="clear" w:color="auto" w:fill="C9C9C9"/>
          </w:tcPr>
          <w:p w14:paraId="5DC6B6E5" w14:textId="4205A4B4" w:rsidR="002F58CC" w:rsidRPr="00A31C81" w:rsidRDefault="00B8764E">
            <w:pPr>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E30BFD" w:rsidRPr="00E30BFD">
              <w:rPr>
                <w:rFonts w:ascii="Arial" w:eastAsia="Arial" w:hAnsi="Arial" w:cs="Arial"/>
                <w:i/>
              </w:rPr>
              <w:t>Independently evaluates and manages patients with rare, atypical, or refractory dermatologic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2B635685" w14:textId="7EBCEA49" w:rsidR="002F58CC" w:rsidRPr="00A31C81" w:rsidRDefault="00B8764E" w:rsidP="005807EB">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Consults on a patient who has been seen by three other dermatologists</w:t>
            </w:r>
            <w:r w:rsidR="009A116C">
              <w:rPr>
                <w:rFonts w:ascii="Arial" w:eastAsia="Arial" w:hAnsi="Arial" w:cs="Arial"/>
              </w:rPr>
              <w:t>; p</w:t>
            </w:r>
            <w:r w:rsidRPr="00A31C81">
              <w:rPr>
                <w:rFonts w:ascii="Arial" w:eastAsia="Arial" w:hAnsi="Arial" w:cs="Arial"/>
              </w:rPr>
              <w:t>erforms extensive chart review and collects prior slides for review</w:t>
            </w:r>
            <w:r w:rsidR="009A116C">
              <w:rPr>
                <w:rFonts w:ascii="Arial" w:eastAsia="Arial" w:hAnsi="Arial" w:cs="Arial"/>
              </w:rPr>
              <w:t>, l</w:t>
            </w:r>
            <w:r w:rsidRPr="00A31C81">
              <w:rPr>
                <w:rFonts w:ascii="Arial" w:eastAsia="Arial" w:hAnsi="Arial" w:cs="Arial"/>
              </w:rPr>
              <w:t>eads discussion at a clinicopathologic conference about how the diagnosis of Galli-Galli disease was determined</w:t>
            </w:r>
            <w:r w:rsidR="009A116C">
              <w:rPr>
                <w:rFonts w:ascii="Arial" w:eastAsia="Arial" w:hAnsi="Arial" w:cs="Arial"/>
              </w:rPr>
              <w:t>, and s</w:t>
            </w:r>
            <w:r w:rsidRPr="00A31C81">
              <w:rPr>
                <w:rFonts w:ascii="Arial" w:eastAsia="Arial" w:hAnsi="Arial" w:cs="Arial"/>
              </w:rPr>
              <w:t>tarts patient on systemic retinoid therapy</w:t>
            </w:r>
          </w:p>
        </w:tc>
      </w:tr>
      <w:tr w:rsidR="002F58CC" w:rsidRPr="00A31C81" w14:paraId="0B896C60" w14:textId="77777777">
        <w:tc>
          <w:tcPr>
            <w:tcW w:w="4950" w:type="dxa"/>
            <w:shd w:val="clear" w:color="auto" w:fill="FFD965"/>
          </w:tcPr>
          <w:p w14:paraId="622E4079"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236C4D42"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0CDC94A7"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Evaluation of case review/discussion</w:t>
            </w:r>
          </w:p>
          <w:p w14:paraId="053F7C93"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Examinations</w:t>
            </w:r>
          </w:p>
          <w:p w14:paraId="6F9AC5D4"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lastRenderedPageBreak/>
              <w:t>Medical record (chart) audit</w:t>
            </w:r>
          </w:p>
          <w:p w14:paraId="1FA43939"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Multisource feedback</w:t>
            </w:r>
          </w:p>
          <w:p w14:paraId="7A34061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Procedure log</w:t>
            </w:r>
          </w:p>
          <w:p w14:paraId="38D98328"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Simulation</w:t>
            </w:r>
          </w:p>
        </w:tc>
      </w:tr>
      <w:tr w:rsidR="002F58CC" w:rsidRPr="00A31C81" w14:paraId="2A3F1859" w14:textId="77777777">
        <w:tc>
          <w:tcPr>
            <w:tcW w:w="4950" w:type="dxa"/>
            <w:shd w:val="clear" w:color="auto" w:fill="8DB3E2"/>
          </w:tcPr>
          <w:p w14:paraId="320F665C" w14:textId="77777777" w:rsidR="002F58CC" w:rsidRPr="00A31C81" w:rsidRDefault="00B8764E">
            <w:pPr>
              <w:rPr>
                <w:rFonts w:ascii="Arial" w:eastAsia="Arial" w:hAnsi="Arial" w:cs="Arial"/>
              </w:rPr>
            </w:pPr>
            <w:r w:rsidRPr="00A31C81">
              <w:rPr>
                <w:rFonts w:ascii="Arial" w:eastAsia="Arial" w:hAnsi="Arial" w:cs="Arial"/>
              </w:rPr>
              <w:lastRenderedPageBreak/>
              <w:t xml:space="preserve">Curriculum Mapping </w:t>
            </w:r>
          </w:p>
        </w:tc>
        <w:tc>
          <w:tcPr>
            <w:tcW w:w="9175" w:type="dxa"/>
            <w:shd w:val="clear" w:color="auto" w:fill="8DB3E2"/>
          </w:tcPr>
          <w:p w14:paraId="13D695D7"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359D94F0" w14:textId="77777777">
        <w:trPr>
          <w:trHeight w:val="80"/>
        </w:trPr>
        <w:tc>
          <w:tcPr>
            <w:tcW w:w="4950" w:type="dxa"/>
            <w:shd w:val="clear" w:color="auto" w:fill="A8D08D"/>
          </w:tcPr>
          <w:p w14:paraId="5195CD7F" w14:textId="77777777" w:rsidR="002F58CC" w:rsidRPr="00A31C81" w:rsidRDefault="00B8764E">
            <w:pPr>
              <w:rPr>
                <w:rFonts w:ascii="Arial" w:eastAsia="Arial" w:hAnsi="Arial" w:cs="Arial"/>
              </w:rPr>
            </w:pPr>
            <w:r w:rsidRPr="00A31C81">
              <w:rPr>
                <w:rFonts w:ascii="Arial" w:eastAsia="Arial" w:hAnsi="Arial" w:cs="Arial"/>
              </w:rPr>
              <w:t>Notes or Resources</w:t>
            </w:r>
          </w:p>
        </w:tc>
        <w:tc>
          <w:tcPr>
            <w:tcW w:w="9175" w:type="dxa"/>
            <w:shd w:val="clear" w:color="auto" w:fill="A8D08D"/>
          </w:tcPr>
          <w:p w14:paraId="7AF95FB1" w14:textId="0920F1A2"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Evaluation includes: history, physical exam</w:t>
            </w:r>
            <w:r w:rsidR="007E3341">
              <w:rPr>
                <w:rFonts w:ascii="Arial" w:eastAsia="Arial" w:hAnsi="Arial" w:cs="Arial"/>
                <w:color w:val="000000"/>
              </w:rPr>
              <w:t>,</w:t>
            </w:r>
            <w:r w:rsidRPr="00A31C81">
              <w:rPr>
                <w:rFonts w:ascii="Arial" w:eastAsia="Arial" w:hAnsi="Arial" w:cs="Arial"/>
                <w:color w:val="000000"/>
              </w:rPr>
              <w:t xml:space="preserve"> and formulation of a prioritized differential diagnosis </w:t>
            </w:r>
          </w:p>
          <w:p w14:paraId="4BD91258"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Management includes: selection of appropriate diagnostics, decision to treat, treatment options, prevention strategies, counseling of patient/family, and follow-up planning</w:t>
            </w:r>
          </w:p>
          <w:p w14:paraId="61A19C59" w14:textId="2FB7F279" w:rsidR="00B8764E" w:rsidRPr="00A31C81" w:rsidRDefault="00B8764E" w:rsidP="00BB360C">
            <w:pPr>
              <w:widowControl w:val="0"/>
              <w:numPr>
                <w:ilvl w:val="0"/>
                <w:numId w:val="1"/>
              </w:numPr>
              <w:pBdr>
                <w:top w:val="nil"/>
                <w:left w:val="nil"/>
                <w:bottom w:val="nil"/>
                <w:right w:val="nil"/>
                <w:between w:val="nil"/>
              </w:pBdr>
              <w:ind w:left="180" w:hanging="180"/>
              <w:rPr>
                <w:rFonts w:ascii="Arial" w:eastAsia="Arial" w:hAnsi="Arial" w:cs="Arial"/>
                <w:color w:val="000000"/>
              </w:rPr>
            </w:pPr>
            <w:r w:rsidRPr="00A31C81">
              <w:rPr>
                <w:rFonts w:ascii="Arial" w:eastAsia="Arial" w:hAnsi="Arial" w:cs="Arial"/>
              </w:rPr>
              <w:t xml:space="preserve">With assistance: </w:t>
            </w:r>
            <w:r w:rsidR="007E3341">
              <w:rPr>
                <w:rFonts w:ascii="Arial" w:eastAsia="Arial" w:hAnsi="Arial" w:cs="Arial"/>
              </w:rPr>
              <w:t>w</w:t>
            </w:r>
            <w:r w:rsidRPr="00A31C81">
              <w:rPr>
                <w:rFonts w:ascii="Arial" w:eastAsia="Arial" w:hAnsi="Arial" w:cs="Arial"/>
              </w:rPr>
              <w:t>hile it is recognized that attending supervision is important throughout residency, when using the phrase ‘with assistance’ with these Milestones and supplement, it presumes that the attending is more guiding and active during the evaluation process and treatment determination.</w:t>
            </w:r>
          </w:p>
          <w:p w14:paraId="0FF7EF22" w14:textId="483E601E" w:rsidR="00C95A35" w:rsidRPr="00A31C81" w:rsidRDefault="00C95A35" w:rsidP="008620D4">
            <w:pPr>
              <w:widowControl w:val="0"/>
              <w:numPr>
                <w:ilvl w:val="0"/>
                <w:numId w:val="1"/>
              </w:numPr>
              <w:pBdr>
                <w:top w:val="nil"/>
                <w:left w:val="nil"/>
                <w:bottom w:val="nil"/>
                <w:right w:val="nil"/>
                <w:between w:val="nil"/>
              </w:pBdr>
              <w:ind w:left="187" w:hanging="187"/>
              <w:rPr>
                <w:rFonts w:ascii="Arial" w:hAnsi="Arial" w:cs="Arial"/>
              </w:rPr>
            </w:pPr>
            <w:r w:rsidRPr="00A31C81">
              <w:rPr>
                <w:rFonts w:ascii="Arial" w:hAnsi="Arial" w:cs="Arial"/>
              </w:rPr>
              <w:t xml:space="preserve">Association of Professors of Dermatology (APD). Mini-Clinical Evaluation Exercise (CEX). </w:t>
            </w:r>
            <w:hyperlink r:id="rId13" w:history="1">
              <w:r w:rsidRPr="00A31C81">
                <w:rPr>
                  <w:rStyle w:val="Hyperlink"/>
                  <w:rFonts w:ascii="Arial" w:hAnsi="Arial" w:cs="Arial"/>
                </w:rPr>
                <w:t>https://www.dermatologyprofessors.org/files/2013%20Annual%20Meeting/Mini-CEX%20Evaluation%20Form_Milestones_9-24.pdf</w:t>
              </w:r>
            </w:hyperlink>
            <w:r w:rsidRPr="00A31C81">
              <w:rPr>
                <w:rFonts w:ascii="Arial" w:hAnsi="Arial" w:cs="Arial"/>
              </w:rPr>
              <w:t xml:space="preserve">. 2019. </w:t>
            </w:r>
          </w:p>
        </w:tc>
      </w:tr>
    </w:tbl>
    <w:p w14:paraId="79678DC1" w14:textId="77777777" w:rsidR="002F58CC" w:rsidRDefault="002F58CC">
      <w:pPr>
        <w:rPr>
          <w:rFonts w:ascii="Arial" w:eastAsia="Arial" w:hAnsi="Arial" w:cs="Arial"/>
        </w:rPr>
      </w:pPr>
    </w:p>
    <w:p w14:paraId="14B62BC3" w14:textId="77777777" w:rsidR="002F58CC" w:rsidRDefault="00B8764E">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7A0106C3" w14:textId="77777777">
        <w:trPr>
          <w:trHeight w:val="760"/>
        </w:trPr>
        <w:tc>
          <w:tcPr>
            <w:tcW w:w="14125" w:type="dxa"/>
            <w:gridSpan w:val="2"/>
            <w:shd w:val="clear" w:color="auto" w:fill="9CC3E5"/>
          </w:tcPr>
          <w:p w14:paraId="0A7E18F1" w14:textId="77777777" w:rsidR="002F58CC" w:rsidRPr="00A31C81" w:rsidRDefault="00B8764E">
            <w:pPr>
              <w:ind w:hanging="14"/>
              <w:jc w:val="center"/>
              <w:rPr>
                <w:rFonts w:ascii="Arial" w:eastAsia="Arial" w:hAnsi="Arial" w:cs="Arial"/>
                <w:b/>
              </w:rPr>
            </w:pPr>
            <w:r w:rsidRPr="00A31C81">
              <w:rPr>
                <w:rFonts w:ascii="Arial" w:eastAsia="Arial" w:hAnsi="Arial" w:cs="Arial"/>
                <w:b/>
              </w:rPr>
              <w:lastRenderedPageBreak/>
              <w:t>Patient Care 2: Pediatric Dermatology</w:t>
            </w:r>
          </w:p>
          <w:p w14:paraId="228F9983" w14:textId="6E9C53A4" w:rsidR="002F58CC" w:rsidRPr="00A31C81" w:rsidRDefault="00B8764E" w:rsidP="009A116C">
            <w:pPr>
              <w:ind w:left="201" w:hanging="14"/>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w:t>
            </w:r>
            <w:r w:rsidR="009A116C">
              <w:rPr>
                <w:rFonts w:ascii="Arial" w:eastAsia="Arial" w:hAnsi="Arial" w:cs="Arial"/>
              </w:rPr>
              <w:t xml:space="preserve">To </w:t>
            </w:r>
            <w:r w:rsidRPr="00A31C81">
              <w:rPr>
                <w:rFonts w:ascii="Arial" w:eastAsia="Arial" w:hAnsi="Arial" w:cs="Arial"/>
              </w:rPr>
              <w:t>diagnos</w:t>
            </w:r>
            <w:r w:rsidR="009A116C">
              <w:rPr>
                <w:rFonts w:ascii="Arial" w:eastAsia="Arial" w:hAnsi="Arial" w:cs="Arial"/>
              </w:rPr>
              <w:t>e</w:t>
            </w:r>
            <w:r w:rsidRPr="00A31C81">
              <w:rPr>
                <w:rFonts w:ascii="Arial" w:eastAsia="Arial" w:hAnsi="Arial" w:cs="Arial"/>
              </w:rPr>
              <w:t xml:space="preserve"> and manage pediatric patients with dermatologic conditions</w:t>
            </w:r>
          </w:p>
        </w:tc>
      </w:tr>
      <w:tr w:rsidR="002F58CC" w:rsidRPr="00A31C81" w14:paraId="1640F377" w14:textId="77777777">
        <w:tc>
          <w:tcPr>
            <w:tcW w:w="4950" w:type="dxa"/>
            <w:shd w:val="clear" w:color="auto" w:fill="FAC090"/>
          </w:tcPr>
          <w:p w14:paraId="146D4E52"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40624D6C"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52956F50" w14:textId="77777777" w:rsidTr="00B96F29">
        <w:tc>
          <w:tcPr>
            <w:tcW w:w="4950" w:type="dxa"/>
            <w:tcBorders>
              <w:top w:val="single" w:sz="4" w:space="0" w:color="000000"/>
              <w:bottom w:val="single" w:sz="4" w:space="0" w:color="000000"/>
            </w:tcBorders>
            <w:shd w:val="clear" w:color="auto" w:fill="C9C9C9"/>
          </w:tcPr>
          <w:p w14:paraId="246DA128" w14:textId="77777777" w:rsidR="00E30BFD" w:rsidRPr="00E30BFD" w:rsidRDefault="00B8764E" w:rsidP="00E30BFD">
            <w:pPr>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E30BFD" w:rsidRPr="00E30BFD">
              <w:rPr>
                <w:rFonts w:ascii="Arial" w:eastAsia="Arial" w:hAnsi="Arial" w:cs="Arial"/>
                <w:i/>
                <w:color w:val="000000"/>
              </w:rPr>
              <w:t>Obtains basic dermatologic history and physical exam in a pediatric patient</w:t>
            </w:r>
          </w:p>
          <w:p w14:paraId="63984A57" w14:textId="77777777" w:rsidR="00E30BFD" w:rsidRPr="00E30BFD" w:rsidRDefault="00E30BFD" w:rsidP="00E30BFD">
            <w:pPr>
              <w:rPr>
                <w:rFonts w:ascii="Arial" w:eastAsia="Arial" w:hAnsi="Arial" w:cs="Arial"/>
                <w:i/>
                <w:color w:val="000000"/>
              </w:rPr>
            </w:pPr>
          </w:p>
          <w:p w14:paraId="6468DA6C" w14:textId="77777777" w:rsidR="00E30BFD" w:rsidRPr="00E30BFD" w:rsidRDefault="00E30BFD" w:rsidP="00E30BFD">
            <w:pPr>
              <w:rPr>
                <w:rFonts w:ascii="Arial" w:eastAsia="Arial" w:hAnsi="Arial" w:cs="Arial"/>
                <w:i/>
                <w:color w:val="000000"/>
              </w:rPr>
            </w:pPr>
            <w:r w:rsidRPr="00E30BFD">
              <w:rPr>
                <w:rFonts w:ascii="Arial" w:eastAsia="Arial" w:hAnsi="Arial" w:cs="Arial"/>
                <w:i/>
                <w:color w:val="000000"/>
              </w:rPr>
              <w:t>Identifies management options for common pediatric dermatologic conditions</w:t>
            </w:r>
          </w:p>
          <w:p w14:paraId="259053E0" w14:textId="77777777" w:rsidR="00E30BFD" w:rsidRPr="00E30BFD" w:rsidRDefault="00E30BFD" w:rsidP="00E30BFD">
            <w:pPr>
              <w:rPr>
                <w:rFonts w:ascii="Arial" w:eastAsia="Arial" w:hAnsi="Arial" w:cs="Arial"/>
                <w:i/>
                <w:color w:val="000000"/>
              </w:rPr>
            </w:pPr>
          </w:p>
          <w:p w14:paraId="4B15DDD7" w14:textId="25671BA1" w:rsidR="002F58CC" w:rsidRPr="00A31C81" w:rsidRDefault="00E30BFD" w:rsidP="00E30BFD">
            <w:pPr>
              <w:rPr>
                <w:rFonts w:ascii="Arial" w:eastAsia="Arial" w:hAnsi="Arial" w:cs="Arial"/>
                <w:i/>
                <w:color w:val="000000"/>
              </w:rPr>
            </w:pPr>
            <w:r w:rsidRPr="00E30BFD">
              <w:rPr>
                <w:rFonts w:ascii="Arial" w:eastAsia="Arial" w:hAnsi="Arial" w:cs="Arial"/>
                <w:i/>
                <w:color w:val="000000"/>
              </w:rPr>
              <w:t>Describes the challenges of procedures on pediatric patients</w:t>
            </w:r>
          </w:p>
        </w:tc>
        <w:tc>
          <w:tcPr>
            <w:tcW w:w="9175" w:type="dxa"/>
            <w:tcBorders>
              <w:top w:val="single" w:sz="4" w:space="0" w:color="000000"/>
              <w:left w:val="nil"/>
              <w:bottom w:val="single" w:sz="4" w:space="0" w:color="000000"/>
              <w:right w:val="single" w:sz="8" w:space="0" w:color="000000"/>
            </w:tcBorders>
            <w:shd w:val="clear" w:color="auto" w:fill="C9C9C9"/>
          </w:tcPr>
          <w:p w14:paraId="20EC4E0F" w14:textId="066E3D43"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Obtains a dermatologic history from the parent of an 18-month</w:t>
            </w:r>
            <w:r w:rsidR="007014C9">
              <w:rPr>
                <w:rFonts w:ascii="Arial" w:eastAsia="Arial" w:hAnsi="Arial" w:cs="Arial"/>
              </w:rPr>
              <w:t>-</w:t>
            </w:r>
            <w:r w:rsidRPr="00A31C81">
              <w:rPr>
                <w:rFonts w:ascii="Arial" w:eastAsia="Arial" w:hAnsi="Arial" w:cs="Arial"/>
              </w:rPr>
              <w:t>old and performs a physical examination on the child</w:t>
            </w:r>
          </w:p>
          <w:p w14:paraId="247B5DD5" w14:textId="77777777" w:rsidR="002F58CC" w:rsidRPr="00A31C81" w:rsidRDefault="002F58CC">
            <w:pPr>
              <w:pBdr>
                <w:top w:val="nil"/>
                <w:left w:val="nil"/>
                <w:bottom w:val="nil"/>
                <w:right w:val="nil"/>
                <w:between w:val="nil"/>
              </w:pBdr>
              <w:ind w:left="158"/>
              <w:rPr>
                <w:rFonts w:ascii="Arial" w:eastAsia="Arial" w:hAnsi="Arial" w:cs="Arial"/>
              </w:rPr>
            </w:pPr>
          </w:p>
          <w:p w14:paraId="2BCB79B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Lists treatment and prevention options for atopic dermatitis</w:t>
            </w:r>
          </w:p>
          <w:p w14:paraId="38082F74" w14:textId="77777777" w:rsidR="002F58CC" w:rsidRPr="00A31C81" w:rsidRDefault="002F58CC">
            <w:pPr>
              <w:pBdr>
                <w:top w:val="nil"/>
                <w:left w:val="nil"/>
                <w:bottom w:val="nil"/>
                <w:right w:val="nil"/>
                <w:between w:val="nil"/>
              </w:pBdr>
              <w:rPr>
                <w:rFonts w:ascii="Arial" w:eastAsia="Arial" w:hAnsi="Arial" w:cs="Arial"/>
              </w:rPr>
            </w:pPr>
          </w:p>
          <w:p w14:paraId="2D1138CD" w14:textId="77777777" w:rsidR="002F58CC" w:rsidRPr="00A31C81" w:rsidRDefault="002F58CC">
            <w:pPr>
              <w:pBdr>
                <w:top w:val="nil"/>
                <w:left w:val="nil"/>
                <w:bottom w:val="nil"/>
                <w:right w:val="nil"/>
                <w:between w:val="nil"/>
              </w:pBdr>
              <w:ind w:left="720" w:hanging="720"/>
              <w:rPr>
                <w:rFonts w:ascii="Arial" w:eastAsia="Arial" w:hAnsi="Arial" w:cs="Arial"/>
                <w:color w:val="000000"/>
              </w:rPr>
            </w:pPr>
          </w:p>
          <w:p w14:paraId="08BCEB24" w14:textId="22773AEE"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Lists barriers to performing a skin biopsy in a 5-year-old</w:t>
            </w:r>
            <w:r w:rsidR="009A116C">
              <w:rPr>
                <w:rFonts w:ascii="Arial" w:eastAsia="Arial" w:hAnsi="Arial" w:cs="Arial"/>
              </w:rPr>
              <w:t xml:space="preserve"> child</w:t>
            </w:r>
          </w:p>
        </w:tc>
      </w:tr>
      <w:tr w:rsidR="002F58CC" w:rsidRPr="00A31C81" w14:paraId="5593E010" w14:textId="77777777" w:rsidTr="00B96F29">
        <w:tc>
          <w:tcPr>
            <w:tcW w:w="4950" w:type="dxa"/>
            <w:tcBorders>
              <w:top w:val="single" w:sz="4" w:space="0" w:color="000000"/>
              <w:bottom w:val="single" w:sz="4" w:space="0" w:color="000000"/>
            </w:tcBorders>
            <w:shd w:val="clear" w:color="auto" w:fill="C9C9C9"/>
          </w:tcPr>
          <w:p w14:paraId="7ED38923" w14:textId="77777777" w:rsidR="00E30BFD" w:rsidRPr="00E30BFD" w:rsidRDefault="00B8764E" w:rsidP="00E30BFD">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E30BFD" w:rsidRPr="00E30BFD">
              <w:rPr>
                <w:rFonts w:ascii="Arial" w:eastAsia="Arial" w:hAnsi="Arial" w:cs="Arial"/>
                <w:i/>
              </w:rPr>
              <w:t>Evaluates patients with common pediatric dermatologic conditions, with assistance</w:t>
            </w:r>
          </w:p>
          <w:p w14:paraId="1BD31078" w14:textId="77777777" w:rsidR="00E30BFD" w:rsidRPr="00E30BFD" w:rsidRDefault="00E30BFD" w:rsidP="00E30BFD">
            <w:pPr>
              <w:rPr>
                <w:rFonts w:ascii="Arial" w:eastAsia="Arial" w:hAnsi="Arial" w:cs="Arial"/>
                <w:i/>
              </w:rPr>
            </w:pPr>
          </w:p>
          <w:p w14:paraId="0B2B9746" w14:textId="77777777" w:rsidR="00E30BFD" w:rsidRPr="00E30BFD" w:rsidRDefault="00E30BFD" w:rsidP="00E30BFD">
            <w:pPr>
              <w:rPr>
                <w:rFonts w:ascii="Arial" w:eastAsia="Arial" w:hAnsi="Arial" w:cs="Arial"/>
                <w:i/>
              </w:rPr>
            </w:pPr>
            <w:r w:rsidRPr="00E30BFD">
              <w:rPr>
                <w:rFonts w:ascii="Arial" w:eastAsia="Arial" w:hAnsi="Arial" w:cs="Arial"/>
                <w:i/>
              </w:rPr>
              <w:t>Manages patients with common pediatric dermatologic conditions, with attention to age, weight, and psychosocial considerations, with assistance</w:t>
            </w:r>
          </w:p>
          <w:p w14:paraId="031136B2" w14:textId="77777777" w:rsidR="00E30BFD" w:rsidRPr="00E30BFD" w:rsidRDefault="00E30BFD" w:rsidP="00E30BFD">
            <w:pPr>
              <w:rPr>
                <w:rFonts w:ascii="Arial" w:eastAsia="Arial" w:hAnsi="Arial" w:cs="Arial"/>
                <w:i/>
              </w:rPr>
            </w:pPr>
          </w:p>
          <w:p w14:paraId="4A1B2BD5" w14:textId="466BF872" w:rsidR="002F58CC" w:rsidRPr="00A31C81" w:rsidRDefault="00E30BFD" w:rsidP="00E30BFD">
            <w:pPr>
              <w:rPr>
                <w:rFonts w:ascii="Arial" w:eastAsia="Arial" w:hAnsi="Arial" w:cs="Arial"/>
                <w:i/>
              </w:rPr>
            </w:pPr>
            <w:r w:rsidRPr="00E30BFD">
              <w:rPr>
                <w:rFonts w:ascii="Arial" w:eastAsia="Arial" w:hAnsi="Arial" w:cs="Arial"/>
                <w:i/>
              </w:rPr>
              <w:t>Assists in procedures on pediatric patients</w:t>
            </w:r>
          </w:p>
        </w:tc>
        <w:tc>
          <w:tcPr>
            <w:tcW w:w="9175" w:type="dxa"/>
            <w:tcBorders>
              <w:top w:val="single" w:sz="4" w:space="0" w:color="000000"/>
              <w:left w:val="nil"/>
              <w:bottom w:val="single" w:sz="4" w:space="0" w:color="000000"/>
              <w:right w:val="single" w:sz="8" w:space="0" w:color="000000"/>
            </w:tcBorders>
            <w:shd w:val="clear" w:color="auto" w:fill="C9C9C9"/>
          </w:tcPr>
          <w:p w14:paraId="0F6D63FF" w14:textId="3D117D80"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Takes a history, performs a physical exam</w:t>
            </w:r>
            <w:r w:rsidR="009A116C">
              <w:rPr>
                <w:rFonts w:ascii="Arial" w:eastAsia="Arial" w:hAnsi="Arial" w:cs="Arial"/>
              </w:rPr>
              <w:t>,</w:t>
            </w:r>
            <w:r w:rsidRPr="00A31C81">
              <w:rPr>
                <w:rFonts w:ascii="Arial" w:eastAsia="Arial" w:hAnsi="Arial" w:cs="Arial"/>
              </w:rPr>
              <w:t xml:space="preserve"> and proposes a plan to treat an 8-year-old </w:t>
            </w:r>
            <w:r w:rsidR="009A116C">
              <w:rPr>
                <w:rFonts w:ascii="Arial" w:eastAsia="Arial" w:hAnsi="Arial" w:cs="Arial"/>
              </w:rPr>
              <w:t xml:space="preserve">child </w:t>
            </w:r>
            <w:r w:rsidRPr="00A31C81">
              <w:rPr>
                <w:rFonts w:ascii="Arial" w:eastAsia="Arial" w:hAnsi="Arial" w:cs="Arial"/>
              </w:rPr>
              <w:t>with warts on the hand</w:t>
            </w:r>
          </w:p>
          <w:p w14:paraId="72A1EA67" w14:textId="77777777" w:rsidR="002F58CC" w:rsidRPr="00A31C81" w:rsidRDefault="002F58CC">
            <w:pPr>
              <w:pBdr>
                <w:top w:val="nil"/>
                <w:left w:val="nil"/>
                <w:bottom w:val="nil"/>
                <w:right w:val="nil"/>
                <w:between w:val="nil"/>
              </w:pBdr>
              <w:rPr>
                <w:rFonts w:ascii="Arial" w:eastAsia="Arial" w:hAnsi="Arial" w:cs="Arial"/>
              </w:rPr>
            </w:pPr>
          </w:p>
          <w:p w14:paraId="48AA572C" w14:textId="77777777" w:rsidR="002F58CC" w:rsidRPr="00A31C81" w:rsidRDefault="002F58CC">
            <w:pPr>
              <w:pBdr>
                <w:top w:val="nil"/>
                <w:left w:val="nil"/>
                <w:bottom w:val="nil"/>
                <w:right w:val="nil"/>
                <w:between w:val="nil"/>
              </w:pBdr>
              <w:rPr>
                <w:rFonts w:ascii="Arial" w:eastAsia="Arial" w:hAnsi="Arial" w:cs="Arial"/>
              </w:rPr>
            </w:pPr>
          </w:p>
          <w:p w14:paraId="49DF003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Proposes a topical steroid treatment based on age and body location for an infant with atopic dermatitis</w:t>
            </w:r>
          </w:p>
          <w:p w14:paraId="0B18E20E" w14:textId="77777777" w:rsidR="002F58CC" w:rsidRPr="00A31C81" w:rsidRDefault="002F58CC">
            <w:pPr>
              <w:pBdr>
                <w:top w:val="nil"/>
                <w:left w:val="nil"/>
                <w:bottom w:val="nil"/>
                <w:right w:val="nil"/>
                <w:between w:val="nil"/>
              </w:pBdr>
              <w:rPr>
                <w:rFonts w:ascii="Arial" w:eastAsia="Arial" w:hAnsi="Arial" w:cs="Arial"/>
              </w:rPr>
            </w:pPr>
          </w:p>
          <w:p w14:paraId="54A4E7E9" w14:textId="77777777" w:rsidR="002F58CC" w:rsidRPr="00A31C81" w:rsidRDefault="002F58CC">
            <w:pPr>
              <w:pBdr>
                <w:top w:val="nil"/>
                <w:left w:val="nil"/>
                <w:bottom w:val="nil"/>
                <w:right w:val="nil"/>
                <w:between w:val="nil"/>
              </w:pBdr>
              <w:rPr>
                <w:rFonts w:ascii="Arial" w:eastAsia="Arial" w:hAnsi="Arial" w:cs="Arial"/>
              </w:rPr>
            </w:pPr>
          </w:p>
          <w:p w14:paraId="5561B1A8" w14:textId="77777777" w:rsidR="002F58CC" w:rsidRPr="00A31C81" w:rsidRDefault="002F58CC">
            <w:pPr>
              <w:pBdr>
                <w:top w:val="nil"/>
                <w:left w:val="nil"/>
                <w:bottom w:val="nil"/>
                <w:right w:val="nil"/>
                <w:between w:val="nil"/>
              </w:pBdr>
              <w:rPr>
                <w:rFonts w:ascii="Arial" w:eastAsia="Arial" w:hAnsi="Arial" w:cs="Arial"/>
              </w:rPr>
            </w:pPr>
          </w:p>
          <w:p w14:paraId="1FE955F8" w14:textId="535E32CB"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Helps to position a 3-year-old </w:t>
            </w:r>
            <w:r w:rsidR="009A116C">
              <w:rPr>
                <w:rFonts w:ascii="Arial" w:eastAsia="Arial" w:hAnsi="Arial" w:cs="Arial"/>
              </w:rPr>
              <w:t xml:space="preserve">child </w:t>
            </w:r>
            <w:r w:rsidRPr="00A31C81">
              <w:rPr>
                <w:rFonts w:ascii="Arial" w:eastAsia="Arial" w:hAnsi="Arial" w:cs="Arial"/>
              </w:rPr>
              <w:t>on the parent’s lap during a procedure</w:t>
            </w:r>
          </w:p>
        </w:tc>
      </w:tr>
      <w:tr w:rsidR="002F58CC" w:rsidRPr="00A31C81" w14:paraId="5BEA2E50" w14:textId="77777777" w:rsidTr="00B96F29">
        <w:tc>
          <w:tcPr>
            <w:tcW w:w="4950" w:type="dxa"/>
            <w:tcBorders>
              <w:top w:val="single" w:sz="4" w:space="0" w:color="000000"/>
              <w:bottom w:val="single" w:sz="4" w:space="0" w:color="000000"/>
            </w:tcBorders>
            <w:shd w:val="clear" w:color="auto" w:fill="C9C9C9"/>
          </w:tcPr>
          <w:p w14:paraId="7CB8AFB9" w14:textId="77777777" w:rsidR="00E30BFD" w:rsidRPr="00E30BFD" w:rsidRDefault="00B8764E" w:rsidP="00E30BFD">
            <w:pPr>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E30BFD" w:rsidRPr="00E30BFD">
              <w:rPr>
                <w:rFonts w:ascii="Arial" w:eastAsia="Arial" w:hAnsi="Arial" w:cs="Arial"/>
                <w:i/>
                <w:color w:val="000000"/>
              </w:rPr>
              <w:t>Independently evaluates patients with common pediatric dermatologic conditions</w:t>
            </w:r>
          </w:p>
          <w:p w14:paraId="543A4C8F" w14:textId="77777777" w:rsidR="00E30BFD" w:rsidRPr="00E30BFD" w:rsidRDefault="00E30BFD" w:rsidP="00E30BFD">
            <w:pPr>
              <w:rPr>
                <w:rFonts w:ascii="Arial" w:eastAsia="Arial" w:hAnsi="Arial" w:cs="Arial"/>
                <w:i/>
                <w:color w:val="000000"/>
              </w:rPr>
            </w:pPr>
          </w:p>
          <w:p w14:paraId="6DEAC3F7" w14:textId="77777777" w:rsidR="00E30BFD" w:rsidRPr="00E30BFD" w:rsidRDefault="00E30BFD" w:rsidP="00E30BFD">
            <w:pPr>
              <w:rPr>
                <w:rFonts w:ascii="Arial" w:eastAsia="Arial" w:hAnsi="Arial" w:cs="Arial"/>
                <w:i/>
                <w:color w:val="000000"/>
              </w:rPr>
            </w:pPr>
            <w:r w:rsidRPr="00E30BFD">
              <w:rPr>
                <w:rFonts w:ascii="Arial" w:eastAsia="Arial" w:hAnsi="Arial" w:cs="Arial"/>
                <w:i/>
                <w:color w:val="000000"/>
              </w:rPr>
              <w:t>Independently manages patients with common pediatric dermatologic conditions with attention to age, weight, and psychosocial considerations</w:t>
            </w:r>
          </w:p>
          <w:p w14:paraId="626CCBF2" w14:textId="77777777" w:rsidR="00E30BFD" w:rsidRPr="00E30BFD" w:rsidRDefault="00E30BFD" w:rsidP="00E30BFD">
            <w:pPr>
              <w:rPr>
                <w:rFonts w:ascii="Arial" w:eastAsia="Arial" w:hAnsi="Arial" w:cs="Arial"/>
                <w:i/>
                <w:color w:val="000000"/>
              </w:rPr>
            </w:pPr>
          </w:p>
          <w:p w14:paraId="1AE16D5A" w14:textId="57400B43" w:rsidR="002F58CC" w:rsidRPr="00A31C81" w:rsidRDefault="00E30BFD" w:rsidP="00E30BFD">
            <w:pPr>
              <w:rPr>
                <w:rFonts w:ascii="Arial" w:eastAsia="Arial" w:hAnsi="Arial" w:cs="Arial"/>
                <w:i/>
                <w:color w:val="000000"/>
              </w:rPr>
            </w:pPr>
            <w:r w:rsidRPr="00E30BFD">
              <w:rPr>
                <w:rFonts w:ascii="Arial" w:eastAsia="Arial" w:hAnsi="Arial" w:cs="Arial"/>
                <w:i/>
                <w:color w:val="000000"/>
              </w:rPr>
              <w:t>Performs basic procedures on pediatric patients with assistance using patient comfort strategies</w:t>
            </w:r>
          </w:p>
        </w:tc>
        <w:tc>
          <w:tcPr>
            <w:tcW w:w="9175" w:type="dxa"/>
            <w:tcBorders>
              <w:top w:val="single" w:sz="4" w:space="0" w:color="000000"/>
              <w:left w:val="nil"/>
              <w:bottom w:val="single" w:sz="4" w:space="0" w:color="000000"/>
              <w:right w:val="single" w:sz="8" w:space="0" w:color="000000"/>
            </w:tcBorders>
            <w:shd w:val="clear" w:color="auto" w:fill="C9C9C9"/>
          </w:tcPr>
          <w:p w14:paraId="552CC98B" w14:textId="281F75D5"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Independently takes a history and performs a dermatologic physical on a 12-year-old </w:t>
            </w:r>
            <w:r w:rsidR="009A116C">
              <w:rPr>
                <w:rFonts w:ascii="Arial" w:eastAsia="Arial" w:hAnsi="Arial" w:cs="Arial"/>
              </w:rPr>
              <w:t xml:space="preserve">child </w:t>
            </w:r>
            <w:r w:rsidRPr="00A31C81">
              <w:rPr>
                <w:rFonts w:ascii="Arial" w:eastAsia="Arial" w:hAnsi="Arial" w:cs="Arial"/>
              </w:rPr>
              <w:t>and correctly diagnoses guttate psoriasis</w:t>
            </w:r>
          </w:p>
          <w:p w14:paraId="323CCE03" w14:textId="77777777" w:rsidR="002F58CC" w:rsidRPr="00A31C81" w:rsidRDefault="002F58CC">
            <w:pPr>
              <w:pBdr>
                <w:top w:val="nil"/>
                <w:left w:val="nil"/>
                <w:bottom w:val="nil"/>
                <w:right w:val="nil"/>
                <w:between w:val="nil"/>
              </w:pBdr>
              <w:ind w:left="158"/>
              <w:rPr>
                <w:rFonts w:ascii="Arial" w:eastAsia="Arial" w:hAnsi="Arial" w:cs="Arial"/>
              </w:rPr>
            </w:pPr>
          </w:p>
          <w:p w14:paraId="61B80DDF" w14:textId="55B8EC9A"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Prescribes cephalexin for a 7-year-old </w:t>
            </w:r>
            <w:r w:rsidR="009A116C">
              <w:rPr>
                <w:rFonts w:ascii="Arial" w:eastAsia="Arial" w:hAnsi="Arial" w:cs="Arial"/>
              </w:rPr>
              <w:t xml:space="preserve">child </w:t>
            </w:r>
            <w:r w:rsidRPr="00A31C81">
              <w:rPr>
                <w:rFonts w:ascii="Arial" w:eastAsia="Arial" w:hAnsi="Arial" w:cs="Arial"/>
              </w:rPr>
              <w:t>with impetigo based on the child’s weight</w:t>
            </w:r>
          </w:p>
          <w:p w14:paraId="6CF91A79" w14:textId="7AC610AE"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For a child of divorced parents, provides two copies of the treatment plan and two tubes of medication to improve compliance</w:t>
            </w:r>
          </w:p>
          <w:p w14:paraId="2B797477" w14:textId="77777777" w:rsidR="002F58CC" w:rsidRPr="00A31C81" w:rsidRDefault="002F58CC">
            <w:pPr>
              <w:pBdr>
                <w:top w:val="nil"/>
                <w:left w:val="nil"/>
                <w:bottom w:val="nil"/>
                <w:right w:val="nil"/>
                <w:between w:val="nil"/>
              </w:pBdr>
              <w:rPr>
                <w:rFonts w:ascii="Arial" w:eastAsia="Arial" w:hAnsi="Arial" w:cs="Arial"/>
              </w:rPr>
            </w:pPr>
          </w:p>
          <w:p w14:paraId="6D75D145" w14:textId="4E30EE28" w:rsidR="002F58CC" w:rsidRPr="00A31C81" w:rsidRDefault="00B8764E" w:rsidP="005807EB">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Performs cryotherapy on the hand of an 8-year-old </w:t>
            </w:r>
            <w:r w:rsidR="009A116C">
              <w:rPr>
                <w:rFonts w:ascii="Arial" w:eastAsia="Arial" w:hAnsi="Arial" w:cs="Arial"/>
              </w:rPr>
              <w:t xml:space="preserve">child </w:t>
            </w:r>
            <w:r w:rsidRPr="00A31C81">
              <w:rPr>
                <w:rFonts w:ascii="Arial" w:eastAsia="Arial" w:hAnsi="Arial" w:cs="Arial"/>
              </w:rPr>
              <w:t>with painful, symptomatic warts with assistance from the attending</w:t>
            </w:r>
            <w:r w:rsidR="007E3341">
              <w:rPr>
                <w:rFonts w:ascii="Arial" w:eastAsia="Arial" w:hAnsi="Arial" w:cs="Arial"/>
              </w:rPr>
              <w:t>; u</w:t>
            </w:r>
            <w:r w:rsidRPr="00A31C81">
              <w:rPr>
                <w:rFonts w:ascii="Arial" w:eastAsia="Arial" w:hAnsi="Arial" w:cs="Arial"/>
              </w:rPr>
              <w:t>ses coaching and distraction to help the patient tolerate the procedure</w:t>
            </w:r>
          </w:p>
        </w:tc>
      </w:tr>
      <w:tr w:rsidR="002F58CC" w:rsidRPr="00A31C81" w14:paraId="56743DC3" w14:textId="77777777" w:rsidTr="00B96F29">
        <w:tc>
          <w:tcPr>
            <w:tcW w:w="4950" w:type="dxa"/>
            <w:tcBorders>
              <w:top w:val="single" w:sz="4" w:space="0" w:color="000000"/>
              <w:bottom w:val="single" w:sz="4" w:space="0" w:color="000000"/>
            </w:tcBorders>
            <w:shd w:val="clear" w:color="auto" w:fill="C9C9C9"/>
          </w:tcPr>
          <w:p w14:paraId="6864A3E1" w14:textId="77777777" w:rsidR="00E30BFD" w:rsidRPr="00E30BFD" w:rsidRDefault="00B8764E" w:rsidP="00E30BFD">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E30BFD" w:rsidRPr="00E30BFD">
              <w:rPr>
                <w:rFonts w:ascii="Arial" w:eastAsia="Arial" w:hAnsi="Arial" w:cs="Arial"/>
                <w:i/>
              </w:rPr>
              <w:t>Independently evaluates patients with complex pediatric dermatologic conditions</w:t>
            </w:r>
          </w:p>
          <w:p w14:paraId="77EFCAE6" w14:textId="77777777" w:rsidR="00E30BFD" w:rsidRPr="00E30BFD" w:rsidRDefault="00E30BFD" w:rsidP="00E30BFD">
            <w:pPr>
              <w:rPr>
                <w:rFonts w:ascii="Arial" w:eastAsia="Arial" w:hAnsi="Arial" w:cs="Arial"/>
                <w:i/>
              </w:rPr>
            </w:pPr>
          </w:p>
          <w:p w14:paraId="6D211FC3" w14:textId="77777777" w:rsidR="00E30BFD" w:rsidRPr="00E30BFD" w:rsidRDefault="00E30BFD" w:rsidP="00E30BFD">
            <w:pPr>
              <w:rPr>
                <w:rFonts w:ascii="Arial" w:eastAsia="Arial" w:hAnsi="Arial" w:cs="Arial"/>
                <w:i/>
              </w:rPr>
            </w:pPr>
            <w:r w:rsidRPr="00E30BFD">
              <w:rPr>
                <w:rFonts w:ascii="Arial" w:eastAsia="Arial" w:hAnsi="Arial" w:cs="Arial"/>
                <w:i/>
              </w:rPr>
              <w:t xml:space="preserve">Independently manages patients with complex pediatric dermatologic conditions and/or </w:t>
            </w:r>
            <w:r w:rsidRPr="00E30BFD">
              <w:rPr>
                <w:rFonts w:ascii="Arial" w:eastAsia="Arial" w:hAnsi="Arial" w:cs="Arial"/>
                <w:i/>
              </w:rPr>
              <w:lastRenderedPageBreak/>
              <w:t>comorbidities, with attention to age, weight, and psychosocial considerations</w:t>
            </w:r>
          </w:p>
          <w:p w14:paraId="2ACC5CA6" w14:textId="77777777" w:rsidR="00E30BFD" w:rsidRPr="00E30BFD" w:rsidRDefault="00E30BFD" w:rsidP="00E30BFD">
            <w:pPr>
              <w:rPr>
                <w:rFonts w:ascii="Arial" w:eastAsia="Arial" w:hAnsi="Arial" w:cs="Arial"/>
                <w:i/>
              </w:rPr>
            </w:pPr>
          </w:p>
          <w:p w14:paraId="1B7CF009" w14:textId="7D0B19DA" w:rsidR="002F58CC" w:rsidRPr="00A31C81" w:rsidRDefault="00E30BFD" w:rsidP="00E30BFD">
            <w:pPr>
              <w:rPr>
                <w:rFonts w:ascii="Arial" w:eastAsia="Arial" w:hAnsi="Arial" w:cs="Arial"/>
                <w:i/>
              </w:rPr>
            </w:pPr>
            <w:r w:rsidRPr="00E30BFD">
              <w:rPr>
                <w:rFonts w:ascii="Arial" w:eastAsia="Arial" w:hAnsi="Arial" w:cs="Arial"/>
                <w:i/>
              </w:rPr>
              <w:t>Independently performs basic procedures on pediatric patients using patient comfort strategies</w:t>
            </w:r>
          </w:p>
        </w:tc>
        <w:tc>
          <w:tcPr>
            <w:tcW w:w="9175" w:type="dxa"/>
            <w:tcBorders>
              <w:top w:val="single" w:sz="4" w:space="0" w:color="000000"/>
              <w:left w:val="nil"/>
              <w:bottom w:val="single" w:sz="4" w:space="0" w:color="000000"/>
              <w:right w:val="single" w:sz="8" w:space="0" w:color="000000"/>
            </w:tcBorders>
            <w:shd w:val="clear" w:color="auto" w:fill="C9C9C9"/>
          </w:tcPr>
          <w:p w14:paraId="23115B9E"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lastRenderedPageBreak/>
              <w:t>Independently evaluates a newborn with a large facial vascular birthmark; constructs a differential diagnosis that includes infantile hemangioma and port wine stain</w:t>
            </w:r>
          </w:p>
          <w:p w14:paraId="6BF487C6" w14:textId="77777777" w:rsidR="002F58CC" w:rsidRPr="00A31C81" w:rsidRDefault="002F58CC">
            <w:pPr>
              <w:pBdr>
                <w:top w:val="nil"/>
                <w:left w:val="nil"/>
                <w:bottom w:val="nil"/>
                <w:right w:val="nil"/>
                <w:between w:val="nil"/>
              </w:pBdr>
              <w:ind w:left="158"/>
              <w:rPr>
                <w:rFonts w:ascii="Arial" w:eastAsia="Arial" w:hAnsi="Arial" w:cs="Arial"/>
              </w:rPr>
            </w:pPr>
          </w:p>
          <w:p w14:paraId="1F09ACCB" w14:textId="5EF341A4"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Adjusts the dose of isotretinoin for a 16-year-old </w:t>
            </w:r>
            <w:r w:rsidR="007E3341">
              <w:rPr>
                <w:rFonts w:ascii="Arial" w:eastAsia="Arial" w:hAnsi="Arial" w:cs="Arial"/>
              </w:rPr>
              <w:t xml:space="preserve">child </w:t>
            </w:r>
            <w:r w:rsidRPr="00A31C81">
              <w:rPr>
                <w:rFonts w:ascii="Arial" w:eastAsia="Arial" w:hAnsi="Arial" w:cs="Arial"/>
              </w:rPr>
              <w:t>with acne fulminans and concurrent depression who also lives in a group home</w:t>
            </w:r>
          </w:p>
          <w:p w14:paraId="5136B6F2" w14:textId="77777777" w:rsidR="002F58CC" w:rsidRPr="00A31C81" w:rsidRDefault="002F58CC">
            <w:pPr>
              <w:pBdr>
                <w:top w:val="nil"/>
                <w:left w:val="nil"/>
                <w:bottom w:val="nil"/>
                <w:right w:val="nil"/>
                <w:between w:val="nil"/>
              </w:pBdr>
              <w:rPr>
                <w:rFonts w:ascii="Arial" w:eastAsia="Arial" w:hAnsi="Arial" w:cs="Arial"/>
              </w:rPr>
            </w:pPr>
          </w:p>
          <w:p w14:paraId="3B153B87" w14:textId="77777777" w:rsidR="002F58CC" w:rsidRPr="00A31C81" w:rsidRDefault="002F58CC">
            <w:pPr>
              <w:pBdr>
                <w:top w:val="nil"/>
                <w:left w:val="nil"/>
                <w:bottom w:val="nil"/>
                <w:right w:val="nil"/>
                <w:between w:val="nil"/>
              </w:pBdr>
              <w:rPr>
                <w:rFonts w:ascii="Arial" w:eastAsia="Arial" w:hAnsi="Arial" w:cs="Arial"/>
              </w:rPr>
            </w:pPr>
          </w:p>
          <w:p w14:paraId="38998D2D" w14:textId="77777777" w:rsidR="002F58CC" w:rsidRPr="00A31C81" w:rsidRDefault="002F58CC">
            <w:pPr>
              <w:pBdr>
                <w:top w:val="nil"/>
                <w:left w:val="nil"/>
                <w:bottom w:val="nil"/>
                <w:right w:val="nil"/>
                <w:between w:val="nil"/>
              </w:pBdr>
              <w:rPr>
                <w:rFonts w:ascii="Arial" w:eastAsia="Arial" w:hAnsi="Arial" w:cs="Arial"/>
              </w:rPr>
            </w:pPr>
          </w:p>
          <w:p w14:paraId="75C9B6BC" w14:textId="378A1044"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Uses proximal vibration and a position of comfort to perform a punch biopsy on a suspicious nevus on the arm of a 4-year-old</w:t>
            </w:r>
            <w:r w:rsidR="007E3341">
              <w:rPr>
                <w:rFonts w:ascii="Arial" w:eastAsia="Arial" w:hAnsi="Arial" w:cs="Arial"/>
              </w:rPr>
              <w:t xml:space="preserve"> child</w:t>
            </w:r>
          </w:p>
        </w:tc>
      </w:tr>
      <w:tr w:rsidR="002F58CC" w:rsidRPr="00A31C81" w14:paraId="491B6149" w14:textId="77777777" w:rsidTr="00B96F29">
        <w:tc>
          <w:tcPr>
            <w:tcW w:w="4950" w:type="dxa"/>
            <w:tcBorders>
              <w:top w:val="single" w:sz="4" w:space="0" w:color="000000"/>
              <w:bottom w:val="single" w:sz="4" w:space="0" w:color="000000"/>
            </w:tcBorders>
            <w:shd w:val="clear" w:color="auto" w:fill="C9C9C9"/>
          </w:tcPr>
          <w:p w14:paraId="07251DE0" w14:textId="77777777" w:rsidR="00E30BFD" w:rsidRPr="00E30BFD" w:rsidRDefault="00B8764E" w:rsidP="00E30BFD">
            <w:pPr>
              <w:rPr>
                <w:rFonts w:ascii="Arial" w:eastAsia="Arial" w:hAnsi="Arial" w:cs="Arial"/>
                <w:i/>
              </w:rPr>
            </w:pPr>
            <w:r w:rsidRPr="00A31C81">
              <w:rPr>
                <w:rFonts w:ascii="Arial" w:eastAsia="Arial" w:hAnsi="Arial" w:cs="Arial"/>
                <w:b/>
              </w:rPr>
              <w:lastRenderedPageBreak/>
              <w:t>Level 5</w:t>
            </w:r>
            <w:r w:rsidRPr="00A31C81">
              <w:rPr>
                <w:rFonts w:ascii="Arial" w:eastAsia="Arial" w:hAnsi="Arial" w:cs="Arial"/>
              </w:rPr>
              <w:t xml:space="preserve"> </w:t>
            </w:r>
            <w:r w:rsidR="00E30BFD" w:rsidRPr="00E30BFD">
              <w:rPr>
                <w:rFonts w:ascii="Arial" w:eastAsia="Arial" w:hAnsi="Arial" w:cs="Arial"/>
                <w:i/>
              </w:rPr>
              <w:t>Independently evaluates and manages pediatric patients with rare, atypical, or refractory dermatologic conditions</w:t>
            </w:r>
          </w:p>
          <w:p w14:paraId="756782AC" w14:textId="77777777" w:rsidR="00E30BFD" w:rsidRPr="00E30BFD" w:rsidRDefault="00E30BFD" w:rsidP="00E30BFD">
            <w:pPr>
              <w:rPr>
                <w:rFonts w:ascii="Arial" w:eastAsia="Arial" w:hAnsi="Arial" w:cs="Arial"/>
                <w:i/>
              </w:rPr>
            </w:pPr>
          </w:p>
          <w:p w14:paraId="05BFD786" w14:textId="1F0CEDA8" w:rsidR="002F58CC" w:rsidRPr="00A31C81" w:rsidRDefault="00E30BFD" w:rsidP="00E30BFD">
            <w:pPr>
              <w:rPr>
                <w:rFonts w:ascii="Arial" w:eastAsia="Arial" w:hAnsi="Arial" w:cs="Arial"/>
                <w:i/>
              </w:rPr>
            </w:pPr>
            <w:r w:rsidRPr="00E30BFD">
              <w:rPr>
                <w:rFonts w:ascii="Arial" w:eastAsia="Arial" w:hAnsi="Arial" w:cs="Arial"/>
                <w:i/>
              </w:rPr>
              <w:t>Independently performs a range of procedures in pediatric patients using patient comfort strategies</w:t>
            </w:r>
          </w:p>
        </w:tc>
        <w:tc>
          <w:tcPr>
            <w:tcW w:w="9175" w:type="dxa"/>
            <w:tcBorders>
              <w:top w:val="single" w:sz="4" w:space="0" w:color="000000"/>
              <w:left w:val="nil"/>
              <w:bottom w:val="single" w:sz="4" w:space="0" w:color="000000"/>
              <w:right w:val="single" w:sz="8" w:space="0" w:color="000000"/>
            </w:tcBorders>
            <w:shd w:val="clear" w:color="auto" w:fill="C9C9C9"/>
          </w:tcPr>
          <w:p w14:paraId="3735A2BC" w14:textId="462D64EC" w:rsidR="007E3341" w:rsidRPr="005807EB"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Independently evaluates an infant with generalized scaly skin and poor growth</w:t>
            </w:r>
          </w:p>
          <w:p w14:paraId="65B450F5" w14:textId="219D2311" w:rsidR="007E3341" w:rsidRPr="005807EB"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Constructs a differential diagnosis that includes ichthyosis, immunodeficiency, seborrheic dermatitis, atopic dermatitis, and nutritional deficiency</w:t>
            </w:r>
          </w:p>
          <w:p w14:paraId="2BBBECBF" w14:textId="70CA587D" w:rsidR="002F58CC" w:rsidRPr="00A31C81"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Develops a diagnostic and management plan including possible skin biopsy and laboratory work-up</w:t>
            </w:r>
          </w:p>
          <w:p w14:paraId="637636A6" w14:textId="2CE2A314" w:rsidR="002F58CC" w:rsidRPr="00A31C81" w:rsidRDefault="00B8764E" w:rsidP="005807EB">
            <w:pPr>
              <w:numPr>
                <w:ilvl w:val="0"/>
                <w:numId w:val="1"/>
              </w:numPr>
              <w:pBdr>
                <w:top w:val="nil"/>
                <w:left w:val="nil"/>
                <w:bottom w:val="nil"/>
                <w:right w:val="nil"/>
                <w:between w:val="nil"/>
              </w:pBdr>
              <w:ind w:left="160" w:hanging="180"/>
              <w:rPr>
                <w:rFonts w:ascii="Arial" w:hAnsi="Arial" w:cs="Arial"/>
              </w:rPr>
            </w:pPr>
            <w:r w:rsidRPr="00A31C81">
              <w:rPr>
                <w:rFonts w:ascii="Arial" w:eastAsia="Arial" w:hAnsi="Arial" w:cs="Arial"/>
              </w:rPr>
              <w:t xml:space="preserve">Performs an excision and closure of a pilomatricoma on the arm of a 12-year-old </w:t>
            </w:r>
            <w:r w:rsidR="007E3341">
              <w:rPr>
                <w:rFonts w:ascii="Arial" w:eastAsia="Arial" w:hAnsi="Arial" w:cs="Arial"/>
              </w:rPr>
              <w:t xml:space="preserve">child </w:t>
            </w:r>
            <w:r w:rsidRPr="00A31C81">
              <w:rPr>
                <w:rFonts w:ascii="Arial" w:eastAsia="Arial" w:hAnsi="Arial" w:cs="Arial"/>
              </w:rPr>
              <w:t>who is distracted with a movie</w:t>
            </w:r>
          </w:p>
        </w:tc>
      </w:tr>
      <w:tr w:rsidR="002F58CC" w:rsidRPr="00A31C81" w14:paraId="54F7B872" w14:textId="77777777">
        <w:tc>
          <w:tcPr>
            <w:tcW w:w="4950" w:type="dxa"/>
            <w:shd w:val="clear" w:color="auto" w:fill="FFD965"/>
          </w:tcPr>
          <w:p w14:paraId="3A700556"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76898995"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1570151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Evaluation of case review/discussion</w:t>
            </w:r>
          </w:p>
          <w:p w14:paraId="07E4CB13"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Examinations</w:t>
            </w:r>
          </w:p>
          <w:p w14:paraId="6F4F5D95"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Medical record (chart) audit</w:t>
            </w:r>
          </w:p>
          <w:p w14:paraId="52C61A7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Multisource feedback</w:t>
            </w:r>
          </w:p>
          <w:p w14:paraId="14F2DC8B"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bookmarkStart w:id="2" w:name="_1fob9te" w:colFirst="0" w:colLast="0"/>
            <w:bookmarkEnd w:id="2"/>
            <w:r w:rsidRPr="00A31C81">
              <w:rPr>
                <w:rFonts w:ascii="Arial" w:eastAsia="Arial" w:hAnsi="Arial" w:cs="Arial"/>
              </w:rPr>
              <w:t>Procedure log</w:t>
            </w:r>
          </w:p>
          <w:p w14:paraId="44037DA3"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Simulation</w:t>
            </w:r>
          </w:p>
        </w:tc>
      </w:tr>
      <w:tr w:rsidR="002F58CC" w:rsidRPr="00A31C81" w14:paraId="357BB296" w14:textId="77777777">
        <w:tc>
          <w:tcPr>
            <w:tcW w:w="4950" w:type="dxa"/>
            <w:shd w:val="clear" w:color="auto" w:fill="8DB3E2"/>
          </w:tcPr>
          <w:p w14:paraId="3E6BCC46" w14:textId="77777777" w:rsidR="002F58CC" w:rsidRPr="00A31C81" w:rsidRDefault="00B8764E">
            <w:pPr>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cPr>
          <w:p w14:paraId="4888719F"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24DB10C2" w14:textId="77777777">
        <w:trPr>
          <w:trHeight w:val="80"/>
        </w:trPr>
        <w:tc>
          <w:tcPr>
            <w:tcW w:w="4950" w:type="dxa"/>
            <w:shd w:val="clear" w:color="auto" w:fill="A8D08D"/>
          </w:tcPr>
          <w:p w14:paraId="657EE574" w14:textId="77777777" w:rsidR="002F58CC" w:rsidRPr="00A31C81" w:rsidRDefault="00B8764E">
            <w:pPr>
              <w:rPr>
                <w:rFonts w:ascii="Arial" w:eastAsia="Arial" w:hAnsi="Arial" w:cs="Arial"/>
              </w:rPr>
            </w:pPr>
            <w:r w:rsidRPr="00A31C81">
              <w:rPr>
                <w:rFonts w:ascii="Arial" w:eastAsia="Arial" w:hAnsi="Arial" w:cs="Arial"/>
              </w:rPr>
              <w:t>Notes or Resources</w:t>
            </w:r>
          </w:p>
        </w:tc>
        <w:tc>
          <w:tcPr>
            <w:tcW w:w="9175" w:type="dxa"/>
            <w:shd w:val="clear" w:color="auto" w:fill="A8D08D"/>
          </w:tcPr>
          <w:p w14:paraId="50357F7C" w14:textId="2DAA32C9"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 xml:space="preserve">Pediatric </w:t>
            </w:r>
            <w:r w:rsidR="007E3341">
              <w:rPr>
                <w:rFonts w:ascii="Arial" w:eastAsia="Arial" w:hAnsi="Arial" w:cs="Arial"/>
                <w:color w:val="000000"/>
              </w:rPr>
              <w:t>e</w:t>
            </w:r>
            <w:r w:rsidRPr="00A31C81">
              <w:rPr>
                <w:rFonts w:ascii="Arial" w:eastAsia="Arial" w:hAnsi="Arial" w:cs="Arial"/>
                <w:color w:val="000000"/>
              </w:rPr>
              <w:t>valuation includes: age-appropriate history, physical exam</w:t>
            </w:r>
            <w:r w:rsidR="007E3341">
              <w:rPr>
                <w:rFonts w:ascii="Arial" w:eastAsia="Arial" w:hAnsi="Arial" w:cs="Arial"/>
                <w:color w:val="000000"/>
              </w:rPr>
              <w:t>,</w:t>
            </w:r>
            <w:r w:rsidRPr="00A31C81">
              <w:rPr>
                <w:rFonts w:ascii="Arial" w:eastAsia="Arial" w:hAnsi="Arial" w:cs="Arial"/>
                <w:color w:val="000000"/>
              </w:rPr>
              <w:t xml:space="preserve"> and formulation of a prioritized differential diagnosis </w:t>
            </w:r>
          </w:p>
          <w:p w14:paraId="3F74749F" w14:textId="18794392" w:rsidR="00D83DD1" w:rsidRPr="00A31C81" w:rsidRDefault="00B8764E" w:rsidP="00D83DD1">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 xml:space="preserve">Pediatric </w:t>
            </w:r>
            <w:r w:rsidR="007E3341">
              <w:rPr>
                <w:rFonts w:ascii="Arial" w:eastAsia="Arial" w:hAnsi="Arial" w:cs="Arial"/>
                <w:color w:val="000000"/>
              </w:rPr>
              <w:t>m</w:t>
            </w:r>
            <w:r w:rsidRPr="00A31C81">
              <w:rPr>
                <w:rFonts w:ascii="Arial" w:eastAsia="Arial" w:hAnsi="Arial" w:cs="Arial"/>
                <w:color w:val="000000"/>
              </w:rPr>
              <w:t>anagement includes: selection of appropriate diagnostics, decision to treat, treatment options, counseling of patient/family, and follow-up planning</w:t>
            </w:r>
          </w:p>
          <w:p w14:paraId="5DB82A73" w14:textId="21086F6A" w:rsidR="00D83DD1" w:rsidRPr="002A6714" w:rsidRDefault="00B8764E" w:rsidP="00D83DD1">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 xml:space="preserve">Examples of </w:t>
            </w:r>
            <w:r w:rsidR="007E3341">
              <w:rPr>
                <w:rFonts w:ascii="Arial" w:eastAsia="Arial" w:hAnsi="Arial" w:cs="Arial"/>
                <w:color w:val="000000"/>
              </w:rPr>
              <w:t>b</w:t>
            </w:r>
            <w:r w:rsidRPr="00A31C81">
              <w:rPr>
                <w:rFonts w:ascii="Arial" w:eastAsia="Arial" w:hAnsi="Arial" w:cs="Arial"/>
                <w:color w:val="000000"/>
              </w:rPr>
              <w:t>asic pediatric procedures: cryotherapy, shave biopsy, punch biopsy, and intralesional injections</w:t>
            </w:r>
          </w:p>
          <w:p w14:paraId="5BA6F785" w14:textId="56859D41" w:rsidR="002A6714" w:rsidRPr="00A31C81" w:rsidRDefault="002A6714" w:rsidP="00D83DD1">
            <w:pPr>
              <w:numPr>
                <w:ilvl w:val="0"/>
                <w:numId w:val="1"/>
              </w:numPr>
              <w:pBdr>
                <w:top w:val="nil"/>
                <w:left w:val="nil"/>
                <w:bottom w:val="nil"/>
                <w:right w:val="nil"/>
                <w:between w:val="nil"/>
              </w:pBdr>
              <w:ind w:left="180" w:hanging="180"/>
              <w:rPr>
                <w:rFonts w:ascii="Arial" w:hAnsi="Arial" w:cs="Arial"/>
              </w:rPr>
            </w:pPr>
            <w:r>
              <w:rPr>
                <w:rFonts w:ascii="Arial" w:hAnsi="Arial" w:cs="Arial"/>
              </w:rPr>
              <w:t>W</w:t>
            </w:r>
            <w:r w:rsidRPr="002A6714">
              <w:rPr>
                <w:rFonts w:ascii="Arial" w:hAnsi="Arial" w:cs="Arial"/>
              </w:rPr>
              <w:t>hile there is substantial overlap with adult medical care, some skills needed to evaluate and treat a pediatric patient are distinct from those needed for adult patient care</w:t>
            </w:r>
          </w:p>
          <w:p w14:paraId="69DED695" w14:textId="3FF97C75" w:rsidR="002F58CC" w:rsidRPr="00A31C81" w:rsidRDefault="00C95A35" w:rsidP="008620D4">
            <w:pPr>
              <w:numPr>
                <w:ilvl w:val="0"/>
                <w:numId w:val="1"/>
              </w:numPr>
              <w:pBdr>
                <w:top w:val="nil"/>
                <w:left w:val="nil"/>
                <w:bottom w:val="nil"/>
                <w:right w:val="nil"/>
                <w:between w:val="nil"/>
              </w:pBdr>
              <w:ind w:left="187" w:hanging="187"/>
              <w:rPr>
                <w:rFonts w:ascii="Arial" w:hAnsi="Arial" w:cs="Arial"/>
              </w:rPr>
            </w:pPr>
            <w:r w:rsidRPr="00A31C81">
              <w:rPr>
                <w:rFonts w:ascii="Arial" w:eastAsia="Arial" w:hAnsi="Arial" w:cs="Arial"/>
                <w:color w:val="000000"/>
              </w:rPr>
              <w:t xml:space="preserve">Association of Professors of Dermatology (APD). Pediatric Dermatology Clinical Evaluation Exercise (CEX). </w:t>
            </w:r>
            <w:hyperlink r:id="rId14" w:history="1">
              <w:r w:rsidRPr="00A31C81">
                <w:rPr>
                  <w:rStyle w:val="Hyperlink"/>
                  <w:rFonts w:ascii="Arial" w:eastAsia="Arial" w:hAnsi="Arial" w:cs="Arial"/>
                </w:rPr>
                <w:t>https://www.dermatologyprofessors.org/files/2013%20Annual%20Meeting/Pedi%20derm%20CEX%20Evaluation%20Form_7-31-13%20Rev%209-24-13%20v2.pdf</w:t>
              </w:r>
            </w:hyperlink>
            <w:r w:rsidRPr="00A31C81">
              <w:rPr>
                <w:rFonts w:ascii="Arial" w:eastAsia="Arial" w:hAnsi="Arial" w:cs="Arial"/>
                <w:color w:val="000000"/>
              </w:rPr>
              <w:t>. 2019.</w:t>
            </w:r>
          </w:p>
        </w:tc>
      </w:tr>
    </w:tbl>
    <w:p w14:paraId="031EBB45" w14:textId="77777777" w:rsidR="002F58CC" w:rsidRDefault="002F58CC">
      <w:pPr>
        <w:rPr>
          <w:rFonts w:ascii="Arial" w:eastAsia="Arial" w:hAnsi="Arial" w:cs="Arial"/>
        </w:rPr>
      </w:pPr>
    </w:p>
    <w:p w14:paraId="4D0302E8" w14:textId="77777777" w:rsidR="002F58CC" w:rsidRDefault="00B8764E">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E91F38" w14:paraId="7B7754F4" w14:textId="77777777">
        <w:trPr>
          <w:trHeight w:val="760"/>
        </w:trPr>
        <w:tc>
          <w:tcPr>
            <w:tcW w:w="14125" w:type="dxa"/>
            <w:gridSpan w:val="2"/>
            <w:shd w:val="clear" w:color="auto" w:fill="9CC3E5"/>
          </w:tcPr>
          <w:p w14:paraId="07936B02" w14:textId="77777777" w:rsidR="002F58CC" w:rsidRPr="00E91F38" w:rsidRDefault="00B8764E">
            <w:pPr>
              <w:ind w:hanging="14"/>
              <w:jc w:val="center"/>
              <w:rPr>
                <w:rFonts w:ascii="Arial" w:eastAsia="Arial" w:hAnsi="Arial" w:cs="Arial"/>
                <w:b/>
              </w:rPr>
            </w:pPr>
            <w:r w:rsidRPr="00E91F38">
              <w:rPr>
                <w:rFonts w:ascii="Arial" w:eastAsia="Arial" w:hAnsi="Arial" w:cs="Arial"/>
                <w:b/>
              </w:rPr>
              <w:lastRenderedPageBreak/>
              <w:t>Patient Care 3: Dermatologic Procedures and Surgery</w:t>
            </w:r>
          </w:p>
          <w:p w14:paraId="3D7CE559" w14:textId="1D6973C6" w:rsidR="002F58CC" w:rsidRPr="00E91F38" w:rsidRDefault="00B8764E" w:rsidP="007E3341">
            <w:pPr>
              <w:ind w:left="201" w:hanging="14"/>
              <w:rPr>
                <w:rFonts w:ascii="Arial" w:eastAsia="Arial" w:hAnsi="Arial" w:cs="Arial"/>
                <w:b/>
                <w:color w:val="000000"/>
              </w:rPr>
            </w:pPr>
            <w:r w:rsidRPr="00E91F38">
              <w:rPr>
                <w:rFonts w:ascii="Arial" w:eastAsia="Arial" w:hAnsi="Arial" w:cs="Arial"/>
                <w:b/>
              </w:rPr>
              <w:t>Overall Intent:</w:t>
            </w:r>
            <w:r w:rsidRPr="00E91F38">
              <w:rPr>
                <w:rFonts w:ascii="Arial" w:eastAsia="Arial" w:hAnsi="Arial" w:cs="Arial"/>
              </w:rPr>
              <w:t xml:space="preserve"> </w:t>
            </w:r>
            <w:r w:rsidR="007E3341" w:rsidRPr="00E91F38">
              <w:rPr>
                <w:rFonts w:ascii="Arial" w:eastAsia="Arial" w:hAnsi="Arial" w:cs="Arial"/>
              </w:rPr>
              <w:t>To</w:t>
            </w:r>
            <w:r w:rsidRPr="00E91F38">
              <w:rPr>
                <w:rFonts w:ascii="Arial" w:eastAsia="Arial" w:hAnsi="Arial" w:cs="Arial"/>
              </w:rPr>
              <w:t xml:space="preserve"> care f</w:t>
            </w:r>
            <w:r w:rsidR="007E3341" w:rsidRPr="00E91F38">
              <w:rPr>
                <w:rFonts w:ascii="Arial" w:eastAsia="Arial" w:hAnsi="Arial" w:cs="Arial"/>
              </w:rPr>
              <w:t>or</w:t>
            </w:r>
            <w:r w:rsidRPr="00E91F38">
              <w:rPr>
                <w:rFonts w:ascii="Arial" w:eastAsia="Arial" w:hAnsi="Arial" w:cs="Arial"/>
              </w:rPr>
              <w:t xml:space="preserve"> patients undergoing dermatologic procedures or surgery</w:t>
            </w:r>
          </w:p>
        </w:tc>
      </w:tr>
      <w:tr w:rsidR="002F58CC" w:rsidRPr="00E91F38" w14:paraId="111C5048" w14:textId="77777777">
        <w:tc>
          <w:tcPr>
            <w:tcW w:w="4950" w:type="dxa"/>
            <w:shd w:val="clear" w:color="auto" w:fill="FAC090"/>
          </w:tcPr>
          <w:p w14:paraId="2C031BBD" w14:textId="77777777" w:rsidR="002F58CC" w:rsidRPr="00E91F38" w:rsidRDefault="00B8764E">
            <w:pPr>
              <w:jc w:val="center"/>
              <w:rPr>
                <w:rFonts w:ascii="Arial" w:eastAsia="Arial" w:hAnsi="Arial" w:cs="Arial"/>
                <w:b/>
              </w:rPr>
            </w:pPr>
            <w:r w:rsidRPr="00E91F38">
              <w:rPr>
                <w:rFonts w:ascii="Arial" w:eastAsia="Arial" w:hAnsi="Arial" w:cs="Arial"/>
                <w:b/>
              </w:rPr>
              <w:t>Milestones</w:t>
            </w:r>
          </w:p>
        </w:tc>
        <w:tc>
          <w:tcPr>
            <w:tcW w:w="9175" w:type="dxa"/>
            <w:shd w:val="clear" w:color="auto" w:fill="FAC090"/>
          </w:tcPr>
          <w:p w14:paraId="0E4BE852" w14:textId="77777777" w:rsidR="002F58CC" w:rsidRPr="00E91F38" w:rsidRDefault="00B8764E">
            <w:pPr>
              <w:ind w:hanging="14"/>
              <w:jc w:val="center"/>
              <w:rPr>
                <w:rFonts w:ascii="Arial" w:eastAsia="Arial" w:hAnsi="Arial" w:cs="Arial"/>
                <w:b/>
              </w:rPr>
            </w:pPr>
            <w:r w:rsidRPr="00E91F38">
              <w:rPr>
                <w:rFonts w:ascii="Arial" w:eastAsia="Arial" w:hAnsi="Arial" w:cs="Arial"/>
                <w:b/>
              </w:rPr>
              <w:t>Examples</w:t>
            </w:r>
          </w:p>
        </w:tc>
      </w:tr>
      <w:tr w:rsidR="002F58CC" w:rsidRPr="00E91F38" w14:paraId="706DC3CC" w14:textId="77777777" w:rsidTr="00B96F29">
        <w:tc>
          <w:tcPr>
            <w:tcW w:w="4950" w:type="dxa"/>
            <w:tcBorders>
              <w:top w:val="single" w:sz="4" w:space="0" w:color="000000"/>
              <w:bottom w:val="single" w:sz="4" w:space="0" w:color="000000"/>
            </w:tcBorders>
            <w:shd w:val="clear" w:color="auto" w:fill="C9C9C9"/>
          </w:tcPr>
          <w:p w14:paraId="509013C8" w14:textId="77777777" w:rsidR="002E110F" w:rsidRPr="002E110F" w:rsidRDefault="00B8764E" w:rsidP="002E110F">
            <w:pPr>
              <w:rPr>
                <w:rFonts w:ascii="Arial" w:eastAsia="Arial" w:hAnsi="Arial" w:cs="Arial"/>
                <w:i/>
                <w:color w:val="000000"/>
              </w:rPr>
            </w:pPr>
            <w:r w:rsidRPr="00E91F38">
              <w:rPr>
                <w:rFonts w:ascii="Arial" w:eastAsia="Arial" w:hAnsi="Arial" w:cs="Arial"/>
                <w:b/>
              </w:rPr>
              <w:t>Level 1</w:t>
            </w:r>
            <w:r w:rsidRPr="00E91F38">
              <w:rPr>
                <w:rFonts w:ascii="Arial" w:eastAsia="Arial" w:hAnsi="Arial" w:cs="Arial"/>
              </w:rPr>
              <w:t xml:space="preserve"> </w:t>
            </w:r>
            <w:r w:rsidR="002E110F" w:rsidRPr="002E110F">
              <w:rPr>
                <w:rFonts w:ascii="Arial" w:eastAsia="Arial" w:hAnsi="Arial" w:cs="Arial"/>
                <w:i/>
                <w:color w:val="000000"/>
              </w:rPr>
              <w:t>Performs pre-operative assessment for basic procedures, with guidance</w:t>
            </w:r>
          </w:p>
          <w:p w14:paraId="23365555" w14:textId="77777777" w:rsidR="002E110F" w:rsidRPr="002E110F" w:rsidRDefault="002E110F" w:rsidP="002E110F">
            <w:pPr>
              <w:rPr>
                <w:rFonts w:ascii="Arial" w:eastAsia="Arial" w:hAnsi="Arial" w:cs="Arial"/>
                <w:i/>
                <w:color w:val="000000"/>
              </w:rPr>
            </w:pPr>
          </w:p>
          <w:p w14:paraId="7674710C" w14:textId="77777777" w:rsidR="002E110F" w:rsidRPr="002E110F" w:rsidRDefault="002E110F" w:rsidP="002E110F">
            <w:pPr>
              <w:rPr>
                <w:rFonts w:ascii="Arial" w:eastAsia="Arial" w:hAnsi="Arial" w:cs="Arial"/>
                <w:i/>
                <w:color w:val="000000"/>
              </w:rPr>
            </w:pPr>
            <w:r w:rsidRPr="002E110F">
              <w:rPr>
                <w:rFonts w:ascii="Arial" w:eastAsia="Arial" w:hAnsi="Arial" w:cs="Arial"/>
                <w:i/>
                <w:color w:val="000000"/>
              </w:rPr>
              <w:t>Performs basic procedures, with guidance</w:t>
            </w:r>
          </w:p>
          <w:p w14:paraId="6C21CB06" w14:textId="77777777" w:rsidR="002E110F" w:rsidRPr="002E110F" w:rsidRDefault="002E110F" w:rsidP="002E110F">
            <w:pPr>
              <w:rPr>
                <w:rFonts w:ascii="Arial" w:eastAsia="Arial" w:hAnsi="Arial" w:cs="Arial"/>
                <w:i/>
                <w:color w:val="000000"/>
              </w:rPr>
            </w:pPr>
          </w:p>
          <w:p w14:paraId="67769425" w14:textId="77777777" w:rsidR="002E110F" w:rsidRPr="002E110F" w:rsidRDefault="002E110F" w:rsidP="002E110F">
            <w:pPr>
              <w:rPr>
                <w:rFonts w:ascii="Arial" w:eastAsia="Arial" w:hAnsi="Arial" w:cs="Arial"/>
                <w:i/>
                <w:color w:val="000000"/>
              </w:rPr>
            </w:pPr>
          </w:p>
          <w:p w14:paraId="62595026" w14:textId="64F37DD6" w:rsidR="002F58CC" w:rsidRPr="00E91F38" w:rsidRDefault="002E110F" w:rsidP="002E110F">
            <w:pPr>
              <w:rPr>
                <w:rFonts w:ascii="Arial" w:eastAsia="Arial" w:hAnsi="Arial" w:cs="Arial"/>
                <w:i/>
                <w:color w:val="000000"/>
              </w:rPr>
            </w:pPr>
            <w:r w:rsidRPr="002E110F">
              <w:rPr>
                <w:rFonts w:ascii="Arial" w:eastAsia="Arial" w:hAnsi="Arial" w:cs="Arial"/>
                <w:i/>
                <w:color w:val="000000"/>
              </w:rPr>
              <w:t>Provides basic wound care instructions</w:t>
            </w:r>
          </w:p>
        </w:tc>
        <w:tc>
          <w:tcPr>
            <w:tcW w:w="9175" w:type="dxa"/>
            <w:tcBorders>
              <w:top w:val="single" w:sz="4" w:space="0" w:color="000000"/>
              <w:left w:val="nil"/>
              <w:bottom w:val="single" w:sz="4" w:space="0" w:color="000000"/>
              <w:right w:val="single" w:sz="8" w:space="0" w:color="000000"/>
            </w:tcBorders>
            <w:shd w:val="clear" w:color="auto" w:fill="C9C9C9"/>
          </w:tcPr>
          <w:p w14:paraId="1764AC6E"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Identifies patient skin type and lesion thickness and location for cryotherapy of an actinic keratosis on the hand, with guidance from attending physician</w:t>
            </w:r>
          </w:p>
          <w:p w14:paraId="0C37BDA6" w14:textId="77777777" w:rsidR="002F58CC" w:rsidRPr="00E91F38" w:rsidRDefault="002F58CC">
            <w:pPr>
              <w:pBdr>
                <w:top w:val="nil"/>
                <w:left w:val="nil"/>
                <w:bottom w:val="nil"/>
                <w:right w:val="nil"/>
                <w:between w:val="nil"/>
              </w:pBdr>
              <w:rPr>
                <w:rFonts w:ascii="Arial" w:eastAsia="Arial" w:hAnsi="Arial" w:cs="Arial"/>
              </w:rPr>
            </w:pPr>
          </w:p>
          <w:p w14:paraId="517339EF" w14:textId="7E71285C"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Performs shave biopsy of the arm</w:t>
            </w:r>
            <w:r w:rsidR="007E3341" w:rsidRPr="00E91F38">
              <w:rPr>
                <w:rFonts w:ascii="Arial" w:eastAsia="Arial" w:hAnsi="Arial" w:cs="Arial"/>
                <w:color w:val="000000"/>
              </w:rPr>
              <w:t>,</w:t>
            </w:r>
            <w:r w:rsidRPr="00E91F38">
              <w:rPr>
                <w:rFonts w:ascii="Arial" w:eastAsia="Arial" w:hAnsi="Arial" w:cs="Arial"/>
                <w:color w:val="000000"/>
              </w:rPr>
              <w:t xml:space="preserve"> with guidance from attending</w:t>
            </w:r>
          </w:p>
          <w:p w14:paraId="4C825B3E" w14:textId="77777777" w:rsidR="002F58CC" w:rsidRPr="00E91F38" w:rsidRDefault="002F58CC">
            <w:pPr>
              <w:pBdr>
                <w:top w:val="nil"/>
                <w:left w:val="nil"/>
                <w:bottom w:val="nil"/>
                <w:right w:val="nil"/>
                <w:between w:val="nil"/>
              </w:pBdr>
              <w:spacing w:after="160" w:line="259" w:lineRule="auto"/>
              <w:ind w:left="720" w:hanging="720"/>
              <w:rPr>
                <w:rFonts w:ascii="Arial" w:eastAsia="Arial" w:hAnsi="Arial" w:cs="Arial"/>
                <w:i/>
                <w:color w:val="000000"/>
              </w:rPr>
            </w:pPr>
          </w:p>
          <w:p w14:paraId="3FF3360F" w14:textId="19E3BF5C"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Describes basic post-operative instructions to patient and family members regarding how to clean and care for a shave biopsy wound</w:t>
            </w:r>
          </w:p>
        </w:tc>
      </w:tr>
      <w:tr w:rsidR="002F58CC" w:rsidRPr="00E91F38" w14:paraId="76E33383" w14:textId="77777777" w:rsidTr="00B96F29">
        <w:tc>
          <w:tcPr>
            <w:tcW w:w="4950" w:type="dxa"/>
            <w:tcBorders>
              <w:top w:val="single" w:sz="4" w:space="0" w:color="000000"/>
              <w:bottom w:val="single" w:sz="4" w:space="0" w:color="000000"/>
            </w:tcBorders>
            <w:shd w:val="clear" w:color="auto" w:fill="C9C9C9"/>
          </w:tcPr>
          <w:p w14:paraId="724F153A" w14:textId="77777777" w:rsidR="002E110F" w:rsidRPr="002E110F" w:rsidRDefault="00B8764E" w:rsidP="002E110F">
            <w:pPr>
              <w:rPr>
                <w:rFonts w:ascii="Arial" w:eastAsia="Arial" w:hAnsi="Arial" w:cs="Arial"/>
                <w:i/>
              </w:rPr>
            </w:pPr>
            <w:r w:rsidRPr="00E91F38">
              <w:rPr>
                <w:rFonts w:ascii="Arial" w:eastAsia="Arial" w:hAnsi="Arial" w:cs="Arial"/>
                <w:b/>
              </w:rPr>
              <w:t>Level 2</w:t>
            </w:r>
            <w:r w:rsidRPr="00E91F38">
              <w:rPr>
                <w:rFonts w:ascii="Arial" w:eastAsia="Arial" w:hAnsi="Arial" w:cs="Arial"/>
              </w:rPr>
              <w:t xml:space="preserve"> </w:t>
            </w:r>
            <w:r w:rsidR="002E110F" w:rsidRPr="002E110F">
              <w:rPr>
                <w:rFonts w:ascii="Arial" w:eastAsia="Arial" w:hAnsi="Arial" w:cs="Arial"/>
                <w:i/>
              </w:rPr>
              <w:t>Performs pre-operative assessment for basic procedures</w:t>
            </w:r>
          </w:p>
          <w:p w14:paraId="5EEE4C94" w14:textId="77777777" w:rsidR="002E110F" w:rsidRPr="002E110F" w:rsidRDefault="002E110F" w:rsidP="002E110F">
            <w:pPr>
              <w:rPr>
                <w:rFonts w:ascii="Arial" w:eastAsia="Arial" w:hAnsi="Arial" w:cs="Arial"/>
                <w:i/>
              </w:rPr>
            </w:pPr>
          </w:p>
          <w:p w14:paraId="6C6C2198" w14:textId="77777777" w:rsidR="002E110F" w:rsidRPr="002E110F" w:rsidRDefault="002E110F" w:rsidP="002E110F">
            <w:pPr>
              <w:rPr>
                <w:rFonts w:ascii="Arial" w:eastAsia="Arial" w:hAnsi="Arial" w:cs="Arial"/>
                <w:i/>
              </w:rPr>
            </w:pPr>
            <w:r w:rsidRPr="002E110F">
              <w:rPr>
                <w:rFonts w:ascii="Arial" w:eastAsia="Arial" w:hAnsi="Arial" w:cs="Arial"/>
                <w:i/>
              </w:rPr>
              <w:t>Performs basic procedures</w:t>
            </w:r>
          </w:p>
          <w:p w14:paraId="241C73AB" w14:textId="77777777" w:rsidR="002E110F" w:rsidRPr="002E110F" w:rsidRDefault="002E110F" w:rsidP="002E110F">
            <w:pPr>
              <w:rPr>
                <w:rFonts w:ascii="Arial" w:eastAsia="Arial" w:hAnsi="Arial" w:cs="Arial"/>
                <w:i/>
              </w:rPr>
            </w:pPr>
          </w:p>
          <w:p w14:paraId="21D6F22B" w14:textId="728E2CF4" w:rsidR="002F58CC" w:rsidRPr="00E91F38" w:rsidRDefault="002E110F" w:rsidP="002E110F">
            <w:pPr>
              <w:rPr>
                <w:rFonts w:ascii="Arial" w:eastAsia="Arial" w:hAnsi="Arial" w:cs="Arial"/>
                <w:i/>
              </w:rPr>
            </w:pPr>
            <w:r w:rsidRPr="002E110F">
              <w:rPr>
                <w:rFonts w:ascii="Arial" w:eastAsia="Arial" w:hAnsi="Arial" w:cs="Arial"/>
                <w:i/>
              </w:rPr>
              <w:t>Provides anticipatory guidance for procedural outcomes</w:t>
            </w:r>
          </w:p>
        </w:tc>
        <w:tc>
          <w:tcPr>
            <w:tcW w:w="9175" w:type="dxa"/>
            <w:tcBorders>
              <w:top w:val="single" w:sz="4" w:space="0" w:color="000000"/>
              <w:left w:val="nil"/>
              <w:bottom w:val="single" w:sz="4" w:space="0" w:color="000000"/>
              <w:right w:val="single" w:sz="8" w:space="0" w:color="000000"/>
            </w:tcBorders>
            <w:shd w:val="clear" w:color="auto" w:fill="C9C9C9"/>
          </w:tcPr>
          <w:p w14:paraId="4E151F81" w14:textId="6D5C2169"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Performs pre</w:t>
            </w:r>
            <w:r w:rsidR="009666C5" w:rsidRPr="00E91F38">
              <w:rPr>
                <w:rFonts w:ascii="Arial" w:eastAsia="Arial" w:hAnsi="Arial" w:cs="Arial"/>
              </w:rPr>
              <w:t>-</w:t>
            </w:r>
            <w:r w:rsidRPr="00E91F38">
              <w:rPr>
                <w:rFonts w:ascii="Arial" w:eastAsia="Arial" w:hAnsi="Arial" w:cs="Arial"/>
              </w:rPr>
              <w:t>operative assessment and identifies that the patient is on a blood thinner</w:t>
            </w:r>
          </w:p>
          <w:p w14:paraId="1B66876F" w14:textId="77777777" w:rsidR="002F58CC" w:rsidRPr="00E91F38" w:rsidRDefault="002F58CC">
            <w:pPr>
              <w:pBdr>
                <w:top w:val="nil"/>
                <w:left w:val="nil"/>
                <w:bottom w:val="nil"/>
                <w:right w:val="nil"/>
                <w:between w:val="nil"/>
              </w:pBdr>
              <w:rPr>
                <w:rFonts w:ascii="Arial" w:eastAsia="Arial" w:hAnsi="Arial" w:cs="Arial"/>
              </w:rPr>
            </w:pPr>
          </w:p>
          <w:p w14:paraId="4766728F" w14:textId="77777777" w:rsidR="002F58CC" w:rsidRPr="00E91F38" w:rsidRDefault="002F58CC">
            <w:pPr>
              <w:pBdr>
                <w:top w:val="nil"/>
                <w:left w:val="nil"/>
                <w:bottom w:val="nil"/>
                <w:right w:val="nil"/>
                <w:between w:val="nil"/>
              </w:pBdr>
              <w:rPr>
                <w:rFonts w:ascii="Arial" w:eastAsia="Arial" w:hAnsi="Arial" w:cs="Arial"/>
              </w:rPr>
            </w:pPr>
          </w:p>
          <w:p w14:paraId="4BD0EEEB" w14:textId="4774C44C" w:rsidR="002F58CC" w:rsidRPr="00E91F38" w:rsidRDefault="00B8764E" w:rsidP="008956B2">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Performs 4mm punch biopsy of the chest with suture closure</w:t>
            </w:r>
          </w:p>
          <w:p w14:paraId="659B817B" w14:textId="77777777" w:rsidR="008956B2" w:rsidRPr="00E91F38" w:rsidRDefault="008956B2" w:rsidP="008956B2">
            <w:pPr>
              <w:pBdr>
                <w:top w:val="nil"/>
                <w:left w:val="nil"/>
                <w:bottom w:val="nil"/>
                <w:right w:val="nil"/>
                <w:between w:val="nil"/>
              </w:pBdr>
              <w:rPr>
                <w:rFonts w:ascii="Arial" w:hAnsi="Arial" w:cs="Arial"/>
              </w:rPr>
            </w:pPr>
          </w:p>
          <w:p w14:paraId="296A87A9"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Discusses with the patient and family the warning signs of infection and the expected time for healing after excision of a non-melanoma skin cancer on the back</w:t>
            </w:r>
          </w:p>
        </w:tc>
      </w:tr>
      <w:tr w:rsidR="002F58CC" w:rsidRPr="00E91F38" w14:paraId="3FC7E2BA" w14:textId="77777777" w:rsidTr="00B96F29">
        <w:tc>
          <w:tcPr>
            <w:tcW w:w="4950" w:type="dxa"/>
            <w:tcBorders>
              <w:top w:val="single" w:sz="4" w:space="0" w:color="000000"/>
              <w:bottom w:val="single" w:sz="4" w:space="0" w:color="000000"/>
            </w:tcBorders>
            <w:shd w:val="clear" w:color="auto" w:fill="C9C9C9"/>
          </w:tcPr>
          <w:p w14:paraId="3E522788" w14:textId="77777777" w:rsidR="002E110F" w:rsidRPr="002E110F" w:rsidRDefault="00B8764E" w:rsidP="002E110F">
            <w:pPr>
              <w:rPr>
                <w:rFonts w:ascii="Arial" w:eastAsia="Arial" w:hAnsi="Arial" w:cs="Arial"/>
                <w:i/>
                <w:color w:val="000000"/>
              </w:rPr>
            </w:pPr>
            <w:r w:rsidRPr="00E91F38">
              <w:rPr>
                <w:rFonts w:ascii="Arial" w:eastAsia="Arial" w:hAnsi="Arial" w:cs="Arial"/>
                <w:b/>
              </w:rPr>
              <w:t>Level 3</w:t>
            </w:r>
            <w:r w:rsidRPr="00E91F38">
              <w:rPr>
                <w:rFonts w:ascii="Arial" w:eastAsia="Arial" w:hAnsi="Arial" w:cs="Arial"/>
              </w:rPr>
              <w:t xml:space="preserve"> </w:t>
            </w:r>
            <w:r w:rsidR="002E110F" w:rsidRPr="002E110F">
              <w:rPr>
                <w:rFonts w:ascii="Arial" w:eastAsia="Arial" w:hAnsi="Arial" w:cs="Arial"/>
                <w:i/>
                <w:color w:val="000000"/>
              </w:rPr>
              <w:t>Performs pre-operative assessment and counseling of risk for excisions and layered closures, with guidance</w:t>
            </w:r>
          </w:p>
          <w:p w14:paraId="70C368DD" w14:textId="77777777" w:rsidR="002E110F" w:rsidRPr="002E110F" w:rsidRDefault="002E110F" w:rsidP="002E110F">
            <w:pPr>
              <w:rPr>
                <w:rFonts w:ascii="Arial" w:eastAsia="Arial" w:hAnsi="Arial" w:cs="Arial"/>
                <w:i/>
                <w:color w:val="000000"/>
              </w:rPr>
            </w:pPr>
          </w:p>
          <w:p w14:paraId="139AEC09" w14:textId="77777777" w:rsidR="002E110F" w:rsidRPr="002E110F" w:rsidRDefault="002E110F" w:rsidP="002E110F">
            <w:pPr>
              <w:rPr>
                <w:rFonts w:ascii="Arial" w:eastAsia="Arial" w:hAnsi="Arial" w:cs="Arial"/>
                <w:i/>
                <w:color w:val="000000"/>
              </w:rPr>
            </w:pPr>
            <w:r w:rsidRPr="002E110F">
              <w:rPr>
                <w:rFonts w:ascii="Arial" w:eastAsia="Arial" w:hAnsi="Arial" w:cs="Arial"/>
                <w:i/>
                <w:color w:val="000000"/>
              </w:rPr>
              <w:t>Performs excisions and layered closures, with guidance</w:t>
            </w:r>
          </w:p>
          <w:p w14:paraId="73A1FCEF" w14:textId="77777777" w:rsidR="002E110F" w:rsidRPr="002E110F" w:rsidRDefault="002E110F" w:rsidP="002E110F">
            <w:pPr>
              <w:rPr>
                <w:rFonts w:ascii="Arial" w:eastAsia="Arial" w:hAnsi="Arial" w:cs="Arial"/>
                <w:i/>
                <w:color w:val="000000"/>
              </w:rPr>
            </w:pPr>
          </w:p>
          <w:p w14:paraId="71F2AD63" w14:textId="28715742" w:rsidR="002F58CC" w:rsidRPr="00E91F38" w:rsidRDefault="002E110F" w:rsidP="002E110F">
            <w:pPr>
              <w:rPr>
                <w:rFonts w:ascii="Arial" w:eastAsia="Arial" w:hAnsi="Arial" w:cs="Arial"/>
                <w:i/>
                <w:color w:val="000000"/>
              </w:rPr>
            </w:pPr>
            <w:r w:rsidRPr="002E110F">
              <w:rPr>
                <w:rFonts w:ascii="Arial" w:eastAsia="Arial" w:hAnsi="Arial" w:cs="Arial"/>
                <w:i/>
                <w:color w:val="000000"/>
              </w:rPr>
              <w:t>Identifies and manages procedural complications,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05F2A787" w14:textId="5EEEB98D" w:rsidR="002F58CC" w:rsidRPr="00E91F38" w:rsidRDefault="009666C5">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C</w:t>
            </w:r>
            <w:r w:rsidR="00B8764E" w:rsidRPr="00E91F38">
              <w:rPr>
                <w:rFonts w:ascii="Arial" w:eastAsia="Arial" w:hAnsi="Arial" w:cs="Arial"/>
                <w:color w:val="000000"/>
              </w:rPr>
              <w:t>ollects HIV/HCV status, h/o immunosuppression or diabetes, use of anticoagulants, pacemaker, and h/o joint replacement/heart valve from patient scheduled for skin cancer excision</w:t>
            </w:r>
            <w:r w:rsidRPr="00E91F38">
              <w:rPr>
                <w:rFonts w:ascii="Arial" w:eastAsia="Arial" w:hAnsi="Arial" w:cs="Arial"/>
                <w:color w:val="000000"/>
              </w:rPr>
              <w:t>, with guidance from attending physician or senior resident</w:t>
            </w:r>
          </w:p>
          <w:p w14:paraId="4911A38F" w14:textId="77777777" w:rsidR="002F58CC" w:rsidRPr="00E91F38" w:rsidRDefault="002F58CC">
            <w:pPr>
              <w:pBdr>
                <w:top w:val="nil"/>
                <w:left w:val="nil"/>
                <w:bottom w:val="nil"/>
                <w:right w:val="nil"/>
                <w:between w:val="nil"/>
              </w:pBdr>
              <w:ind w:left="180"/>
              <w:rPr>
                <w:rFonts w:ascii="Arial" w:eastAsia="Arial" w:hAnsi="Arial" w:cs="Arial"/>
              </w:rPr>
            </w:pPr>
          </w:p>
          <w:p w14:paraId="44BC83A9"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Performs excision of a basal cell carcinoma on the arm and linear closure with guidance</w:t>
            </w:r>
          </w:p>
          <w:p w14:paraId="0F13B4A7" w14:textId="77777777" w:rsidR="002F58CC" w:rsidRPr="00E91F38" w:rsidRDefault="002F58CC">
            <w:pPr>
              <w:pBdr>
                <w:top w:val="nil"/>
                <w:left w:val="nil"/>
                <w:bottom w:val="nil"/>
                <w:right w:val="nil"/>
                <w:between w:val="nil"/>
              </w:pBdr>
              <w:spacing w:after="160" w:line="259" w:lineRule="auto"/>
              <w:ind w:left="720" w:hanging="720"/>
              <w:rPr>
                <w:rFonts w:ascii="Arial" w:eastAsia="Arial" w:hAnsi="Arial" w:cs="Arial"/>
                <w:i/>
                <w:color w:val="000000"/>
              </w:rPr>
            </w:pPr>
          </w:p>
          <w:p w14:paraId="02061E5F"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Diagnoses a post-operative hematoma in surgery follow-up clinic and suggests evacuation of hematoma to attending physician; performs evacuation of hematoma with guidance</w:t>
            </w:r>
          </w:p>
        </w:tc>
      </w:tr>
      <w:tr w:rsidR="002F58CC" w:rsidRPr="00E91F38" w14:paraId="7496FF2B" w14:textId="77777777" w:rsidTr="00B96F29">
        <w:tc>
          <w:tcPr>
            <w:tcW w:w="4950" w:type="dxa"/>
            <w:tcBorders>
              <w:top w:val="single" w:sz="4" w:space="0" w:color="000000"/>
              <w:bottom w:val="single" w:sz="4" w:space="0" w:color="000000"/>
            </w:tcBorders>
            <w:shd w:val="clear" w:color="auto" w:fill="C9C9C9"/>
          </w:tcPr>
          <w:p w14:paraId="197A1F82" w14:textId="77777777" w:rsidR="002E110F" w:rsidRPr="002E110F" w:rsidRDefault="00B8764E" w:rsidP="002E110F">
            <w:pPr>
              <w:rPr>
                <w:rFonts w:ascii="Arial" w:eastAsia="Arial" w:hAnsi="Arial" w:cs="Arial"/>
                <w:i/>
              </w:rPr>
            </w:pPr>
            <w:r w:rsidRPr="00E91F38">
              <w:rPr>
                <w:rFonts w:ascii="Arial" w:eastAsia="Arial" w:hAnsi="Arial" w:cs="Arial"/>
                <w:b/>
              </w:rPr>
              <w:t>Level 4</w:t>
            </w:r>
            <w:r w:rsidRPr="00E91F38">
              <w:rPr>
                <w:rFonts w:ascii="Arial" w:eastAsia="Arial" w:hAnsi="Arial" w:cs="Arial"/>
              </w:rPr>
              <w:t xml:space="preserve"> </w:t>
            </w:r>
            <w:r w:rsidR="002E110F" w:rsidRPr="002E110F">
              <w:rPr>
                <w:rFonts w:ascii="Arial" w:eastAsia="Arial" w:hAnsi="Arial" w:cs="Arial"/>
                <w:i/>
              </w:rPr>
              <w:t>Performs pre-operative assessment and counseling of risk for complex procedures</w:t>
            </w:r>
          </w:p>
          <w:p w14:paraId="7D178003" w14:textId="77777777" w:rsidR="002E110F" w:rsidRPr="002E110F" w:rsidRDefault="002E110F" w:rsidP="002E110F">
            <w:pPr>
              <w:rPr>
                <w:rFonts w:ascii="Arial" w:eastAsia="Arial" w:hAnsi="Arial" w:cs="Arial"/>
                <w:i/>
              </w:rPr>
            </w:pPr>
          </w:p>
          <w:p w14:paraId="7C03B864" w14:textId="77777777" w:rsidR="002E110F" w:rsidRPr="002E110F" w:rsidRDefault="002E110F" w:rsidP="002E110F">
            <w:pPr>
              <w:rPr>
                <w:rFonts w:ascii="Arial" w:eastAsia="Arial" w:hAnsi="Arial" w:cs="Arial"/>
                <w:i/>
              </w:rPr>
            </w:pPr>
            <w:r w:rsidRPr="002E110F">
              <w:rPr>
                <w:rFonts w:ascii="Arial" w:eastAsia="Arial" w:hAnsi="Arial" w:cs="Arial"/>
                <w:i/>
              </w:rPr>
              <w:t>Performs excisions with layered closures; designs flaps and grafts where indicated</w:t>
            </w:r>
          </w:p>
          <w:p w14:paraId="7FFEA804" w14:textId="77777777" w:rsidR="002E110F" w:rsidRPr="002E110F" w:rsidRDefault="002E110F" w:rsidP="002E110F">
            <w:pPr>
              <w:rPr>
                <w:rFonts w:ascii="Arial" w:eastAsia="Arial" w:hAnsi="Arial" w:cs="Arial"/>
                <w:i/>
              </w:rPr>
            </w:pPr>
          </w:p>
          <w:p w14:paraId="3E724C5A" w14:textId="6780A3FA" w:rsidR="002F58CC" w:rsidRPr="00E91F38" w:rsidRDefault="002E110F" w:rsidP="002E110F">
            <w:pPr>
              <w:rPr>
                <w:rFonts w:ascii="Arial" w:eastAsia="Arial" w:hAnsi="Arial" w:cs="Arial"/>
                <w:i/>
              </w:rPr>
            </w:pPr>
            <w:r w:rsidRPr="002E110F">
              <w:rPr>
                <w:rFonts w:ascii="Arial" w:eastAsia="Arial" w:hAnsi="Arial" w:cs="Arial"/>
                <w:i/>
              </w:rPr>
              <w:t>Identifies and manages procedural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1E7FEE6"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Independently collects HIV/HCV status, h/o immunosuppression or diabetes, use of anticoagulants, pacemaker, or h/o joint replacement/heart valve from patient scheduled for skin cancer excision</w:t>
            </w:r>
          </w:p>
          <w:p w14:paraId="7C2A8E19" w14:textId="77777777" w:rsidR="002F58CC" w:rsidRPr="00E91F38" w:rsidRDefault="00B8764E">
            <w:pPr>
              <w:numPr>
                <w:ilvl w:val="0"/>
                <w:numId w:val="1"/>
              </w:numPr>
              <w:pBdr>
                <w:top w:val="nil"/>
                <w:left w:val="nil"/>
                <w:bottom w:val="nil"/>
                <w:right w:val="nil"/>
                <w:between w:val="nil"/>
              </w:pBdr>
              <w:ind w:left="180" w:hanging="180"/>
              <w:rPr>
                <w:rFonts w:ascii="Arial" w:hAnsi="Arial" w:cs="Arial"/>
                <w:i/>
              </w:rPr>
            </w:pPr>
            <w:r w:rsidRPr="00E91F38">
              <w:rPr>
                <w:rFonts w:ascii="Arial" w:eastAsia="Arial" w:hAnsi="Arial" w:cs="Arial"/>
              </w:rPr>
              <w:t>Performs excision of a basal cell carcinoma on the forehead and linear closure</w:t>
            </w:r>
          </w:p>
          <w:p w14:paraId="079A5F67"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Identifies that linear closure is insufficient for a Mohs surgery defect on the left cheek and designs a potential rotation flap closure</w:t>
            </w:r>
          </w:p>
          <w:p w14:paraId="484AB1E2"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Opens surgical wound, identifies source of bleeding, and evacuates hematoma</w:t>
            </w:r>
          </w:p>
        </w:tc>
      </w:tr>
      <w:tr w:rsidR="002F58CC" w:rsidRPr="00E91F38" w14:paraId="79AE5C90" w14:textId="77777777" w:rsidTr="00B96F29">
        <w:tc>
          <w:tcPr>
            <w:tcW w:w="4950" w:type="dxa"/>
            <w:tcBorders>
              <w:top w:val="single" w:sz="4" w:space="0" w:color="000000"/>
              <w:bottom w:val="single" w:sz="4" w:space="0" w:color="000000"/>
            </w:tcBorders>
            <w:shd w:val="clear" w:color="auto" w:fill="C9C9C9"/>
          </w:tcPr>
          <w:p w14:paraId="5FC80D2E" w14:textId="2A098DC2" w:rsidR="002F58CC" w:rsidRPr="00E91F38" w:rsidRDefault="00B8764E">
            <w:pPr>
              <w:rPr>
                <w:rFonts w:ascii="Arial" w:eastAsia="Arial" w:hAnsi="Arial" w:cs="Arial"/>
                <w:i/>
              </w:rPr>
            </w:pPr>
            <w:r w:rsidRPr="00E91F38">
              <w:rPr>
                <w:rFonts w:ascii="Arial" w:eastAsia="Arial" w:hAnsi="Arial" w:cs="Arial"/>
                <w:b/>
              </w:rPr>
              <w:lastRenderedPageBreak/>
              <w:t>Level 5</w:t>
            </w:r>
            <w:r w:rsidRPr="00E91F38">
              <w:rPr>
                <w:rFonts w:ascii="Arial" w:eastAsia="Arial" w:hAnsi="Arial" w:cs="Arial"/>
              </w:rPr>
              <w:t xml:space="preserve"> </w:t>
            </w:r>
            <w:r w:rsidR="002E110F" w:rsidRPr="002E110F">
              <w:rPr>
                <w:rFonts w:ascii="Arial" w:eastAsia="Arial" w:hAnsi="Arial" w:cs="Arial"/>
                <w:i/>
              </w:rPr>
              <w:t>Performs flaps and grafts, micrographic surgery, or other advanced procedures</w:t>
            </w:r>
          </w:p>
        </w:tc>
        <w:tc>
          <w:tcPr>
            <w:tcW w:w="9175" w:type="dxa"/>
            <w:tcBorders>
              <w:top w:val="single" w:sz="4" w:space="0" w:color="000000"/>
              <w:left w:val="nil"/>
              <w:bottom w:val="single" w:sz="4" w:space="0" w:color="000000"/>
              <w:right w:val="single" w:sz="8" w:space="0" w:color="000000"/>
            </w:tcBorders>
            <w:shd w:val="clear" w:color="auto" w:fill="C9C9C9"/>
          </w:tcPr>
          <w:p w14:paraId="24AEB89F" w14:textId="77777777" w:rsidR="002F58CC" w:rsidRPr="00E91F38" w:rsidRDefault="00B8764E">
            <w:pPr>
              <w:numPr>
                <w:ilvl w:val="0"/>
                <w:numId w:val="1"/>
              </w:numPr>
              <w:pBdr>
                <w:top w:val="nil"/>
                <w:left w:val="nil"/>
                <w:bottom w:val="nil"/>
                <w:right w:val="nil"/>
                <w:between w:val="nil"/>
              </w:pBdr>
              <w:ind w:left="180" w:hanging="180"/>
              <w:rPr>
                <w:rFonts w:ascii="Arial" w:eastAsia="Arial" w:hAnsi="Arial" w:cs="Arial"/>
              </w:rPr>
            </w:pPr>
            <w:r w:rsidRPr="00E91F38">
              <w:rPr>
                <w:rFonts w:ascii="Arial" w:eastAsia="Arial" w:hAnsi="Arial" w:cs="Arial"/>
              </w:rPr>
              <w:t>Designs and performs bilobed flap for a patient with a Mohs surgery defect on the nose</w:t>
            </w:r>
          </w:p>
          <w:p w14:paraId="55E5461D" w14:textId="77777777" w:rsidR="002A6714" w:rsidRPr="00E91F38" w:rsidRDefault="002A6714">
            <w:pPr>
              <w:numPr>
                <w:ilvl w:val="0"/>
                <w:numId w:val="1"/>
              </w:numPr>
              <w:pBdr>
                <w:top w:val="nil"/>
                <w:left w:val="nil"/>
                <w:bottom w:val="nil"/>
                <w:right w:val="nil"/>
                <w:between w:val="nil"/>
              </w:pBdr>
              <w:ind w:left="180" w:hanging="180"/>
              <w:rPr>
                <w:rFonts w:ascii="Arial" w:eastAsia="Arial" w:hAnsi="Arial" w:cs="Arial"/>
              </w:rPr>
            </w:pPr>
            <w:r w:rsidRPr="00E91F38">
              <w:rPr>
                <w:rFonts w:ascii="Arial" w:eastAsia="Arial" w:hAnsi="Arial" w:cs="Arial"/>
              </w:rPr>
              <w:t>Performs rhombic flap near a free margin</w:t>
            </w:r>
          </w:p>
          <w:p w14:paraId="18AE8198" w14:textId="59F82BC4" w:rsidR="002A6714" w:rsidRPr="00E91F38" w:rsidRDefault="002A6714">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Performs an en bloc excision of a nail fold tumor</w:t>
            </w:r>
          </w:p>
        </w:tc>
      </w:tr>
      <w:tr w:rsidR="002F58CC" w:rsidRPr="00E91F38" w14:paraId="517CE31F" w14:textId="77777777">
        <w:tc>
          <w:tcPr>
            <w:tcW w:w="4950" w:type="dxa"/>
            <w:shd w:val="clear" w:color="auto" w:fill="FFD965"/>
          </w:tcPr>
          <w:p w14:paraId="3121F0EE" w14:textId="77777777" w:rsidR="002F58CC" w:rsidRPr="00E91F38" w:rsidRDefault="00B8764E">
            <w:pPr>
              <w:rPr>
                <w:rFonts w:ascii="Arial" w:eastAsia="Arial" w:hAnsi="Arial" w:cs="Arial"/>
              </w:rPr>
            </w:pPr>
            <w:r w:rsidRPr="00E91F38">
              <w:rPr>
                <w:rFonts w:ascii="Arial" w:eastAsia="Arial" w:hAnsi="Arial" w:cs="Arial"/>
              </w:rPr>
              <w:t>Assessment Models or Tools</w:t>
            </w:r>
          </w:p>
        </w:tc>
        <w:tc>
          <w:tcPr>
            <w:tcW w:w="9175" w:type="dxa"/>
            <w:shd w:val="clear" w:color="auto" w:fill="FFD965"/>
          </w:tcPr>
          <w:p w14:paraId="7E24B499"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Direct observation</w:t>
            </w:r>
          </w:p>
          <w:p w14:paraId="61313F20"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Evaluation of case review/discussion</w:t>
            </w:r>
          </w:p>
          <w:p w14:paraId="394F9E0B"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Medical record (chart) audit</w:t>
            </w:r>
          </w:p>
          <w:p w14:paraId="3E6EE9A8"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Multisource feedback</w:t>
            </w:r>
          </w:p>
          <w:p w14:paraId="4006ADD2"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Procedure log</w:t>
            </w:r>
          </w:p>
          <w:p w14:paraId="5B471852"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Simulation</w:t>
            </w:r>
          </w:p>
        </w:tc>
      </w:tr>
      <w:tr w:rsidR="002F58CC" w:rsidRPr="00E91F38" w14:paraId="54B5A205" w14:textId="77777777">
        <w:tc>
          <w:tcPr>
            <w:tcW w:w="4950" w:type="dxa"/>
            <w:shd w:val="clear" w:color="auto" w:fill="8DB3E2"/>
          </w:tcPr>
          <w:p w14:paraId="3F21F43A" w14:textId="77777777" w:rsidR="002F58CC" w:rsidRPr="00E91F38" w:rsidRDefault="00B8764E">
            <w:pPr>
              <w:rPr>
                <w:rFonts w:ascii="Arial" w:eastAsia="Arial" w:hAnsi="Arial" w:cs="Arial"/>
              </w:rPr>
            </w:pPr>
            <w:r w:rsidRPr="00E91F38">
              <w:rPr>
                <w:rFonts w:ascii="Arial" w:eastAsia="Arial" w:hAnsi="Arial" w:cs="Arial"/>
              </w:rPr>
              <w:t xml:space="preserve">Curriculum Mapping </w:t>
            </w:r>
          </w:p>
        </w:tc>
        <w:tc>
          <w:tcPr>
            <w:tcW w:w="9175" w:type="dxa"/>
            <w:shd w:val="clear" w:color="auto" w:fill="8DB3E2"/>
          </w:tcPr>
          <w:p w14:paraId="14A3385A" w14:textId="77777777" w:rsidR="002F58CC" w:rsidRPr="00E91F38" w:rsidRDefault="002F58CC">
            <w:pPr>
              <w:numPr>
                <w:ilvl w:val="0"/>
                <w:numId w:val="1"/>
              </w:numPr>
              <w:pBdr>
                <w:top w:val="nil"/>
                <w:left w:val="nil"/>
                <w:bottom w:val="nil"/>
                <w:right w:val="nil"/>
                <w:between w:val="nil"/>
              </w:pBdr>
              <w:ind w:left="180" w:hanging="180"/>
              <w:rPr>
                <w:rFonts w:ascii="Arial" w:hAnsi="Arial" w:cs="Arial"/>
              </w:rPr>
            </w:pPr>
          </w:p>
        </w:tc>
      </w:tr>
      <w:tr w:rsidR="002F58CC" w:rsidRPr="00E91F38" w14:paraId="1F4647B1" w14:textId="77777777">
        <w:trPr>
          <w:trHeight w:val="80"/>
        </w:trPr>
        <w:tc>
          <w:tcPr>
            <w:tcW w:w="4950" w:type="dxa"/>
            <w:shd w:val="clear" w:color="auto" w:fill="A8D08D"/>
          </w:tcPr>
          <w:p w14:paraId="5715850A" w14:textId="77777777" w:rsidR="002F58CC" w:rsidRPr="00E91F38" w:rsidRDefault="00B8764E">
            <w:pPr>
              <w:rPr>
                <w:rFonts w:ascii="Arial" w:eastAsia="Arial" w:hAnsi="Arial" w:cs="Arial"/>
              </w:rPr>
            </w:pPr>
            <w:r w:rsidRPr="00E91F38">
              <w:rPr>
                <w:rFonts w:ascii="Arial" w:eastAsia="Arial" w:hAnsi="Arial" w:cs="Arial"/>
              </w:rPr>
              <w:t>Notes or Resources</w:t>
            </w:r>
          </w:p>
        </w:tc>
        <w:tc>
          <w:tcPr>
            <w:tcW w:w="9175" w:type="dxa"/>
            <w:shd w:val="clear" w:color="auto" w:fill="A8D08D"/>
          </w:tcPr>
          <w:p w14:paraId="6F9DA7B2" w14:textId="4B94CE59"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 xml:space="preserve">Examples of </w:t>
            </w:r>
            <w:r w:rsidR="009666C5" w:rsidRPr="00E91F38">
              <w:rPr>
                <w:rFonts w:ascii="Arial" w:eastAsia="Arial" w:hAnsi="Arial" w:cs="Arial"/>
              </w:rPr>
              <w:t>b</w:t>
            </w:r>
            <w:r w:rsidRPr="00E91F38">
              <w:rPr>
                <w:rFonts w:ascii="Arial" w:eastAsia="Arial" w:hAnsi="Arial" w:cs="Arial"/>
              </w:rPr>
              <w:t xml:space="preserve">asic </w:t>
            </w:r>
            <w:r w:rsidR="009666C5" w:rsidRPr="00E91F38">
              <w:rPr>
                <w:rFonts w:ascii="Arial" w:eastAsia="Arial" w:hAnsi="Arial" w:cs="Arial"/>
              </w:rPr>
              <w:t>p</w:t>
            </w:r>
            <w:r w:rsidRPr="00E91F38">
              <w:rPr>
                <w:rFonts w:ascii="Arial" w:eastAsia="Arial" w:hAnsi="Arial" w:cs="Arial"/>
              </w:rPr>
              <w:t xml:space="preserve">rocedures in </w:t>
            </w:r>
            <w:r w:rsidR="009666C5" w:rsidRPr="00E91F38">
              <w:rPr>
                <w:rFonts w:ascii="Arial" w:eastAsia="Arial" w:hAnsi="Arial" w:cs="Arial"/>
              </w:rPr>
              <w:t>d</w:t>
            </w:r>
            <w:r w:rsidRPr="00E91F38">
              <w:rPr>
                <w:rFonts w:ascii="Arial" w:eastAsia="Arial" w:hAnsi="Arial" w:cs="Arial"/>
              </w:rPr>
              <w:t xml:space="preserve">ermatologic </w:t>
            </w:r>
            <w:r w:rsidR="009666C5" w:rsidRPr="00E91F38">
              <w:rPr>
                <w:rFonts w:ascii="Arial" w:eastAsia="Arial" w:hAnsi="Arial" w:cs="Arial"/>
              </w:rPr>
              <w:t>s</w:t>
            </w:r>
            <w:r w:rsidRPr="00E91F38">
              <w:rPr>
                <w:rFonts w:ascii="Arial" w:eastAsia="Arial" w:hAnsi="Arial" w:cs="Arial"/>
              </w:rPr>
              <w:t>urgery: shave/punch biopsy, incision and drainage, liquid nitrogen application, curettage</w:t>
            </w:r>
          </w:p>
          <w:p w14:paraId="0E375A6B" w14:textId="15F6BE92"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 xml:space="preserve">Examples of </w:t>
            </w:r>
            <w:r w:rsidR="009666C5" w:rsidRPr="00E91F38">
              <w:rPr>
                <w:rFonts w:ascii="Arial" w:eastAsia="Arial" w:hAnsi="Arial" w:cs="Arial"/>
              </w:rPr>
              <w:t>a</w:t>
            </w:r>
            <w:r w:rsidRPr="00E91F38">
              <w:rPr>
                <w:rFonts w:ascii="Arial" w:eastAsia="Arial" w:hAnsi="Arial" w:cs="Arial"/>
              </w:rPr>
              <w:t xml:space="preserve">dvanced </w:t>
            </w:r>
            <w:r w:rsidR="009666C5" w:rsidRPr="00E91F38">
              <w:rPr>
                <w:rFonts w:ascii="Arial" w:eastAsia="Arial" w:hAnsi="Arial" w:cs="Arial"/>
              </w:rPr>
              <w:t>p</w:t>
            </w:r>
            <w:r w:rsidRPr="00E91F38">
              <w:rPr>
                <w:rFonts w:ascii="Arial" w:eastAsia="Arial" w:hAnsi="Arial" w:cs="Arial"/>
              </w:rPr>
              <w:t xml:space="preserve">rocedures in </w:t>
            </w:r>
            <w:r w:rsidR="009666C5" w:rsidRPr="00E91F38">
              <w:rPr>
                <w:rFonts w:ascii="Arial" w:eastAsia="Arial" w:hAnsi="Arial" w:cs="Arial"/>
              </w:rPr>
              <w:t>d</w:t>
            </w:r>
            <w:r w:rsidRPr="00E91F38">
              <w:rPr>
                <w:rFonts w:ascii="Arial" w:eastAsia="Arial" w:hAnsi="Arial" w:cs="Arial"/>
              </w:rPr>
              <w:t>ermatology: Mohs micrographic surgery, flap or graft reconstruction, laser treatment, botox injections, soft tissue augmentation, liposuction, hair transplant, endovenous laser procedures, nail procedures</w:t>
            </w:r>
          </w:p>
          <w:p w14:paraId="2282FD04" w14:textId="0E1C2611" w:rsidR="00D83DD1" w:rsidRPr="00E91F38" w:rsidRDefault="009666C5" w:rsidP="00D83DD1">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w:t>
            </w:r>
            <w:r w:rsidR="00B8764E" w:rsidRPr="00E91F38">
              <w:rPr>
                <w:rFonts w:ascii="Arial" w:eastAsia="Arial" w:hAnsi="Arial" w:cs="Arial"/>
              </w:rPr>
              <w:t xml:space="preserve">With </w:t>
            </w:r>
            <w:r w:rsidRPr="00E91F38">
              <w:rPr>
                <w:rFonts w:ascii="Arial" w:eastAsia="Arial" w:hAnsi="Arial" w:cs="Arial"/>
              </w:rPr>
              <w:t>g</w:t>
            </w:r>
            <w:r w:rsidR="00B8764E" w:rsidRPr="00E91F38">
              <w:rPr>
                <w:rFonts w:ascii="Arial" w:eastAsia="Arial" w:hAnsi="Arial" w:cs="Arial"/>
              </w:rPr>
              <w:t>uidance</w:t>
            </w:r>
            <w:r w:rsidRPr="00E91F38">
              <w:rPr>
                <w:rFonts w:ascii="Arial" w:eastAsia="Arial" w:hAnsi="Arial" w:cs="Arial"/>
              </w:rPr>
              <w:t>”</w:t>
            </w:r>
            <w:r w:rsidR="00B8764E" w:rsidRPr="00E91F38">
              <w:rPr>
                <w:rFonts w:ascii="Arial" w:eastAsia="Arial" w:hAnsi="Arial" w:cs="Arial"/>
              </w:rPr>
              <w:t xml:space="preserve"> in </w:t>
            </w:r>
            <w:r w:rsidRPr="00E91F38">
              <w:rPr>
                <w:rFonts w:ascii="Arial" w:eastAsia="Arial" w:hAnsi="Arial" w:cs="Arial"/>
              </w:rPr>
              <w:t>d</w:t>
            </w:r>
            <w:r w:rsidR="00B8764E" w:rsidRPr="00E91F38">
              <w:rPr>
                <w:rFonts w:ascii="Arial" w:eastAsia="Arial" w:hAnsi="Arial" w:cs="Arial"/>
              </w:rPr>
              <w:t xml:space="preserve">ermatology </w:t>
            </w:r>
            <w:r w:rsidRPr="00E91F38">
              <w:rPr>
                <w:rFonts w:ascii="Arial" w:eastAsia="Arial" w:hAnsi="Arial" w:cs="Arial"/>
              </w:rPr>
              <w:t>p</w:t>
            </w:r>
            <w:r w:rsidR="00B8764E" w:rsidRPr="00E91F38">
              <w:rPr>
                <w:rFonts w:ascii="Arial" w:eastAsia="Arial" w:hAnsi="Arial" w:cs="Arial"/>
              </w:rPr>
              <w:t xml:space="preserve">rocedures and </w:t>
            </w:r>
            <w:r w:rsidRPr="00E91F38">
              <w:rPr>
                <w:rFonts w:ascii="Arial" w:eastAsia="Arial" w:hAnsi="Arial" w:cs="Arial"/>
              </w:rPr>
              <w:t>s</w:t>
            </w:r>
            <w:r w:rsidR="00B8764E" w:rsidRPr="00E91F38">
              <w:rPr>
                <w:rFonts w:ascii="Arial" w:eastAsia="Arial" w:hAnsi="Arial" w:cs="Arial"/>
              </w:rPr>
              <w:t>urgery: with assistance from senior resident and/or attending physician based on ACGME and resident institutional supervision policies.</w:t>
            </w:r>
          </w:p>
          <w:p w14:paraId="68ED0974" w14:textId="2FEA6765" w:rsidR="002A6714" w:rsidRPr="00E91F38" w:rsidRDefault="002A6714" w:rsidP="00D83DD1">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Selection of tools and proper procedure set</w:t>
            </w:r>
            <w:r w:rsidR="00E91F38" w:rsidRPr="00E91F38">
              <w:rPr>
                <w:rFonts w:ascii="Arial" w:eastAsia="Arial" w:hAnsi="Arial" w:cs="Arial"/>
              </w:rPr>
              <w:t>-</w:t>
            </w:r>
            <w:r w:rsidRPr="00E91F38">
              <w:rPr>
                <w:rFonts w:ascii="Arial" w:eastAsia="Arial" w:hAnsi="Arial" w:cs="Arial"/>
              </w:rPr>
              <w:t>up, including sterile or clean field preparation and maintenance</w:t>
            </w:r>
            <w:r w:rsidR="007014C9" w:rsidRPr="00E91F38">
              <w:rPr>
                <w:rFonts w:ascii="Arial" w:eastAsia="Arial" w:hAnsi="Arial" w:cs="Arial"/>
              </w:rPr>
              <w:t>,</w:t>
            </w:r>
            <w:r w:rsidRPr="00E91F38">
              <w:rPr>
                <w:rFonts w:ascii="Arial" w:eastAsia="Arial" w:hAnsi="Arial" w:cs="Arial"/>
              </w:rPr>
              <w:t xml:space="preserve"> is included in the performance of each procedure described above</w:t>
            </w:r>
          </w:p>
          <w:p w14:paraId="0C4A73B9" w14:textId="599A0460" w:rsidR="002F58CC" w:rsidRPr="00E91F38" w:rsidRDefault="001453BF" w:rsidP="008620D4">
            <w:pPr>
              <w:numPr>
                <w:ilvl w:val="0"/>
                <w:numId w:val="1"/>
              </w:numPr>
              <w:pBdr>
                <w:top w:val="nil"/>
                <w:left w:val="nil"/>
                <w:bottom w:val="nil"/>
                <w:right w:val="nil"/>
                <w:between w:val="nil"/>
              </w:pBdr>
              <w:ind w:left="180" w:hanging="180"/>
              <w:rPr>
                <w:rFonts w:ascii="Arial" w:eastAsia="Arial" w:hAnsi="Arial" w:cs="Arial"/>
              </w:rPr>
            </w:pPr>
            <w:r w:rsidRPr="00E91F38">
              <w:rPr>
                <w:rFonts w:ascii="Arial" w:hAnsi="Arial" w:cs="Arial"/>
              </w:rPr>
              <w:t>Association of Professors of Dermatology (APD). Expert rater checklist/scale for assessing technical skills during a simple excision</w:t>
            </w:r>
            <w:r w:rsidR="00C95A35" w:rsidRPr="00E91F38">
              <w:rPr>
                <w:rFonts w:ascii="Arial" w:hAnsi="Arial" w:cs="Arial"/>
              </w:rPr>
              <w:t>.</w:t>
            </w:r>
            <w:r w:rsidRPr="00E91F38">
              <w:rPr>
                <w:rFonts w:ascii="Arial" w:eastAsia="Arial" w:hAnsi="Arial" w:cs="Arial"/>
              </w:rPr>
              <w:t xml:space="preserve"> </w:t>
            </w:r>
            <w:hyperlink r:id="rId15" w:history="1">
              <w:r w:rsidRPr="00E91F38">
                <w:rPr>
                  <w:rStyle w:val="Hyperlink"/>
                  <w:rFonts w:ascii="Arial" w:eastAsia="Arial" w:hAnsi="Arial" w:cs="Arial"/>
                </w:rPr>
                <w:t>https://www.dermatologyprofessors.org/files/2013%20Annual%20Meeting/ExcisionToolChecklist_Alam_9-24%20v2.pdf</w:t>
              </w:r>
            </w:hyperlink>
            <w:r w:rsidR="00C95A35" w:rsidRPr="00E91F38">
              <w:rPr>
                <w:rFonts w:ascii="Arial" w:hAnsi="Arial" w:cs="Arial"/>
              </w:rPr>
              <w:t xml:space="preserve">. </w:t>
            </w:r>
            <w:r w:rsidRPr="00E91F38">
              <w:rPr>
                <w:rFonts w:ascii="Arial" w:hAnsi="Arial" w:cs="Arial"/>
              </w:rPr>
              <w:t>2019.</w:t>
            </w:r>
          </w:p>
        </w:tc>
      </w:tr>
    </w:tbl>
    <w:p w14:paraId="66390FB7" w14:textId="77777777" w:rsidR="002F58CC" w:rsidRDefault="002F58CC">
      <w:pPr>
        <w:rPr>
          <w:rFonts w:ascii="Arial" w:eastAsia="Arial" w:hAnsi="Arial" w:cs="Arial"/>
        </w:rPr>
      </w:pPr>
    </w:p>
    <w:p w14:paraId="361CC516" w14:textId="77777777" w:rsidR="002F58CC" w:rsidRDefault="00B8764E">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71E81A09" w14:textId="77777777">
        <w:trPr>
          <w:trHeight w:val="760"/>
        </w:trPr>
        <w:tc>
          <w:tcPr>
            <w:tcW w:w="14125" w:type="dxa"/>
            <w:gridSpan w:val="2"/>
            <w:shd w:val="clear" w:color="auto" w:fill="9CC3E5"/>
          </w:tcPr>
          <w:p w14:paraId="08C19C29" w14:textId="18D3D4E1" w:rsidR="002F58CC" w:rsidRPr="00A31C81" w:rsidRDefault="00B8764E">
            <w:pPr>
              <w:ind w:hanging="14"/>
              <w:jc w:val="center"/>
              <w:rPr>
                <w:rFonts w:ascii="Arial" w:eastAsia="Arial" w:hAnsi="Arial" w:cs="Arial"/>
                <w:b/>
              </w:rPr>
            </w:pPr>
            <w:r w:rsidRPr="00A31C81">
              <w:rPr>
                <w:rFonts w:ascii="Arial" w:eastAsia="Arial" w:hAnsi="Arial" w:cs="Arial"/>
                <w:b/>
              </w:rPr>
              <w:lastRenderedPageBreak/>
              <w:t>Patient Care 4: Dermatopathology</w:t>
            </w:r>
          </w:p>
          <w:p w14:paraId="06908918" w14:textId="0E334E88" w:rsidR="002F58CC" w:rsidRPr="00A31C81" w:rsidRDefault="00B8764E" w:rsidP="009666C5">
            <w:pPr>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w:t>
            </w:r>
            <w:r w:rsidR="009666C5">
              <w:rPr>
                <w:rFonts w:ascii="Arial" w:eastAsia="Arial" w:hAnsi="Arial" w:cs="Arial"/>
              </w:rPr>
              <w:t xml:space="preserve">To </w:t>
            </w:r>
            <w:r w:rsidRPr="00A31C81">
              <w:rPr>
                <w:rFonts w:ascii="Arial" w:eastAsia="Arial" w:hAnsi="Arial" w:cs="Arial"/>
              </w:rPr>
              <w:t>recogni</w:t>
            </w:r>
            <w:r w:rsidR="009666C5">
              <w:rPr>
                <w:rFonts w:ascii="Arial" w:eastAsia="Arial" w:hAnsi="Arial" w:cs="Arial"/>
              </w:rPr>
              <w:t>ze</w:t>
            </w:r>
            <w:r w:rsidRPr="00A31C81">
              <w:rPr>
                <w:rFonts w:ascii="Arial" w:eastAsia="Arial" w:hAnsi="Arial" w:cs="Arial"/>
              </w:rPr>
              <w:t xml:space="preserve"> key structures of the skin and pathologic findings of diseases of the skin, hair, and nails</w:t>
            </w:r>
          </w:p>
        </w:tc>
      </w:tr>
      <w:tr w:rsidR="002F58CC" w:rsidRPr="00A31C81" w14:paraId="66879993" w14:textId="77777777">
        <w:tc>
          <w:tcPr>
            <w:tcW w:w="4950" w:type="dxa"/>
            <w:shd w:val="clear" w:color="auto" w:fill="FAC090"/>
          </w:tcPr>
          <w:p w14:paraId="703BAD93"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3C7EC63B"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4481E117" w14:textId="77777777" w:rsidTr="00B96F29">
        <w:tc>
          <w:tcPr>
            <w:tcW w:w="4950" w:type="dxa"/>
            <w:tcBorders>
              <w:top w:val="single" w:sz="4" w:space="0" w:color="000000"/>
              <w:bottom w:val="single" w:sz="4" w:space="0" w:color="000000"/>
            </w:tcBorders>
            <w:shd w:val="clear" w:color="auto" w:fill="C9C9C9"/>
          </w:tcPr>
          <w:p w14:paraId="1F7B7D75" w14:textId="77777777" w:rsidR="002E110F" w:rsidRPr="002E110F" w:rsidRDefault="00B8764E" w:rsidP="002E110F">
            <w:pPr>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2E110F" w:rsidRPr="002E110F">
              <w:rPr>
                <w:rFonts w:ascii="Arial" w:eastAsia="Arial" w:hAnsi="Arial" w:cs="Arial"/>
                <w:i/>
                <w:color w:val="000000"/>
              </w:rPr>
              <w:t>Identifies key structural and cellular components of the skin, hair, and nails</w:t>
            </w:r>
          </w:p>
          <w:p w14:paraId="1CEDEC27" w14:textId="77777777" w:rsidR="002E110F" w:rsidRPr="002E110F" w:rsidRDefault="002E110F" w:rsidP="002E110F">
            <w:pPr>
              <w:rPr>
                <w:rFonts w:ascii="Arial" w:eastAsia="Arial" w:hAnsi="Arial" w:cs="Arial"/>
                <w:i/>
                <w:color w:val="000000"/>
              </w:rPr>
            </w:pPr>
          </w:p>
          <w:p w14:paraId="5F4C38A1" w14:textId="6E895CB2" w:rsidR="002F58CC" w:rsidRPr="00A31C81" w:rsidRDefault="002E110F" w:rsidP="002E110F">
            <w:pPr>
              <w:rPr>
                <w:rFonts w:ascii="Arial" w:eastAsia="Arial" w:hAnsi="Arial" w:cs="Arial"/>
                <w:i/>
                <w:color w:val="000000"/>
              </w:rPr>
            </w:pPr>
            <w:r w:rsidRPr="002E110F">
              <w:rPr>
                <w:rFonts w:ascii="Arial" w:eastAsia="Arial" w:hAnsi="Arial" w:cs="Arial"/>
                <w:i/>
                <w:color w:val="000000"/>
              </w:rPr>
              <w:t>Reviews reported histologic findings</w:t>
            </w:r>
          </w:p>
        </w:tc>
        <w:tc>
          <w:tcPr>
            <w:tcW w:w="9175" w:type="dxa"/>
            <w:tcBorders>
              <w:top w:val="single" w:sz="4" w:space="0" w:color="000000"/>
              <w:left w:val="nil"/>
              <w:bottom w:val="single" w:sz="4" w:space="0" w:color="000000"/>
              <w:right w:val="single" w:sz="8" w:space="0" w:color="000000"/>
            </w:tcBorders>
            <w:shd w:val="clear" w:color="auto" w:fill="C9C9C9"/>
          </w:tcPr>
          <w:p w14:paraId="0A2570C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Identifies normal adnexal structures, including eccrine ducts and sebaceous lobules</w:t>
            </w:r>
          </w:p>
          <w:p w14:paraId="59633DAE" w14:textId="77777777" w:rsidR="002F58CC" w:rsidRPr="00A31C81" w:rsidRDefault="002F58CC">
            <w:pPr>
              <w:pBdr>
                <w:top w:val="nil"/>
                <w:left w:val="nil"/>
                <w:bottom w:val="nil"/>
                <w:right w:val="nil"/>
                <w:between w:val="nil"/>
              </w:pBdr>
              <w:ind w:left="720"/>
              <w:rPr>
                <w:rFonts w:ascii="Arial" w:eastAsia="Arial" w:hAnsi="Arial" w:cs="Arial"/>
              </w:rPr>
            </w:pPr>
          </w:p>
          <w:p w14:paraId="4F422470" w14:textId="77777777" w:rsidR="002F58CC" w:rsidRPr="00A31C81" w:rsidRDefault="002F58CC">
            <w:pPr>
              <w:pBdr>
                <w:top w:val="nil"/>
                <w:left w:val="nil"/>
                <w:bottom w:val="nil"/>
                <w:right w:val="nil"/>
                <w:between w:val="nil"/>
              </w:pBdr>
              <w:ind w:left="720"/>
              <w:rPr>
                <w:rFonts w:ascii="Arial" w:eastAsia="Arial" w:hAnsi="Arial" w:cs="Arial"/>
              </w:rPr>
            </w:pPr>
          </w:p>
          <w:p w14:paraId="377CA991"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Reads pathology report after performing a biopsy and reports result to attending as benign or malignant lesion</w:t>
            </w:r>
          </w:p>
        </w:tc>
      </w:tr>
      <w:tr w:rsidR="002F58CC" w:rsidRPr="00A31C81" w14:paraId="63812725" w14:textId="77777777" w:rsidTr="00B96F29">
        <w:tc>
          <w:tcPr>
            <w:tcW w:w="4950" w:type="dxa"/>
            <w:tcBorders>
              <w:top w:val="single" w:sz="4" w:space="0" w:color="000000"/>
              <w:bottom w:val="single" w:sz="4" w:space="0" w:color="000000"/>
            </w:tcBorders>
            <w:shd w:val="clear" w:color="auto" w:fill="C9C9C9"/>
          </w:tcPr>
          <w:p w14:paraId="42611E4A" w14:textId="77777777" w:rsidR="002E110F" w:rsidRPr="002E110F" w:rsidRDefault="00B8764E" w:rsidP="002E110F">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2E110F" w:rsidRPr="002E110F">
              <w:rPr>
                <w:rFonts w:ascii="Arial" w:eastAsia="Arial" w:hAnsi="Arial" w:cs="Arial"/>
                <w:i/>
              </w:rPr>
              <w:t>Identifies microscopic features of common neoplasms and inflammatory reaction patterns</w:t>
            </w:r>
          </w:p>
          <w:p w14:paraId="22D3DEE4" w14:textId="77777777" w:rsidR="002E110F" w:rsidRPr="002E110F" w:rsidRDefault="002E110F" w:rsidP="002E110F">
            <w:pPr>
              <w:rPr>
                <w:rFonts w:ascii="Arial" w:eastAsia="Arial" w:hAnsi="Arial" w:cs="Arial"/>
                <w:i/>
              </w:rPr>
            </w:pPr>
          </w:p>
          <w:p w14:paraId="5C441913" w14:textId="351A9AC9" w:rsidR="002F58CC" w:rsidRPr="00A31C81" w:rsidRDefault="002E110F" w:rsidP="002E110F">
            <w:pPr>
              <w:rPr>
                <w:rFonts w:ascii="Arial" w:eastAsia="Arial" w:hAnsi="Arial" w:cs="Arial"/>
                <w:i/>
              </w:rPr>
            </w:pPr>
            <w:r w:rsidRPr="002E110F">
              <w:rPr>
                <w:rFonts w:ascii="Arial" w:eastAsia="Arial" w:hAnsi="Arial" w:cs="Arial"/>
                <w:i/>
              </w:rPr>
              <w:t>Performs clinicopathologic correlation,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3B82DD2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Recognizes a lichenoid inflammatory pattern and identifies lymphocytes</w:t>
            </w:r>
          </w:p>
          <w:p w14:paraId="266BB0B6" w14:textId="77777777" w:rsidR="002F58CC" w:rsidRPr="00A31C81" w:rsidRDefault="002F58CC">
            <w:pPr>
              <w:pBdr>
                <w:top w:val="nil"/>
                <w:left w:val="nil"/>
                <w:bottom w:val="nil"/>
                <w:right w:val="nil"/>
                <w:between w:val="nil"/>
              </w:pBdr>
              <w:ind w:left="720"/>
              <w:rPr>
                <w:rFonts w:ascii="Arial" w:eastAsia="Arial" w:hAnsi="Arial" w:cs="Arial"/>
              </w:rPr>
            </w:pPr>
          </w:p>
          <w:p w14:paraId="0C66F3C9" w14:textId="77777777" w:rsidR="002F58CC" w:rsidRPr="00A31C81" w:rsidRDefault="002F58CC">
            <w:pPr>
              <w:pBdr>
                <w:top w:val="nil"/>
                <w:left w:val="nil"/>
                <w:bottom w:val="nil"/>
                <w:right w:val="nil"/>
                <w:between w:val="nil"/>
              </w:pBdr>
              <w:ind w:left="720"/>
              <w:rPr>
                <w:rFonts w:ascii="Arial" w:eastAsia="Arial" w:hAnsi="Arial" w:cs="Arial"/>
              </w:rPr>
            </w:pPr>
          </w:p>
          <w:p w14:paraId="64A32C4D" w14:textId="77777777" w:rsidR="002F58CC" w:rsidRPr="00A31C81" w:rsidRDefault="002F58CC">
            <w:pPr>
              <w:pBdr>
                <w:top w:val="nil"/>
                <w:left w:val="nil"/>
                <w:bottom w:val="nil"/>
                <w:right w:val="nil"/>
                <w:between w:val="nil"/>
              </w:pBdr>
              <w:ind w:left="720"/>
              <w:rPr>
                <w:rFonts w:ascii="Arial" w:eastAsia="Arial" w:hAnsi="Arial" w:cs="Arial"/>
              </w:rPr>
            </w:pPr>
          </w:p>
          <w:p w14:paraId="62E76E59"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Distinguishes between a lichenoid keratosis and lichen planus upon discussion with attending physician</w:t>
            </w:r>
          </w:p>
        </w:tc>
      </w:tr>
      <w:tr w:rsidR="002F58CC" w:rsidRPr="00A31C81" w14:paraId="4C11DA85" w14:textId="77777777" w:rsidTr="00B96F29">
        <w:tc>
          <w:tcPr>
            <w:tcW w:w="4950" w:type="dxa"/>
            <w:tcBorders>
              <w:top w:val="single" w:sz="4" w:space="0" w:color="000000"/>
              <w:bottom w:val="single" w:sz="4" w:space="0" w:color="000000"/>
            </w:tcBorders>
            <w:shd w:val="clear" w:color="auto" w:fill="C9C9C9"/>
          </w:tcPr>
          <w:p w14:paraId="3AB32889" w14:textId="77777777" w:rsidR="002E110F" w:rsidRPr="002E110F" w:rsidRDefault="00B8764E" w:rsidP="002E110F">
            <w:pPr>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2E110F" w:rsidRPr="002E110F">
              <w:rPr>
                <w:rFonts w:ascii="Arial" w:eastAsia="Arial" w:hAnsi="Arial" w:cs="Arial"/>
                <w:i/>
                <w:color w:val="000000"/>
              </w:rPr>
              <w:t>Interprets microscopic features of common disorders of the skin, hair, and nails, with guidance</w:t>
            </w:r>
          </w:p>
          <w:p w14:paraId="1C6FC7C5" w14:textId="77777777" w:rsidR="002E110F" w:rsidRPr="002E110F" w:rsidRDefault="002E110F" w:rsidP="002E110F">
            <w:pPr>
              <w:rPr>
                <w:rFonts w:ascii="Arial" w:eastAsia="Arial" w:hAnsi="Arial" w:cs="Arial"/>
                <w:i/>
                <w:color w:val="000000"/>
              </w:rPr>
            </w:pPr>
          </w:p>
          <w:p w14:paraId="5EA96D3E" w14:textId="074F9C3F" w:rsidR="002F58CC" w:rsidRPr="00A31C81" w:rsidRDefault="002E110F" w:rsidP="002E110F">
            <w:pPr>
              <w:rPr>
                <w:rFonts w:ascii="Arial" w:eastAsia="Arial" w:hAnsi="Arial" w:cs="Arial"/>
                <w:i/>
                <w:color w:val="000000"/>
              </w:rPr>
            </w:pPr>
            <w:r w:rsidRPr="002E110F">
              <w:rPr>
                <w:rFonts w:ascii="Arial" w:eastAsia="Arial" w:hAnsi="Arial" w:cs="Arial"/>
                <w:i/>
                <w:color w:val="000000"/>
              </w:rPr>
              <w:t>Independently performs clinicopathologic correlation for straightforward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24D0DC29" w14:textId="130ADF50" w:rsidR="002F58CC" w:rsidRPr="00EE35FC"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Identifies key findings to make the diagnosis of </w:t>
            </w:r>
            <w:r w:rsidR="00EE35FC">
              <w:rPr>
                <w:rFonts w:ascii="Arial" w:eastAsia="Arial" w:hAnsi="Arial" w:cs="Arial"/>
              </w:rPr>
              <w:t xml:space="preserve">pustular </w:t>
            </w:r>
            <w:r w:rsidRPr="00A31C81">
              <w:rPr>
                <w:rFonts w:ascii="Arial" w:eastAsia="Arial" w:hAnsi="Arial" w:cs="Arial"/>
              </w:rPr>
              <w:t>psoriasis</w:t>
            </w:r>
          </w:p>
          <w:p w14:paraId="2325C945" w14:textId="6C49DEA7" w:rsidR="00EE35FC" w:rsidRPr="00A31C81" w:rsidRDefault="00EE35FC">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Interprets periodic acid-Schiff stain to exclude the presence of hyphal elements</w:t>
            </w:r>
          </w:p>
          <w:p w14:paraId="7B9AD54D" w14:textId="77777777" w:rsidR="002F58CC" w:rsidRPr="00A31C81" w:rsidRDefault="002F58CC">
            <w:pPr>
              <w:pBdr>
                <w:top w:val="nil"/>
                <w:left w:val="nil"/>
                <w:bottom w:val="nil"/>
                <w:right w:val="nil"/>
                <w:between w:val="nil"/>
              </w:pBdr>
              <w:rPr>
                <w:rFonts w:ascii="Arial" w:eastAsia="Arial" w:hAnsi="Arial" w:cs="Arial"/>
              </w:rPr>
            </w:pPr>
          </w:p>
          <w:p w14:paraId="7DF5E4F4" w14:textId="77777777" w:rsidR="002F58CC" w:rsidRPr="00A31C81" w:rsidRDefault="002F58CC">
            <w:pPr>
              <w:pBdr>
                <w:top w:val="nil"/>
                <w:left w:val="nil"/>
                <w:bottom w:val="nil"/>
                <w:right w:val="nil"/>
                <w:between w:val="nil"/>
              </w:pBdr>
              <w:rPr>
                <w:rFonts w:ascii="Arial" w:eastAsia="Arial" w:hAnsi="Arial" w:cs="Arial"/>
              </w:rPr>
            </w:pPr>
          </w:p>
          <w:p w14:paraId="6149175B" w14:textId="119A8432"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Matches clinical annular plaque with histologic palisading granuloma to make a diagnosis of granuloma annulare</w:t>
            </w:r>
          </w:p>
        </w:tc>
      </w:tr>
      <w:tr w:rsidR="002F58CC" w:rsidRPr="00A31C81" w14:paraId="2542C725" w14:textId="77777777" w:rsidTr="00B96F29">
        <w:tc>
          <w:tcPr>
            <w:tcW w:w="4950" w:type="dxa"/>
            <w:tcBorders>
              <w:top w:val="single" w:sz="4" w:space="0" w:color="000000"/>
              <w:bottom w:val="single" w:sz="4" w:space="0" w:color="000000"/>
            </w:tcBorders>
            <w:shd w:val="clear" w:color="auto" w:fill="C9C9C9"/>
          </w:tcPr>
          <w:p w14:paraId="0383EA94" w14:textId="77777777" w:rsidR="002E110F" w:rsidRPr="002E110F" w:rsidRDefault="00B8764E" w:rsidP="002E110F">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2E110F" w:rsidRPr="002E110F">
              <w:rPr>
                <w:rFonts w:ascii="Arial" w:eastAsia="Arial" w:hAnsi="Arial" w:cs="Arial"/>
                <w:i/>
              </w:rPr>
              <w:t>Independently interprets microscopic features of common and uncommon disorders of the skin, hair, and nails</w:t>
            </w:r>
          </w:p>
          <w:p w14:paraId="76CAE736" w14:textId="77777777" w:rsidR="002E110F" w:rsidRPr="002E110F" w:rsidRDefault="002E110F" w:rsidP="002E110F">
            <w:pPr>
              <w:rPr>
                <w:rFonts w:ascii="Arial" w:eastAsia="Arial" w:hAnsi="Arial" w:cs="Arial"/>
                <w:i/>
              </w:rPr>
            </w:pPr>
          </w:p>
          <w:p w14:paraId="71331A30" w14:textId="6114EC57" w:rsidR="002F58CC" w:rsidRPr="00A31C81" w:rsidRDefault="002E110F" w:rsidP="002E110F">
            <w:pPr>
              <w:rPr>
                <w:rFonts w:ascii="Arial" w:eastAsia="Arial" w:hAnsi="Arial" w:cs="Arial"/>
                <w:i/>
              </w:rPr>
            </w:pPr>
            <w:r w:rsidRPr="002E110F">
              <w:rPr>
                <w:rFonts w:ascii="Arial" w:eastAsia="Arial" w:hAnsi="Arial" w:cs="Arial"/>
                <w:i/>
              </w:rPr>
              <w:t>Independently performs clinicopathologic correlation for atypical or complex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50808D63" w14:textId="68EFA97F" w:rsidR="002F58CC" w:rsidRPr="00EE35FC"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Identifies microscopic features of atypical fibroxanthoma</w:t>
            </w:r>
          </w:p>
          <w:p w14:paraId="4D465EA7" w14:textId="75AB4B1C" w:rsidR="00EE35FC" w:rsidRPr="00A31C81" w:rsidRDefault="00EE35FC">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Interprets panel of immunohistochemical markers to exclude other malignant spindle cell tumors, including squamous cell carcinoma and melanoma </w:t>
            </w:r>
          </w:p>
          <w:p w14:paraId="6EBCE2CF" w14:textId="77777777" w:rsidR="002F58CC" w:rsidRPr="00A31C81" w:rsidRDefault="002F58CC">
            <w:pPr>
              <w:pBdr>
                <w:top w:val="nil"/>
                <w:left w:val="nil"/>
                <w:bottom w:val="nil"/>
                <w:right w:val="nil"/>
                <w:between w:val="nil"/>
              </w:pBdr>
              <w:ind w:left="720"/>
              <w:rPr>
                <w:rFonts w:ascii="Arial" w:eastAsia="Arial" w:hAnsi="Arial" w:cs="Arial"/>
              </w:rPr>
            </w:pPr>
          </w:p>
          <w:p w14:paraId="17B56725" w14:textId="4E8D4C08" w:rsidR="002F58CC" w:rsidRPr="00A31C81" w:rsidRDefault="00B8764E" w:rsidP="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Distinguishes lichen planus, lichenoid drug eruption, and graft versus host </w:t>
            </w:r>
            <w:r w:rsidR="00EE35FC" w:rsidRPr="00A31C81">
              <w:rPr>
                <w:rFonts w:ascii="Arial" w:eastAsia="Arial" w:hAnsi="Arial" w:cs="Arial"/>
              </w:rPr>
              <w:t>disease with</w:t>
            </w:r>
            <w:r w:rsidRPr="00A31C81">
              <w:rPr>
                <w:rFonts w:ascii="Arial" w:eastAsia="Arial" w:hAnsi="Arial" w:cs="Arial"/>
              </w:rPr>
              <w:t xml:space="preserve"> consideration of the clinical presentation</w:t>
            </w:r>
          </w:p>
        </w:tc>
      </w:tr>
      <w:tr w:rsidR="002F58CC" w:rsidRPr="00A31C81" w14:paraId="7A9E50B3" w14:textId="77777777" w:rsidTr="00B96F29">
        <w:tc>
          <w:tcPr>
            <w:tcW w:w="4950" w:type="dxa"/>
            <w:tcBorders>
              <w:top w:val="single" w:sz="4" w:space="0" w:color="000000"/>
              <w:bottom w:val="single" w:sz="4" w:space="0" w:color="000000"/>
            </w:tcBorders>
            <w:shd w:val="clear" w:color="auto" w:fill="C9C9C9"/>
          </w:tcPr>
          <w:p w14:paraId="0DDE929D" w14:textId="346DA186" w:rsidR="002F58CC" w:rsidRPr="00A31C81" w:rsidRDefault="00B8764E">
            <w:pPr>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2E110F" w:rsidRPr="002E110F">
              <w:rPr>
                <w:rFonts w:ascii="Arial" w:eastAsia="Arial" w:hAnsi="Arial" w:cs="Arial"/>
                <w:i/>
              </w:rPr>
              <w:t>Independently interprets atypical or subtle microscopic features of disorders of the skin, hair, and nails</w:t>
            </w:r>
          </w:p>
        </w:tc>
        <w:tc>
          <w:tcPr>
            <w:tcW w:w="9175" w:type="dxa"/>
            <w:tcBorders>
              <w:top w:val="single" w:sz="4" w:space="0" w:color="000000"/>
              <w:left w:val="nil"/>
              <w:bottom w:val="single" w:sz="4" w:space="0" w:color="000000"/>
              <w:right w:val="single" w:sz="8" w:space="0" w:color="000000"/>
            </w:tcBorders>
            <w:shd w:val="clear" w:color="auto" w:fill="C9C9C9"/>
          </w:tcPr>
          <w:p w14:paraId="288A943F" w14:textId="77777777" w:rsidR="002F58CC" w:rsidRPr="00EE35FC"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Recognizes subtle vacuolar alteration of the basal layer in dermatomyositis</w:t>
            </w:r>
          </w:p>
          <w:p w14:paraId="548A00D3" w14:textId="37D070C8" w:rsidR="00EE35FC" w:rsidRPr="00EE35FC" w:rsidRDefault="00EE35FC">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Distinguishes noninflammatory </w:t>
            </w:r>
            <w:r w:rsidR="00E638ED">
              <w:rPr>
                <w:rFonts w:ascii="Arial" w:eastAsia="Arial" w:hAnsi="Arial" w:cs="Arial"/>
              </w:rPr>
              <w:t>alopecia</w:t>
            </w:r>
            <w:r>
              <w:rPr>
                <w:rFonts w:ascii="Arial" w:eastAsia="Arial" w:hAnsi="Arial" w:cs="Arial"/>
              </w:rPr>
              <w:t xml:space="preserve"> based on follicular counts obtained from transverse sections </w:t>
            </w:r>
          </w:p>
          <w:p w14:paraId="2EAB3F0B" w14:textId="6914E53E" w:rsidR="00EE35FC" w:rsidRPr="00A31C81" w:rsidRDefault="002A6714">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Identifies key features that discriminate dysplastic nevi, melanoma in situ, and melanoma </w:t>
            </w:r>
          </w:p>
        </w:tc>
      </w:tr>
      <w:tr w:rsidR="002F58CC" w:rsidRPr="00A31C81" w14:paraId="059CDB93" w14:textId="77777777">
        <w:tc>
          <w:tcPr>
            <w:tcW w:w="4950" w:type="dxa"/>
            <w:shd w:val="clear" w:color="auto" w:fill="FFD965"/>
          </w:tcPr>
          <w:p w14:paraId="268ADCB6"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38420B5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Case presentation</w:t>
            </w:r>
          </w:p>
          <w:p w14:paraId="58BA88B6"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Dermatopathology unknown slides</w:t>
            </w:r>
          </w:p>
          <w:p w14:paraId="071B821E"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455B5DC3"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In-training exam</w:t>
            </w:r>
          </w:p>
          <w:p w14:paraId="5D28E9C4" w14:textId="3BB76067" w:rsidR="002F58CC" w:rsidRPr="00A31C81" w:rsidRDefault="00B8764E" w:rsidP="00267E9A">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Online self-assessments</w:t>
            </w:r>
          </w:p>
        </w:tc>
      </w:tr>
      <w:tr w:rsidR="002F58CC" w:rsidRPr="00A31C81" w14:paraId="19F0D320" w14:textId="77777777">
        <w:tc>
          <w:tcPr>
            <w:tcW w:w="4950" w:type="dxa"/>
            <w:shd w:val="clear" w:color="auto" w:fill="8DB3E2"/>
          </w:tcPr>
          <w:p w14:paraId="6DA041EF" w14:textId="77777777" w:rsidR="002F58CC" w:rsidRPr="00A31C81" w:rsidRDefault="00B8764E">
            <w:pPr>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cPr>
          <w:p w14:paraId="380E5C1F"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33E51217" w14:textId="77777777">
        <w:trPr>
          <w:trHeight w:val="80"/>
        </w:trPr>
        <w:tc>
          <w:tcPr>
            <w:tcW w:w="4950" w:type="dxa"/>
            <w:shd w:val="clear" w:color="auto" w:fill="A8D08D"/>
          </w:tcPr>
          <w:p w14:paraId="46E03F80" w14:textId="77777777" w:rsidR="002F58CC" w:rsidRPr="00A31C81" w:rsidRDefault="00B8764E">
            <w:pPr>
              <w:rPr>
                <w:rFonts w:ascii="Arial" w:eastAsia="Arial" w:hAnsi="Arial" w:cs="Arial"/>
              </w:rPr>
            </w:pPr>
            <w:r w:rsidRPr="00A31C81">
              <w:rPr>
                <w:rFonts w:ascii="Arial" w:eastAsia="Arial" w:hAnsi="Arial" w:cs="Arial"/>
              </w:rPr>
              <w:lastRenderedPageBreak/>
              <w:t>Notes or Resources</w:t>
            </w:r>
          </w:p>
        </w:tc>
        <w:tc>
          <w:tcPr>
            <w:tcW w:w="9175" w:type="dxa"/>
            <w:shd w:val="clear" w:color="auto" w:fill="A8D08D"/>
          </w:tcPr>
          <w:p w14:paraId="71AEEB2B" w14:textId="22F9A975" w:rsidR="008E729B" w:rsidRPr="00A31C81" w:rsidRDefault="008E729B" w:rsidP="008E729B">
            <w:pPr>
              <w:numPr>
                <w:ilvl w:val="0"/>
                <w:numId w:val="1"/>
              </w:numPr>
              <w:pBdr>
                <w:top w:val="nil"/>
                <w:left w:val="nil"/>
                <w:bottom w:val="nil"/>
                <w:right w:val="nil"/>
                <w:between w:val="nil"/>
              </w:pBdr>
              <w:ind w:left="187" w:hanging="187"/>
              <w:rPr>
                <w:rFonts w:ascii="Arial" w:hAnsi="Arial" w:cs="Arial"/>
              </w:rPr>
            </w:pPr>
            <w:r w:rsidRPr="00A31C81">
              <w:rPr>
                <w:rFonts w:ascii="Arial" w:eastAsia="Arial" w:hAnsi="Arial" w:cs="Arial"/>
              </w:rPr>
              <w:t xml:space="preserve">Association of Professors of Dermatology (APD). Mini-Dermatopathology Evaluation Exercise (DPEX). </w:t>
            </w:r>
            <w:hyperlink r:id="rId16" w:history="1">
              <w:r w:rsidRPr="00A31C81">
                <w:rPr>
                  <w:rStyle w:val="Hyperlink"/>
                  <w:rFonts w:ascii="Arial" w:eastAsia="Arial" w:hAnsi="Arial" w:cs="Arial"/>
                </w:rPr>
                <w:t>https://www.dermatologyprofessors.org/files/2013%20Annual%20Meeting/Mini-DPEX%20type%201%20multiple%20slide%20Evaluation%20Form_Milestones%20FINAL%20Revised%2010-2-13%20v3.pdf</w:t>
              </w:r>
            </w:hyperlink>
            <w:r w:rsidRPr="00A31C81">
              <w:rPr>
                <w:rFonts w:ascii="Arial" w:eastAsia="Arial" w:hAnsi="Arial" w:cs="Arial"/>
              </w:rPr>
              <w:t xml:space="preserve">. 2019. </w:t>
            </w:r>
          </w:p>
          <w:p w14:paraId="1566B123" w14:textId="5608A8D3" w:rsidR="00D83DD1" w:rsidRPr="00A31C81" w:rsidRDefault="008E729B" w:rsidP="00D83DD1">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American Academy of Dermatology</w:t>
            </w:r>
            <w:r w:rsidR="0061737A">
              <w:rPr>
                <w:rFonts w:ascii="Arial" w:eastAsia="Arial" w:hAnsi="Arial" w:cs="Arial"/>
              </w:rPr>
              <w:t xml:space="preserve"> (AAD)</w:t>
            </w:r>
            <w:r w:rsidRPr="00A31C81">
              <w:rPr>
                <w:rFonts w:ascii="Arial" w:eastAsia="Arial" w:hAnsi="Arial" w:cs="Arial"/>
              </w:rPr>
              <w:t xml:space="preserve">. </w:t>
            </w:r>
            <w:r w:rsidR="00B8764E" w:rsidRPr="00A31C81">
              <w:rPr>
                <w:rFonts w:ascii="Arial" w:eastAsia="Arial" w:hAnsi="Arial" w:cs="Arial"/>
              </w:rPr>
              <w:t>MyDermPath</w:t>
            </w:r>
            <w:r w:rsidRPr="00A31C81">
              <w:rPr>
                <w:rFonts w:ascii="Arial" w:eastAsia="Arial" w:hAnsi="Arial" w:cs="Arial"/>
              </w:rPr>
              <w:t xml:space="preserve">+ </w:t>
            </w:r>
            <w:r w:rsidR="00B8764E" w:rsidRPr="00A31C81">
              <w:rPr>
                <w:rFonts w:ascii="Arial" w:eastAsia="Arial" w:hAnsi="Arial" w:cs="Arial"/>
              </w:rPr>
              <w:t>App</w:t>
            </w:r>
            <w:r w:rsidRPr="00A31C81">
              <w:rPr>
                <w:rFonts w:ascii="Arial" w:eastAsia="Arial" w:hAnsi="Arial" w:cs="Arial"/>
              </w:rPr>
              <w:t xml:space="preserve">. </w:t>
            </w:r>
            <w:hyperlink r:id="rId17" w:history="1">
              <w:r w:rsidRPr="00A31C81">
                <w:rPr>
                  <w:rStyle w:val="Hyperlink"/>
                  <w:rFonts w:ascii="Arial" w:eastAsia="Arial" w:hAnsi="Arial" w:cs="Arial"/>
                </w:rPr>
                <w:t>https://www.aad.org/apps/dermpath</w:t>
              </w:r>
            </w:hyperlink>
            <w:r w:rsidRPr="00A31C81">
              <w:rPr>
                <w:rFonts w:ascii="Arial" w:eastAsia="Arial" w:hAnsi="Arial" w:cs="Arial"/>
              </w:rPr>
              <w:t xml:space="preserve">. 2019. </w:t>
            </w:r>
          </w:p>
          <w:p w14:paraId="53CE7ED8" w14:textId="5546BA52" w:rsidR="002F58CC" w:rsidRPr="00A31C81" w:rsidRDefault="00B8764E" w:rsidP="00D83DD1">
            <w:pPr>
              <w:numPr>
                <w:ilvl w:val="0"/>
                <w:numId w:val="1"/>
              </w:numPr>
              <w:pBdr>
                <w:top w:val="nil"/>
                <w:left w:val="nil"/>
                <w:bottom w:val="nil"/>
                <w:right w:val="nil"/>
                <w:between w:val="nil"/>
              </w:pBdr>
              <w:ind w:left="180" w:hanging="180"/>
              <w:rPr>
                <w:rFonts w:ascii="Arial" w:eastAsia="Arial" w:hAnsi="Arial" w:cs="Arial"/>
              </w:rPr>
            </w:pPr>
            <w:r w:rsidRPr="00A31C81">
              <w:rPr>
                <w:rFonts w:ascii="Arial" w:eastAsia="Arial" w:hAnsi="Arial" w:cs="Arial"/>
              </w:rPr>
              <w:t>Dermatopathology Text and Review Books</w:t>
            </w:r>
          </w:p>
        </w:tc>
      </w:tr>
    </w:tbl>
    <w:p w14:paraId="75F3CC3A" w14:textId="4AF12B62" w:rsidR="00267E9A" w:rsidRDefault="00267E9A">
      <w:pPr>
        <w:rPr>
          <w:rFonts w:ascii="Arial" w:eastAsia="Arial" w:hAnsi="Arial" w:cs="Arial"/>
        </w:rPr>
      </w:pPr>
    </w:p>
    <w:p w14:paraId="211A2359" w14:textId="77777777" w:rsidR="00267E9A" w:rsidRDefault="00267E9A">
      <w:pPr>
        <w:rPr>
          <w:rFonts w:ascii="Arial" w:eastAsia="Arial" w:hAnsi="Arial" w:cs="Arial"/>
        </w:rPr>
      </w:pPr>
      <w:r>
        <w:rPr>
          <w:rFonts w:ascii="Arial" w:eastAsia="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4FDAAF7B" w14:textId="77777777">
        <w:trPr>
          <w:trHeight w:val="760"/>
        </w:trPr>
        <w:tc>
          <w:tcPr>
            <w:tcW w:w="14125" w:type="dxa"/>
            <w:gridSpan w:val="2"/>
            <w:shd w:val="clear" w:color="auto" w:fill="9CC3E5"/>
          </w:tcPr>
          <w:p w14:paraId="24EEBF0A" w14:textId="77777777" w:rsidR="002F58CC" w:rsidRPr="00A31C81" w:rsidRDefault="00B8764E">
            <w:pPr>
              <w:ind w:hanging="14"/>
              <w:jc w:val="center"/>
              <w:rPr>
                <w:rFonts w:ascii="Arial" w:eastAsia="Arial" w:hAnsi="Arial" w:cs="Arial"/>
                <w:b/>
              </w:rPr>
            </w:pPr>
            <w:r w:rsidRPr="00A31C81">
              <w:rPr>
                <w:rFonts w:ascii="Arial" w:eastAsia="Arial" w:hAnsi="Arial" w:cs="Arial"/>
                <w:b/>
              </w:rPr>
              <w:lastRenderedPageBreak/>
              <w:t>Patient Care 5: Cosmetic Care</w:t>
            </w:r>
          </w:p>
          <w:p w14:paraId="7623A0BF" w14:textId="528386D7" w:rsidR="002F58CC" w:rsidRPr="00A31C81" w:rsidRDefault="00B8764E" w:rsidP="00267E9A">
            <w:pPr>
              <w:ind w:left="201" w:hanging="14"/>
              <w:rPr>
                <w:rFonts w:ascii="Arial" w:eastAsia="Arial" w:hAnsi="Arial" w:cs="Arial"/>
                <w:b/>
                <w:color w:val="000000"/>
              </w:rPr>
            </w:pPr>
            <w:r w:rsidRPr="00A31C81">
              <w:rPr>
                <w:rFonts w:ascii="Arial" w:eastAsia="Arial" w:hAnsi="Arial" w:cs="Arial"/>
                <w:b/>
              </w:rPr>
              <w:t xml:space="preserve">Overall Intent: </w:t>
            </w:r>
            <w:r w:rsidRPr="00A31C81">
              <w:rPr>
                <w:rFonts w:ascii="Arial" w:eastAsia="Arial" w:hAnsi="Arial" w:cs="Arial"/>
              </w:rPr>
              <w:t>T</w:t>
            </w:r>
            <w:r w:rsidR="00267E9A">
              <w:rPr>
                <w:rFonts w:ascii="Arial" w:eastAsia="Arial" w:hAnsi="Arial" w:cs="Arial"/>
              </w:rPr>
              <w:t xml:space="preserve">o </w:t>
            </w:r>
            <w:r w:rsidRPr="00A31C81">
              <w:rPr>
                <w:rFonts w:ascii="Arial" w:eastAsia="Arial" w:hAnsi="Arial" w:cs="Arial"/>
              </w:rPr>
              <w:t>care f</w:t>
            </w:r>
            <w:r w:rsidR="00267E9A">
              <w:rPr>
                <w:rFonts w:ascii="Arial" w:eastAsia="Arial" w:hAnsi="Arial" w:cs="Arial"/>
              </w:rPr>
              <w:t>or</w:t>
            </w:r>
            <w:r w:rsidRPr="00A31C81">
              <w:rPr>
                <w:rFonts w:ascii="Arial" w:eastAsia="Arial" w:hAnsi="Arial" w:cs="Arial"/>
              </w:rPr>
              <w:t xml:space="preserve"> patients with cosmetic concerns</w:t>
            </w:r>
          </w:p>
        </w:tc>
      </w:tr>
      <w:tr w:rsidR="002F58CC" w:rsidRPr="00A31C81" w14:paraId="037E95F5" w14:textId="77777777">
        <w:tc>
          <w:tcPr>
            <w:tcW w:w="4950" w:type="dxa"/>
            <w:shd w:val="clear" w:color="auto" w:fill="FAC090"/>
          </w:tcPr>
          <w:p w14:paraId="138AD156"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4F8D86F0"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32E00CC9" w14:textId="77777777" w:rsidTr="00B96F29">
        <w:tc>
          <w:tcPr>
            <w:tcW w:w="4950" w:type="dxa"/>
            <w:tcBorders>
              <w:top w:val="single" w:sz="4" w:space="0" w:color="000000"/>
              <w:bottom w:val="single" w:sz="4" w:space="0" w:color="000000"/>
            </w:tcBorders>
            <w:shd w:val="clear" w:color="auto" w:fill="C9C9C9"/>
          </w:tcPr>
          <w:p w14:paraId="2A4B99A5" w14:textId="49882A29" w:rsidR="002F58CC" w:rsidRPr="00A31C81" w:rsidRDefault="00B8764E">
            <w:pPr>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2E110F" w:rsidRPr="002E110F">
              <w:rPr>
                <w:rFonts w:ascii="Arial" w:eastAsia="Arial" w:hAnsi="Arial" w:cs="Arial"/>
                <w:i/>
                <w:color w:val="000000"/>
              </w:rPr>
              <w:t>Identifies patients with a cosmetic concern</w:t>
            </w:r>
          </w:p>
        </w:tc>
        <w:tc>
          <w:tcPr>
            <w:tcW w:w="9175" w:type="dxa"/>
            <w:tcBorders>
              <w:top w:val="single" w:sz="4" w:space="0" w:color="000000"/>
              <w:left w:val="nil"/>
              <w:bottom w:val="single" w:sz="4" w:space="0" w:color="000000"/>
              <w:right w:val="single" w:sz="8" w:space="0" w:color="000000"/>
            </w:tcBorders>
            <w:shd w:val="clear" w:color="auto" w:fill="C9C9C9"/>
          </w:tcPr>
          <w:p w14:paraId="315206EA" w14:textId="529007B9" w:rsidR="002F58CC" w:rsidRPr="00A31C81" w:rsidRDefault="00B8764E" w:rsidP="00267E9A">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Identifies concern of post</w:t>
            </w:r>
            <w:r w:rsidR="005807EB">
              <w:rPr>
                <w:rFonts w:ascii="Arial" w:eastAsia="Arial" w:hAnsi="Arial" w:cs="Arial"/>
                <w:color w:val="000000"/>
              </w:rPr>
              <w:t>-</w:t>
            </w:r>
            <w:r w:rsidRPr="00A31C81">
              <w:rPr>
                <w:rFonts w:ascii="Arial" w:eastAsia="Arial" w:hAnsi="Arial" w:cs="Arial"/>
                <w:color w:val="000000"/>
              </w:rPr>
              <w:t xml:space="preserve">inflammatory hyperpigmentation in a 21-year-old </w:t>
            </w:r>
            <w:r w:rsidR="00674CEE">
              <w:rPr>
                <w:rFonts w:ascii="Arial" w:eastAsia="Arial" w:hAnsi="Arial" w:cs="Arial"/>
                <w:color w:val="000000"/>
              </w:rPr>
              <w:t>patient</w:t>
            </w:r>
            <w:r w:rsidR="00267E9A" w:rsidRPr="00A31C81">
              <w:rPr>
                <w:rFonts w:ascii="Arial" w:eastAsia="Arial" w:hAnsi="Arial" w:cs="Arial"/>
                <w:color w:val="000000"/>
              </w:rPr>
              <w:t xml:space="preserve"> </w:t>
            </w:r>
            <w:r w:rsidRPr="00A31C81">
              <w:rPr>
                <w:rFonts w:ascii="Arial" w:eastAsia="Arial" w:hAnsi="Arial" w:cs="Arial"/>
                <w:color w:val="000000"/>
              </w:rPr>
              <w:t>with a history of acne presents with hyperpigmented macules on the cheeks and chin</w:t>
            </w:r>
          </w:p>
        </w:tc>
      </w:tr>
      <w:tr w:rsidR="002F58CC" w:rsidRPr="00A31C81" w14:paraId="249BAC50" w14:textId="77777777" w:rsidTr="00B96F29">
        <w:tc>
          <w:tcPr>
            <w:tcW w:w="4950" w:type="dxa"/>
            <w:tcBorders>
              <w:top w:val="single" w:sz="4" w:space="0" w:color="000000"/>
              <w:bottom w:val="single" w:sz="4" w:space="0" w:color="000000"/>
            </w:tcBorders>
            <w:shd w:val="clear" w:color="auto" w:fill="C9C9C9"/>
          </w:tcPr>
          <w:p w14:paraId="4CE98CAE" w14:textId="77777777" w:rsidR="002E110F" w:rsidRPr="002E110F" w:rsidRDefault="00B8764E" w:rsidP="002E110F">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2E110F" w:rsidRPr="002E110F">
              <w:rPr>
                <w:rFonts w:ascii="Arial" w:eastAsia="Arial" w:hAnsi="Arial" w:cs="Arial"/>
                <w:i/>
              </w:rPr>
              <w:t>Gathers patient data, including cosmetic and relevant medical history</w:t>
            </w:r>
          </w:p>
          <w:p w14:paraId="7A0B35FB" w14:textId="77777777" w:rsidR="002E110F" w:rsidRPr="002E110F" w:rsidRDefault="002E110F" w:rsidP="002E110F">
            <w:pPr>
              <w:rPr>
                <w:rFonts w:ascii="Arial" w:eastAsia="Arial" w:hAnsi="Arial" w:cs="Arial"/>
                <w:i/>
              </w:rPr>
            </w:pPr>
          </w:p>
          <w:p w14:paraId="7BD3CF31" w14:textId="1B22C8F6" w:rsidR="002F58CC" w:rsidRPr="00A31C81" w:rsidRDefault="002E110F" w:rsidP="002E110F">
            <w:pPr>
              <w:rPr>
                <w:rFonts w:ascii="Arial" w:eastAsia="Arial" w:hAnsi="Arial" w:cs="Arial"/>
                <w:i/>
              </w:rPr>
            </w:pPr>
            <w:r w:rsidRPr="002E110F">
              <w:rPr>
                <w:rFonts w:ascii="Arial" w:eastAsia="Arial" w:hAnsi="Arial" w:cs="Arial"/>
                <w:i/>
              </w:rPr>
              <w:t>Describes available cosmetic treatments</w:t>
            </w:r>
          </w:p>
        </w:tc>
        <w:tc>
          <w:tcPr>
            <w:tcW w:w="9175" w:type="dxa"/>
            <w:tcBorders>
              <w:top w:val="single" w:sz="4" w:space="0" w:color="000000"/>
              <w:left w:val="nil"/>
              <w:bottom w:val="single" w:sz="4" w:space="0" w:color="000000"/>
              <w:right w:val="single" w:sz="8" w:space="0" w:color="000000"/>
            </w:tcBorders>
            <w:shd w:val="clear" w:color="auto" w:fill="C9C9C9"/>
          </w:tcPr>
          <w:p w14:paraId="07C07474" w14:textId="42DDFE2C"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Identifies relevant history that a 36-year-old </w:t>
            </w:r>
            <w:r w:rsidR="00267E9A" w:rsidRPr="001F2F73">
              <w:rPr>
                <w:rFonts w:ascii="Arial" w:eastAsia="Arial" w:hAnsi="Arial" w:cs="Arial"/>
              </w:rPr>
              <w:t>female</w:t>
            </w:r>
            <w:r w:rsidR="00267E9A" w:rsidRPr="00A31C81">
              <w:rPr>
                <w:rFonts w:ascii="Arial" w:eastAsia="Arial" w:hAnsi="Arial" w:cs="Arial"/>
              </w:rPr>
              <w:t xml:space="preserve"> </w:t>
            </w:r>
            <w:r w:rsidRPr="00A31C81">
              <w:rPr>
                <w:rFonts w:ascii="Arial" w:eastAsia="Arial" w:hAnsi="Arial" w:cs="Arial"/>
              </w:rPr>
              <w:t>seeking treatment for rhytides with a neuromodulator is neither pregnant nor breastfeeding and has no history of neurologic or autoimmune disease</w:t>
            </w:r>
          </w:p>
          <w:p w14:paraId="7D403E1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Describes the indication and duration of use for hydroquinone in melasma</w:t>
            </w:r>
          </w:p>
        </w:tc>
      </w:tr>
      <w:tr w:rsidR="002F58CC" w:rsidRPr="00A31C81" w14:paraId="1CB4451D" w14:textId="77777777" w:rsidTr="00B96F29">
        <w:tc>
          <w:tcPr>
            <w:tcW w:w="4950" w:type="dxa"/>
            <w:tcBorders>
              <w:top w:val="single" w:sz="4" w:space="0" w:color="000000"/>
              <w:bottom w:val="single" w:sz="4" w:space="0" w:color="000000"/>
            </w:tcBorders>
            <w:shd w:val="clear" w:color="auto" w:fill="C9C9C9"/>
          </w:tcPr>
          <w:p w14:paraId="611900FD" w14:textId="77777777" w:rsidR="002E110F" w:rsidRPr="002E110F" w:rsidRDefault="00B8764E" w:rsidP="002E110F">
            <w:pPr>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2E110F" w:rsidRPr="002E110F">
              <w:rPr>
                <w:rFonts w:ascii="Arial" w:eastAsia="Arial" w:hAnsi="Arial" w:cs="Arial"/>
                <w:i/>
                <w:color w:val="000000"/>
              </w:rPr>
              <w:t>Evaluates patient and recommends interventions to meet patient goals for cosmetic care, with assistance</w:t>
            </w:r>
          </w:p>
          <w:p w14:paraId="03DCB414" w14:textId="77777777" w:rsidR="002E110F" w:rsidRPr="002E110F" w:rsidRDefault="002E110F" w:rsidP="002E110F">
            <w:pPr>
              <w:rPr>
                <w:rFonts w:ascii="Arial" w:eastAsia="Arial" w:hAnsi="Arial" w:cs="Arial"/>
                <w:i/>
                <w:color w:val="000000"/>
              </w:rPr>
            </w:pPr>
          </w:p>
          <w:p w14:paraId="75F1389C" w14:textId="44F50E6D" w:rsidR="002F58CC" w:rsidRPr="00A31C81" w:rsidRDefault="002E110F" w:rsidP="002E110F">
            <w:pPr>
              <w:rPr>
                <w:rFonts w:ascii="Arial" w:eastAsia="Arial" w:hAnsi="Arial" w:cs="Arial"/>
                <w:i/>
                <w:color w:val="000000"/>
              </w:rPr>
            </w:pPr>
            <w:r w:rsidRPr="002E110F">
              <w:rPr>
                <w:rFonts w:ascii="Arial" w:eastAsia="Arial" w:hAnsi="Arial" w:cs="Arial"/>
                <w:i/>
                <w:color w:val="000000"/>
              </w:rPr>
              <w:t>Selects cosmetic treatment,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215BA13" w14:textId="15C95DE5"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 xml:space="preserve">Evaluates and recommends treatment with polidocanol sclerotherapy injections for a 50-year-old </w:t>
            </w:r>
            <w:r w:rsidR="00674CEE">
              <w:rPr>
                <w:rFonts w:ascii="Arial" w:eastAsia="Arial" w:hAnsi="Arial" w:cs="Arial"/>
                <w:color w:val="000000"/>
              </w:rPr>
              <w:t>patient</w:t>
            </w:r>
            <w:r w:rsidRPr="00A31C81">
              <w:rPr>
                <w:rFonts w:ascii="Arial" w:eastAsia="Arial" w:hAnsi="Arial" w:cs="Arial"/>
                <w:color w:val="000000"/>
              </w:rPr>
              <w:t xml:space="preserve"> presenting with asymptomatic telangiectasias of both legs</w:t>
            </w:r>
          </w:p>
          <w:p w14:paraId="5690390D" w14:textId="1154AAED" w:rsidR="002F58CC" w:rsidRPr="00A31C81" w:rsidRDefault="002F58CC">
            <w:pPr>
              <w:pBdr>
                <w:top w:val="nil"/>
                <w:left w:val="nil"/>
                <w:bottom w:val="nil"/>
                <w:right w:val="nil"/>
                <w:between w:val="nil"/>
              </w:pBdr>
              <w:rPr>
                <w:rFonts w:ascii="Arial" w:eastAsia="Arial" w:hAnsi="Arial" w:cs="Arial"/>
              </w:rPr>
            </w:pPr>
          </w:p>
          <w:p w14:paraId="782DF167" w14:textId="77777777" w:rsidR="00D83DD1" w:rsidRPr="00A31C81" w:rsidRDefault="00D83DD1">
            <w:pPr>
              <w:pBdr>
                <w:top w:val="nil"/>
                <w:left w:val="nil"/>
                <w:bottom w:val="nil"/>
                <w:right w:val="nil"/>
                <w:between w:val="nil"/>
              </w:pBdr>
              <w:rPr>
                <w:rFonts w:ascii="Arial" w:eastAsia="Arial" w:hAnsi="Arial" w:cs="Arial"/>
              </w:rPr>
            </w:pPr>
          </w:p>
          <w:p w14:paraId="75E992DE" w14:textId="3FCF1A1B" w:rsidR="002F58CC" w:rsidRPr="00A31C81" w:rsidRDefault="00B8764E" w:rsidP="00267E9A">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Recommends a long pulse Nd:YAG laser for a </w:t>
            </w:r>
            <w:r w:rsidRPr="00A31C81">
              <w:rPr>
                <w:rFonts w:ascii="Arial" w:eastAsia="Arial" w:hAnsi="Arial" w:cs="Arial"/>
                <w:color w:val="000000"/>
              </w:rPr>
              <w:t xml:space="preserve">Fitzpatrick type IV </w:t>
            </w:r>
            <w:r w:rsidR="00674CEE">
              <w:rPr>
                <w:rFonts w:ascii="Arial" w:eastAsia="Arial" w:hAnsi="Arial" w:cs="Arial"/>
                <w:color w:val="000000"/>
              </w:rPr>
              <w:t>patient</w:t>
            </w:r>
            <w:r w:rsidR="00267E9A" w:rsidRPr="00A31C81">
              <w:rPr>
                <w:rFonts w:ascii="Arial" w:eastAsia="Arial" w:hAnsi="Arial" w:cs="Arial"/>
                <w:color w:val="000000"/>
              </w:rPr>
              <w:t xml:space="preserve"> </w:t>
            </w:r>
            <w:r w:rsidRPr="00A31C81">
              <w:rPr>
                <w:rFonts w:ascii="Arial" w:eastAsia="Arial" w:hAnsi="Arial" w:cs="Arial"/>
                <w:color w:val="000000"/>
              </w:rPr>
              <w:t>seeking</w:t>
            </w:r>
            <w:r w:rsidR="00267E9A">
              <w:rPr>
                <w:rFonts w:ascii="Arial" w:eastAsia="Arial" w:hAnsi="Arial" w:cs="Arial"/>
                <w:color w:val="000000"/>
              </w:rPr>
              <w:t xml:space="preserve"> </w:t>
            </w:r>
            <w:r w:rsidRPr="00A31C81">
              <w:rPr>
                <w:rFonts w:ascii="Arial" w:eastAsia="Arial" w:hAnsi="Arial" w:cs="Arial"/>
                <w:color w:val="000000"/>
              </w:rPr>
              <w:t>laser hair removal; the laser settings are determined by dermatology faculty</w:t>
            </w:r>
          </w:p>
        </w:tc>
      </w:tr>
      <w:tr w:rsidR="002F58CC" w:rsidRPr="00A31C81" w14:paraId="0D31BB50" w14:textId="77777777" w:rsidTr="00B96F29">
        <w:tc>
          <w:tcPr>
            <w:tcW w:w="4950" w:type="dxa"/>
            <w:tcBorders>
              <w:top w:val="single" w:sz="4" w:space="0" w:color="000000"/>
              <w:bottom w:val="single" w:sz="4" w:space="0" w:color="000000"/>
            </w:tcBorders>
            <w:shd w:val="clear" w:color="auto" w:fill="C9C9C9"/>
          </w:tcPr>
          <w:p w14:paraId="6A099113" w14:textId="77777777" w:rsidR="002E110F" w:rsidRPr="002E110F" w:rsidRDefault="00B8764E" w:rsidP="002E110F">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2E110F" w:rsidRPr="002E110F">
              <w:rPr>
                <w:rFonts w:ascii="Arial" w:eastAsia="Arial" w:hAnsi="Arial" w:cs="Arial"/>
                <w:i/>
              </w:rPr>
              <w:t>Independently evaluates routine patient and recommends interventions to meet patient goals for cosmetic care</w:t>
            </w:r>
          </w:p>
          <w:p w14:paraId="0C0F80A3" w14:textId="77777777" w:rsidR="002E110F" w:rsidRPr="002E110F" w:rsidRDefault="002E110F" w:rsidP="002E110F">
            <w:pPr>
              <w:rPr>
                <w:rFonts w:ascii="Arial" w:eastAsia="Arial" w:hAnsi="Arial" w:cs="Arial"/>
                <w:i/>
              </w:rPr>
            </w:pPr>
          </w:p>
          <w:p w14:paraId="3A80C564" w14:textId="49C6B4EC" w:rsidR="002F58CC" w:rsidRPr="00A31C81" w:rsidRDefault="002E110F" w:rsidP="002E110F">
            <w:pPr>
              <w:rPr>
                <w:rFonts w:ascii="Arial" w:eastAsia="Arial" w:hAnsi="Arial" w:cs="Arial"/>
              </w:rPr>
            </w:pPr>
            <w:r w:rsidRPr="002E110F">
              <w:rPr>
                <w:rFonts w:ascii="Arial" w:eastAsia="Arial" w:hAnsi="Arial" w:cs="Arial"/>
                <w:i/>
              </w:rPr>
              <w:t>Delivers cosmetic treatment and manages complications,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92156E8" w14:textId="2BE8AD91"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Recommends electrodesiccation for a 56-year-old </w:t>
            </w:r>
            <w:r w:rsidR="00674CEE">
              <w:rPr>
                <w:rFonts w:ascii="Arial" w:eastAsia="Arial" w:hAnsi="Arial" w:cs="Arial"/>
              </w:rPr>
              <w:t>patient</w:t>
            </w:r>
            <w:r w:rsidR="007014C9" w:rsidRPr="00A31C81">
              <w:rPr>
                <w:rFonts w:ascii="Arial" w:eastAsia="Arial" w:hAnsi="Arial" w:cs="Arial"/>
              </w:rPr>
              <w:t xml:space="preserve"> </w:t>
            </w:r>
            <w:r w:rsidRPr="00A31C81">
              <w:rPr>
                <w:rFonts w:ascii="Arial" w:eastAsia="Arial" w:hAnsi="Arial" w:cs="Arial"/>
              </w:rPr>
              <w:t>with dermatosis papulosa nigra and discusses potential risks and benefits of treatment</w:t>
            </w:r>
          </w:p>
          <w:p w14:paraId="0F0FEA5C" w14:textId="288A5FC8" w:rsidR="002F58CC" w:rsidRDefault="002F58CC">
            <w:pPr>
              <w:pBdr>
                <w:top w:val="nil"/>
                <w:left w:val="nil"/>
                <w:bottom w:val="nil"/>
                <w:right w:val="nil"/>
                <w:between w:val="nil"/>
              </w:pBdr>
              <w:rPr>
                <w:rFonts w:ascii="Arial" w:eastAsia="Arial" w:hAnsi="Arial" w:cs="Arial"/>
              </w:rPr>
            </w:pPr>
          </w:p>
          <w:p w14:paraId="5F893D5E" w14:textId="77777777" w:rsidR="00E91F38" w:rsidRPr="00A31C81" w:rsidRDefault="00E91F38">
            <w:pPr>
              <w:pBdr>
                <w:top w:val="nil"/>
                <w:left w:val="nil"/>
                <w:bottom w:val="nil"/>
                <w:right w:val="nil"/>
                <w:between w:val="nil"/>
              </w:pBdr>
              <w:rPr>
                <w:rFonts w:ascii="Arial" w:eastAsia="Arial" w:hAnsi="Arial" w:cs="Arial"/>
              </w:rPr>
            </w:pPr>
          </w:p>
          <w:p w14:paraId="2188FF71" w14:textId="77777777" w:rsidR="002F58CC" w:rsidRPr="008E5B5A" w:rsidRDefault="00B8764E" w:rsidP="00267E9A">
            <w:pPr>
              <w:numPr>
                <w:ilvl w:val="0"/>
                <w:numId w:val="1"/>
              </w:numPr>
              <w:pBdr>
                <w:top w:val="nil"/>
                <w:left w:val="nil"/>
                <w:bottom w:val="nil"/>
                <w:right w:val="nil"/>
                <w:between w:val="nil"/>
              </w:pBdr>
              <w:ind w:left="180" w:hanging="180"/>
              <w:rPr>
                <w:rFonts w:ascii="Arial" w:eastAsia="Arial" w:hAnsi="Arial" w:cs="Arial"/>
              </w:rPr>
            </w:pPr>
            <w:r w:rsidRPr="00A31C81">
              <w:rPr>
                <w:rFonts w:ascii="Arial" w:eastAsia="Arial" w:hAnsi="Arial" w:cs="Arial"/>
              </w:rPr>
              <w:t xml:space="preserve">Injects botulinum toxin to the corrugator and procerus muscles with assistance and advises the patient of possible need for touch-up in </w:t>
            </w:r>
            <w:r w:rsidR="00267E9A">
              <w:rPr>
                <w:rFonts w:ascii="Arial" w:eastAsia="Arial" w:hAnsi="Arial" w:cs="Arial"/>
              </w:rPr>
              <w:t xml:space="preserve">one to two </w:t>
            </w:r>
            <w:r w:rsidRPr="00A31C81">
              <w:rPr>
                <w:rFonts w:ascii="Arial" w:eastAsia="Arial" w:hAnsi="Arial" w:cs="Arial"/>
              </w:rPr>
              <w:t>weeks</w:t>
            </w:r>
          </w:p>
          <w:p w14:paraId="709E8A6F" w14:textId="2D6E313B" w:rsidR="008E5B5A" w:rsidRPr="00A31C81" w:rsidRDefault="008E5B5A" w:rsidP="00267E9A">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Performs </w:t>
            </w:r>
            <w:r w:rsidR="0061737A">
              <w:rPr>
                <w:rFonts w:ascii="Arial" w:hAnsi="Arial" w:cs="Arial"/>
              </w:rPr>
              <w:t>pulsed dye laser treatment</w:t>
            </w:r>
            <w:r>
              <w:rPr>
                <w:rFonts w:ascii="Arial" w:hAnsi="Arial" w:cs="Arial"/>
              </w:rPr>
              <w:t xml:space="preserve"> for erythrotelangiectatic rosacea, selecting laser settings, and counsels about postoperative care</w:t>
            </w:r>
          </w:p>
        </w:tc>
      </w:tr>
      <w:tr w:rsidR="002F58CC" w:rsidRPr="00A31C81" w14:paraId="7087966E" w14:textId="77777777" w:rsidTr="00B96F29">
        <w:tc>
          <w:tcPr>
            <w:tcW w:w="4950" w:type="dxa"/>
            <w:tcBorders>
              <w:top w:val="single" w:sz="4" w:space="0" w:color="000000"/>
              <w:bottom w:val="single" w:sz="4" w:space="0" w:color="000000"/>
            </w:tcBorders>
            <w:shd w:val="clear" w:color="auto" w:fill="C9C9C9"/>
          </w:tcPr>
          <w:p w14:paraId="1F0ADD1C" w14:textId="77777777" w:rsidR="002E110F" w:rsidRPr="002E110F" w:rsidRDefault="00B8764E" w:rsidP="002E110F">
            <w:pPr>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2E110F" w:rsidRPr="002E110F">
              <w:rPr>
                <w:rFonts w:ascii="Arial" w:eastAsia="Arial" w:hAnsi="Arial" w:cs="Arial"/>
                <w:i/>
              </w:rPr>
              <w:t>Independently evaluates and counsels the patient with complex cosmetic concerns</w:t>
            </w:r>
          </w:p>
          <w:p w14:paraId="7ED143A0" w14:textId="77777777" w:rsidR="002E110F" w:rsidRPr="002E110F" w:rsidRDefault="002E110F" w:rsidP="002E110F">
            <w:pPr>
              <w:rPr>
                <w:rFonts w:ascii="Arial" w:eastAsia="Arial" w:hAnsi="Arial" w:cs="Arial"/>
                <w:i/>
              </w:rPr>
            </w:pPr>
          </w:p>
          <w:p w14:paraId="13044D5D" w14:textId="77777777" w:rsidR="002E110F" w:rsidRPr="002E110F" w:rsidRDefault="002E110F" w:rsidP="002E110F">
            <w:pPr>
              <w:rPr>
                <w:rFonts w:ascii="Arial" w:eastAsia="Arial" w:hAnsi="Arial" w:cs="Arial"/>
                <w:i/>
              </w:rPr>
            </w:pPr>
          </w:p>
          <w:p w14:paraId="334A014C" w14:textId="27189153" w:rsidR="002F58CC" w:rsidRPr="00A31C81" w:rsidRDefault="002E110F" w:rsidP="002E110F">
            <w:pPr>
              <w:rPr>
                <w:rFonts w:ascii="Arial" w:eastAsia="Arial" w:hAnsi="Arial" w:cs="Arial"/>
                <w:i/>
              </w:rPr>
            </w:pPr>
            <w:r w:rsidRPr="002E110F">
              <w:rPr>
                <w:rFonts w:ascii="Arial" w:eastAsia="Arial" w:hAnsi="Arial" w:cs="Arial"/>
                <w:i/>
              </w:rPr>
              <w:t>Delivers cosmetic treatment and manages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4200EB82" w14:textId="6D5F9D3A" w:rsidR="00267E9A" w:rsidRPr="005807EB"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A 70-year-old </w:t>
            </w:r>
            <w:r w:rsidR="00674CEE">
              <w:rPr>
                <w:rFonts w:ascii="Arial" w:eastAsia="Arial" w:hAnsi="Arial" w:cs="Arial"/>
              </w:rPr>
              <w:t>patient</w:t>
            </w:r>
            <w:r w:rsidR="00267E9A" w:rsidRPr="00A31C81">
              <w:rPr>
                <w:rFonts w:ascii="Arial" w:eastAsia="Arial" w:hAnsi="Arial" w:cs="Arial"/>
              </w:rPr>
              <w:t xml:space="preserve"> </w:t>
            </w:r>
            <w:r w:rsidRPr="00A31C81">
              <w:rPr>
                <w:rFonts w:ascii="Arial" w:eastAsia="Arial" w:hAnsi="Arial" w:cs="Arial"/>
              </w:rPr>
              <w:t>with moderate eyelid ptosis seeks treatment with a neuromodulator for rhytides of the forehead</w:t>
            </w:r>
          </w:p>
          <w:p w14:paraId="39209787" w14:textId="306B2858" w:rsidR="002F58CC" w:rsidRPr="00A31C81" w:rsidRDefault="00267E9A" w:rsidP="005807EB">
            <w:pPr>
              <w:numPr>
                <w:ilvl w:val="0"/>
                <w:numId w:val="1"/>
              </w:numPr>
              <w:pBdr>
                <w:top w:val="nil"/>
                <w:left w:val="nil"/>
                <w:bottom w:val="nil"/>
                <w:right w:val="nil"/>
                <w:between w:val="nil"/>
              </w:pBdr>
              <w:ind w:left="160" w:hanging="180"/>
              <w:rPr>
                <w:rFonts w:ascii="Arial" w:hAnsi="Arial" w:cs="Arial"/>
              </w:rPr>
            </w:pPr>
            <w:r>
              <w:rPr>
                <w:rFonts w:ascii="Arial" w:eastAsia="Arial" w:hAnsi="Arial" w:cs="Arial"/>
              </w:rPr>
              <w:t xml:space="preserve">Offers </w:t>
            </w:r>
            <w:r w:rsidRPr="00A31C81">
              <w:rPr>
                <w:rFonts w:ascii="Arial" w:eastAsia="Arial" w:hAnsi="Arial" w:cs="Arial"/>
              </w:rPr>
              <w:t xml:space="preserve">treatment with laser or chemical peels </w:t>
            </w:r>
            <w:r>
              <w:rPr>
                <w:rFonts w:ascii="Arial" w:eastAsia="Arial" w:hAnsi="Arial" w:cs="Arial"/>
              </w:rPr>
              <w:t>as t</w:t>
            </w:r>
            <w:r w:rsidR="00B8764E" w:rsidRPr="00A31C81">
              <w:rPr>
                <w:rFonts w:ascii="Arial" w:eastAsia="Arial" w:hAnsi="Arial" w:cs="Arial"/>
              </w:rPr>
              <w:t>reatment with botulinum toxin is not recommended</w:t>
            </w:r>
          </w:p>
          <w:p w14:paraId="3261E47E" w14:textId="0443D639" w:rsidR="002F58CC" w:rsidRPr="00A31C81" w:rsidRDefault="00267E9A" w:rsidP="005807EB">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After p</w:t>
            </w:r>
            <w:r w:rsidR="00B8764E" w:rsidRPr="00A31C81">
              <w:rPr>
                <w:rFonts w:ascii="Arial" w:eastAsia="Arial" w:hAnsi="Arial" w:cs="Arial"/>
              </w:rPr>
              <w:t>erform</w:t>
            </w:r>
            <w:r>
              <w:rPr>
                <w:rFonts w:ascii="Arial" w:eastAsia="Arial" w:hAnsi="Arial" w:cs="Arial"/>
              </w:rPr>
              <w:t>ing</w:t>
            </w:r>
            <w:r w:rsidR="00B8764E" w:rsidRPr="00A31C81">
              <w:rPr>
                <w:rFonts w:ascii="Arial" w:eastAsia="Arial" w:hAnsi="Arial" w:cs="Arial"/>
              </w:rPr>
              <w:t xml:space="preserve"> intense pulsed light therapy </w:t>
            </w:r>
            <w:r>
              <w:rPr>
                <w:rFonts w:ascii="Arial" w:eastAsia="Arial" w:hAnsi="Arial" w:cs="Arial"/>
              </w:rPr>
              <w:t>on</w:t>
            </w:r>
            <w:r w:rsidR="00B8764E" w:rsidRPr="00A31C81">
              <w:rPr>
                <w:rFonts w:ascii="Arial" w:eastAsia="Arial" w:hAnsi="Arial" w:cs="Arial"/>
              </w:rPr>
              <w:t xml:space="preserve"> the face of a 40-year-old </w:t>
            </w:r>
            <w:r w:rsidR="00674CEE">
              <w:rPr>
                <w:rFonts w:ascii="Arial" w:eastAsia="Arial" w:hAnsi="Arial" w:cs="Arial"/>
              </w:rPr>
              <w:t>patient</w:t>
            </w:r>
            <w:r>
              <w:rPr>
                <w:rFonts w:ascii="Arial" w:eastAsia="Arial" w:hAnsi="Arial" w:cs="Arial"/>
              </w:rPr>
              <w:t>, recommends a gentle skin care regimen w</w:t>
            </w:r>
            <w:r w:rsidR="00B8764E" w:rsidRPr="00A31C81">
              <w:rPr>
                <w:rFonts w:ascii="Arial" w:eastAsia="Arial" w:hAnsi="Arial" w:cs="Arial"/>
              </w:rPr>
              <w:t xml:space="preserve">hen the patient is evaluated </w:t>
            </w:r>
            <w:r>
              <w:rPr>
                <w:rFonts w:ascii="Arial" w:eastAsia="Arial" w:hAnsi="Arial" w:cs="Arial"/>
              </w:rPr>
              <w:t>five</w:t>
            </w:r>
            <w:r w:rsidR="00B8764E" w:rsidRPr="00A31C81">
              <w:rPr>
                <w:rFonts w:ascii="Arial" w:eastAsia="Arial" w:hAnsi="Arial" w:cs="Arial"/>
              </w:rPr>
              <w:t xml:space="preserve"> days later and </w:t>
            </w:r>
            <w:r>
              <w:rPr>
                <w:rFonts w:ascii="Arial" w:eastAsia="Arial" w:hAnsi="Arial" w:cs="Arial"/>
              </w:rPr>
              <w:t xml:space="preserve">is </w:t>
            </w:r>
            <w:r w:rsidR="00B8764E" w:rsidRPr="00A31C81">
              <w:rPr>
                <w:rFonts w:ascii="Arial" w:eastAsia="Arial" w:hAnsi="Arial" w:cs="Arial"/>
              </w:rPr>
              <w:t>found to have increased erythema and skin sensitivity</w:t>
            </w:r>
          </w:p>
        </w:tc>
      </w:tr>
      <w:tr w:rsidR="002F58CC" w:rsidRPr="00A31C81" w14:paraId="7E450885" w14:textId="77777777">
        <w:tc>
          <w:tcPr>
            <w:tcW w:w="4950" w:type="dxa"/>
            <w:shd w:val="clear" w:color="auto" w:fill="FFD965"/>
          </w:tcPr>
          <w:p w14:paraId="1CA2DFF1"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2F75DC45"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579013F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Evaluation of case review/discussion</w:t>
            </w:r>
          </w:p>
          <w:p w14:paraId="4D5BB158"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Examinations</w:t>
            </w:r>
          </w:p>
          <w:p w14:paraId="51AF4E0A"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Medical record (chart) audit</w:t>
            </w:r>
          </w:p>
          <w:p w14:paraId="4D51C40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Multisource feedback</w:t>
            </w:r>
          </w:p>
          <w:p w14:paraId="54D92331"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Procedure log</w:t>
            </w:r>
          </w:p>
          <w:p w14:paraId="2927FDE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lastRenderedPageBreak/>
              <w:t>Simulation</w:t>
            </w:r>
          </w:p>
        </w:tc>
      </w:tr>
      <w:tr w:rsidR="002F58CC" w:rsidRPr="00A31C81" w14:paraId="69750540" w14:textId="77777777">
        <w:tc>
          <w:tcPr>
            <w:tcW w:w="4950" w:type="dxa"/>
            <w:shd w:val="clear" w:color="auto" w:fill="8DB3E2"/>
          </w:tcPr>
          <w:p w14:paraId="3964C297" w14:textId="77777777" w:rsidR="002F58CC" w:rsidRPr="00A31C81" w:rsidRDefault="00B8764E">
            <w:pPr>
              <w:rPr>
                <w:rFonts w:ascii="Arial" w:eastAsia="Arial" w:hAnsi="Arial" w:cs="Arial"/>
              </w:rPr>
            </w:pPr>
            <w:r w:rsidRPr="00A31C81">
              <w:rPr>
                <w:rFonts w:ascii="Arial" w:eastAsia="Arial" w:hAnsi="Arial" w:cs="Arial"/>
              </w:rPr>
              <w:lastRenderedPageBreak/>
              <w:t xml:space="preserve">Curriculum Mapping </w:t>
            </w:r>
          </w:p>
        </w:tc>
        <w:tc>
          <w:tcPr>
            <w:tcW w:w="9175" w:type="dxa"/>
            <w:shd w:val="clear" w:color="auto" w:fill="8DB3E2"/>
          </w:tcPr>
          <w:p w14:paraId="6989E076"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222B7AF5" w14:textId="77777777">
        <w:trPr>
          <w:trHeight w:val="80"/>
        </w:trPr>
        <w:tc>
          <w:tcPr>
            <w:tcW w:w="4950" w:type="dxa"/>
            <w:shd w:val="clear" w:color="auto" w:fill="A8D08D"/>
          </w:tcPr>
          <w:p w14:paraId="49576827" w14:textId="77777777" w:rsidR="002F58CC" w:rsidRPr="00A31C81" w:rsidRDefault="00B8764E">
            <w:pPr>
              <w:rPr>
                <w:rFonts w:ascii="Arial" w:eastAsia="Arial" w:hAnsi="Arial" w:cs="Arial"/>
              </w:rPr>
            </w:pPr>
            <w:r w:rsidRPr="00A31C81">
              <w:rPr>
                <w:rFonts w:ascii="Arial" w:eastAsia="Arial" w:hAnsi="Arial" w:cs="Arial"/>
              </w:rPr>
              <w:t>Notes or Resources</w:t>
            </w:r>
          </w:p>
        </w:tc>
        <w:tc>
          <w:tcPr>
            <w:tcW w:w="9175" w:type="dxa"/>
            <w:shd w:val="clear" w:color="auto" w:fill="A8D08D"/>
          </w:tcPr>
          <w:p w14:paraId="39437C55" w14:textId="3A52AA41"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Cosmetic </w:t>
            </w:r>
            <w:r w:rsidR="00267E9A">
              <w:rPr>
                <w:rFonts w:ascii="Arial" w:eastAsia="Arial" w:hAnsi="Arial" w:cs="Arial"/>
              </w:rPr>
              <w:t>e</w:t>
            </w:r>
            <w:r w:rsidRPr="00A31C81">
              <w:rPr>
                <w:rFonts w:ascii="Arial" w:eastAsia="Arial" w:hAnsi="Arial" w:cs="Arial"/>
              </w:rPr>
              <w:t xml:space="preserve">valuation includes: history, physical exam with special consideration of childbearing potential in females, Fitzpatrick type, </w:t>
            </w:r>
            <w:r w:rsidR="00267E9A">
              <w:rPr>
                <w:rFonts w:ascii="Arial" w:eastAsia="Arial" w:hAnsi="Arial" w:cs="Arial"/>
              </w:rPr>
              <w:t xml:space="preserve">and </w:t>
            </w:r>
            <w:r w:rsidRPr="00A31C81">
              <w:rPr>
                <w:rFonts w:ascii="Arial" w:eastAsia="Arial" w:hAnsi="Arial" w:cs="Arial"/>
              </w:rPr>
              <w:t>potential contraindications of treatment</w:t>
            </w:r>
          </w:p>
          <w:p w14:paraId="6D058C63" w14:textId="105A5EDA"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Cosmetic </w:t>
            </w:r>
            <w:r w:rsidR="00267E9A">
              <w:rPr>
                <w:rFonts w:ascii="Arial" w:eastAsia="Arial" w:hAnsi="Arial" w:cs="Arial"/>
              </w:rPr>
              <w:t>t</w:t>
            </w:r>
            <w:r w:rsidRPr="00A31C81">
              <w:rPr>
                <w:rFonts w:ascii="Arial" w:eastAsia="Arial" w:hAnsi="Arial" w:cs="Arial"/>
              </w:rPr>
              <w:t xml:space="preserve">reatment includes: decision to treat, treatment options, selection of appropriate treatment, counseling of risks and benefits, </w:t>
            </w:r>
            <w:r w:rsidR="00267E9A">
              <w:rPr>
                <w:rFonts w:ascii="Arial" w:eastAsia="Arial" w:hAnsi="Arial" w:cs="Arial"/>
              </w:rPr>
              <w:t xml:space="preserve">and </w:t>
            </w:r>
            <w:r w:rsidRPr="00A31C81">
              <w:rPr>
                <w:rFonts w:ascii="Arial" w:eastAsia="Arial" w:hAnsi="Arial" w:cs="Arial"/>
              </w:rPr>
              <w:t>setting expectations after treatment</w:t>
            </w:r>
          </w:p>
          <w:p w14:paraId="2080A24C" w14:textId="75F57F7F" w:rsidR="00D53CA8" w:rsidRPr="00A31C81" w:rsidRDefault="00B8764E" w:rsidP="00D53CA8">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Examples of </w:t>
            </w:r>
            <w:r w:rsidR="00267E9A">
              <w:rPr>
                <w:rFonts w:ascii="Arial" w:eastAsia="Arial" w:hAnsi="Arial" w:cs="Arial"/>
              </w:rPr>
              <w:t>c</w:t>
            </w:r>
            <w:r w:rsidRPr="00A31C81">
              <w:rPr>
                <w:rFonts w:ascii="Arial" w:eastAsia="Arial" w:hAnsi="Arial" w:cs="Arial"/>
              </w:rPr>
              <w:t xml:space="preserve">osmetic procedures: neuromodulators, chemical peels, laser and light based treatments, soft tissue augmentation, sclerotherapy, </w:t>
            </w:r>
            <w:r w:rsidR="00267E9A">
              <w:rPr>
                <w:rFonts w:ascii="Arial" w:eastAsia="Arial" w:hAnsi="Arial" w:cs="Arial"/>
              </w:rPr>
              <w:t xml:space="preserve">and </w:t>
            </w:r>
            <w:r w:rsidRPr="00A31C81">
              <w:rPr>
                <w:rFonts w:ascii="Arial" w:eastAsia="Arial" w:hAnsi="Arial" w:cs="Arial"/>
              </w:rPr>
              <w:t>removal of benign neoplasms</w:t>
            </w:r>
          </w:p>
          <w:p w14:paraId="1D81DC99" w14:textId="66293514" w:rsidR="00D53CA8" w:rsidRPr="00A31C81" w:rsidRDefault="00267E9A" w:rsidP="00D53CA8">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w:t>
            </w:r>
            <w:r w:rsidR="00B8764E" w:rsidRPr="00A31C81">
              <w:rPr>
                <w:rFonts w:ascii="Arial" w:eastAsia="Arial" w:hAnsi="Arial" w:cs="Arial"/>
              </w:rPr>
              <w:t xml:space="preserve">With </w:t>
            </w:r>
            <w:r>
              <w:rPr>
                <w:rFonts w:ascii="Arial" w:eastAsia="Arial" w:hAnsi="Arial" w:cs="Arial"/>
              </w:rPr>
              <w:t>a</w:t>
            </w:r>
            <w:r w:rsidR="00B8764E" w:rsidRPr="00A31C81">
              <w:rPr>
                <w:rFonts w:ascii="Arial" w:eastAsia="Arial" w:hAnsi="Arial" w:cs="Arial"/>
              </w:rPr>
              <w:t>ssistance</w:t>
            </w:r>
            <w:r>
              <w:rPr>
                <w:rFonts w:ascii="Arial" w:eastAsia="Arial" w:hAnsi="Arial" w:cs="Arial"/>
              </w:rPr>
              <w:t>”</w:t>
            </w:r>
            <w:r w:rsidR="00B8764E" w:rsidRPr="00A31C81">
              <w:rPr>
                <w:rFonts w:ascii="Arial" w:eastAsia="Arial" w:hAnsi="Arial" w:cs="Arial"/>
              </w:rPr>
              <w:t xml:space="preserve"> in </w:t>
            </w:r>
            <w:r>
              <w:rPr>
                <w:rFonts w:ascii="Arial" w:eastAsia="Arial" w:hAnsi="Arial" w:cs="Arial"/>
              </w:rPr>
              <w:t>d</w:t>
            </w:r>
            <w:r w:rsidR="00B8764E" w:rsidRPr="00A31C81">
              <w:rPr>
                <w:rFonts w:ascii="Arial" w:eastAsia="Arial" w:hAnsi="Arial" w:cs="Arial"/>
              </w:rPr>
              <w:t xml:space="preserve">ermatology </w:t>
            </w:r>
            <w:r>
              <w:rPr>
                <w:rFonts w:ascii="Arial" w:eastAsia="Arial" w:hAnsi="Arial" w:cs="Arial"/>
              </w:rPr>
              <w:t>p</w:t>
            </w:r>
            <w:r w:rsidR="00B8764E" w:rsidRPr="00A31C81">
              <w:rPr>
                <w:rFonts w:ascii="Arial" w:eastAsia="Arial" w:hAnsi="Arial" w:cs="Arial"/>
              </w:rPr>
              <w:t xml:space="preserve">rocedures and </w:t>
            </w:r>
            <w:r>
              <w:rPr>
                <w:rFonts w:ascii="Arial" w:eastAsia="Arial" w:hAnsi="Arial" w:cs="Arial"/>
              </w:rPr>
              <w:t>s</w:t>
            </w:r>
            <w:r w:rsidR="00B8764E" w:rsidRPr="00A31C81">
              <w:rPr>
                <w:rFonts w:ascii="Arial" w:eastAsia="Arial" w:hAnsi="Arial" w:cs="Arial"/>
              </w:rPr>
              <w:t>urgery: with assistance from senior resident and/or attending physician based on ACGME and resident institutional supervision policies</w:t>
            </w:r>
          </w:p>
          <w:p w14:paraId="453BCCC5" w14:textId="59EB7F36" w:rsidR="00D7425B" w:rsidRPr="00A31C81" w:rsidRDefault="0092785B" w:rsidP="0092785B">
            <w:pPr>
              <w:numPr>
                <w:ilvl w:val="0"/>
                <w:numId w:val="1"/>
              </w:numPr>
              <w:pBdr>
                <w:top w:val="nil"/>
                <w:left w:val="nil"/>
                <w:bottom w:val="nil"/>
                <w:right w:val="nil"/>
                <w:between w:val="nil"/>
              </w:pBdr>
              <w:ind w:left="187" w:hanging="187"/>
              <w:rPr>
                <w:rFonts w:ascii="Arial" w:eastAsia="Arial" w:hAnsi="Arial" w:cs="Arial"/>
              </w:rPr>
            </w:pPr>
            <w:r w:rsidRPr="00A31C81">
              <w:rPr>
                <w:rFonts w:ascii="Arial" w:eastAsia="Arial" w:hAnsi="Arial" w:cs="Arial"/>
                <w:color w:val="000000"/>
              </w:rPr>
              <w:t xml:space="preserve">Lolis M, Dunbar SW, Goldberg DJ, Hansen TJ, MacFarlane DF. Patient safety in procedural dermatology: part II. Safety related to cosmetic procedures. </w:t>
            </w:r>
            <w:r w:rsidRPr="00A31C81">
              <w:rPr>
                <w:rFonts w:ascii="Arial" w:eastAsia="Arial" w:hAnsi="Arial" w:cs="Arial"/>
                <w:i/>
                <w:color w:val="000000"/>
              </w:rPr>
              <w:t>Journal of the American Academy of Dermatology</w:t>
            </w:r>
            <w:r w:rsidRPr="00A31C81">
              <w:rPr>
                <w:rFonts w:ascii="Arial" w:eastAsia="Arial" w:hAnsi="Arial" w:cs="Arial"/>
                <w:color w:val="000000"/>
              </w:rPr>
              <w:t>. 2015;73(1):15-24. doi:10.1016/j.jaad.2014.11.036.</w:t>
            </w:r>
          </w:p>
        </w:tc>
      </w:tr>
    </w:tbl>
    <w:p w14:paraId="7918D73A" w14:textId="77777777" w:rsidR="002F58CC" w:rsidRDefault="00B8764E">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72CE6CE3" w14:textId="77777777">
        <w:trPr>
          <w:trHeight w:val="760"/>
        </w:trPr>
        <w:tc>
          <w:tcPr>
            <w:tcW w:w="14125" w:type="dxa"/>
            <w:gridSpan w:val="2"/>
            <w:shd w:val="clear" w:color="auto" w:fill="9CC3E5"/>
          </w:tcPr>
          <w:p w14:paraId="7C5E037D" w14:textId="77777777" w:rsidR="002F58CC" w:rsidRPr="00A31C81" w:rsidRDefault="00B8764E">
            <w:pPr>
              <w:ind w:hanging="14"/>
              <w:jc w:val="center"/>
              <w:rPr>
                <w:rFonts w:ascii="Arial" w:eastAsia="Arial" w:hAnsi="Arial" w:cs="Arial"/>
                <w:b/>
              </w:rPr>
            </w:pPr>
            <w:r w:rsidRPr="00A31C81">
              <w:rPr>
                <w:rFonts w:ascii="Arial" w:eastAsia="Arial" w:hAnsi="Arial" w:cs="Arial"/>
                <w:b/>
              </w:rPr>
              <w:lastRenderedPageBreak/>
              <w:t>Patient Care 6: Diagnostics</w:t>
            </w:r>
          </w:p>
          <w:p w14:paraId="3DB8BA43" w14:textId="643D860B" w:rsidR="002F58CC" w:rsidRPr="00A31C81" w:rsidRDefault="00B8764E" w:rsidP="00267E9A">
            <w:pPr>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w:t>
            </w:r>
            <w:r w:rsidR="00267E9A">
              <w:rPr>
                <w:rFonts w:ascii="Arial" w:eastAsia="Arial" w:hAnsi="Arial" w:cs="Arial"/>
              </w:rPr>
              <w:t>T</w:t>
            </w:r>
            <w:r w:rsidRPr="00A31C81">
              <w:rPr>
                <w:rFonts w:ascii="Arial" w:eastAsia="Arial" w:hAnsi="Arial" w:cs="Arial"/>
              </w:rPr>
              <w:t>o perform and interpret laboratory tests</w:t>
            </w:r>
          </w:p>
        </w:tc>
      </w:tr>
      <w:tr w:rsidR="002F58CC" w:rsidRPr="00A31C81" w14:paraId="5782612C" w14:textId="77777777">
        <w:tc>
          <w:tcPr>
            <w:tcW w:w="4950" w:type="dxa"/>
            <w:shd w:val="clear" w:color="auto" w:fill="FAC090"/>
          </w:tcPr>
          <w:p w14:paraId="7434246B"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0F6602B4"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79B9C988" w14:textId="77777777" w:rsidTr="00B96F29">
        <w:tc>
          <w:tcPr>
            <w:tcW w:w="4950" w:type="dxa"/>
            <w:tcBorders>
              <w:top w:val="single" w:sz="4" w:space="0" w:color="000000"/>
              <w:bottom w:val="single" w:sz="4" w:space="0" w:color="000000"/>
            </w:tcBorders>
            <w:shd w:val="clear" w:color="auto" w:fill="C9C9C9"/>
          </w:tcPr>
          <w:p w14:paraId="7E44E303" w14:textId="77777777" w:rsidR="002E110F" w:rsidRPr="002E110F" w:rsidRDefault="00B8764E" w:rsidP="002E110F">
            <w:pPr>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2E110F" w:rsidRPr="002E110F">
              <w:rPr>
                <w:rFonts w:ascii="Arial" w:eastAsia="Arial" w:hAnsi="Arial" w:cs="Arial"/>
                <w:i/>
                <w:color w:val="000000"/>
              </w:rPr>
              <w:t>Describes indications and steps involved in in-office testing</w:t>
            </w:r>
          </w:p>
          <w:p w14:paraId="33C5D444" w14:textId="77777777" w:rsidR="002E110F" w:rsidRPr="002E110F" w:rsidRDefault="002E110F" w:rsidP="002E110F">
            <w:pPr>
              <w:rPr>
                <w:rFonts w:ascii="Arial" w:eastAsia="Arial" w:hAnsi="Arial" w:cs="Arial"/>
                <w:i/>
                <w:color w:val="000000"/>
              </w:rPr>
            </w:pPr>
          </w:p>
          <w:p w14:paraId="2268DE87" w14:textId="3C88B558" w:rsidR="002F58CC" w:rsidRPr="00A31C81" w:rsidRDefault="002E110F" w:rsidP="002E110F">
            <w:pPr>
              <w:rPr>
                <w:rFonts w:ascii="Arial" w:eastAsia="Arial" w:hAnsi="Arial" w:cs="Arial"/>
                <w:i/>
                <w:color w:val="000000"/>
              </w:rPr>
            </w:pPr>
            <w:r w:rsidRPr="002E110F">
              <w:rPr>
                <w:rFonts w:ascii="Arial" w:eastAsia="Arial" w:hAnsi="Arial" w:cs="Arial"/>
                <w:i/>
                <w:color w:val="000000"/>
              </w:rPr>
              <w:t>Describes laboratory, imaging, and other diagnostic testing used in dermatology</w:t>
            </w:r>
          </w:p>
        </w:tc>
        <w:tc>
          <w:tcPr>
            <w:tcW w:w="9175" w:type="dxa"/>
            <w:tcBorders>
              <w:top w:val="single" w:sz="4" w:space="0" w:color="000000"/>
              <w:left w:val="nil"/>
              <w:bottom w:val="single" w:sz="4" w:space="0" w:color="000000"/>
              <w:right w:val="single" w:sz="8" w:space="0" w:color="000000"/>
            </w:tcBorders>
            <w:shd w:val="clear" w:color="auto" w:fill="C9C9C9"/>
          </w:tcPr>
          <w:p w14:paraId="2C2DABE6" w14:textId="4B58367F"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Lists the indications and steps necessary to collect material and prepare a slide for </w:t>
            </w:r>
            <w:r w:rsidR="00B70256">
              <w:rPr>
                <w:rFonts w:ascii="Arial" w:eastAsia="Arial" w:hAnsi="Arial" w:cs="Arial"/>
              </w:rPr>
              <w:t>potassium hydroxide (</w:t>
            </w:r>
            <w:r w:rsidRPr="00A31C81">
              <w:rPr>
                <w:rFonts w:ascii="Arial" w:eastAsia="Arial" w:hAnsi="Arial" w:cs="Arial"/>
              </w:rPr>
              <w:t>KOH</w:t>
            </w:r>
            <w:r w:rsidR="00B70256">
              <w:rPr>
                <w:rFonts w:ascii="Arial" w:eastAsia="Arial" w:hAnsi="Arial" w:cs="Arial"/>
              </w:rPr>
              <w:t>)</w:t>
            </w:r>
            <w:r w:rsidRPr="00A31C81">
              <w:rPr>
                <w:rFonts w:ascii="Arial" w:eastAsia="Arial" w:hAnsi="Arial" w:cs="Arial"/>
              </w:rPr>
              <w:t xml:space="preserve"> microscopic exam</w:t>
            </w:r>
          </w:p>
          <w:p w14:paraId="6F285BA3" w14:textId="77777777" w:rsidR="002F58CC" w:rsidRPr="00A31C81" w:rsidRDefault="002F58CC">
            <w:pPr>
              <w:pBdr>
                <w:top w:val="nil"/>
                <w:left w:val="nil"/>
                <w:bottom w:val="nil"/>
                <w:right w:val="nil"/>
                <w:between w:val="nil"/>
              </w:pBdr>
              <w:rPr>
                <w:rFonts w:ascii="Arial" w:hAnsi="Arial" w:cs="Arial"/>
              </w:rPr>
            </w:pPr>
          </w:p>
          <w:p w14:paraId="7A50682F"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Describes the different types of skin biopsy techniques and general indications for each</w:t>
            </w:r>
          </w:p>
        </w:tc>
      </w:tr>
      <w:tr w:rsidR="002F58CC" w:rsidRPr="00A31C81" w14:paraId="56669E5D" w14:textId="77777777" w:rsidTr="00B96F29">
        <w:tc>
          <w:tcPr>
            <w:tcW w:w="4950" w:type="dxa"/>
            <w:tcBorders>
              <w:top w:val="single" w:sz="4" w:space="0" w:color="000000"/>
              <w:bottom w:val="single" w:sz="4" w:space="0" w:color="000000"/>
            </w:tcBorders>
            <w:shd w:val="clear" w:color="auto" w:fill="C9C9C9"/>
          </w:tcPr>
          <w:p w14:paraId="68B39EC1" w14:textId="77777777" w:rsidR="002E110F" w:rsidRPr="002E110F" w:rsidRDefault="00B8764E" w:rsidP="002E110F">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2E110F" w:rsidRPr="002E110F">
              <w:rPr>
                <w:rFonts w:ascii="Arial" w:eastAsia="Arial" w:hAnsi="Arial" w:cs="Arial"/>
                <w:i/>
              </w:rPr>
              <w:t>Selects and performs in-office tests, with assistance</w:t>
            </w:r>
          </w:p>
          <w:p w14:paraId="0C41BDDB" w14:textId="77777777" w:rsidR="002E110F" w:rsidRPr="002E110F" w:rsidRDefault="002E110F" w:rsidP="002E110F">
            <w:pPr>
              <w:rPr>
                <w:rFonts w:ascii="Arial" w:eastAsia="Arial" w:hAnsi="Arial" w:cs="Arial"/>
                <w:i/>
              </w:rPr>
            </w:pPr>
          </w:p>
          <w:p w14:paraId="1CEB6364" w14:textId="511D41F7" w:rsidR="002F58CC" w:rsidRPr="00A31C81" w:rsidRDefault="002E110F" w:rsidP="002E110F">
            <w:pPr>
              <w:rPr>
                <w:rFonts w:ascii="Arial" w:eastAsia="Arial" w:hAnsi="Arial" w:cs="Arial"/>
                <w:i/>
              </w:rPr>
            </w:pPr>
            <w:r w:rsidRPr="002E110F">
              <w:rPr>
                <w:rFonts w:ascii="Arial" w:eastAsia="Arial" w:hAnsi="Arial" w:cs="Arial"/>
                <w:i/>
              </w:rPr>
              <w:t>Selects laboratory, imaging, and other diagnostic tests for common presentations,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D50B8CA" w14:textId="1CB7F967" w:rsidR="002F58CC" w:rsidRPr="00A31C81" w:rsidRDefault="00B7025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S</w:t>
            </w:r>
            <w:r w:rsidRPr="00A31C81">
              <w:rPr>
                <w:rFonts w:ascii="Arial" w:eastAsia="Arial" w:hAnsi="Arial" w:cs="Arial"/>
              </w:rPr>
              <w:t xml:space="preserve">crapes and prepares a slide for oil microscopy </w:t>
            </w:r>
            <w:r>
              <w:rPr>
                <w:rFonts w:ascii="Arial" w:eastAsia="Arial" w:hAnsi="Arial" w:cs="Arial"/>
              </w:rPr>
              <w:t xml:space="preserve">after being </w:t>
            </w:r>
            <w:r w:rsidR="00B8764E" w:rsidRPr="00A31C81">
              <w:rPr>
                <w:rFonts w:ascii="Arial" w:eastAsia="Arial" w:hAnsi="Arial" w:cs="Arial"/>
              </w:rPr>
              <w:t>directed by the attending where to scrape a patient suspected of having scabies</w:t>
            </w:r>
          </w:p>
          <w:p w14:paraId="6CCDDF78" w14:textId="77777777" w:rsidR="002F58CC" w:rsidRPr="00A31C81" w:rsidRDefault="002F58CC">
            <w:pPr>
              <w:pBdr>
                <w:top w:val="nil"/>
                <w:left w:val="nil"/>
                <w:bottom w:val="nil"/>
                <w:right w:val="nil"/>
                <w:between w:val="nil"/>
              </w:pBdr>
              <w:rPr>
                <w:rFonts w:ascii="Arial" w:hAnsi="Arial" w:cs="Arial"/>
              </w:rPr>
            </w:pPr>
          </w:p>
          <w:p w14:paraId="3102E06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Orders the appropriate monitoring laboratory tests for the female patient taking isotretinoin after discussing with attending</w:t>
            </w:r>
          </w:p>
        </w:tc>
      </w:tr>
      <w:tr w:rsidR="002F58CC" w:rsidRPr="00A31C81" w14:paraId="15687B12" w14:textId="77777777" w:rsidTr="00B96F29">
        <w:tc>
          <w:tcPr>
            <w:tcW w:w="4950" w:type="dxa"/>
            <w:tcBorders>
              <w:top w:val="single" w:sz="4" w:space="0" w:color="000000"/>
              <w:bottom w:val="single" w:sz="4" w:space="0" w:color="000000"/>
            </w:tcBorders>
            <w:shd w:val="clear" w:color="auto" w:fill="C9C9C9"/>
          </w:tcPr>
          <w:p w14:paraId="0E7E11D2" w14:textId="4A3DEF33" w:rsidR="002E110F" w:rsidRPr="002E110F" w:rsidRDefault="00B8764E" w:rsidP="002E110F">
            <w:pPr>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2E110F" w:rsidRPr="002E110F">
              <w:rPr>
                <w:rFonts w:ascii="Arial" w:eastAsia="Arial" w:hAnsi="Arial" w:cs="Arial"/>
                <w:i/>
                <w:color w:val="000000"/>
              </w:rPr>
              <w:t>Independently selects and performs in-office test; interprets in-office diagnostic tests, with assistance</w:t>
            </w:r>
          </w:p>
          <w:p w14:paraId="157E6FC5" w14:textId="77777777" w:rsidR="002E110F" w:rsidRPr="002E110F" w:rsidRDefault="002E110F" w:rsidP="002E110F">
            <w:pPr>
              <w:rPr>
                <w:rFonts w:ascii="Arial" w:eastAsia="Arial" w:hAnsi="Arial" w:cs="Arial"/>
                <w:i/>
                <w:color w:val="000000"/>
              </w:rPr>
            </w:pPr>
          </w:p>
          <w:p w14:paraId="380127A3" w14:textId="2E92A12C" w:rsidR="002F58CC" w:rsidRPr="00A31C81" w:rsidRDefault="002E110F" w:rsidP="002E110F">
            <w:pPr>
              <w:rPr>
                <w:rFonts w:ascii="Arial" w:eastAsia="Arial" w:hAnsi="Arial" w:cs="Arial"/>
                <w:i/>
                <w:color w:val="000000"/>
              </w:rPr>
            </w:pPr>
            <w:r w:rsidRPr="002E110F">
              <w:rPr>
                <w:rFonts w:ascii="Arial" w:eastAsia="Arial" w:hAnsi="Arial" w:cs="Arial"/>
                <w:i/>
                <w:color w:val="000000"/>
              </w:rPr>
              <w:t>Independently interprets laboratory, imaging, and other diagnostic tests for common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1F5A6338"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After scraping the inner thigh of a patient, prepares a slide with KOH independently, and reviews this with the attending at a multiheaded microscope</w:t>
            </w:r>
          </w:p>
          <w:p w14:paraId="699D2E5D" w14:textId="77777777" w:rsidR="002F58CC" w:rsidRPr="00A31C81" w:rsidRDefault="002F58CC">
            <w:pPr>
              <w:pBdr>
                <w:top w:val="nil"/>
                <w:left w:val="nil"/>
                <w:bottom w:val="nil"/>
                <w:right w:val="nil"/>
                <w:between w:val="nil"/>
              </w:pBdr>
              <w:rPr>
                <w:rFonts w:ascii="Arial" w:hAnsi="Arial" w:cs="Arial"/>
              </w:rPr>
            </w:pPr>
          </w:p>
          <w:p w14:paraId="4E088984" w14:textId="77777777" w:rsidR="002F58CC" w:rsidRPr="00A31C81" w:rsidRDefault="002F58CC">
            <w:pPr>
              <w:pBdr>
                <w:top w:val="nil"/>
                <w:left w:val="nil"/>
                <w:bottom w:val="nil"/>
                <w:right w:val="nil"/>
                <w:between w:val="nil"/>
              </w:pBdr>
              <w:rPr>
                <w:rFonts w:ascii="Arial" w:hAnsi="Arial" w:cs="Arial"/>
              </w:rPr>
            </w:pPr>
          </w:p>
          <w:p w14:paraId="38905DBA" w14:textId="0B10A201" w:rsidR="002F58CC" w:rsidRPr="00A31C81" w:rsidRDefault="00B8764E" w:rsidP="00B70256">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Reviews a low</w:t>
            </w:r>
            <w:r w:rsidR="005807EB">
              <w:rPr>
                <w:rFonts w:ascii="Arial" w:eastAsia="Arial" w:hAnsi="Arial" w:cs="Arial"/>
              </w:rPr>
              <w:t>-</w:t>
            </w:r>
            <w:r w:rsidRPr="00A31C81">
              <w:rPr>
                <w:rFonts w:ascii="Arial" w:eastAsia="Arial" w:hAnsi="Arial" w:cs="Arial"/>
              </w:rPr>
              <w:t xml:space="preserve">titer </w:t>
            </w:r>
            <w:r w:rsidR="00B70256">
              <w:rPr>
                <w:rFonts w:ascii="Arial" w:eastAsia="Arial" w:hAnsi="Arial" w:cs="Arial"/>
              </w:rPr>
              <w:t>antinuclear antibodies (</w:t>
            </w:r>
            <w:r w:rsidRPr="00A31C81">
              <w:rPr>
                <w:rFonts w:ascii="Arial" w:eastAsia="Arial" w:hAnsi="Arial" w:cs="Arial"/>
              </w:rPr>
              <w:t>ANA</w:t>
            </w:r>
            <w:r w:rsidR="00B70256">
              <w:rPr>
                <w:rFonts w:ascii="Arial" w:eastAsia="Arial" w:hAnsi="Arial" w:cs="Arial"/>
              </w:rPr>
              <w:t>)</w:t>
            </w:r>
            <w:r w:rsidRPr="00A31C81">
              <w:rPr>
                <w:rFonts w:ascii="Arial" w:eastAsia="Arial" w:hAnsi="Arial" w:cs="Arial"/>
              </w:rPr>
              <w:t xml:space="preserve"> result from an elderly patient and concludes that it is not relevant to their chronic urticaria</w:t>
            </w:r>
          </w:p>
        </w:tc>
      </w:tr>
      <w:tr w:rsidR="002F58CC" w:rsidRPr="00A31C81" w14:paraId="5825594B" w14:textId="77777777" w:rsidTr="00B96F29">
        <w:tc>
          <w:tcPr>
            <w:tcW w:w="4950" w:type="dxa"/>
            <w:tcBorders>
              <w:top w:val="single" w:sz="4" w:space="0" w:color="000000"/>
              <w:bottom w:val="single" w:sz="4" w:space="0" w:color="000000"/>
            </w:tcBorders>
            <w:shd w:val="clear" w:color="auto" w:fill="C9C9C9"/>
          </w:tcPr>
          <w:p w14:paraId="60742D41" w14:textId="77777777" w:rsidR="002E110F" w:rsidRPr="002E110F" w:rsidRDefault="00B8764E" w:rsidP="002E110F">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2E110F" w:rsidRPr="002E110F">
              <w:rPr>
                <w:rFonts w:ascii="Arial" w:eastAsia="Arial" w:hAnsi="Arial" w:cs="Arial"/>
                <w:i/>
              </w:rPr>
              <w:t>Independently selects, performs, and interprets a full spectrum of in-office tests</w:t>
            </w:r>
          </w:p>
          <w:p w14:paraId="63F8F2EC" w14:textId="77777777" w:rsidR="002E110F" w:rsidRPr="002E110F" w:rsidRDefault="002E110F" w:rsidP="002E110F">
            <w:pPr>
              <w:rPr>
                <w:rFonts w:ascii="Arial" w:eastAsia="Arial" w:hAnsi="Arial" w:cs="Arial"/>
                <w:i/>
              </w:rPr>
            </w:pPr>
          </w:p>
          <w:p w14:paraId="0C6E1BC9" w14:textId="7F6EA257" w:rsidR="002F58CC" w:rsidRPr="00A31C81" w:rsidRDefault="002E110F" w:rsidP="002E110F">
            <w:pPr>
              <w:rPr>
                <w:rFonts w:ascii="Arial" w:eastAsia="Arial" w:hAnsi="Arial" w:cs="Arial"/>
                <w:i/>
              </w:rPr>
            </w:pPr>
            <w:r w:rsidRPr="002E110F">
              <w:rPr>
                <w:rFonts w:ascii="Arial" w:eastAsia="Arial" w:hAnsi="Arial" w:cs="Arial"/>
                <w:i/>
              </w:rPr>
              <w:t>Independently interprets laboratory, imaging, and other diagnostic tests for complex or rare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772C9368" w14:textId="0469D4F3"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While evaluating an elderly patient with groin rash, performs a KOH, which is negative</w:t>
            </w:r>
            <w:r w:rsidR="00B70256">
              <w:rPr>
                <w:rFonts w:ascii="Arial" w:eastAsia="Arial" w:hAnsi="Arial" w:cs="Arial"/>
              </w:rPr>
              <w:t>; then p</w:t>
            </w:r>
            <w:r w:rsidRPr="00A31C81">
              <w:rPr>
                <w:rFonts w:ascii="Arial" w:eastAsia="Arial" w:hAnsi="Arial" w:cs="Arial"/>
              </w:rPr>
              <w:t xml:space="preserve">erforms a Wood’s lamp examination </w:t>
            </w:r>
            <w:r w:rsidR="00B70256">
              <w:rPr>
                <w:rFonts w:ascii="Arial" w:eastAsia="Arial" w:hAnsi="Arial" w:cs="Arial"/>
              </w:rPr>
              <w:t xml:space="preserve">that </w:t>
            </w:r>
            <w:r w:rsidRPr="00A31C81">
              <w:rPr>
                <w:rFonts w:ascii="Arial" w:eastAsia="Arial" w:hAnsi="Arial" w:cs="Arial"/>
              </w:rPr>
              <w:t>reveals coral red fluorescence in the area of rash, confirming a diagnosis of erythrasma</w:t>
            </w:r>
          </w:p>
          <w:p w14:paraId="041FEF2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In a patient presenting with retiform purpura and livedo reticularis, orders laboratory tests that, upon interpretation of results, confirm the patient has antiphospholipid antibody syndrome</w:t>
            </w:r>
          </w:p>
        </w:tc>
      </w:tr>
      <w:tr w:rsidR="002F58CC" w:rsidRPr="00A31C81" w14:paraId="57183993" w14:textId="77777777" w:rsidTr="00B96F29">
        <w:tc>
          <w:tcPr>
            <w:tcW w:w="4950" w:type="dxa"/>
            <w:tcBorders>
              <w:top w:val="single" w:sz="4" w:space="0" w:color="000000"/>
              <w:bottom w:val="single" w:sz="4" w:space="0" w:color="000000"/>
            </w:tcBorders>
            <w:shd w:val="clear" w:color="auto" w:fill="C9C9C9"/>
          </w:tcPr>
          <w:p w14:paraId="2BDF74B4" w14:textId="7F5E3E6D" w:rsidR="002F58CC" w:rsidRPr="00A31C81" w:rsidRDefault="00B8764E">
            <w:pPr>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2E110F" w:rsidRPr="002E110F">
              <w:rPr>
                <w:rFonts w:ascii="Arial" w:eastAsia="Arial" w:hAnsi="Arial" w:cs="Arial"/>
                <w:i/>
              </w:rPr>
              <w:t>Evaluates the application of novel and emerging diagnostic tests</w:t>
            </w:r>
          </w:p>
        </w:tc>
        <w:tc>
          <w:tcPr>
            <w:tcW w:w="9175" w:type="dxa"/>
            <w:tcBorders>
              <w:top w:val="single" w:sz="4" w:space="0" w:color="000000"/>
              <w:left w:val="nil"/>
              <w:bottom w:val="single" w:sz="4" w:space="0" w:color="000000"/>
              <w:right w:val="single" w:sz="8" w:space="0" w:color="000000"/>
            </w:tcBorders>
            <w:shd w:val="clear" w:color="auto" w:fill="C9C9C9"/>
          </w:tcPr>
          <w:p w14:paraId="368CEACB" w14:textId="1458F152"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Presents a grand rounds lecture highlighting emerging application of melanoma genetic testing and answers audience questions with clear knowledge of the controversies, pros, and cons</w:t>
            </w:r>
          </w:p>
        </w:tc>
      </w:tr>
      <w:tr w:rsidR="002F58CC" w:rsidRPr="00A31C81" w14:paraId="7CDE564A" w14:textId="77777777">
        <w:tc>
          <w:tcPr>
            <w:tcW w:w="4950" w:type="dxa"/>
            <w:shd w:val="clear" w:color="auto" w:fill="FFD965"/>
          </w:tcPr>
          <w:p w14:paraId="57658F59"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6E392617"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Case presentation</w:t>
            </w:r>
          </w:p>
          <w:p w14:paraId="21773B9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7636C83A"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In-training exam</w:t>
            </w:r>
          </w:p>
          <w:p w14:paraId="2EAC633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Proficiency testing</w:t>
            </w:r>
          </w:p>
          <w:p w14:paraId="2667F2E7" w14:textId="03E4BB97" w:rsidR="002F58CC" w:rsidRPr="00A31C81" w:rsidRDefault="00B8764E" w:rsidP="00B70256">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Online self-assessments</w:t>
            </w:r>
          </w:p>
        </w:tc>
      </w:tr>
      <w:tr w:rsidR="002F58CC" w:rsidRPr="00A31C81" w14:paraId="3531A550" w14:textId="77777777">
        <w:tc>
          <w:tcPr>
            <w:tcW w:w="4950" w:type="dxa"/>
            <w:shd w:val="clear" w:color="auto" w:fill="8DB3E2"/>
          </w:tcPr>
          <w:p w14:paraId="78A154EF" w14:textId="77777777" w:rsidR="002F58CC" w:rsidRPr="00A31C81" w:rsidRDefault="00B8764E">
            <w:pPr>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cPr>
          <w:p w14:paraId="60443EFF"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3F5C78BE" w14:textId="77777777">
        <w:trPr>
          <w:trHeight w:val="80"/>
        </w:trPr>
        <w:tc>
          <w:tcPr>
            <w:tcW w:w="4950" w:type="dxa"/>
            <w:shd w:val="clear" w:color="auto" w:fill="A8D08D"/>
          </w:tcPr>
          <w:p w14:paraId="4C9FBE63" w14:textId="77777777" w:rsidR="002F58CC" w:rsidRPr="00A31C81" w:rsidRDefault="00B8764E">
            <w:pPr>
              <w:rPr>
                <w:rFonts w:ascii="Arial" w:eastAsia="Arial" w:hAnsi="Arial" w:cs="Arial"/>
              </w:rPr>
            </w:pPr>
            <w:r w:rsidRPr="00A31C81">
              <w:rPr>
                <w:rFonts w:ascii="Arial" w:eastAsia="Arial" w:hAnsi="Arial" w:cs="Arial"/>
              </w:rPr>
              <w:lastRenderedPageBreak/>
              <w:t>Notes or Resources</w:t>
            </w:r>
          </w:p>
        </w:tc>
        <w:tc>
          <w:tcPr>
            <w:tcW w:w="9175" w:type="dxa"/>
            <w:shd w:val="clear" w:color="auto" w:fill="A8D08D"/>
          </w:tcPr>
          <w:p w14:paraId="2757AB04" w14:textId="58E79BF0"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Examples of in-office tests include: </w:t>
            </w:r>
            <w:r w:rsidR="00B70256" w:rsidRPr="00A31C81">
              <w:rPr>
                <w:rFonts w:ascii="Arial" w:eastAsia="Arial" w:hAnsi="Arial" w:cs="Arial"/>
              </w:rPr>
              <w:t>hair shaft oil microscopy,</w:t>
            </w:r>
            <w:r w:rsidR="00B70256">
              <w:rPr>
                <w:rFonts w:ascii="Arial" w:eastAsia="Arial" w:hAnsi="Arial" w:cs="Arial"/>
              </w:rPr>
              <w:t xml:space="preserve"> </w:t>
            </w:r>
            <w:r w:rsidRPr="00A31C81">
              <w:rPr>
                <w:rFonts w:ascii="Arial" w:eastAsia="Arial" w:hAnsi="Arial" w:cs="Arial"/>
              </w:rPr>
              <w:t xml:space="preserve">KOH, scabies prep, </w:t>
            </w:r>
            <w:r w:rsidR="00B70256" w:rsidRPr="00A31C81">
              <w:rPr>
                <w:rFonts w:ascii="Arial" w:eastAsia="Arial" w:hAnsi="Arial" w:cs="Arial"/>
              </w:rPr>
              <w:t xml:space="preserve">Tzanck smear, </w:t>
            </w:r>
            <w:r w:rsidR="00B70256">
              <w:rPr>
                <w:rFonts w:ascii="Arial" w:eastAsia="Arial" w:hAnsi="Arial" w:cs="Arial"/>
              </w:rPr>
              <w:t xml:space="preserve">and </w:t>
            </w:r>
            <w:r w:rsidRPr="00A31C81">
              <w:rPr>
                <w:rFonts w:ascii="Arial" w:eastAsia="Arial" w:hAnsi="Arial" w:cs="Arial"/>
              </w:rPr>
              <w:t>Wood’s lamp</w:t>
            </w:r>
          </w:p>
          <w:p w14:paraId="3A7FA8CB" w14:textId="6787DCF4" w:rsidR="00D53CA8" w:rsidRPr="00A31C81" w:rsidRDefault="00B8764E" w:rsidP="00D53CA8">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Examples of laboratory, imaging, and other diagnostic tests include: </w:t>
            </w:r>
            <w:r w:rsidR="00B70256" w:rsidRPr="00A31C81">
              <w:rPr>
                <w:rFonts w:ascii="Arial" w:eastAsia="Arial" w:hAnsi="Arial" w:cs="Arial"/>
              </w:rPr>
              <w:t xml:space="preserve">biopsy results including special stains, </w:t>
            </w:r>
            <w:r w:rsidRPr="00A31C81">
              <w:rPr>
                <w:rFonts w:ascii="Arial" w:eastAsia="Arial" w:hAnsi="Arial" w:cs="Arial"/>
              </w:rPr>
              <w:t xml:space="preserve">dermatopathology disease-associated blood testing (ANA, ENA), medication laboratory monitoring, </w:t>
            </w:r>
            <w:r w:rsidR="00B70256">
              <w:rPr>
                <w:rFonts w:ascii="Arial" w:eastAsia="Arial" w:hAnsi="Arial" w:cs="Arial"/>
              </w:rPr>
              <w:t>and</w:t>
            </w:r>
            <w:r w:rsidRPr="00A31C81">
              <w:rPr>
                <w:rFonts w:ascii="Arial" w:eastAsia="Arial" w:hAnsi="Arial" w:cs="Arial"/>
              </w:rPr>
              <w:t xml:space="preserve"> MRI for vascular lesion assessment</w:t>
            </w:r>
          </w:p>
          <w:p w14:paraId="75F8AB37" w14:textId="623475F3" w:rsidR="00D53CA8" w:rsidRPr="00A31C81" w:rsidRDefault="00A226EB" w:rsidP="00D53CA8">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How to perform a KOH scraping. </w:t>
            </w:r>
            <w:hyperlink r:id="rId18" w:history="1">
              <w:r w:rsidRPr="00A31C81">
                <w:rPr>
                  <w:rStyle w:val="Hyperlink"/>
                  <w:rFonts w:ascii="Arial" w:eastAsia="Arial" w:hAnsi="Arial" w:cs="Arial"/>
                </w:rPr>
                <w:t>https://www.youtube.com/watch?v=REAdCUkmBqM</w:t>
              </w:r>
            </w:hyperlink>
            <w:r w:rsidRPr="00A31C81">
              <w:rPr>
                <w:rFonts w:ascii="Arial" w:eastAsia="Arial" w:hAnsi="Arial" w:cs="Arial"/>
              </w:rPr>
              <w:t>. 2019.</w:t>
            </w:r>
          </w:p>
          <w:p w14:paraId="46C99B6D" w14:textId="1A2ABBA5" w:rsidR="002F58CC" w:rsidRPr="00A31C81" w:rsidRDefault="00A226EB" w:rsidP="008620D4">
            <w:pPr>
              <w:numPr>
                <w:ilvl w:val="0"/>
                <w:numId w:val="1"/>
              </w:numPr>
              <w:pBdr>
                <w:top w:val="nil"/>
                <w:left w:val="nil"/>
                <w:bottom w:val="nil"/>
                <w:right w:val="nil"/>
                <w:between w:val="nil"/>
              </w:pBdr>
              <w:ind w:left="187" w:hanging="187"/>
              <w:rPr>
                <w:rFonts w:ascii="Arial" w:eastAsia="Arial" w:hAnsi="Arial" w:cs="Arial"/>
              </w:rPr>
            </w:pPr>
            <w:r w:rsidRPr="00A31C81">
              <w:rPr>
                <w:rFonts w:ascii="Arial" w:eastAsia="Arial" w:hAnsi="Arial" w:cs="Arial"/>
              </w:rPr>
              <w:t>Association of Professors of Dermatology. I</w:t>
            </w:r>
            <w:r w:rsidR="00B8764E" w:rsidRPr="00A31C81">
              <w:rPr>
                <w:rFonts w:ascii="Arial" w:eastAsia="Arial" w:hAnsi="Arial" w:cs="Arial"/>
              </w:rPr>
              <w:t>n-Office Diagnostics Evaluation Exercise</w:t>
            </w:r>
            <w:r w:rsidRPr="00A31C81">
              <w:rPr>
                <w:rFonts w:ascii="Arial" w:eastAsia="Arial" w:hAnsi="Arial" w:cs="Arial"/>
              </w:rPr>
              <w:t xml:space="preserve"> (IODxEE). </w:t>
            </w:r>
            <w:hyperlink r:id="rId19" w:history="1">
              <w:r w:rsidRPr="00A31C81">
                <w:rPr>
                  <w:rStyle w:val="Hyperlink"/>
                  <w:rFonts w:ascii="Arial" w:eastAsia="Arial" w:hAnsi="Arial" w:cs="Arial"/>
                </w:rPr>
                <w:t>https://www.dermatologyprofessors.org/files/2013%20Annual%20Meeting/In-Office%20Diagnostics%20evaluation%20form_Milestones_9-24.pdf</w:t>
              </w:r>
            </w:hyperlink>
            <w:r w:rsidRPr="00A31C81">
              <w:rPr>
                <w:rFonts w:ascii="Arial" w:eastAsia="Arial" w:hAnsi="Arial" w:cs="Arial"/>
              </w:rPr>
              <w:t xml:space="preserve">. 2019. </w:t>
            </w:r>
          </w:p>
        </w:tc>
      </w:tr>
    </w:tbl>
    <w:p w14:paraId="5990EA30" w14:textId="77777777" w:rsidR="002F58CC" w:rsidRDefault="002F58CC"/>
    <w:p w14:paraId="2775131F" w14:textId="77777777" w:rsidR="002F58CC" w:rsidRDefault="00B8764E">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14:paraId="689D5571" w14:textId="77777777">
        <w:trPr>
          <w:trHeight w:val="760"/>
        </w:trPr>
        <w:tc>
          <w:tcPr>
            <w:tcW w:w="14125" w:type="dxa"/>
            <w:gridSpan w:val="2"/>
            <w:shd w:val="clear" w:color="auto" w:fill="9CC3E5"/>
          </w:tcPr>
          <w:p w14:paraId="1FF6A818" w14:textId="77777777" w:rsidR="002F58CC" w:rsidRDefault="00B8764E">
            <w:pPr>
              <w:ind w:hanging="14"/>
              <w:jc w:val="center"/>
              <w:rPr>
                <w:rFonts w:ascii="Arial" w:eastAsia="Arial" w:hAnsi="Arial" w:cs="Arial"/>
                <w:b/>
              </w:rPr>
            </w:pPr>
            <w:r>
              <w:rPr>
                <w:rFonts w:ascii="Arial" w:eastAsia="Arial" w:hAnsi="Arial" w:cs="Arial"/>
                <w:b/>
              </w:rPr>
              <w:lastRenderedPageBreak/>
              <w:t>Patient Care 7: Clinical Reasoning and Differential Diagnosis</w:t>
            </w:r>
          </w:p>
          <w:p w14:paraId="549B65CD" w14:textId="6B81C313" w:rsidR="002F58CC" w:rsidRDefault="00B8764E" w:rsidP="00B70256">
            <w:pPr>
              <w:ind w:left="187"/>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B70256">
              <w:rPr>
                <w:rFonts w:ascii="Arial" w:eastAsia="Arial" w:hAnsi="Arial" w:cs="Arial"/>
              </w:rPr>
              <w:t xml:space="preserve">To </w:t>
            </w:r>
            <w:r>
              <w:rPr>
                <w:rFonts w:ascii="Arial" w:eastAsia="Arial" w:hAnsi="Arial" w:cs="Arial"/>
              </w:rPr>
              <w:t>develop a prioritized differential diagnosis and explain the clinical reasoning</w:t>
            </w:r>
          </w:p>
        </w:tc>
      </w:tr>
      <w:tr w:rsidR="002F58CC" w14:paraId="16E9DD4F" w14:textId="77777777">
        <w:tc>
          <w:tcPr>
            <w:tcW w:w="4950" w:type="dxa"/>
            <w:shd w:val="clear" w:color="auto" w:fill="FAC090"/>
          </w:tcPr>
          <w:p w14:paraId="76E3C66F" w14:textId="77777777" w:rsidR="002F58CC" w:rsidRDefault="00B8764E">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B40903B" w14:textId="77777777" w:rsidR="002F58CC" w:rsidRDefault="00B8764E">
            <w:pPr>
              <w:ind w:hanging="14"/>
              <w:jc w:val="center"/>
              <w:rPr>
                <w:rFonts w:ascii="Arial" w:eastAsia="Arial" w:hAnsi="Arial" w:cs="Arial"/>
                <w:b/>
              </w:rPr>
            </w:pPr>
            <w:r>
              <w:rPr>
                <w:rFonts w:ascii="Arial" w:eastAsia="Arial" w:hAnsi="Arial" w:cs="Arial"/>
                <w:b/>
              </w:rPr>
              <w:t>Examples</w:t>
            </w:r>
          </w:p>
        </w:tc>
      </w:tr>
      <w:tr w:rsidR="002F58CC" w14:paraId="3F5990A4" w14:textId="77777777" w:rsidTr="00B96F29">
        <w:tc>
          <w:tcPr>
            <w:tcW w:w="4950" w:type="dxa"/>
            <w:tcBorders>
              <w:top w:val="single" w:sz="4" w:space="0" w:color="000000"/>
              <w:bottom w:val="single" w:sz="4" w:space="0" w:color="000000"/>
            </w:tcBorders>
            <w:shd w:val="clear" w:color="auto" w:fill="C9C9C9"/>
          </w:tcPr>
          <w:p w14:paraId="24DBEA2E" w14:textId="2345E9AA" w:rsidR="002F58CC" w:rsidRDefault="00B8764E">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2E110F" w:rsidRPr="002E110F">
              <w:rPr>
                <w:rFonts w:ascii="Arial" w:eastAsia="Arial" w:hAnsi="Arial" w:cs="Arial"/>
                <w:i/>
                <w:color w:val="000000"/>
              </w:rPr>
              <w:t>Develops a differential diagnosis for common presentations,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23B3AF52" w14:textId="1DD45DC8" w:rsidR="002F58CC" w:rsidRDefault="00B8764E" w:rsidP="00B70256">
            <w:pPr>
              <w:numPr>
                <w:ilvl w:val="0"/>
                <w:numId w:val="1"/>
              </w:numPr>
              <w:pBdr>
                <w:top w:val="nil"/>
                <w:left w:val="nil"/>
                <w:bottom w:val="nil"/>
                <w:right w:val="nil"/>
                <w:between w:val="nil"/>
              </w:pBdr>
              <w:ind w:left="180" w:hanging="180"/>
            </w:pPr>
            <w:r>
              <w:rPr>
                <w:rFonts w:ascii="Arial" w:eastAsia="Arial" w:hAnsi="Arial" w:cs="Arial"/>
              </w:rPr>
              <w:t xml:space="preserve">When a 20-year-old </w:t>
            </w:r>
            <w:r w:rsidR="00B70256">
              <w:rPr>
                <w:rFonts w:ascii="Arial" w:eastAsia="Arial" w:hAnsi="Arial" w:cs="Arial"/>
              </w:rPr>
              <w:t xml:space="preserve">female </w:t>
            </w:r>
            <w:r>
              <w:rPr>
                <w:rFonts w:ascii="Arial" w:eastAsia="Arial" w:hAnsi="Arial" w:cs="Arial"/>
              </w:rPr>
              <w:t>presents with pink papules around the mouth sparing the vermilion border, classifies the eruption as acneiform and lists acne vulgaris, rosacea, and perioral dermatitis in the differential diagnosis</w:t>
            </w:r>
            <w:r w:rsidR="00B70256">
              <w:rPr>
                <w:rFonts w:ascii="Arial" w:eastAsia="Arial" w:hAnsi="Arial" w:cs="Arial"/>
              </w:rPr>
              <w:t>,</w:t>
            </w:r>
            <w:r>
              <w:rPr>
                <w:rFonts w:ascii="Arial" w:eastAsia="Arial" w:hAnsi="Arial" w:cs="Arial"/>
              </w:rPr>
              <w:t xml:space="preserve"> with assistance</w:t>
            </w:r>
          </w:p>
        </w:tc>
      </w:tr>
      <w:tr w:rsidR="002F58CC" w14:paraId="342BBDF1" w14:textId="77777777" w:rsidTr="00B96F29">
        <w:tc>
          <w:tcPr>
            <w:tcW w:w="4950" w:type="dxa"/>
            <w:tcBorders>
              <w:top w:val="single" w:sz="4" w:space="0" w:color="000000"/>
              <w:bottom w:val="single" w:sz="4" w:space="0" w:color="000000"/>
            </w:tcBorders>
            <w:shd w:val="clear" w:color="auto" w:fill="C9C9C9"/>
          </w:tcPr>
          <w:p w14:paraId="6A0EB1BA" w14:textId="24DFFE62" w:rsidR="002F58CC" w:rsidRDefault="00B8764E">
            <w:pPr>
              <w:rPr>
                <w:rFonts w:ascii="Arial" w:eastAsia="Arial" w:hAnsi="Arial" w:cs="Arial"/>
                <w:i/>
              </w:rPr>
            </w:pPr>
            <w:r>
              <w:rPr>
                <w:rFonts w:ascii="Arial" w:eastAsia="Arial" w:hAnsi="Arial" w:cs="Arial"/>
                <w:b/>
              </w:rPr>
              <w:t>Level 2</w:t>
            </w:r>
            <w:r>
              <w:rPr>
                <w:rFonts w:ascii="Arial" w:eastAsia="Arial" w:hAnsi="Arial" w:cs="Arial"/>
              </w:rPr>
              <w:t xml:space="preserve"> </w:t>
            </w:r>
            <w:r w:rsidR="002E110F" w:rsidRPr="002E110F">
              <w:rPr>
                <w:rFonts w:ascii="Arial" w:eastAsia="Arial" w:hAnsi="Arial" w:cs="Arial"/>
                <w:i/>
              </w:rPr>
              <w:t>Independently develops a differential diagnosis for common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50C517B8" w14:textId="38D52137" w:rsidR="002F58CC" w:rsidRDefault="00B8764E" w:rsidP="00B70256">
            <w:pPr>
              <w:numPr>
                <w:ilvl w:val="0"/>
                <w:numId w:val="1"/>
              </w:numPr>
              <w:pBdr>
                <w:top w:val="nil"/>
                <w:left w:val="nil"/>
                <w:bottom w:val="nil"/>
                <w:right w:val="nil"/>
                <w:between w:val="nil"/>
              </w:pBdr>
              <w:ind w:left="180" w:hanging="180"/>
            </w:pPr>
            <w:r>
              <w:rPr>
                <w:rFonts w:ascii="Arial" w:eastAsia="Arial" w:hAnsi="Arial" w:cs="Arial"/>
              </w:rPr>
              <w:t xml:space="preserve">When a 12-year-old </w:t>
            </w:r>
            <w:r w:rsidR="00B70256">
              <w:rPr>
                <w:rFonts w:ascii="Arial" w:eastAsia="Arial" w:hAnsi="Arial" w:cs="Arial"/>
              </w:rPr>
              <w:t xml:space="preserve">male </w:t>
            </w:r>
            <w:r>
              <w:rPr>
                <w:rFonts w:ascii="Arial" w:eastAsia="Arial" w:hAnsi="Arial" w:cs="Arial"/>
              </w:rPr>
              <w:t>presents with ovoid, pink, scaly patches with a herald patch, lists pityriasis rosea and other papulosquamous diseases in the differential diagnosis</w:t>
            </w:r>
          </w:p>
        </w:tc>
      </w:tr>
      <w:tr w:rsidR="002F58CC" w14:paraId="2B851FA9" w14:textId="77777777" w:rsidTr="00B96F29">
        <w:tc>
          <w:tcPr>
            <w:tcW w:w="4950" w:type="dxa"/>
            <w:tcBorders>
              <w:top w:val="single" w:sz="4" w:space="0" w:color="000000"/>
              <w:bottom w:val="single" w:sz="4" w:space="0" w:color="000000"/>
            </w:tcBorders>
            <w:shd w:val="clear" w:color="auto" w:fill="C9C9C9"/>
          </w:tcPr>
          <w:p w14:paraId="0D22A710" w14:textId="3FE7235D" w:rsidR="002F58CC" w:rsidRDefault="00B8764E">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2E110F" w:rsidRPr="002E110F">
              <w:rPr>
                <w:rFonts w:ascii="Arial" w:eastAsia="Arial" w:hAnsi="Arial" w:cs="Arial"/>
                <w:i/>
                <w:color w:val="000000"/>
              </w:rPr>
              <w:t>Develops a prioritized differential diagnosis for complex presentations and identifies clinical reasoning errors</w:t>
            </w:r>
          </w:p>
        </w:tc>
        <w:tc>
          <w:tcPr>
            <w:tcW w:w="9175" w:type="dxa"/>
            <w:tcBorders>
              <w:top w:val="single" w:sz="4" w:space="0" w:color="000000"/>
              <w:left w:val="nil"/>
              <w:bottom w:val="single" w:sz="4" w:space="0" w:color="000000"/>
              <w:right w:val="single" w:sz="8" w:space="0" w:color="000000"/>
            </w:tcBorders>
            <w:shd w:val="clear" w:color="auto" w:fill="C9C9C9"/>
          </w:tcPr>
          <w:p w14:paraId="056FC27E" w14:textId="373A5F1B" w:rsidR="002F58CC" w:rsidRDefault="00B8764E" w:rsidP="00B70256">
            <w:pPr>
              <w:numPr>
                <w:ilvl w:val="0"/>
                <w:numId w:val="1"/>
              </w:numPr>
              <w:pBdr>
                <w:top w:val="nil"/>
                <w:left w:val="nil"/>
                <w:bottom w:val="nil"/>
                <w:right w:val="nil"/>
                <w:between w:val="nil"/>
              </w:pBdr>
              <w:ind w:left="180" w:hanging="180"/>
            </w:pPr>
            <w:r>
              <w:rPr>
                <w:rFonts w:ascii="Arial" w:eastAsia="Arial" w:hAnsi="Arial" w:cs="Arial"/>
              </w:rPr>
              <w:t xml:space="preserve">When a 45-year-old </w:t>
            </w:r>
            <w:r w:rsidR="00B70256">
              <w:rPr>
                <w:rFonts w:ascii="Arial" w:eastAsia="Arial" w:hAnsi="Arial" w:cs="Arial"/>
              </w:rPr>
              <w:t xml:space="preserve">male </w:t>
            </w:r>
            <w:r>
              <w:rPr>
                <w:rFonts w:ascii="Arial" w:eastAsia="Arial" w:hAnsi="Arial" w:cs="Arial"/>
              </w:rPr>
              <w:t>presents with fever, leukocytosis and painful plaques, develops a ranked differential diagnosis that prioritizes infectious etiologies, performs a biopsy that is consistent with Sweet’s syndrome, and upon reflection, realizes an anchoring bias toward infection due to leukocytosis</w:t>
            </w:r>
          </w:p>
        </w:tc>
      </w:tr>
      <w:tr w:rsidR="002F58CC" w14:paraId="07B92442" w14:textId="77777777" w:rsidTr="00B96F29">
        <w:tc>
          <w:tcPr>
            <w:tcW w:w="4950" w:type="dxa"/>
            <w:tcBorders>
              <w:top w:val="single" w:sz="4" w:space="0" w:color="000000"/>
              <w:bottom w:val="single" w:sz="4" w:space="0" w:color="000000"/>
            </w:tcBorders>
            <w:shd w:val="clear" w:color="auto" w:fill="C9C9C9"/>
          </w:tcPr>
          <w:p w14:paraId="2D1C5F9A" w14:textId="670A3260" w:rsidR="002F58CC" w:rsidRDefault="00B8764E">
            <w:pPr>
              <w:rPr>
                <w:rFonts w:ascii="Arial" w:eastAsia="Arial" w:hAnsi="Arial" w:cs="Arial"/>
                <w:i/>
              </w:rPr>
            </w:pPr>
            <w:r>
              <w:rPr>
                <w:rFonts w:ascii="Arial" w:eastAsia="Arial" w:hAnsi="Arial" w:cs="Arial"/>
                <w:b/>
              </w:rPr>
              <w:t>Level 4</w:t>
            </w:r>
            <w:r>
              <w:rPr>
                <w:rFonts w:ascii="Arial" w:eastAsia="Arial" w:hAnsi="Arial" w:cs="Arial"/>
              </w:rPr>
              <w:t xml:space="preserve"> </w:t>
            </w:r>
            <w:r w:rsidR="002E110F" w:rsidRPr="002E110F">
              <w:rPr>
                <w:rFonts w:ascii="Arial" w:eastAsia="Arial" w:hAnsi="Arial" w:cs="Arial"/>
                <w:i/>
              </w:rPr>
              <w:t>Pursues and synthesizes additional information to reach high-probability diagnoses with continuous re-appraisal</w:t>
            </w:r>
          </w:p>
        </w:tc>
        <w:tc>
          <w:tcPr>
            <w:tcW w:w="9175" w:type="dxa"/>
            <w:tcBorders>
              <w:top w:val="single" w:sz="4" w:space="0" w:color="000000"/>
              <w:left w:val="nil"/>
              <w:bottom w:val="single" w:sz="4" w:space="0" w:color="000000"/>
              <w:right w:val="single" w:sz="8" w:space="0" w:color="000000"/>
            </w:tcBorders>
            <w:shd w:val="clear" w:color="auto" w:fill="C9C9C9"/>
          </w:tcPr>
          <w:p w14:paraId="348C5C2E" w14:textId="17B799F8" w:rsidR="002F58CC" w:rsidRDefault="00373B26" w:rsidP="00A80CF9">
            <w:pPr>
              <w:numPr>
                <w:ilvl w:val="0"/>
                <w:numId w:val="1"/>
              </w:numPr>
              <w:pBdr>
                <w:top w:val="nil"/>
                <w:left w:val="nil"/>
                <w:bottom w:val="nil"/>
                <w:right w:val="nil"/>
                <w:between w:val="nil"/>
              </w:pBdr>
              <w:ind w:left="180" w:hanging="180"/>
            </w:pPr>
            <w:r>
              <w:rPr>
                <w:rFonts w:ascii="Arial" w:eastAsia="Arial" w:hAnsi="Arial" w:cs="Arial"/>
              </w:rPr>
              <w:t>Orders laboratory tests to help distinguish lupus from dermatomyositis w</w:t>
            </w:r>
            <w:r w:rsidR="00B8764E">
              <w:rPr>
                <w:rFonts w:ascii="Arial" w:eastAsia="Arial" w:hAnsi="Arial" w:cs="Arial"/>
              </w:rPr>
              <w:t xml:space="preserve">hen a 38-year-old </w:t>
            </w:r>
            <w:r>
              <w:rPr>
                <w:rFonts w:ascii="Arial" w:eastAsia="Arial" w:hAnsi="Arial" w:cs="Arial"/>
              </w:rPr>
              <w:t xml:space="preserve">female </w:t>
            </w:r>
            <w:r w:rsidR="00B8764E">
              <w:rPr>
                <w:rFonts w:ascii="Arial" w:eastAsia="Arial" w:hAnsi="Arial" w:cs="Arial"/>
              </w:rPr>
              <w:t>acutely develops an erythematous eruption of the face and trunk</w:t>
            </w:r>
            <w:r>
              <w:rPr>
                <w:rFonts w:ascii="Arial" w:eastAsia="Arial" w:hAnsi="Arial" w:cs="Arial"/>
              </w:rPr>
              <w:t xml:space="preserve">; the </w:t>
            </w:r>
            <w:r w:rsidR="00B8764E">
              <w:rPr>
                <w:rFonts w:ascii="Arial" w:eastAsia="Arial" w:hAnsi="Arial" w:cs="Arial"/>
              </w:rPr>
              <w:t>ANA is equivocal, so</w:t>
            </w:r>
            <w:r>
              <w:rPr>
                <w:rFonts w:ascii="Arial" w:eastAsia="Arial" w:hAnsi="Arial" w:cs="Arial"/>
              </w:rPr>
              <w:t xml:space="preserve"> the resident </w:t>
            </w:r>
            <w:r w:rsidR="00B8764E">
              <w:rPr>
                <w:rFonts w:ascii="Arial" w:eastAsia="Arial" w:hAnsi="Arial" w:cs="Arial"/>
              </w:rPr>
              <w:t xml:space="preserve">plans for skin biopsy and schedules </w:t>
            </w:r>
            <w:r>
              <w:rPr>
                <w:rFonts w:ascii="Arial" w:eastAsia="Arial" w:hAnsi="Arial" w:cs="Arial"/>
              </w:rPr>
              <w:t xml:space="preserve">a </w:t>
            </w:r>
            <w:r w:rsidR="00B8764E">
              <w:rPr>
                <w:rFonts w:ascii="Arial" w:eastAsia="Arial" w:hAnsi="Arial" w:cs="Arial"/>
              </w:rPr>
              <w:t>follow</w:t>
            </w:r>
            <w:r>
              <w:rPr>
                <w:rFonts w:ascii="Arial" w:eastAsia="Arial" w:hAnsi="Arial" w:cs="Arial"/>
              </w:rPr>
              <w:t>-</w:t>
            </w:r>
            <w:r w:rsidR="00B8764E">
              <w:rPr>
                <w:rFonts w:ascii="Arial" w:eastAsia="Arial" w:hAnsi="Arial" w:cs="Arial"/>
              </w:rPr>
              <w:t>up visit to monitor for clinical progression</w:t>
            </w:r>
          </w:p>
        </w:tc>
      </w:tr>
      <w:tr w:rsidR="002F58CC" w14:paraId="3F35E752" w14:textId="77777777" w:rsidTr="00B96F29">
        <w:tc>
          <w:tcPr>
            <w:tcW w:w="4950" w:type="dxa"/>
            <w:tcBorders>
              <w:top w:val="single" w:sz="4" w:space="0" w:color="000000"/>
              <w:bottom w:val="single" w:sz="4" w:space="0" w:color="000000"/>
            </w:tcBorders>
            <w:shd w:val="clear" w:color="auto" w:fill="C9C9C9"/>
          </w:tcPr>
          <w:p w14:paraId="64B0BFC2" w14:textId="18843546" w:rsidR="002F58CC" w:rsidRDefault="00B8764E">
            <w:pPr>
              <w:rPr>
                <w:rFonts w:ascii="Arial" w:eastAsia="Arial" w:hAnsi="Arial" w:cs="Arial"/>
                <w:i/>
              </w:rPr>
            </w:pPr>
            <w:r>
              <w:rPr>
                <w:rFonts w:ascii="Arial" w:eastAsia="Arial" w:hAnsi="Arial" w:cs="Arial"/>
                <w:b/>
              </w:rPr>
              <w:t>Level 5</w:t>
            </w:r>
            <w:r>
              <w:rPr>
                <w:rFonts w:ascii="Arial" w:eastAsia="Arial" w:hAnsi="Arial" w:cs="Arial"/>
              </w:rPr>
              <w:t xml:space="preserve"> </w:t>
            </w:r>
            <w:r w:rsidR="002E110F" w:rsidRPr="002E110F">
              <w:rPr>
                <w:rFonts w:ascii="Arial" w:eastAsia="Arial" w:hAnsi="Arial" w:cs="Arial"/>
                <w:i/>
              </w:rPr>
              <w:t>Integrates additional data and coaches others to minimize clinical reasoning errors</w:t>
            </w:r>
          </w:p>
        </w:tc>
        <w:tc>
          <w:tcPr>
            <w:tcW w:w="9175" w:type="dxa"/>
            <w:tcBorders>
              <w:top w:val="single" w:sz="4" w:space="0" w:color="000000"/>
              <w:left w:val="nil"/>
              <w:bottom w:val="single" w:sz="4" w:space="0" w:color="000000"/>
              <w:right w:val="single" w:sz="8" w:space="0" w:color="000000"/>
            </w:tcBorders>
            <w:shd w:val="clear" w:color="auto" w:fill="C9C9C9"/>
          </w:tcPr>
          <w:p w14:paraId="6BB94FC3" w14:textId="7239453A" w:rsidR="002F58CC" w:rsidRDefault="00B8764E" w:rsidP="00A80CF9">
            <w:pPr>
              <w:numPr>
                <w:ilvl w:val="0"/>
                <w:numId w:val="1"/>
              </w:numPr>
              <w:pBdr>
                <w:top w:val="nil"/>
                <w:left w:val="nil"/>
                <w:bottom w:val="nil"/>
                <w:right w:val="nil"/>
                <w:between w:val="nil"/>
              </w:pBdr>
              <w:ind w:left="180" w:hanging="180"/>
            </w:pPr>
            <w:r>
              <w:rPr>
                <w:rFonts w:ascii="Arial" w:eastAsia="Arial" w:hAnsi="Arial" w:cs="Arial"/>
              </w:rPr>
              <w:t xml:space="preserve">When an 80-year-old </w:t>
            </w:r>
            <w:r w:rsidR="00373B26">
              <w:rPr>
                <w:rFonts w:ascii="Arial" w:eastAsia="Arial" w:hAnsi="Arial" w:cs="Arial"/>
              </w:rPr>
              <w:t xml:space="preserve">male </w:t>
            </w:r>
            <w:r>
              <w:rPr>
                <w:rFonts w:ascii="Arial" w:eastAsia="Arial" w:hAnsi="Arial" w:cs="Arial"/>
              </w:rPr>
              <w:t xml:space="preserve">who presents with a spindle cell tumor of the scalp is scheduled for treatment of a presumptive atypical fibroxanthoma, coaches junior resident that this is a diagnosis of exclusion and suggests immunostains </w:t>
            </w:r>
            <w:r w:rsidR="00373B26">
              <w:rPr>
                <w:rFonts w:ascii="Arial" w:eastAsia="Arial" w:hAnsi="Arial" w:cs="Arial"/>
              </w:rPr>
              <w:t xml:space="preserve">to </w:t>
            </w:r>
            <w:r>
              <w:rPr>
                <w:rFonts w:ascii="Arial" w:eastAsia="Arial" w:hAnsi="Arial" w:cs="Arial"/>
              </w:rPr>
              <w:t>help clarify the diagnosis</w:t>
            </w:r>
          </w:p>
        </w:tc>
      </w:tr>
      <w:tr w:rsidR="002F58CC" w14:paraId="6E6B1B3E" w14:textId="77777777">
        <w:tc>
          <w:tcPr>
            <w:tcW w:w="4950" w:type="dxa"/>
            <w:shd w:val="clear" w:color="auto" w:fill="FFD965"/>
          </w:tcPr>
          <w:p w14:paraId="11F81BD2" w14:textId="77777777" w:rsidR="002F58CC" w:rsidRDefault="00B8764E">
            <w:pPr>
              <w:rPr>
                <w:rFonts w:ascii="Arial" w:eastAsia="Arial" w:hAnsi="Arial" w:cs="Arial"/>
              </w:rPr>
            </w:pPr>
            <w:r>
              <w:rPr>
                <w:rFonts w:ascii="Arial" w:eastAsia="Arial" w:hAnsi="Arial" w:cs="Arial"/>
              </w:rPr>
              <w:t>Assessment Models or Tools</w:t>
            </w:r>
          </w:p>
        </w:tc>
        <w:tc>
          <w:tcPr>
            <w:tcW w:w="9175" w:type="dxa"/>
            <w:shd w:val="clear" w:color="auto" w:fill="FFD965"/>
          </w:tcPr>
          <w:p w14:paraId="764FF165" w14:textId="77777777" w:rsidR="002F58CC" w:rsidRDefault="00B8764E">
            <w:pPr>
              <w:numPr>
                <w:ilvl w:val="0"/>
                <w:numId w:val="1"/>
              </w:numPr>
              <w:pBdr>
                <w:top w:val="nil"/>
                <w:left w:val="nil"/>
                <w:bottom w:val="nil"/>
                <w:right w:val="nil"/>
                <w:between w:val="nil"/>
              </w:pBdr>
              <w:ind w:left="180" w:hanging="180"/>
            </w:pPr>
            <w:r>
              <w:rPr>
                <w:rFonts w:ascii="Arial" w:eastAsia="Arial" w:hAnsi="Arial" w:cs="Arial"/>
              </w:rPr>
              <w:t>Case discussions</w:t>
            </w:r>
          </w:p>
          <w:p w14:paraId="73ECB30A" w14:textId="77777777" w:rsidR="002F58CC" w:rsidRDefault="00B8764E">
            <w:pPr>
              <w:numPr>
                <w:ilvl w:val="0"/>
                <w:numId w:val="1"/>
              </w:numPr>
              <w:pBdr>
                <w:top w:val="nil"/>
                <w:left w:val="nil"/>
                <w:bottom w:val="nil"/>
                <w:right w:val="nil"/>
                <w:between w:val="nil"/>
              </w:pBdr>
              <w:ind w:left="180" w:hanging="180"/>
            </w:pPr>
            <w:r>
              <w:rPr>
                <w:rFonts w:ascii="Arial" w:eastAsia="Arial" w:hAnsi="Arial" w:cs="Arial"/>
              </w:rPr>
              <w:t>Chart audit</w:t>
            </w:r>
          </w:p>
          <w:p w14:paraId="5A9D7081" w14:textId="77777777" w:rsidR="002F58CC" w:rsidRDefault="00B8764E">
            <w:pPr>
              <w:numPr>
                <w:ilvl w:val="0"/>
                <w:numId w:val="1"/>
              </w:numPr>
              <w:pBdr>
                <w:top w:val="nil"/>
                <w:left w:val="nil"/>
                <w:bottom w:val="nil"/>
                <w:right w:val="nil"/>
                <w:between w:val="nil"/>
              </w:pBdr>
              <w:ind w:left="180" w:hanging="180"/>
            </w:pPr>
            <w:r>
              <w:rPr>
                <w:rFonts w:ascii="Arial" w:eastAsia="Arial" w:hAnsi="Arial" w:cs="Arial"/>
              </w:rPr>
              <w:t>Direct observation</w:t>
            </w:r>
          </w:p>
          <w:p w14:paraId="64F1F807" w14:textId="77777777" w:rsidR="002F58CC" w:rsidRDefault="00B8764E">
            <w:pPr>
              <w:numPr>
                <w:ilvl w:val="0"/>
                <w:numId w:val="1"/>
              </w:numPr>
              <w:pBdr>
                <w:top w:val="nil"/>
                <w:left w:val="nil"/>
                <w:bottom w:val="nil"/>
                <w:right w:val="nil"/>
                <w:between w:val="nil"/>
              </w:pBdr>
              <w:ind w:left="180" w:hanging="180"/>
            </w:pPr>
            <w:r>
              <w:rPr>
                <w:rFonts w:ascii="Arial" w:eastAsia="Arial" w:hAnsi="Arial" w:cs="Arial"/>
              </w:rPr>
              <w:t>Multisource evaluation</w:t>
            </w:r>
          </w:p>
          <w:p w14:paraId="31C5055A" w14:textId="77777777" w:rsidR="002F58CC" w:rsidRDefault="00B8764E">
            <w:pPr>
              <w:numPr>
                <w:ilvl w:val="0"/>
                <w:numId w:val="1"/>
              </w:numPr>
              <w:pBdr>
                <w:top w:val="nil"/>
                <w:left w:val="nil"/>
                <w:bottom w:val="nil"/>
                <w:right w:val="nil"/>
                <w:between w:val="nil"/>
              </w:pBdr>
              <w:ind w:left="180" w:hanging="180"/>
            </w:pPr>
            <w:r>
              <w:rPr>
                <w:rFonts w:ascii="Arial" w:eastAsia="Arial" w:hAnsi="Arial" w:cs="Arial"/>
              </w:rPr>
              <w:t>Written examination</w:t>
            </w:r>
          </w:p>
        </w:tc>
      </w:tr>
      <w:tr w:rsidR="002F58CC" w14:paraId="1A3567C4" w14:textId="77777777">
        <w:tc>
          <w:tcPr>
            <w:tcW w:w="4950" w:type="dxa"/>
            <w:shd w:val="clear" w:color="auto" w:fill="8DB3E2"/>
          </w:tcPr>
          <w:p w14:paraId="1E0119A7" w14:textId="77777777" w:rsidR="002F58CC" w:rsidRDefault="00B8764E">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B41E686" w14:textId="77777777" w:rsidR="002F58CC" w:rsidRDefault="002F58CC">
            <w:pPr>
              <w:numPr>
                <w:ilvl w:val="0"/>
                <w:numId w:val="1"/>
              </w:numPr>
              <w:pBdr>
                <w:top w:val="nil"/>
                <w:left w:val="nil"/>
                <w:bottom w:val="nil"/>
                <w:right w:val="nil"/>
                <w:between w:val="nil"/>
              </w:pBdr>
              <w:ind w:left="180" w:hanging="180"/>
            </w:pPr>
          </w:p>
        </w:tc>
      </w:tr>
      <w:tr w:rsidR="002F58CC" w14:paraId="2FE31631" w14:textId="77777777">
        <w:trPr>
          <w:trHeight w:val="80"/>
        </w:trPr>
        <w:tc>
          <w:tcPr>
            <w:tcW w:w="4950" w:type="dxa"/>
            <w:shd w:val="clear" w:color="auto" w:fill="A8D08D"/>
          </w:tcPr>
          <w:p w14:paraId="0DDA8FD1" w14:textId="77777777" w:rsidR="002F58CC" w:rsidRDefault="00B8764E">
            <w:pPr>
              <w:rPr>
                <w:rFonts w:ascii="Arial" w:eastAsia="Arial" w:hAnsi="Arial" w:cs="Arial"/>
              </w:rPr>
            </w:pPr>
            <w:r>
              <w:rPr>
                <w:rFonts w:ascii="Arial" w:eastAsia="Arial" w:hAnsi="Arial" w:cs="Arial"/>
              </w:rPr>
              <w:t>Notes or Resources</w:t>
            </w:r>
          </w:p>
        </w:tc>
        <w:tc>
          <w:tcPr>
            <w:tcW w:w="9175" w:type="dxa"/>
            <w:shd w:val="clear" w:color="auto" w:fill="A8D08D"/>
          </w:tcPr>
          <w:p w14:paraId="1EFECE0F" w14:textId="4A40B6A7" w:rsidR="00740DF9" w:rsidRDefault="00B8764E" w:rsidP="00740DF9">
            <w:pPr>
              <w:numPr>
                <w:ilvl w:val="0"/>
                <w:numId w:val="1"/>
              </w:numPr>
              <w:pBdr>
                <w:top w:val="nil"/>
                <w:left w:val="nil"/>
                <w:bottom w:val="nil"/>
                <w:right w:val="nil"/>
                <w:between w:val="nil"/>
              </w:pBdr>
              <w:spacing w:line="259" w:lineRule="auto"/>
              <w:ind w:left="180" w:hanging="180"/>
            </w:pPr>
            <w:r>
              <w:rPr>
                <w:rFonts w:ascii="Arial" w:eastAsia="Arial" w:hAnsi="Arial" w:cs="Arial"/>
                <w:color w:val="000000"/>
              </w:rPr>
              <w:t>Ko CJ, Braverman I, Sidlow R, Lo</w:t>
            </w:r>
            <w:r w:rsidR="00740DF9">
              <w:rPr>
                <w:rFonts w:ascii="Arial" w:eastAsia="Arial" w:hAnsi="Arial" w:cs="Arial"/>
                <w:color w:val="000000"/>
              </w:rPr>
              <w:t xml:space="preserve">wenstein EJ. </w:t>
            </w:r>
            <w:r>
              <w:rPr>
                <w:rFonts w:ascii="Arial" w:eastAsia="Arial" w:hAnsi="Arial" w:cs="Arial"/>
                <w:color w:val="000000"/>
              </w:rPr>
              <w:t>Visual perception, cognition and error in dermatologic diagnosis</w:t>
            </w:r>
            <w:r w:rsidR="00740DF9">
              <w:rPr>
                <w:rFonts w:ascii="Arial" w:eastAsia="Arial" w:hAnsi="Arial" w:cs="Arial"/>
                <w:color w:val="000000"/>
              </w:rPr>
              <w:t>: Key cognitive principles</w:t>
            </w:r>
            <w:r>
              <w:rPr>
                <w:rFonts w:ascii="Arial" w:eastAsia="Arial" w:hAnsi="Arial" w:cs="Arial"/>
                <w:color w:val="000000"/>
              </w:rPr>
              <w:t xml:space="preserve">. </w:t>
            </w:r>
            <w:r w:rsidRPr="00740DF9">
              <w:rPr>
                <w:rFonts w:ascii="Arial" w:eastAsia="Arial" w:hAnsi="Arial" w:cs="Arial"/>
                <w:i/>
                <w:color w:val="000000"/>
              </w:rPr>
              <w:t>J Am Acad Dermatol</w:t>
            </w:r>
            <w:r w:rsidR="00740DF9">
              <w:rPr>
                <w:rFonts w:ascii="Arial" w:eastAsia="Arial" w:hAnsi="Arial" w:cs="Arial"/>
                <w:color w:val="000000"/>
              </w:rPr>
              <w:t>. 2019;81(6):1227-1234. doi:10.1016/j.jaad.2018.10.082.</w:t>
            </w:r>
          </w:p>
          <w:p w14:paraId="0E907169" w14:textId="4248F85A" w:rsidR="00740DF9" w:rsidRDefault="00B8764E" w:rsidP="005B70EA">
            <w:pPr>
              <w:numPr>
                <w:ilvl w:val="0"/>
                <w:numId w:val="1"/>
              </w:numPr>
              <w:pBdr>
                <w:top w:val="nil"/>
                <w:left w:val="nil"/>
                <w:bottom w:val="nil"/>
                <w:right w:val="nil"/>
                <w:between w:val="nil"/>
              </w:pBdr>
              <w:spacing w:line="259" w:lineRule="auto"/>
              <w:ind w:left="180" w:hanging="180"/>
            </w:pPr>
            <w:r w:rsidRPr="00D53CA8">
              <w:rPr>
                <w:rFonts w:ascii="Arial" w:eastAsia="Arial" w:hAnsi="Arial" w:cs="Arial"/>
                <w:color w:val="000000"/>
              </w:rPr>
              <w:t>Lowenstein EJ, Sidlow R, Ko C</w:t>
            </w:r>
            <w:r w:rsidR="00740DF9">
              <w:rPr>
                <w:rFonts w:ascii="Arial" w:eastAsia="Arial" w:hAnsi="Arial" w:cs="Arial"/>
                <w:color w:val="000000"/>
              </w:rPr>
              <w:t>J</w:t>
            </w:r>
            <w:r w:rsidRPr="00D53CA8">
              <w:rPr>
                <w:rFonts w:ascii="Arial" w:eastAsia="Arial" w:hAnsi="Arial" w:cs="Arial"/>
                <w:color w:val="000000"/>
              </w:rPr>
              <w:t>. Visual perception, cognition and error in der</w:t>
            </w:r>
            <w:r w:rsidR="00740DF9">
              <w:rPr>
                <w:rFonts w:ascii="Arial" w:eastAsia="Arial" w:hAnsi="Arial" w:cs="Arial"/>
                <w:color w:val="000000"/>
              </w:rPr>
              <w:t>matologic diagnosis: Diagnosis and error</w:t>
            </w:r>
            <w:r w:rsidRPr="00D53CA8">
              <w:rPr>
                <w:rFonts w:ascii="Arial" w:eastAsia="Arial" w:hAnsi="Arial" w:cs="Arial"/>
                <w:color w:val="000000"/>
              </w:rPr>
              <w:t xml:space="preserve">. </w:t>
            </w:r>
            <w:r w:rsidRPr="00740DF9">
              <w:rPr>
                <w:rFonts w:ascii="Arial" w:eastAsia="Arial" w:hAnsi="Arial" w:cs="Arial"/>
                <w:i/>
                <w:color w:val="000000"/>
              </w:rPr>
              <w:t>J Am Acad Dermatol</w:t>
            </w:r>
            <w:r w:rsidRPr="00D53CA8">
              <w:rPr>
                <w:rFonts w:ascii="Arial" w:eastAsia="Arial" w:hAnsi="Arial" w:cs="Arial"/>
                <w:color w:val="000000"/>
              </w:rPr>
              <w:t>. 2019</w:t>
            </w:r>
            <w:r w:rsidR="00740DF9">
              <w:rPr>
                <w:rFonts w:ascii="Arial" w:eastAsia="Arial" w:hAnsi="Arial" w:cs="Arial"/>
                <w:color w:val="000000"/>
              </w:rPr>
              <w:t>;81(6)</w:t>
            </w:r>
            <w:r w:rsidRPr="00D53CA8">
              <w:rPr>
                <w:rFonts w:ascii="Arial" w:eastAsia="Arial" w:hAnsi="Arial" w:cs="Arial"/>
                <w:color w:val="000000"/>
              </w:rPr>
              <w:t>:</w:t>
            </w:r>
            <w:r w:rsidR="005B70EA">
              <w:rPr>
                <w:rFonts w:ascii="Arial" w:eastAsia="Arial" w:hAnsi="Arial" w:cs="Arial"/>
                <w:color w:val="000000"/>
              </w:rPr>
              <w:t>1237-1245. doi:10.1016/j.jaad.2018.12.072</w:t>
            </w:r>
            <w:r w:rsidRPr="00D53CA8">
              <w:rPr>
                <w:rFonts w:ascii="Arial" w:eastAsia="Arial" w:hAnsi="Arial" w:cs="Arial"/>
                <w:color w:val="000000"/>
              </w:rPr>
              <w:t>.</w:t>
            </w:r>
          </w:p>
          <w:p w14:paraId="2E7C8CA0" w14:textId="1751DF6B" w:rsidR="00740DF9" w:rsidRDefault="005B70EA" w:rsidP="005B70EA">
            <w:pPr>
              <w:numPr>
                <w:ilvl w:val="0"/>
                <w:numId w:val="1"/>
              </w:numPr>
              <w:pBdr>
                <w:top w:val="nil"/>
                <w:left w:val="nil"/>
                <w:bottom w:val="nil"/>
                <w:right w:val="nil"/>
                <w:between w:val="nil"/>
              </w:pBdr>
              <w:spacing w:line="259" w:lineRule="auto"/>
              <w:ind w:left="180" w:hanging="180"/>
            </w:pPr>
            <w:r>
              <w:rPr>
                <w:rFonts w:ascii="Arial" w:eastAsia="Arial" w:hAnsi="Arial" w:cs="Arial"/>
                <w:color w:val="000000"/>
              </w:rPr>
              <w:t>Schneiderman PI, Grossman ME</w:t>
            </w:r>
            <w:r w:rsidR="00B8764E" w:rsidRPr="00D53CA8">
              <w:rPr>
                <w:rFonts w:ascii="Arial" w:eastAsia="Arial" w:hAnsi="Arial" w:cs="Arial"/>
                <w:color w:val="000000"/>
              </w:rPr>
              <w:t xml:space="preserve">. </w:t>
            </w:r>
            <w:r w:rsidR="00B8764E" w:rsidRPr="005B70EA">
              <w:rPr>
                <w:rFonts w:ascii="Arial" w:eastAsia="Arial" w:hAnsi="Arial" w:cs="Arial"/>
                <w:i/>
                <w:color w:val="000000"/>
              </w:rPr>
              <w:t>A Clinician's Guide to Dermatologic Differential Diagnosis</w:t>
            </w:r>
            <w:r w:rsidR="00B8764E" w:rsidRPr="00D53CA8">
              <w:rPr>
                <w:rFonts w:ascii="Arial" w:eastAsia="Arial" w:hAnsi="Arial" w:cs="Arial"/>
                <w:color w:val="000000"/>
              </w:rPr>
              <w:t xml:space="preserve">. </w:t>
            </w:r>
            <w:r>
              <w:rPr>
                <w:rFonts w:ascii="Arial" w:eastAsia="Arial" w:hAnsi="Arial" w:cs="Arial"/>
                <w:color w:val="000000"/>
              </w:rPr>
              <w:t>1st ed</w:t>
            </w:r>
            <w:r w:rsidR="00B8764E" w:rsidRPr="00D53CA8">
              <w:rPr>
                <w:rFonts w:ascii="Arial" w:eastAsia="Arial" w:hAnsi="Arial" w:cs="Arial"/>
                <w:color w:val="000000"/>
              </w:rPr>
              <w:t xml:space="preserve">. </w:t>
            </w:r>
            <w:r>
              <w:rPr>
                <w:rFonts w:ascii="Arial" w:eastAsia="Arial" w:hAnsi="Arial" w:cs="Arial"/>
                <w:color w:val="000000"/>
              </w:rPr>
              <w:t xml:space="preserve">London, UK: Informa Healthcare; </w:t>
            </w:r>
            <w:r w:rsidR="00B8764E" w:rsidRPr="00D53CA8">
              <w:rPr>
                <w:rFonts w:ascii="Arial" w:eastAsia="Arial" w:hAnsi="Arial" w:cs="Arial"/>
                <w:color w:val="000000"/>
              </w:rPr>
              <w:t>2006.</w:t>
            </w:r>
          </w:p>
          <w:p w14:paraId="79118332" w14:textId="774905D3" w:rsidR="005B70EA" w:rsidRPr="00D53CA8" w:rsidRDefault="005B70EA" w:rsidP="005B70EA">
            <w:pPr>
              <w:numPr>
                <w:ilvl w:val="0"/>
                <w:numId w:val="1"/>
              </w:numPr>
              <w:pBdr>
                <w:top w:val="nil"/>
                <w:left w:val="nil"/>
                <w:bottom w:val="nil"/>
                <w:right w:val="nil"/>
                <w:between w:val="nil"/>
              </w:pBdr>
              <w:spacing w:line="259" w:lineRule="auto"/>
              <w:ind w:left="180" w:hanging="180"/>
            </w:pPr>
            <w:r>
              <w:rPr>
                <w:rFonts w:ascii="Arial" w:hAnsi="Arial" w:cs="Arial"/>
              </w:rPr>
              <w:lastRenderedPageBreak/>
              <w:t xml:space="preserve">Duvivier A. </w:t>
            </w:r>
            <w:r>
              <w:rPr>
                <w:rFonts w:ascii="Arial" w:hAnsi="Arial" w:cs="Arial"/>
                <w:i/>
              </w:rPr>
              <w:t>Atlas of Clinical Dermatology</w:t>
            </w:r>
            <w:r>
              <w:rPr>
                <w:rFonts w:ascii="Arial" w:hAnsi="Arial" w:cs="Arial"/>
              </w:rPr>
              <w:t>. Philadelphia, PA: W.B. Saunders Company; 1987.</w:t>
            </w:r>
          </w:p>
        </w:tc>
      </w:tr>
    </w:tbl>
    <w:p w14:paraId="1519491F" w14:textId="2BFBFF5A" w:rsidR="00373B26" w:rsidRDefault="00373B26">
      <w:pPr>
        <w:rPr>
          <w:sz w:val="2"/>
          <w:szCs w:val="2"/>
        </w:rPr>
      </w:pPr>
    </w:p>
    <w:p w14:paraId="7D7FEEA1" w14:textId="77777777" w:rsidR="00373B26" w:rsidRDefault="00373B26">
      <w:pPr>
        <w:rPr>
          <w:sz w:val="2"/>
          <w:szCs w:val="2"/>
        </w:rPr>
      </w:pPr>
      <w:r>
        <w:rPr>
          <w:sz w:val="2"/>
          <w:szCs w:val="2"/>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109373E8" w14:textId="77777777">
        <w:trPr>
          <w:trHeight w:val="760"/>
        </w:trPr>
        <w:tc>
          <w:tcPr>
            <w:tcW w:w="14125" w:type="dxa"/>
            <w:gridSpan w:val="2"/>
            <w:shd w:val="clear" w:color="auto" w:fill="9CC3E5"/>
          </w:tcPr>
          <w:p w14:paraId="1A150638" w14:textId="119DC80B" w:rsidR="002F58CC" w:rsidRPr="00A31C81" w:rsidRDefault="00B8764E">
            <w:pPr>
              <w:ind w:hanging="14"/>
              <w:jc w:val="center"/>
              <w:rPr>
                <w:rFonts w:ascii="Arial" w:eastAsia="Arial" w:hAnsi="Arial" w:cs="Arial"/>
                <w:b/>
              </w:rPr>
            </w:pPr>
            <w:r w:rsidRPr="00A31C81">
              <w:rPr>
                <w:rFonts w:ascii="Arial" w:eastAsia="Arial" w:hAnsi="Arial" w:cs="Arial"/>
                <w:b/>
              </w:rPr>
              <w:lastRenderedPageBreak/>
              <w:t>Patient Care 8: Therapeutics Management</w:t>
            </w:r>
          </w:p>
          <w:p w14:paraId="339C5C73" w14:textId="38A6B3B8" w:rsidR="002F58CC" w:rsidRPr="00A31C81" w:rsidRDefault="00B8764E" w:rsidP="00373B26">
            <w:pPr>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T</w:t>
            </w:r>
            <w:r w:rsidR="00373B26">
              <w:rPr>
                <w:rFonts w:ascii="Arial" w:eastAsia="Arial" w:hAnsi="Arial" w:cs="Arial"/>
              </w:rPr>
              <w:t xml:space="preserve">o </w:t>
            </w:r>
            <w:r w:rsidRPr="00A31C81">
              <w:rPr>
                <w:rFonts w:ascii="Arial" w:eastAsia="Arial" w:hAnsi="Arial" w:cs="Arial"/>
              </w:rPr>
              <w:t>identify potential candidates for topical, systemic, and other dermatologic therapeutics; understand and articulate risks/benefits/alternatives/complications/indications of therapy; develop drug side effects and laboratory monitoring plans; and adjust therapeutic approach for refractory disease</w:t>
            </w:r>
          </w:p>
        </w:tc>
      </w:tr>
      <w:tr w:rsidR="002F58CC" w:rsidRPr="00A31C81" w14:paraId="47FEDE94" w14:textId="77777777">
        <w:tc>
          <w:tcPr>
            <w:tcW w:w="4950" w:type="dxa"/>
            <w:shd w:val="clear" w:color="auto" w:fill="FAC090"/>
          </w:tcPr>
          <w:p w14:paraId="03D253BE"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36E345F0"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4863FA77" w14:textId="77777777" w:rsidTr="00B96F29">
        <w:tc>
          <w:tcPr>
            <w:tcW w:w="4950" w:type="dxa"/>
            <w:tcBorders>
              <w:top w:val="single" w:sz="4" w:space="0" w:color="000000"/>
              <w:bottom w:val="single" w:sz="4" w:space="0" w:color="000000"/>
            </w:tcBorders>
            <w:shd w:val="clear" w:color="auto" w:fill="C9C9C9"/>
          </w:tcPr>
          <w:p w14:paraId="5A39C9A3" w14:textId="77777777" w:rsidR="000760A9" w:rsidRPr="000760A9" w:rsidRDefault="00B8764E" w:rsidP="000760A9">
            <w:pPr>
              <w:rPr>
                <w:rFonts w:ascii="Arial" w:eastAsia="Arial" w:hAnsi="Arial" w:cs="Arial"/>
                <w:i/>
              </w:rPr>
            </w:pPr>
            <w:r w:rsidRPr="00A31C81">
              <w:rPr>
                <w:rFonts w:ascii="Arial" w:eastAsia="Arial" w:hAnsi="Arial" w:cs="Arial"/>
                <w:b/>
              </w:rPr>
              <w:t>Level 1</w:t>
            </w:r>
            <w:r w:rsidRPr="00A31C81">
              <w:rPr>
                <w:rFonts w:ascii="Arial" w:eastAsia="Arial" w:hAnsi="Arial" w:cs="Arial"/>
              </w:rPr>
              <w:t xml:space="preserve"> </w:t>
            </w:r>
            <w:r w:rsidR="000760A9" w:rsidRPr="000760A9">
              <w:rPr>
                <w:rFonts w:ascii="Arial" w:eastAsia="Arial" w:hAnsi="Arial" w:cs="Arial"/>
                <w:i/>
              </w:rPr>
              <w:t>Identifies patients who are candidates for topical and systemic therapy</w:t>
            </w:r>
          </w:p>
          <w:p w14:paraId="75F955A4" w14:textId="77777777" w:rsidR="000760A9" w:rsidRPr="000760A9" w:rsidRDefault="000760A9" w:rsidP="000760A9">
            <w:pPr>
              <w:rPr>
                <w:rFonts w:ascii="Arial" w:eastAsia="Arial" w:hAnsi="Arial" w:cs="Arial"/>
                <w:i/>
              </w:rPr>
            </w:pPr>
          </w:p>
          <w:p w14:paraId="2B5E8C06" w14:textId="77777777" w:rsidR="000760A9" w:rsidRPr="000760A9" w:rsidRDefault="000760A9" w:rsidP="000760A9">
            <w:pPr>
              <w:rPr>
                <w:rFonts w:ascii="Arial" w:eastAsia="Arial" w:hAnsi="Arial" w:cs="Arial"/>
                <w:i/>
              </w:rPr>
            </w:pPr>
            <w:r w:rsidRPr="000760A9">
              <w:rPr>
                <w:rFonts w:ascii="Arial" w:eastAsia="Arial" w:hAnsi="Arial" w:cs="Arial"/>
                <w:i/>
              </w:rPr>
              <w:t>Identifies available treatment options for common skin disorders</w:t>
            </w:r>
          </w:p>
          <w:p w14:paraId="652E81A4" w14:textId="77777777" w:rsidR="000760A9" w:rsidRPr="000760A9" w:rsidRDefault="000760A9" w:rsidP="000760A9">
            <w:pPr>
              <w:rPr>
                <w:rFonts w:ascii="Arial" w:eastAsia="Arial" w:hAnsi="Arial" w:cs="Arial"/>
                <w:i/>
              </w:rPr>
            </w:pPr>
          </w:p>
          <w:p w14:paraId="17B81388" w14:textId="07E01292" w:rsidR="002F58CC" w:rsidRPr="00A31C81" w:rsidRDefault="000760A9" w:rsidP="000760A9">
            <w:pPr>
              <w:rPr>
                <w:rFonts w:ascii="Arial" w:eastAsia="Arial" w:hAnsi="Arial" w:cs="Arial"/>
              </w:rPr>
            </w:pPr>
            <w:r w:rsidRPr="000760A9">
              <w:rPr>
                <w:rFonts w:ascii="Arial" w:eastAsia="Arial" w:hAnsi="Arial" w:cs="Arial"/>
                <w:i/>
              </w:rPr>
              <w:t>Identifies therapeutic agents which require laboratory monitoring</w:t>
            </w:r>
          </w:p>
        </w:tc>
        <w:tc>
          <w:tcPr>
            <w:tcW w:w="9175" w:type="dxa"/>
            <w:tcBorders>
              <w:top w:val="single" w:sz="4" w:space="0" w:color="000000"/>
              <w:left w:val="nil"/>
              <w:bottom w:val="single" w:sz="4" w:space="0" w:color="000000"/>
              <w:right w:val="single" w:sz="8" w:space="0" w:color="000000"/>
            </w:tcBorders>
            <w:shd w:val="clear" w:color="auto" w:fill="C9C9C9"/>
          </w:tcPr>
          <w:p w14:paraId="0BD2179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In a patient with atopic dermatitis without improvement on low-potency topical steroids, suggests a topical calcineurin inhibitor but is unsure if systemic therapy is warranted</w:t>
            </w:r>
          </w:p>
          <w:p w14:paraId="15E06EED" w14:textId="77777777" w:rsidR="002F58CC" w:rsidRPr="00A31C81" w:rsidRDefault="002F58CC">
            <w:pPr>
              <w:pBdr>
                <w:top w:val="nil"/>
                <w:left w:val="nil"/>
                <w:bottom w:val="nil"/>
                <w:right w:val="nil"/>
                <w:between w:val="nil"/>
              </w:pBdr>
              <w:rPr>
                <w:rFonts w:ascii="Arial" w:eastAsia="Arial" w:hAnsi="Arial" w:cs="Arial"/>
              </w:rPr>
            </w:pPr>
          </w:p>
          <w:p w14:paraId="5E0C36D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Identifies potential systemic options for acne but is unsure of dosage or selection</w:t>
            </w:r>
          </w:p>
          <w:p w14:paraId="74D226BB" w14:textId="43D74377" w:rsidR="002F58CC" w:rsidRPr="00A31C81" w:rsidRDefault="002F58CC">
            <w:pPr>
              <w:pBdr>
                <w:top w:val="nil"/>
                <w:left w:val="nil"/>
                <w:bottom w:val="nil"/>
                <w:right w:val="nil"/>
                <w:between w:val="nil"/>
              </w:pBdr>
              <w:rPr>
                <w:rFonts w:ascii="Arial" w:eastAsia="Arial" w:hAnsi="Arial" w:cs="Arial"/>
                <w:color w:val="000000"/>
              </w:rPr>
            </w:pPr>
          </w:p>
          <w:p w14:paraId="344400AD" w14:textId="77777777" w:rsidR="00BB360C" w:rsidRPr="00A31C81" w:rsidRDefault="00BB360C">
            <w:pPr>
              <w:pBdr>
                <w:top w:val="nil"/>
                <w:left w:val="nil"/>
                <w:bottom w:val="nil"/>
                <w:right w:val="nil"/>
                <w:between w:val="nil"/>
              </w:pBdr>
              <w:rPr>
                <w:rFonts w:ascii="Arial" w:eastAsia="Arial" w:hAnsi="Arial" w:cs="Arial"/>
              </w:rPr>
            </w:pPr>
          </w:p>
          <w:p w14:paraId="3D24D09D" w14:textId="6D05DE34"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States that baseline laboratory tests should be evaluated prior to initiating treatment with isotretinoin but is unsure of frequency of monitoring or follow-up</w:t>
            </w:r>
          </w:p>
        </w:tc>
      </w:tr>
      <w:tr w:rsidR="002F58CC" w:rsidRPr="00A31C81" w14:paraId="7B76FC64" w14:textId="77777777" w:rsidTr="00B96F29">
        <w:tc>
          <w:tcPr>
            <w:tcW w:w="4950" w:type="dxa"/>
            <w:tcBorders>
              <w:top w:val="single" w:sz="4" w:space="0" w:color="000000"/>
              <w:bottom w:val="single" w:sz="4" w:space="0" w:color="000000"/>
            </w:tcBorders>
            <w:shd w:val="clear" w:color="auto" w:fill="C9C9C9"/>
          </w:tcPr>
          <w:p w14:paraId="7655488E" w14:textId="77777777" w:rsidR="000760A9" w:rsidRPr="000760A9" w:rsidRDefault="00B8764E" w:rsidP="000760A9">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0760A9" w:rsidRPr="000760A9">
              <w:rPr>
                <w:rFonts w:ascii="Arial" w:eastAsia="Arial" w:hAnsi="Arial" w:cs="Arial"/>
                <w:i/>
              </w:rPr>
              <w:t>Provides appropriate counseling regarding adverse effects and reasonable risks</w:t>
            </w:r>
          </w:p>
          <w:p w14:paraId="40CD556A" w14:textId="126AE581" w:rsidR="000760A9" w:rsidRDefault="000760A9" w:rsidP="000760A9">
            <w:pPr>
              <w:rPr>
                <w:rFonts w:ascii="Arial" w:eastAsia="Arial" w:hAnsi="Arial" w:cs="Arial"/>
                <w:i/>
              </w:rPr>
            </w:pPr>
          </w:p>
          <w:p w14:paraId="29F33D63" w14:textId="77777777" w:rsidR="000760A9" w:rsidRPr="000760A9" w:rsidRDefault="000760A9" w:rsidP="000760A9">
            <w:pPr>
              <w:rPr>
                <w:rFonts w:ascii="Arial" w:eastAsia="Arial" w:hAnsi="Arial" w:cs="Arial"/>
                <w:i/>
              </w:rPr>
            </w:pPr>
          </w:p>
          <w:p w14:paraId="205297A8" w14:textId="77777777" w:rsidR="000760A9" w:rsidRPr="000760A9" w:rsidRDefault="000760A9" w:rsidP="000760A9">
            <w:pPr>
              <w:rPr>
                <w:rFonts w:ascii="Arial" w:eastAsia="Arial" w:hAnsi="Arial" w:cs="Arial"/>
                <w:i/>
              </w:rPr>
            </w:pPr>
            <w:r w:rsidRPr="000760A9">
              <w:rPr>
                <w:rFonts w:ascii="Arial" w:eastAsia="Arial" w:hAnsi="Arial" w:cs="Arial"/>
                <w:i/>
              </w:rPr>
              <w:t>Selects treatment options for common skin disorders, with guidance</w:t>
            </w:r>
          </w:p>
          <w:p w14:paraId="1B90BAD6" w14:textId="77777777" w:rsidR="000760A9" w:rsidRPr="000760A9" w:rsidRDefault="000760A9" w:rsidP="000760A9">
            <w:pPr>
              <w:rPr>
                <w:rFonts w:ascii="Arial" w:eastAsia="Arial" w:hAnsi="Arial" w:cs="Arial"/>
                <w:i/>
              </w:rPr>
            </w:pPr>
          </w:p>
          <w:p w14:paraId="200BB8E5" w14:textId="14D0AA5A" w:rsidR="002F58CC" w:rsidRPr="00A31C81" w:rsidRDefault="000760A9" w:rsidP="000760A9">
            <w:pPr>
              <w:rPr>
                <w:rFonts w:ascii="Arial" w:eastAsia="Arial" w:hAnsi="Arial" w:cs="Arial"/>
              </w:rPr>
            </w:pPr>
            <w:r w:rsidRPr="000760A9">
              <w:rPr>
                <w:rFonts w:ascii="Arial" w:eastAsia="Arial" w:hAnsi="Arial" w:cs="Arial"/>
                <w:i/>
              </w:rPr>
              <w:t>Selects appropriate laboratory monitoring for systemic treatments,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7CC0FE3B"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Prior to initiation of treatment with isotretinoin, advises a teenage girl with nodulocystic acne about xerosis and cheilitis, phototoxicity, and hypertriglyceridemia, and stresses the importance of compliance with oral contraceptives</w:t>
            </w:r>
          </w:p>
          <w:p w14:paraId="12E623DC" w14:textId="77777777" w:rsidR="002F58CC" w:rsidRPr="00A31C81" w:rsidRDefault="002F58CC">
            <w:pPr>
              <w:pBdr>
                <w:top w:val="nil"/>
                <w:left w:val="nil"/>
                <w:bottom w:val="nil"/>
                <w:right w:val="nil"/>
                <w:between w:val="nil"/>
              </w:pBdr>
              <w:rPr>
                <w:rFonts w:ascii="Arial" w:eastAsia="Arial" w:hAnsi="Arial" w:cs="Arial"/>
              </w:rPr>
            </w:pPr>
          </w:p>
          <w:p w14:paraId="21FA5D4E" w14:textId="6D0FFC86"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For a diabetic patient with tinea cruris and onychomycosis, selects therapy with a topical allylamine; after prompting, elects oral terbinafine</w:t>
            </w:r>
          </w:p>
          <w:p w14:paraId="64CDE9E2" w14:textId="0BFA7637" w:rsidR="00BB360C" w:rsidRPr="00A31C81" w:rsidRDefault="00BB360C" w:rsidP="00BB360C">
            <w:pPr>
              <w:pBdr>
                <w:top w:val="nil"/>
                <w:left w:val="nil"/>
                <w:bottom w:val="nil"/>
                <w:right w:val="nil"/>
                <w:between w:val="nil"/>
              </w:pBdr>
              <w:rPr>
                <w:rFonts w:ascii="Arial" w:hAnsi="Arial" w:cs="Arial"/>
              </w:rPr>
            </w:pPr>
          </w:p>
          <w:p w14:paraId="1CDA3D86"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Prior to initiation of anti-tumor necrosis factor-ɑ therapy in a patient with psoriasis, orders tuberculosis screening, but requires prompting by supervising faculty to order hepatitis B serologies</w:t>
            </w:r>
          </w:p>
        </w:tc>
      </w:tr>
      <w:tr w:rsidR="002F58CC" w:rsidRPr="00A31C81" w14:paraId="6AE2A63C" w14:textId="77777777" w:rsidTr="00B96F29">
        <w:tc>
          <w:tcPr>
            <w:tcW w:w="4950" w:type="dxa"/>
            <w:tcBorders>
              <w:top w:val="single" w:sz="4" w:space="0" w:color="000000"/>
              <w:bottom w:val="single" w:sz="4" w:space="0" w:color="000000"/>
            </w:tcBorders>
            <w:shd w:val="clear" w:color="auto" w:fill="C9C9C9"/>
          </w:tcPr>
          <w:p w14:paraId="006CCC2F" w14:textId="77777777" w:rsidR="000760A9" w:rsidRPr="000760A9" w:rsidRDefault="00B8764E" w:rsidP="000760A9">
            <w:pPr>
              <w:rPr>
                <w:rFonts w:ascii="Arial" w:eastAsia="Arial" w:hAnsi="Arial" w:cs="Arial"/>
                <w:i/>
              </w:rPr>
            </w:pPr>
            <w:r w:rsidRPr="00A31C81">
              <w:rPr>
                <w:rFonts w:ascii="Arial" w:eastAsia="Arial" w:hAnsi="Arial" w:cs="Arial"/>
                <w:b/>
              </w:rPr>
              <w:t>Level 3</w:t>
            </w:r>
            <w:r w:rsidRPr="00A31C81">
              <w:rPr>
                <w:rFonts w:ascii="Arial" w:eastAsia="Arial" w:hAnsi="Arial" w:cs="Arial"/>
              </w:rPr>
              <w:t xml:space="preserve"> </w:t>
            </w:r>
            <w:r w:rsidR="000760A9" w:rsidRPr="000760A9">
              <w:rPr>
                <w:rFonts w:ascii="Arial" w:eastAsia="Arial" w:hAnsi="Arial" w:cs="Arial"/>
                <w:i/>
              </w:rPr>
              <w:t>Consistently evaluates treatment response and counsels patients on expectations of therapy</w:t>
            </w:r>
          </w:p>
          <w:p w14:paraId="68E1DBF9" w14:textId="77777777" w:rsidR="000760A9" w:rsidRPr="000760A9" w:rsidRDefault="000760A9" w:rsidP="000760A9">
            <w:pPr>
              <w:rPr>
                <w:rFonts w:ascii="Arial" w:eastAsia="Arial" w:hAnsi="Arial" w:cs="Arial"/>
                <w:i/>
              </w:rPr>
            </w:pPr>
          </w:p>
          <w:p w14:paraId="3BC0C270" w14:textId="77777777" w:rsidR="000760A9" w:rsidRPr="000760A9" w:rsidRDefault="000760A9" w:rsidP="000760A9">
            <w:pPr>
              <w:rPr>
                <w:rFonts w:ascii="Arial" w:eastAsia="Arial" w:hAnsi="Arial" w:cs="Arial"/>
                <w:i/>
              </w:rPr>
            </w:pPr>
            <w:r w:rsidRPr="000760A9">
              <w:rPr>
                <w:rFonts w:ascii="Arial" w:eastAsia="Arial" w:hAnsi="Arial" w:cs="Arial"/>
                <w:i/>
              </w:rPr>
              <w:t>With guidance, selects therapeutic modalities for common and uncommon skin disorders while balancing risks and benefits</w:t>
            </w:r>
          </w:p>
          <w:p w14:paraId="53ED686B" w14:textId="77777777" w:rsidR="000760A9" w:rsidRPr="000760A9" w:rsidRDefault="000760A9" w:rsidP="000760A9">
            <w:pPr>
              <w:rPr>
                <w:rFonts w:ascii="Arial" w:eastAsia="Arial" w:hAnsi="Arial" w:cs="Arial"/>
                <w:i/>
              </w:rPr>
            </w:pPr>
          </w:p>
          <w:p w14:paraId="00ADCB02" w14:textId="55CBBC18" w:rsidR="002F58CC" w:rsidRPr="00A31C81" w:rsidRDefault="000760A9" w:rsidP="000760A9">
            <w:pPr>
              <w:rPr>
                <w:rFonts w:ascii="Arial" w:eastAsia="Arial" w:hAnsi="Arial" w:cs="Arial"/>
                <w:i/>
                <w:color w:val="000000"/>
              </w:rPr>
            </w:pPr>
            <w:r w:rsidRPr="000760A9">
              <w:rPr>
                <w:rFonts w:ascii="Arial" w:eastAsia="Arial" w:hAnsi="Arial" w:cs="Arial"/>
                <w:i/>
              </w:rPr>
              <w:t>Selects appropriate laboratory monitoring and manages adverse effects,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2651AC53" w14:textId="4B811CF6"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When evaluating a patient taking hydroxychloroquine for discoid lupus erythematosus, advises the patient that clinical response will be apparent after 2 months of treatment, but that scarring and dyspigmentation can be permanent</w:t>
            </w:r>
          </w:p>
          <w:p w14:paraId="264CA028" w14:textId="77777777" w:rsidR="002F58CC" w:rsidRPr="00A31C81" w:rsidRDefault="002F58CC">
            <w:pPr>
              <w:pBdr>
                <w:top w:val="nil"/>
                <w:left w:val="nil"/>
                <w:bottom w:val="nil"/>
                <w:right w:val="nil"/>
                <w:between w:val="nil"/>
              </w:pBdr>
              <w:ind w:left="180"/>
              <w:rPr>
                <w:rFonts w:ascii="Arial" w:eastAsia="Arial" w:hAnsi="Arial" w:cs="Arial"/>
              </w:rPr>
            </w:pPr>
          </w:p>
          <w:p w14:paraId="64A8DFC1"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In a patient with pustular psoriasis and hyperlipidemia, weighs the risks and benefits of acitretin and cyclosporine</w:t>
            </w:r>
          </w:p>
          <w:p w14:paraId="3D9CE0AB" w14:textId="77777777" w:rsidR="002F58CC" w:rsidRPr="00A31C81" w:rsidRDefault="002F58CC">
            <w:pPr>
              <w:pBdr>
                <w:top w:val="nil"/>
                <w:left w:val="nil"/>
                <w:bottom w:val="nil"/>
                <w:right w:val="nil"/>
                <w:between w:val="nil"/>
              </w:pBdr>
              <w:rPr>
                <w:rFonts w:ascii="Arial" w:eastAsia="Arial" w:hAnsi="Arial" w:cs="Arial"/>
                <w:color w:val="000000"/>
              </w:rPr>
            </w:pPr>
          </w:p>
          <w:p w14:paraId="4663D158" w14:textId="77777777" w:rsidR="002F58CC" w:rsidRPr="00A31C81" w:rsidRDefault="002F58CC">
            <w:pPr>
              <w:pBdr>
                <w:top w:val="nil"/>
                <w:left w:val="nil"/>
                <w:bottom w:val="nil"/>
                <w:right w:val="nil"/>
                <w:between w:val="nil"/>
              </w:pBdr>
              <w:rPr>
                <w:rFonts w:ascii="Arial" w:eastAsia="Arial" w:hAnsi="Arial" w:cs="Arial"/>
              </w:rPr>
            </w:pPr>
          </w:p>
          <w:p w14:paraId="350DBB99" w14:textId="5AE7C8B9" w:rsidR="002F58CC" w:rsidRPr="00A31C81" w:rsidRDefault="00B8764E" w:rsidP="00A80CF9">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In a patient taking cyclosporine, promptly notes a 30</w:t>
            </w:r>
            <w:r w:rsidR="00373B26">
              <w:rPr>
                <w:rFonts w:ascii="Arial" w:eastAsia="Arial" w:hAnsi="Arial" w:cs="Arial"/>
                <w:color w:val="000000"/>
              </w:rPr>
              <w:t xml:space="preserve"> </w:t>
            </w:r>
            <w:r w:rsidRPr="00A31C81">
              <w:rPr>
                <w:rFonts w:ascii="Arial" w:eastAsia="Arial" w:hAnsi="Arial" w:cs="Arial"/>
                <w:color w:val="000000"/>
              </w:rPr>
              <w:t>percent increase over baseline creatinine, but seeks guidance to determine whether dosage reduction or discontinuation should be recommended</w:t>
            </w:r>
          </w:p>
        </w:tc>
      </w:tr>
      <w:tr w:rsidR="002F58CC" w:rsidRPr="00A31C81" w14:paraId="41E15700" w14:textId="77777777" w:rsidTr="00B96F29">
        <w:tc>
          <w:tcPr>
            <w:tcW w:w="4950" w:type="dxa"/>
            <w:tcBorders>
              <w:top w:val="single" w:sz="4" w:space="0" w:color="000000"/>
              <w:bottom w:val="single" w:sz="4" w:space="0" w:color="000000"/>
            </w:tcBorders>
            <w:shd w:val="clear" w:color="auto" w:fill="C9C9C9"/>
          </w:tcPr>
          <w:p w14:paraId="16570D5F" w14:textId="77777777" w:rsidR="000760A9" w:rsidRPr="000760A9" w:rsidRDefault="00B8764E" w:rsidP="000760A9">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0760A9" w:rsidRPr="000760A9">
              <w:rPr>
                <w:rFonts w:ascii="Arial" w:eastAsia="Arial" w:hAnsi="Arial" w:cs="Arial"/>
                <w:i/>
              </w:rPr>
              <w:t>Consistently identifies refractory disease and independently escalates therapy as necessary</w:t>
            </w:r>
          </w:p>
          <w:p w14:paraId="24A8B102" w14:textId="77777777" w:rsidR="000760A9" w:rsidRPr="000760A9" w:rsidRDefault="000760A9" w:rsidP="000760A9">
            <w:pPr>
              <w:rPr>
                <w:rFonts w:ascii="Arial" w:eastAsia="Arial" w:hAnsi="Arial" w:cs="Arial"/>
                <w:i/>
              </w:rPr>
            </w:pPr>
          </w:p>
          <w:p w14:paraId="403546D2" w14:textId="7386C94A" w:rsidR="000760A9" w:rsidRPr="000760A9" w:rsidRDefault="000760A9" w:rsidP="000760A9">
            <w:pPr>
              <w:rPr>
                <w:rFonts w:ascii="Arial" w:eastAsia="Arial" w:hAnsi="Arial" w:cs="Arial"/>
                <w:i/>
              </w:rPr>
            </w:pPr>
            <w:r w:rsidRPr="000760A9">
              <w:rPr>
                <w:rFonts w:ascii="Arial" w:eastAsia="Arial" w:hAnsi="Arial" w:cs="Arial"/>
                <w:i/>
              </w:rPr>
              <w:t>Independently selects therapeutic modalities for common and uncommon skin disorders based on stepwise therapeutic ladders</w:t>
            </w:r>
          </w:p>
          <w:p w14:paraId="56EAB63D" w14:textId="77777777" w:rsidR="000760A9" w:rsidRPr="000760A9" w:rsidRDefault="000760A9" w:rsidP="000760A9">
            <w:pPr>
              <w:rPr>
                <w:rFonts w:ascii="Arial" w:eastAsia="Arial" w:hAnsi="Arial" w:cs="Arial"/>
                <w:i/>
              </w:rPr>
            </w:pPr>
          </w:p>
          <w:p w14:paraId="0327CCF4" w14:textId="055E14BC" w:rsidR="002F58CC" w:rsidRPr="00A31C81" w:rsidRDefault="000760A9" w:rsidP="000760A9">
            <w:pPr>
              <w:rPr>
                <w:rFonts w:ascii="Arial" w:eastAsia="Arial" w:hAnsi="Arial" w:cs="Arial"/>
                <w:i/>
              </w:rPr>
            </w:pPr>
            <w:r w:rsidRPr="000760A9">
              <w:rPr>
                <w:rFonts w:ascii="Arial" w:eastAsia="Arial" w:hAnsi="Arial" w:cs="Arial"/>
                <w:i/>
              </w:rPr>
              <w:t>Independently orders appropriate laboratory monitoring and manages adverse effects</w:t>
            </w:r>
          </w:p>
        </w:tc>
        <w:tc>
          <w:tcPr>
            <w:tcW w:w="9175" w:type="dxa"/>
            <w:tcBorders>
              <w:top w:val="single" w:sz="4" w:space="0" w:color="000000"/>
              <w:left w:val="nil"/>
              <w:bottom w:val="single" w:sz="4" w:space="0" w:color="000000"/>
              <w:right w:val="single" w:sz="8" w:space="0" w:color="000000"/>
            </w:tcBorders>
            <w:shd w:val="clear" w:color="auto" w:fill="C9C9C9"/>
          </w:tcPr>
          <w:p w14:paraId="28EE539B" w14:textId="0E3E9681" w:rsidR="002F58CC" w:rsidRPr="00A80CF9" w:rsidRDefault="00D47EA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lastRenderedPageBreak/>
              <w:t>S</w:t>
            </w:r>
            <w:r w:rsidRPr="00A31C81">
              <w:rPr>
                <w:rFonts w:ascii="Arial" w:eastAsia="Arial" w:hAnsi="Arial" w:cs="Arial"/>
              </w:rPr>
              <w:t>elects therapy with ustekinumab</w:t>
            </w:r>
            <w:r>
              <w:rPr>
                <w:rFonts w:ascii="Arial" w:eastAsia="Arial" w:hAnsi="Arial" w:cs="Arial"/>
              </w:rPr>
              <w:t xml:space="preserve"> for</w:t>
            </w:r>
            <w:r w:rsidR="00B8764E" w:rsidRPr="00A31C81">
              <w:rPr>
                <w:rFonts w:ascii="Arial" w:eastAsia="Arial" w:hAnsi="Arial" w:cs="Arial"/>
              </w:rPr>
              <w:t xml:space="preserve"> a patient with inflammatory bowel disease and plaque-type psoriasis previously refractory to phototherapy, high-potency topical steroids, and methotrexate</w:t>
            </w:r>
          </w:p>
          <w:p w14:paraId="122092C8" w14:textId="77777777" w:rsidR="00A80CF9" w:rsidRPr="00A31C81" w:rsidRDefault="00A80CF9" w:rsidP="00A80CF9">
            <w:pPr>
              <w:pBdr>
                <w:top w:val="nil"/>
                <w:left w:val="nil"/>
                <w:bottom w:val="nil"/>
                <w:right w:val="nil"/>
                <w:between w:val="nil"/>
              </w:pBdr>
              <w:ind w:left="180"/>
              <w:rPr>
                <w:rFonts w:ascii="Arial" w:hAnsi="Arial" w:cs="Arial"/>
              </w:rPr>
            </w:pPr>
          </w:p>
          <w:p w14:paraId="5A0A262B" w14:textId="4FB484B4" w:rsidR="002F58CC" w:rsidRPr="00A31C81" w:rsidRDefault="00D47EA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E</w:t>
            </w:r>
            <w:r w:rsidRPr="00A31C81">
              <w:rPr>
                <w:rFonts w:ascii="Arial" w:eastAsia="Arial" w:hAnsi="Arial" w:cs="Arial"/>
              </w:rPr>
              <w:t xml:space="preserve">lects doxycycline and high-potency topical corticosteroids following an initial encounter </w:t>
            </w:r>
            <w:r w:rsidR="00B8764E" w:rsidRPr="00A31C81">
              <w:rPr>
                <w:rFonts w:ascii="Arial" w:eastAsia="Arial" w:hAnsi="Arial" w:cs="Arial"/>
              </w:rPr>
              <w:t xml:space="preserve"> </w:t>
            </w:r>
            <w:r>
              <w:rPr>
                <w:rFonts w:ascii="Arial" w:eastAsia="Arial" w:hAnsi="Arial" w:cs="Arial"/>
              </w:rPr>
              <w:t xml:space="preserve">with </w:t>
            </w:r>
            <w:r w:rsidR="00B8764E" w:rsidRPr="00A31C81">
              <w:rPr>
                <w:rFonts w:ascii="Arial" w:eastAsia="Arial" w:hAnsi="Arial" w:cs="Arial"/>
              </w:rPr>
              <w:t>an elderly, frail patient with localized bullous pemphigoid and no history of prior therapy</w:t>
            </w:r>
          </w:p>
          <w:p w14:paraId="52672DB1" w14:textId="77777777" w:rsidR="002F58CC" w:rsidRPr="00A31C81" w:rsidRDefault="002F58CC">
            <w:pPr>
              <w:pBdr>
                <w:top w:val="nil"/>
                <w:left w:val="nil"/>
                <w:bottom w:val="nil"/>
                <w:right w:val="nil"/>
                <w:between w:val="nil"/>
              </w:pBdr>
              <w:rPr>
                <w:rFonts w:ascii="Arial" w:eastAsia="Arial" w:hAnsi="Arial" w:cs="Arial"/>
              </w:rPr>
            </w:pPr>
          </w:p>
          <w:p w14:paraId="5B50B29F"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Following laboratory evaluation one month after initiating acitretin for a patient with pustular psoriasis, identifies hypertriglyceridemia and counsels the patient regarding lifestyle modification and plans to repeat evaluation, and when the hypertriglyceridemia is persistent, selects therapy with fenofibrate</w:t>
            </w:r>
          </w:p>
        </w:tc>
      </w:tr>
      <w:tr w:rsidR="002F58CC" w:rsidRPr="00A31C81" w14:paraId="1F97A5DF" w14:textId="77777777" w:rsidTr="00B96F29">
        <w:tc>
          <w:tcPr>
            <w:tcW w:w="4950" w:type="dxa"/>
            <w:tcBorders>
              <w:top w:val="single" w:sz="4" w:space="0" w:color="000000"/>
              <w:bottom w:val="single" w:sz="4" w:space="0" w:color="000000"/>
            </w:tcBorders>
            <w:shd w:val="clear" w:color="auto" w:fill="C9C9C9"/>
          </w:tcPr>
          <w:p w14:paraId="4C5DE8FD" w14:textId="77777777" w:rsidR="000760A9" w:rsidRPr="000760A9" w:rsidRDefault="00B8764E" w:rsidP="000760A9">
            <w:pPr>
              <w:rPr>
                <w:rFonts w:ascii="Arial" w:eastAsia="Arial" w:hAnsi="Arial" w:cs="Arial"/>
                <w:i/>
              </w:rPr>
            </w:pPr>
            <w:r w:rsidRPr="00A31C81">
              <w:rPr>
                <w:rFonts w:ascii="Arial" w:eastAsia="Arial" w:hAnsi="Arial" w:cs="Arial"/>
                <w:b/>
              </w:rPr>
              <w:lastRenderedPageBreak/>
              <w:t>Level 5</w:t>
            </w:r>
            <w:r w:rsidRPr="00A31C81">
              <w:rPr>
                <w:rFonts w:ascii="Arial" w:eastAsia="Arial" w:hAnsi="Arial" w:cs="Arial"/>
              </w:rPr>
              <w:t xml:space="preserve"> </w:t>
            </w:r>
            <w:r w:rsidR="000760A9" w:rsidRPr="000760A9">
              <w:rPr>
                <w:rFonts w:ascii="Arial" w:eastAsia="Arial" w:hAnsi="Arial" w:cs="Arial"/>
                <w:i/>
              </w:rPr>
              <w:t>Independently manages rare and complex diseases based on emerging evidence</w:t>
            </w:r>
          </w:p>
          <w:p w14:paraId="49C007A1" w14:textId="77777777" w:rsidR="000760A9" w:rsidRPr="000760A9" w:rsidRDefault="000760A9" w:rsidP="000760A9">
            <w:pPr>
              <w:rPr>
                <w:rFonts w:ascii="Arial" w:eastAsia="Arial" w:hAnsi="Arial" w:cs="Arial"/>
                <w:i/>
              </w:rPr>
            </w:pPr>
          </w:p>
          <w:p w14:paraId="66F17D88" w14:textId="77777777" w:rsidR="000760A9" w:rsidRPr="000760A9" w:rsidRDefault="000760A9" w:rsidP="000760A9">
            <w:pPr>
              <w:rPr>
                <w:rFonts w:ascii="Arial" w:eastAsia="Arial" w:hAnsi="Arial" w:cs="Arial"/>
                <w:i/>
              </w:rPr>
            </w:pPr>
            <w:r w:rsidRPr="000760A9">
              <w:rPr>
                <w:rFonts w:ascii="Arial" w:eastAsia="Arial" w:hAnsi="Arial" w:cs="Arial"/>
                <w:i/>
              </w:rPr>
              <w:t>Evaluates the application of novel and emerging therapeutic modalities or unique applications of existing drugs</w:t>
            </w:r>
          </w:p>
          <w:p w14:paraId="0649E128" w14:textId="77777777" w:rsidR="000760A9" w:rsidRPr="000760A9" w:rsidRDefault="000760A9" w:rsidP="000760A9">
            <w:pPr>
              <w:rPr>
                <w:rFonts w:ascii="Arial" w:eastAsia="Arial" w:hAnsi="Arial" w:cs="Arial"/>
                <w:i/>
              </w:rPr>
            </w:pPr>
          </w:p>
          <w:p w14:paraId="270F7937" w14:textId="5B4F75E6" w:rsidR="002F58CC" w:rsidRPr="00A31C81" w:rsidRDefault="000760A9" w:rsidP="000760A9">
            <w:pPr>
              <w:rPr>
                <w:rFonts w:ascii="Arial" w:eastAsia="Arial" w:hAnsi="Arial" w:cs="Arial"/>
                <w:i/>
              </w:rPr>
            </w:pPr>
            <w:r w:rsidRPr="000760A9">
              <w:rPr>
                <w:rFonts w:ascii="Arial" w:eastAsia="Arial" w:hAnsi="Arial" w:cs="Arial"/>
                <w:i/>
              </w:rPr>
              <w:t>Develops systems for safety monitoring</w:t>
            </w:r>
          </w:p>
        </w:tc>
        <w:tc>
          <w:tcPr>
            <w:tcW w:w="9175" w:type="dxa"/>
            <w:tcBorders>
              <w:top w:val="single" w:sz="4" w:space="0" w:color="000000"/>
              <w:left w:val="nil"/>
              <w:bottom w:val="single" w:sz="4" w:space="0" w:color="000000"/>
              <w:right w:val="single" w:sz="8" w:space="0" w:color="000000"/>
            </w:tcBorders>
            <w:shd w:val="clear" w:color="auto" w:fill="C9C9C9"/>
          </w:tcPr>
          <w:p w14:paraId="17AA0541"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Discusses options including cyclosporine, mycophenolate mofetil, and IVIg for anti-MDA5 dermatomyositis</w:t>
            </w:r>
          </w:p>
          <w:p w14:paraId="70985305" w14:textId="77777777" w:rsidR="002F58CC" w:rsidRPr="00A31C81" w:rsidRDefault="002F58CC">
            <w:pPr>
              <w:pBdr>
                <w:top w:val="nil"/>
                <w:left w:val="nil"/>
                <w:bottom w:val="nil"/>
                <w:right w:val="nil"/>
                <w:between w:val="nil"/>
              </w:pBdr>
              <w:rPr>
                <w:rFonts w:ascii="Arial" w:eastAsia="Arial" w:hAnsi="Arial" w:cs="Arial"/>
              </w:rPr>
            </w:pPr>
          </w:p>
          <w:p w14:paraId="1EB5E0C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For a young woman with Hailey-Hailey disease refractory to isotretinoin, discusses recently described options, including naltrexone, magnesium, botulinum toxin, and laser therapy</w:t>
            </w:r>
          </w:p>
          <w:p w14:paraId="427DE739" w14:textId="77777777" w:rsidR="002F58CC" w:rsidRPr="00A31C81" w:rsidRDefault="002F58CC">
            <w:pPr>
              <w:pBdr>
                <w:top w:val="nil"/>
                <w:left w:val="nil"/>
                <w:bottom w:val="nil"/>
                <w:right w:val="nil"/>
                <w:between w:val="nil"/>
              </w:pBdr>
              <w:rPr>
                <w:rFonts w:ascii="Arial" w:eastAsia="Arial" w:hAnsi="Arial" w:cs="Arial"/>
              </w:rPr>
            </w:pPr>
          </w:p>
          <w:p w14:paraId="731C4BDF" w14:textId="6A44FD80" w:rsidR="002F58CC" w:rsidRPr="00A31C81" w:rsidRDefault="00B8764E" w:rsidP="00A80CF9">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Creates a reminder system within the </w:t>
            </w:r>
            <w:r w:rsidR="00D47EA6">
              <w:rPr>
                <w:rFonts w:ascii="Arial" w:eastAsia="Arial" w:hAnsi="Arial" w:cs="Arial"/>
              </w:rPr>
              <w:t>electronic health record (EHR)</w:t>
            </w:r>
            <w:r w:rsidR="00D47EA6" w:rsidRPr="00A31C81">
              <w:rPr>
                <w:rFonts w:ascii="Arial" w:eastAsia="Arial" w:hAnsi="Arial" w:cs="Arial"/>
              </w:rPr>
              <w:t xml:space="preserve"> </w:t>
            </w:r>
            <w:r w:rsidRPr="00A31C81">
              <w:rPr>
                <w:rFonts w:ascii="Arial" w:eastAsia="Arial" w:hAnsi="Arial" w:cs="Arial"/>
              </w:rPr>
              <w:t>to ensure appropriate laboratory screening prior to biologic therapy for psoriasis</w:t>
            </w:r>
          </w:p>
        </w:tc>
      </w:tr>
      <w:tr w:rsidR="002F58CC" w:rsidRPr="00A31C81" w14:paraId="7F7F632E" w14:textId="77777777">
        <w:tc>
          <w:tcPr>
            <w:tcW w:w="4950" w:type="dxa"/>
            <w:shd w:val="clear" w:color="auto" w:fill="FFD965"/>
          </w:tcPr>
          <w:p w14:paraId="17C3193B"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32ABAF45"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Case discussions/multidisciplinary conference</w:t>
            </w:r>
          </w:p>
          <w:p w14:paraId="7F6FC4C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Chart review</w:t>
            </w:r>
          </w:p>
          <w:p w14:paraId="7DDDEB66"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459C9CDE"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Multisource evaluation</w:t>
            </w:r>
          </w:p>
          <w:p w14:paraId="243AD162"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Written examinations</w:t>
            </w:r>
          </w:p>
        </w:tc>
      </w:tr>
      <w:tr w:rsidR="002F58CC" w:rsidRPr="00A31C81" w14:paraId="03BC2F92" w14:textId="77777777">
        <w:tc>
          <w:tcPr>
            <w:tcW w:w="4950" w:type="dxa"/>
            <w:shd w:val="clear" w:color="auto" w:fill="8DB3E2"/>
          </w:tcPr>
          <w:p w14:paraId="550CDFF5" w14:textId="77777777" w:rsidR="002F58CC" w:rsidRPr="00A31C81" w:rsidRDefault="00B8764E">
            <w:pPr>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cPr>
          <w:p w14:paraId="69F8AAC5"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7D40AD66" w14:textId="77777777">
        <w:trPr>
          <w:trHeight w:val="80"/>
        </w:trPr>
        <w:tc>
          <w:tcPr>
            <w:tcW w:w="4950" w:type="dxa"/>
            <w:shd w:val="clear" w:color="auto" w:fill="A8D08D"/>
          </w:tcPr>
          <w:p w14:paraId="6579AC02" w14:textId="77777777" w:rsidR="002F58CC" w:rsidRPr="00A31C81" w:rsidRDefault="00B8764E">
            <w:pPr>
              <w:rPr>
                <w:rFonts w:ascii="Arial" w:eastAsia="Arial" w:hAnsi="Arial" w:cs="Arial"/>
              </w:rPr>
            </w:pPr>
            <w:r w:rsidRPr="00A31C81">
              <w:rPr>
                <w:rFonts w:ascii="Arial" w:eastAsia="Arial" w:hAnsi="Arial" w:cs="Arial"/>
              </w:rPr>
              <w:t>Notes or Resources</w:t>
            </w:r>
          </w:p>
        </w:tc>
        <w:tc>
          <w:tcPr>
            <w:tcW w:w="9175" w:type="dxa"/>
            <w:shd w:val="clear" w:color="auto" w:fill="A8D08D"/>
          </w:tcPr>
          <w:p w14:paraId="76B75A8E" w14:textId="2AD795AF" w:rsidR="001B1C3A" w:rsidRPr="00A31C81" w:rsidRDefault="001B1C3A">
            <w:pPr>
              <w:numPr>
                <w:ilvl w:val="0"/>
                <w:numId w:val="1"/>
              </w:numPr>
              <w:pBdr>
                <w:top w:val="nil"/>
                <w:left w:val="nil"/>
                <w:bottom w:val="nil"/>
                <w:right w:val="nil"/>
                <w:between w:val="nil"/>
              </w:pBdr>
              <w:ind w:left="180" w:hanging="180"/>
              <w:rPr>
                <w:rFonts w:ascii="Arial" w:hAnsi="Arial" w:cs="Arial"/>
              </w:rPr>
            </w:pPr>
            <w:r w:rsidRPr="00A31C81">
              <w:rPr>
                <w:rFonts w:ascii="Arial" w:hAnsi="Arial" w:cs="Arial"/>
              </w:rPr>
              <w:t xml:space="preserve">Wolverton ST. </w:t>
            </w:r>
            <w:r w:rsidRPr="00A31C81">
              <w:rPr>
                <w:rFonts w:ascii="Arial" w:hAnsi="Arial" w:cs="Arial"/>
                <w:i/>
              </w:rPr>
              <w:t>Comprehensive Dermatologic Drug Therapy</w:t>
            </w:r>
            <w:r w:rsidRPr="00A31C81">
              <w:rPr>
                <w:rFonts w:ascii="Arial" w:hAnsi="Arial" w:cs="Arial"/>
              </w:rPr>
              <w:t xml:space="preserve">. 3rd ed. </w:t>
            </w:r>
            <w:r w:rsidR="00B75F1C" w:rsidRPr="00A31C81">
              <w:rPr>
                <w:rFonts w:ascii="Arial" w:hAnsi="Arial" w:cs="Arial"/>
              </w:rPr>
              <w:t>China: Elsevier; 2013.</w:t>
            </w:r>
          </w:p>
          <w:p w14:paraId="622A8E2A" w14:textId="5AF160EB" w:rsidR="001B1C3A" w:rsidRPr="00A31C81" w:rsidRDefault="00B75F1C">
            <w:pPr>
              <w:numPr>
                <w:ilvl w:val="0"/>
                <w:numId w:val="1"/>
              </w:numPr>
              <w:pBdr>
                <w:top w:val="nil"/>
                <w:left w:val="nil"/>
                <w:bottom w:val="nil"/>
                <w:right w:val="nil"/>
                <w:between w:val="nil"/>
              </w:pBdr>
              <w:ind w:left="180" w:hanging="180"/>
              <w:rPr>
                <w:rFonts w:ascii="Arial" w:hAnsi="Arial" w:cs="Arial"/>
              </w:rPr>
            </w:pPr>
            <w:r w:rsidRPr="00A31C81">
              <w:rPr>
                <w:rFonts w:ascii="Arial" w:hAnsi="Arial" w:cs="Arial"/>
              </w:rPr>
              <w:t xml:space="preserve">Lebwohl M, Heymann W, Berth-Jones J, Coulson I. </w:t>
            </w:r>
            <w:r w:rsidRPr="00A31C81">
              <w:rPr>
                <w:rFonts w:ascii="Arial" w:hAnsi="Arial" w:cs="Arial"/>
                <w:i/>
              </w:rPr>
              <w:t>Treatment of Skin Disease</w:t>
            </w:r>
            <w:r w:rsidRPr="00A31C81">
              <w:rPr>
                <w:rFonts w:ascii="Arial" w:hAnsi="Arial" w:cs="Arial"/>
              </w:rPr>
              <w:t>. 5th ed. China: Elsevier; 2018.</w:t>
            </w:r>
          </w:p>
          <w:p w14:paraId="6403280F" w14:textId="2717210A" w:rsidR="001B1C3A" w:rsidRPr="00A31C81" w:rsidRDefault="00B75F1C">
            <w:pPr>
              <w:numPr>
                <w:ilvl w:val="0"/>
                <w:numId w:val="1"/>
              </w:numPr>
              <w:pBdr>
                <w:top w:val="nil"/>
                <w:left w:val="nil"/>
                <w:bottom w:val="nil"/>
                <w:right w:val="nil"/>
                <w:between w:val="nil"/>
              </w:pBdr>
              <w:ind w:left="180" w:hanging="180"/>
              <w:rPr>
                <w:rFonts w:ascii="Arial" w:hAnsi="Arial" w:cs="Arial"/>
              </w:rPr>
            </w:pPr>
            <w:r w:rsidRPr="00A31C81">
              <w:rPr>
                <w:rFonts w:ascii="Arial" w:hAnsi="Arial" w:cs="Arial"/>
              </w:rPr>
              <w:t xml:space="preserve">American Board of Dermatology. Focused Practice Improvement Modules. </w:t>
            </w:r>
            <w:hyperlink r:id="rId20" w:history="1">
              <w:r w:rsidRPr="00A31C81">
                <w:rPr>
                  <w:rStyle w:val="Hyperlink"/>
                  <w:rFonts w:ascii="Arial" w:eastAsia="Arial" w:hAnsi="Arial" w:cs="Arial"/>
                </w:rPr>
                <w:t>https://secure.dataharborsolutions.com/ABDermOrg/Default.aspx</w:t>
              </w:r>
            </w:hyperlink>
            <w:r w:rsidRPr="00A31C81">
              <w:rPr>
                <w:rFonts w:ascii="Arial" w:eastAsia="Arial" w:hAnsi="Arial" w:cs="Arial"/>
              </w:rPr>
              <w:t xml:space="preserve">. 2019. </w:t>
            </w:r>
          </w:p>
          <w:p w14:paraId="661AEDF4" w14:textId="5686B226" w:rsidR="001B1C3A" w:rsidRPr="00A31C81" w:rsidRDefault="00B8764E" w:rsidP="00B75F1C">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Litt’s Drug</w:t>
            </w:r>
            <w:r w:rsidR="00B75F1C" w:rsidRPr="00A31C81">
              <w:rPr>
                <w:rFonts w:ascii="Arial" w:eastAsia="Arial" w:hAnsi="Arial" w:cs="Arial"/>
              </w:rPr>
              <w:t xml:space="preserve"> Eruption and Reaction Database. </w:t>
            </w:r>
            <w:hyperlink r:id="rId21" w:history="1">
              <w:r w:rsidR="001B1C3A" w:rsidRPr="00A31C81">
                <w:rPr>
                  <w:rStyle w:val="Hyperlink"/>
                  <w:rFonts w:ascii="Arial" w:eastAsia="Arial" w:hAnsi="Arial" w:cs="Arial"/>
                </w:rPr>
                <w:t>https://www.drugeruptiondata.com/</w:t>
              </w:r>
            </w:hyperlink>
            <w:r w:rsidR="00B75F1C" w:rsidRPr="00A31C81">
              <w:rPr>
                <w:rFonts w:ascii="Arial" w:eastAsia="Arial" w:hAnsi="Arial" w:cs="Arial"/>
              </w:rPr>
              <w:t xml:space="preserve">. 2019. </w:t>
            </w:r>
            <w:r w:rsidRPr="00A31C81">
              <w:rPr>
                <w:rFonts w:ascii="Arial" w:eastAsia="Arial" w:hAnsi="Arial" w:cs="Arial"/>
              </w:rPr>
              <w:t xml:space="preserve"> </w:t>
            </w:r>
          </w:p>
          <w:p w14:paraId="7DB0A897" w14:textId="0D68FEA2" w:rsidR="001B1C3A" w:rsidRPr="00A31C81" w:rsidRDefault="00B8764E" w:rsidP="008620D4">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A</w:t>
            </w:r>
            <w:r w:rsidR="00B75F1C" w:rsidRPr="00A31C81">
              <w:rPr>
                <w:rFonts w:ascii="Arial" w:eastAsia="Arial" w:hAnsi="Arial" w:cs="Arial"/>
              </w:rPr>
              <w:t xml:space="preserve">merican Academy of Dermatology. Clinical Guidelines. </w:t>
            </w:r>
            <w:hyperlink r:id="rId22" w:history="1">
              <w:r w:rsidR="001B1C3A" w:rsidRPr="00A31C81">
                <w:rPr>
                  <w:rStyle w:val="Hyperlink"/>
                  <w:rFonts w:ascii="Arial" w:eastAsia="Arial" w:hAnsi="Arial" w:cs="Arial"/>
                </w:rPr>
                <w:t>https://www.aad.org/guidelines</w:t>
              </w:r>
            </w:hyperlink>
            <w:r w:rsidR="00B75F1C" w:rsidRPr="00A31C81">
              <w:rPr>
                <w:rFonts w:ascii="Arial" w:eastAsia="Arial" w:hAnsi="Arial" w:cs="Arial"/>
              </w:rPr>
              <w:t xml:space="preserve">. 2019. </w:t>
            </w:r>
          </w:p>
        </w:tc>
      </w:tr>
    </w:tbl>
    <w:p w14:paraId="2E1D219A" w14:textId="215D4A31" w:rsidR="00D47EA6" w:rsidRDefault="00D47EA6">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1278F90F" w14:textId="77777777">
        <w:trPr>
          <w:trHeight w:val="760"/>
        </w:trPr>
        <w:tc>
          <w:tcPr>
            <w:tcW w:w="14125" w:type="dxa"/>
            <w:gridSpan w:val="2"/>
            <w:shd w:val="clear" w:color="auto" w:fill="9CC3E5"/>
          </w:tcPr>
          <w:p w14:paraId="47F1DD50" w14:textId="77777777" w:rsidR="002F58CC" w:rsidRPr="00A31C81" w:rsidRDefault="00B8764E">
            <w:pPr>
              <w:ind w:hanging="14"/>
              <w:jc w:val="center"/>
              <w:rPr>
                <w:rFonts w:ascii="Arial" w:eastAsia="Arial" w:hAnsi="Arial" w:cs="Arial"/>
                <w:b/>
              </w:rPr>
            </w:pPr>
            <w:r w:rsidRPr="00A31C81">
              <w:rPr>
                <w:rFonts w:ascii="Arial" w:eastAsia="Arial" w:hAnsi="Arial" w:cs="Arial"/>
                <w:b/>
              </w:rPr>
              <w:lastRenderedPageBreak/>
              <w:t>Medical Knowledge 1: Knowledge of Dermatologic Disease</w:t>
            </w:r>
          </w:p>
          <w:p w14:paraId="24C41C28" w14:textId="2601B305" w:rsidR="002F58CC" w:rsidRPr="00A31C81" w:rsidRDefault="00B8764E" w:rsidP="00D47EA6">
            <w:pPr>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w:t>
            </w:r>
            <w:r w:rsidR="00D47EA6">
              <w:rPr>
                <w:rFonts w:ascii="Arial" w:eastAsia="Arial" w:hAnsi="Arial" w:cs="Arial"/>
              </w:rPr>
              <w:t xml:space="preserve">To show </w:t>
            </w:r>
            <w:r w:rsidRPr="00A31C81">
              <w:rPr>
                <w:rFonts w:ascii="Arial" w:eastAsia="Arial" w:hAnsi="Arial" w:cs="Arial"/>
              </w:rPr>
              <w:t>knowledge of the science of dermatology</w:t>
            </w:r>
          </w:p>
        </w:tc>
      </w:tr>
      <w:tr w:rsidR="002F58CC" w:rsidRPr="00A31C81" w14:paraId="5A3E3AD6" w14:textId="77777777">
        <w:tc>
          <w:tcPr>
            <w:tcW w:w="4950" w:type="dxa"/>
            <w:shd w:val="clear" w:color="auto" w:fill="FAC090"/>
          </w:tcPr>
          <w:p w14:paraId="45F775B6"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416BA8F9"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3362DB2D" w14:textId="77777777" w:rsidTr="00B96F29">
        <w:tc>
          <w:tcPr>
            <w:tcW w:w="4950" w:type="dxa"/>
            <w:tcBorders>
              <w:top w:val="single" w:sz="4" w:space="0" w:color="000000"/>
              <w:bottom w:val="single" w:sz="4" w:space="0" w:color="000000"/>
            </w:tcBorders>
            <w:shd w:val="clear" w:color="auto" w:fill="C9C9C9"/>
          </w:tcPr>
          <w:p w14:paraId="3EC2EA60" w14:textId="77777777" w:rsidR="000760A9" w:rsidRPr="000760A9" w:rsidRDefault="00B8764E" w:rsidP="000760A9">
            <w:pPr>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0760A9" w:rsidRPr="000760A9">
              <w:rPr>
                <w:rFonts w:ascii="Arial" w:eastAsia="Arial" w:hAnsi="Arial" w:cs="Arial"/>
                <w:i/>
                <w:color w:val="000000"/>
              </w:rPr>
              <w:t>Describes fundamental cutaneous anatomy and physiology</w:t>
            </w:r>
          </w:p>
          <w:p w14:paraId="56A64DA0" w14:textId="77777777" w:rsidR="000760A9" w:rsidRPr="000760A9" w:rsidRDefault="000760A9" w:rsidP="000760A9">
            <w:pPr>
              <w:rPr>
                <w:rFonts w:ascii="Arial" w:eastAsia="Arial" w:hAnsi="Arial" w:cs="Arial"/>
                <w:i/>
                <w:color w:val="000000"/>
              </w:rPr>
            </w:pPr>
          </w:p>
          <w:p w14:paraId="2D4F4E34" w14:textId="30EE35CD" w:rsidR="002F58CC" w:rsidRPr="00A31C81" w:rsidRDefault="000760A9" w:rsidP="000760A9">
            <w:pPr>
              <w:rPr>
                <w:rFonts w:ascii="Arial" w:eastAsia="Arial" w:hAnsi="Arial" w:cs="Arial"/>
                <w:i/>
                <w:color w:val="000000"/>
              </w:rPr>
            </w:pPr>
            <w:r w:rsidRPr="000760A9">
              <w:rPr>
                <w:rFonts w:ascii="Arial" w:eastAsia="Arial" w:hAnsi="Arial" w:cs="Arial"/>
                <w:i/>
                <w:color w:val="000000"/>
              </w:rPr>
              <w:t>Demonstrates knowledge of the clinical features of common dermatologic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5677DACF"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Describes the structure and function of the epidermis</w:t>
            </w:r>
          </w:p>
          <w:p w14:paraId="4F1220B3" w14:textId="77777777" w:rsidR="002F58CC" w:rsidRPr="00A31C81" w:rsidRDefault="002F58CC">
            <w:pPr>
              <w:pBdr>
                <w:top w:val="nil"/>
                <w:left w:val="nil"/>
                <w:bottom w:val="nil"/>
                <w:right w:val="nil"/>
                <w:between w:val="nil"/>
              </w:pBdr>
              <w:rPr>
                <w:rFonts w:ascii="Arial" w:eastAsia="Arial" w:hAnsi="Arial" w:cs="Arial"/>
              </w:rPr>
            </w:pPr>
          </w:p>
          <w:p w14:paraId="057D4348" w14:textId="77777777" w:rsidR="002F58CC" w:rsidRPr="00A31C81" w:rsidRDefault="002F58CC">
            <w:pPr>
              <w:pBdr>
                <w:top w:val="nil"/>
                <w:left w:val="nil"/>
                <w:bottom w:val="nil"/>
                <w:right w:val="nil"/>
                <w:between w:val="nil"/>
              </w:pBdr>
              <w:rPr>
                <w:rFonts w:ascii="Arial" w:eastAsia="Arial" w:hAnsi="Arial" w:cs="Arial"/>
              </w:rPr>
            </w:pPr>
          </w:p>
          <w:p w14:paraId="318AC2E0" w14:textId="133E3C1C"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Identifies the areas of the body most commonly involved in patients with atopic dermatitis</w:t>
            </w:r>
          </w:p>
        </w:tc>
      </w:tr>
      <w:tr w:rsidR="002F58CC" w:rsidRPr="00A31C81" w14:paraId="11884E04" w14:textId="77777777" w:rsidTr="00B96F29">
        <w:tc>
          <w:tcPr>
            <w:tcW w:w="4950" w:type="dxa"/>
            <w:tcBorders>
              <w:top w:val="single" w:sz="4" w:space="0" w:color="000000"/>
              <w:bottom w:val="single" w:sz="4" w:space="0" w:color="000000"/>
            </w:tcBorders>
            <w:shd w:val="clear" w:color="auto" w:fill="C9C9C9"/>
          </w:tcPr>
          <w:p w14:paraId="47393991" w14:textId="77777777" w:rsidR="000760A9" w:rsidRPr="000760A9" w:rsidRDefault="00B8764E" w:rsidP="000760A9">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0760A9" w:rsidRPr="000760A9">
              <w:rPr>
                <w:rFonts w:ascii="Arial" w:eastAsia="Arial" w:hAnsi="Arial" w:cs="Arial"/>
                <w:i/>
              </w:rPr>
              <w:t>Describes pathophysiology of common skin disorders</w:t>
            </w:r>
          </w:p>
          <w:p w14:paraId="4C4ECBBE" w14:textId="77777777" w:rsidR="000760A9" w:rsidRPr="000760A9" w:rsidRDefault="000760A9" w:rsidP="000760A9">
            <w:pPr>
              <w:rPr>
                <w:rFonts w:ascii="Arial" w:eastAsia="Arial" w:hAnsi="Arial" w:cs="Arial"/>
                <w:i/>
              </w:rPr>
            </w:pPr>
          </w:p>
          <w:p w14:paraId="6091B294" w14:textId="05EB1D8E" w:rsidR="002F58CC" w:rsidRPr="00A31C81" w:rsidRDefault="000760A9" w:rsidP="000760A9">
            <w:pPr>
              <w:rPr>
                <w:rFonts w:ascii="Arial" w:eastAsia="Arial" w:hAnsi="Arial" w:cs="Arial"/>
                <w:i/>
              </w:rPr>
            </w:pPr>
            <w:r w:rsidRPr="000760A9">
              <w:rPr>
                <w:rFonts w:ascii="Arial" w:eastAsia="Arial" w:hAnsi="Arial" w:cs="Arial"/>
                <w:i/>
              </w:rPr>
              <w:t>Demonstrates knowledge of the clinical features, associations, treatments, and expected course of common dermatologic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507CB606"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Explains the role of TH2 cytokines in the pathophysiology of atopic dermatitis</w:t>
            </w:r>
          </w:p>
          <w:p w14:paraId="5B5FF159" w14:textId="77777777" w:rsidR="002F58CC" w:rsidRPr="00A31C81" w:rsidRDefault="002F58CC">
            <w:pPr>
              <w:pBdr>
                <w:top w:val="nil"/>
                <w:left w:val="nil"/>
                <w:bottom w:val="nil"/>
                <w:right w:val="nil"/>
                <w:between w:val="nil"/>
              </w:pBdr>
              <w:rPr>
                <w:rFonts w:ascii="Arial" w:eastAsia="Arial" w:hAnsi="Arial" w:cs="Arial"/>
              </w:rPr>
            </w:pPr>
          </w:p>
          <w:p w14:paraId="0ABAD620" w14:textId="77777777" w:rsidR="002F58CC" w:rsidRPr="00A31C81" w:rsidRDefault="002F58CC">
            <w:pPr>
              <w:pBdr>
                <w:top w:val="nil"/>
                <w:left w:val="nil"/>
                <w:bottom w:val="nil"/>
                <w:right w:val="nil"/>
                <w:between w:val="nil"/>
              </w:pBdr>
              <w:rPr>
                <w:rFonts w:ascii="Arial" w:eastAsia="Arial" w:hAnsi="Arial" w:cs="Arial"/>
              </w:rPr>
            </w:pPr>
          </w:p>
          <w:p w14:paraId="3CB54797"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Identifies the common comorbidities of psoriasis</w:t>
            </w:r>
          </w:p>
        </w:tc>
      </w:tr>
      <w:tr w:rsidR="002F58CC" w:rsidRPr="00A31C81" w14:paraId="41B81DAD" w14:textId="77777777" w:rsidTr="00B96F29">
        <w:tc>
          <w:tcPr>
            <w:tcW w:w="4950" w:type="dxa"/>
            <w:tcBorders>
              <w:top w:val="single" w:sz="4" w:space="0" w:color="000000"/>
              <w:bottom w:val="single" w:sz="4" w:space="0" w:color="000000"/>
            </w:tcBorders>
            <w:shd w:val="clear" w:color="auto" w:fill="C9C9C9"/>
          </w:tcPr>
          <w:p w14:paraId="2D79E036" w14:textId="77777777" w:rsidR="000760A9" w:rsidRPr="000760A9" w:rsidRDefault="00B8764E" w:rsidP="000760A9">
            <w:pPr>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0760A9" w:rsidRPr="000760A9">
              <w:rPr>
                <w:rFonts w:ascii="Arial" w:eastAsia="Arial" w:hAnsi="Arial" w:cs="Arial"/>
                <w:i/>
                <w:color w:val="000000"/>
              </w:rPr>
              <w:t>Demonstrates knowledge of the pathophysiology of complex skin disorders</w:t>
            </w:r>
          </w:p>
          <w:p w14:paraId="379B3B5A" w14:textId="77777777" w:rsidR="000760A9" w:rsidRPr="000760A9" w:rsidRDefault="000760A9" w:rsidP="000760A9">
            <w:pPr>
              <w:rPr>
                <w:rFonts w:ascii="Arial" w:eastAsia="Arial" w:hAnsi="Arial" w:cs="Arial"/>
                <w:i/>
                <w:color w:val="000000"/>
              </w:rPr>
            </w:pPr>
          </w:p>
          <w:p w14:paraId="5C166E95" w14:textId="2611DCFE" w:rsidR="002F58CC" w:rsidRPr="00A31C81" w:rsidRDefault="000760A9" w:rsidP="000760A9">
            <w:pPr>
              <w:rPr>
                <w:rFonts w:ascii="Arial" w:eastAsia="Arial" w:hAnsi="Arial" w:cs="Arial"/>
                <w:i/>
                <w:color w:val="000000"/>
              </w:rPr>
            </w:pPr>
            <w:r w:rsidRPr="000760A9">
              <w:rPr>
                <w:rFonts w:ascii="Arial" w:eastAsia="Arial" w:hAnsi="Arial" w:cs="Arial"/>
                <w:i/>
                <w:color w:val="000000"/>
              </w:rPr>
              <w:t>Demonstrates knowledge of the clinical features, associations, treatments, and expected course of uncommon and complex dermatologic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639D350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Draws the key elements of the basement membrane zone and highlights different molecular areas of immune attack in the autoimmune blistering diseases</w:t>
            </w:r>
          </w:p>
          <w:p w14:paraId="21091548" w14:textId="77777777" w:rsidR="002F58CC" w:rsidRPr="00A31C81" w:rsidRDefault="002F58CC">
            <w:pPr>
              <w:pBdr>
                <w:top w:val="nil"/>
                <w:left w:val="nil"/>
                <w:bottom w:val="nil"/>
                <w:right w:val="nil"/>
                <w:between w:val="nil"/>
              </w:pBdr>
              <w:ind w:left="180"/>
              <w:rPr>
                <w:rFonts w:ascii="Arial" w:eastAsia="Arial" w:hAnsi="Arial" w:cs="Arial"/>
              </w:rPr>
            </w:pPr>
          </w:p>
          <w:p w14:paraId="748231A9"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Provides an overview of cutaneous vasculitis, including other organ involvement, systemic treatments, and expected course</w:t>
            </w:r>
          </w:p>
        </w:tc>
      </w:tr>
      <w:tr w:rsidR="002F58CC" w:rsidRPr="00A31C81" w14:paraId="71A93140" w14:textId="77777777" w:rsidTr="00B96F29">
        <w:tc>
          <w:tcPr>
            <w:tcW w:w="4950" w:type="dxa"/>
            <w:tcBorders>
              <w:top w:val="single" w:sz="4" w:space="0" w:color="000000"/>
              <w:bottom w:val="single" w:sz="4" w:space="0" w:color="000000"/>
            </w:tcBorders>
            <w:shd w:val="clear" w:color="auto" w:fill="C9C9C9"/>
          </w:tcPr>
          <w:p w14:paraId="2F13B5B5" w14:textId="77777777" w:rsidR="000760A9" w:rsidRPr="000760A9" w:rsidRDefault="00B8764E" w:rsidP="000760A9">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0760A9" w:rsidRPr="000760A9">
              <w:rPr>
                <w:rFonts w:ascii="Arial" w:eastAsia="Arial" w:hAnsi="Arial" w:cs="Arial"/>
                <w:i/>
              </w:rPr>
              <w:t>Synthesizes knowledge of pathophysiology of skin disorders from multiple sources</w:t>
            </w:r>
          </w:p>
          <w:p w14:paraId="222EBB58" w14:textId="77777777" w:rsidR="000760A9" w:rsidRPr="000760A9" w:rsidRDefault="000760A9" w:rsidP="000760A9">
            <w:pPr>
              <w:rPr>
                <w:rFonts w:ascii="Arial" w:eastAsia="Arial" w:hAnsi="Arial" w:cs="Arial"/>
                <w:i/>
              </w:rPr>
            </w:pPr>
          </w:p>
          <w:p w14:paraId="01B82EAF" w14:textId="75D5E998" w:rsidR="002F58CC" w:rsidRPr="00A31C81" w:rsidRDefault="000760A9" w:rsidP="000760A9">
            <w:pPr>
              <w:rPr>
                <w:rFonts w:ascii="Arial" w:eastAsia="Arial" w:hAnsi="Arial" w:cs="Arial"/>
                <w:i/>
              </w:rPr>
            </w:pPr>
            <w:r w:rsidRPr="000760A9">
              <w:rPr>
                <w:rFonts w:ascii="Arial" w:eastAsia="Arial" w:hAnsi="Arial" w:cs="Arial"/>
                <w:i/>
              </w:rPr>
              <w:t>Demonstrates comprehensive knowledge of the clinical features, associations, treatments, and expected course of common, uncommon, and complex dermatologic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762FC45F" w14:textId="77777777" w:rsidR="002F58CC" w:rsidRPr="008E5B5A" w:rsidRDefault="00B8764E">
            <w:pPr>
              <w:numPr>
                <w:ilvl w:val="0"/>
                <w:numId w:val="1"/>
              </w:numPr>
              <w:pBdr>
                <w:top w:val="nil"/>
                <w:left w:val="nil"/>
                <w:bottom w:val="nil"/>
                <w:right w:val="nil"/>
                <w:between w:val="nil"/>
              </w:pBdr>
              <w:ind w:left="180" w:hanging="180"/>
              <w:rPr>
                <w:rFonts w:ascii="Arial" w:eastAsia="Arial" w:hAnsi="Arial" w:cs="Arial"/>
              </w:rPr>
            </w:pPr>
            <w:r w:rsidRPr="00A31C81">
              <w:rPr>
                <w:rFonts w:ascii="Arial" w:eastAsia="Arial" w:hAnsi="Arial" w:cs="Arial"/>
              </w:rPr>
              <w:t>Integrates current scientific evidence on the pathophysiology of toxic epidermal necrolysis into selecting treatment options</w:t>
            </w:r>
          </w:p>
          <w:p w14:paraId="770C5EA2" w14:textId="55E6298A" w:rsidR="008E5B5A" w:rsidRPr="008E5B5A" w:rsidRDefault="008E5B5A">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Describes the immunologic pathways that lead to checkpoint inhibitor</w:t>
            </w:r>
            <w:r w:rsidR="0061737A">
              <w:rPr>
                <w:rFonts w:ascii="Arial" w:eastAsia="Arial" w:hAnsi="Arial" w:cs="Arial"/>
              </w:rPr>
              <w:t>-</w:t>
            </w:r>
            <w:r>
              <w:rPr>
                <w:rFonts w:ascii="Arial" w:eastAsia="Arial" w:hAnsi="Arial" w:cs="Arial"/>
              </w:rPr>
              <w:t>induced cutaneous reactions</w:t>
            </w:r>
          </w:p>
          <w:p w14:paraId="4C9E582A" w14:textId="79D474D6" w:rsidR="008E5B5A" w:rsidRPr="00A31C81" w:rsidRDefault="008E5B5A">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Compares and contrasts the clinical features and immunologic profile of mixed connective tissue disease with those of systemic sclerosis and dermatomyositis</w:t>
            </w:r>
          </w:p>
        </w:tc>
      </w:tr>
      <w:tr w:rsidR="002F58CC" w:rsidRPr="00A31C81" w14:paraId="483B303B" w14:textId="77777777" w:rsidTr="00B96F29">
        <w:tc>
          <w:tcPr>
            <w:tcW w:w="4950" w:type="dxa"/>
            <w:tcBorders>
              <w:top w:val="single" w:sz="4" w:space="0" w:color="000000"/>
              <w:bottom w:val="single" w:sz="4" w:space="0" w:color="000000"/>
            </w:tcBorders>
            <w:shd w:val="clear" w:color="auto" w:fill="C9C9C9"/>
          </w:tcPr>
          <w:p w14:paraId="41611510" w14:textId="77777777" w:rsidR="000760A9" w:rsidRPr="000760A9" w:rsidRDefault="00B8764E" w:rsidP="000760A9">
            <w:pPr>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0760A9" w:rsidRPr="000760A9">
              <w:rPr>
                <w:rFonts w:ascii="Arial" w:eastAsia="Arial" w:hAnsi="Arial" w:cs="Arial"/>
                <w:i/>
              </w:rPr>
              <w:t>Teaches emerging concepts in cutaneous pathophysiology</w:t>
            </w:r>
          </w:p>
          <w:p w14:paraId="4471D530" w14:textId="77777777" w:rsidR="000760A9" w:rsidRPr="000760A9" w:rsidRDefault="000760A9" w:rsidP="000760A9">
            <w:pPr>
              <w:rPr>
                <w:rFonts w:ascii="Arial" w:eastAsia="Arial" w:hAnsi="Arial" w:cs="Arial"/>
                <w:i/>
              </w:rPr>
            </w:pPr>
          </w:p>
          <w:p w14:paraId="4C047B81" w14:textId="1D9CF1BA" w:rsidR="002F58CC" w:rsidRPr="00A31C81" w:rsidRDefault="000760A9" w:rsidP="000760A9">
            <w:pPr>
              <w:rPr>
                <w:rFonts w:ascii="Arial" w:eastAsia="Arial" w:hAnsi="Arial" w:cs="Arial"/>
                <w:i/>
              </w:rPr>
            </w:pPr>
            <w:r w:rsidRPr="000760A9">
              <w:rPr>
                <w:rFonts w:ascii="Arial" w:eastAsia="Arial" w:hAnsi="Arial" w:cs="Arial"/>
                <w:i/>
              </w:rPr>
              <w:t>Teaches emerging concepts in clinical features, associations, treatments, or expected course of common, uncommon, and complex dermatologic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6302EE41" w14:textId="21FD11DB"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After reading and synthesizing a variety of new reports, teaches about the mechanism of action of a promising new biologic therapy entering </w:t>
            </w:r>
            <w:r w:rsidR="00D47EA6">
              <w:rPr>
                <w:rFonts w:ascii="Arial" w:eastAsia="Arial" w:hAnsi="Arial" w:cs="Arial"/>
              </w:rPr>
              <w:t>P</w:t>
            </w:r>
            <w:r w:rsidRPr="00A31C81">
              <w:rPr>
                <w:rFonts w:ascii="Arial" w:eastAsia="Arial" w:hAnsi="Arial" w:cs="Arial"/>
              </w:rPr>
              <w:t>hase 4 trials that treats advanced cutaneous lymphoma</w:t>
            </w:r>
          </w:p>
          <w:p w14:paraId="7E283DF8" w14:textId="77777777" w:rsidR="002F58CC" w:rsidRPr="008E5B5A"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Teaches about cutaneous adverse reactions to new biologic anti-cancer agents used in oncology</w:t>
            </w:r>
          </w:p>
          <w:p w14:paraId="027B1E04" w14:textId="0400A9A1" w:rsidR="008E5B5A" w:rsidRPr="00A31C81" w:rsidRDefault="0061737A">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Publishes a study </w:t>
            </w:r>
            <w:r w:rsidR="008E5B5A">
              <w:rPr>
                <w:rFonts w:ascii="Arial" w:eastAsia="Arial" w:hAnsi="Arial" w:cs="Arial"/>
              </w:rPr>
              <w:t>suggest</w:t>
            </w:r>
            <w:r>
              <w:rPr>
                <w:rFonts w:ascii="Arial" w:eastAsia="Arial" w:hAnsi="Arial" w:cs="Arial"/>
              </w:rPr>
              <w:t>ing</w:t>
            </w:r>
            <w:r w:rsidR="008E5B5A">
              <w:rPr>
                <w:rFonts w:ascii="Arial" w:eastAsia="Arial" w:hAnsi="Arial" w:cs="Arial"/>
              </w:rPr>
              <w:t xml:space="preserve"> dermatologists should stop performing a specific monitoring laboratory test when prescribing a particular medication</w:t>
            </w:r>
          </w:p>
        </w:tc>
      </w:tr>
      <w:tr w:rsidR="002F58CC" w:rsidRPr="00A31C81" w14:paraId="64F0B7F9" w14:textId="77777777">
        <w:tc>
          <w:tcPr>
            <w:tcW w:w="4950" w:type="dxa"/>
            <w:shd w:val="clear" w:color="auto" w:fill="FFD965"/>
          </w:tcPr>
          <w:p w14:paraId="21B62ACB" w14:textId="77777777" w:rsidR="002F58CC" w:rsidRPr="00A31C81" w:rsidRDefault="00B8764E">
            <w:pPr>
              <w:rPr>
                <w:rFonts w:ascii="Arial" w:eastAsia="Arial" w:hAnsi="Arial" w:cs="Arial"/>
              </w:rPr>
            </w:pPr>
            <w:r w:rsidRPr="00A31C81">
              <w:rPr>
                <w:rFonts w:ascii="Arial" w:eastAsia="Arial" w:hAnsi="Arial" w:cs="Arial"/>
              </w:rPr>
              <w:lastRenderedPageBreak/>
              <w:t>Assessment Models or Tools</w:t>
            </w:r>
          </w:p>
        </w:tc>
        <w:tc>
          <w:tcPr>
            <w:tcW w:w="9175" w:type="dxa"/>
            <w:shd w:val="clear" w:color="auto" w:fill="FFD965"/>
          </w:tcPr>
          <w:p w14:paraId="649472AE" w14:textId="6E52CA2A"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ABD </w:t>
            </w:r>
            <w:r w:rsidR="00D47EA6">
              <w:rPr>
                <w:rFonts w:ascii="Arial" w:eastAsia="Arial" w:hAnsi="Arial" w:cs="Arial"/>
              </w:rPr>
              <w:t>e</w:t>
            </w:r>
            <w:r w:rsidRPr="00A31C81">
              <w:rPr>
                <w:rFonts w:ascii="Arial" w:eastAsia="Arial" w:hAnsi="Arial" w:cs="Arial"/>
              </w:rPr>
              <w:t xml:space="preserve">xam performance </w:t>
            </w:r>
          </w:p>
          <w:p w14:paraId="2E005B3F"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Case conference</w:t>
            </w:r>
          </w:p>
          <w:p w14:paraId="5EB95827"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Didactic lecture participation</w:t>
            </w:r>
          </w:p>
          <w:p w14:paraId="0777A8F6"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1499A236"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Practice exams</w:t>
            </w:r>
          </w:p>
        </w:tc>
      </w:tr>
      <w:tr w:rsidR="002F58CC" w:rsidRPr="00A31C81" w14:paraId="41C2282B" w14:textId="77777777">
        <w:tc>
          <w:tcPr>
            <w:tcW w:w="4950" w:type="dxa"/>
            <w:shd w:val="clear" w:color="auto" w:fill="8DB3E2"/>
          </w:tcPr>
          <w:p w14:paraId="01CEBACE" w14:textId="77777777" w:rsidR="002F58CC" w:rsidRPr="00A31C81" w:rsidRDefault="00B8764E">
            <w:pPr>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cPr>
          <w:p w14:paraId="72E12129"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0312F863" w14:textId="77777777">
        <w:trPr>
          <w:trHeight w:val="80"/>
        </w:trPr>
        <w:tc>
          <w:tcPr>
            <w:tcW w:w="4950" w:type="dxa"/>
            <w:shd w:val="clear" w:color="auto" w:fill="A8D08D"/>
          </w:tcPr>
          <w:p w14:paraId="508BD75B" w14:textId="77777777" w:rsidR="002F58CC" w:rsidRPr="00A31C81" w:rsidRDefault="00B8764E">
            <w:pPr>
              <w:rPr>
                <w:rFonts w:ascii="Arial" w:eastAsia="Arial" w:hAnsi="Arial" w:cs="Arial"/>
              </w:rPr>
            </w:pPr>
            <w:r w:rsidRPr="00A31C81">
              <w:rPr>
                <w:rFonts w:ascii="Arial" w:eastAsia="Arial" w:hAnsi="Arial" w:cs="Arial"/>
              </w:rPr>
              <w:t>Notes or Resources</w:t>
            </w:r>
          </w:p>
        </w:tc>
        <w:tc>
          <w:tcPr>
            <w:tcW w:w="9175" w:type="dxa"/>
            <w:shd w:val="clear" w:color="auto" w:fill="A8D08D"/>
          </w:tcPr>
          <w:p w14:paraId="1FD1A0D1" w14:textId="2878349F"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The intent of this subcompetency is to capture a resident’s broad knowledge of dermatology learned within and outside of clinical practice and aid the program director in identifying residents who may need additional self-study</w:t>
            </w:r>
          </w:p>
          <w:p w14:paraId="481334D6" w14:textId="1E1EB87D" w:rsidR="002F58CC" w:rsidRPr="00A31C81" w:rsidRDefault="005E7340">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American Academy of Dermatology. Board Prep Plus</w:t>
            </w:r>
            <w:r w:rsidR="00E91F38">
              <w:rPr>
                <w:rFonts w:ascii="Arial" w:eastAsia="Arial" w:hAnsi="Arial" w:cs="Arial"/>
              </w:rPr>
              <w:t xml:space="preserve">. </w:t>
            </w:r>
            <w:hyperlink r:id="rId23" w:history="1">
              <w:r w:rsidR="0061737A" w:rsidRPr="0061737A">
                <w:rPr>
                  <w:rStyle w:val="Hyperlink"/>
                  <w:rFonts w:ascii="Arial" w:eastAsia="Arial" w:hAnsi="Arial" w:cs="Arial"/>
                </w:rPr>
                <w:t>https://www.aad.org/education/residents/board-prep</w:t>
              </w:r>
            </w:hyperlink>
            <w:r w:rsidRPr="00A31C81">
              <w:rPr>
                <w:rFonts w:ascii="Arial" w:eastAsia="Arial" w:hAnsi="Arial" w:cs="Arial"/>
              </w:rPr>
              <w:t>. 2019.</w:t>
            </w:r>
          </w:p>
          <w:p w14:paraId="23DED773" w14:textId="1B9848B0" w:rsidR="002F58CC" w:rsidRPr="00A31C81" w:rsidRDefault="005E7340">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American Board of Dermatology. Exam of the Future Information Center. Content Outlines. </w:t>
            </w:r>
            <w:hyperlink r:id="rId24" w:anchor="content" w:history="1">
              <w:r w:rsidRPr="00A31C81">
                <w:rPr>
                  <w:rStyle w:val="Hyperlink"/>
                  <w:rFonts w:ascii="Arial" w:eastAsia="Arial" w:hAnsi="Arial" w:cs="Arial"/>
                </w:rPr>
                <w:t>https://www.abderm.org/residents-and-fellows/exam-of-the-future-information-center.aspx#content</w:t>
              </w:r>
            </w:hyperlink>
            <w:r w:rsidRPr="00A31C81">
              <w:rPr>
                <w:rFonts w:ascii="Arial" w:eastAsia="Arial" w:hAnsi="Arial" w:cs="Arial"/>
              </w:rPr>
              <w:t>. 2019.</w:t>
            </w:r>
          </w:p>
          <w:p w14:paraId="36FC2B39"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Dermatology Text and Review Books</w:t>
            </w:r>
          </w:p>
        </w:tc>
      </w:tr>
    </w:tbl>
    <w:p w14:paraId="4EE3F34A" w14:textId="0E5C6D83" w:rsidR="00D47EA6" w:rsidRDefault="00D47EA6"/>
    <w:p w14:paraId="0AE1FA48" w14:textId="77777777" w:rsidR="00D47EA6" w:rsidRDefault="00D47EA6">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634B3400" w14:textId="77777777">
        <w:trPr>
          <w:trHeight w:val="760"/>
        </w:trPr>
        <w:tc>
          <w:tcPr>
            <w:tcW w:w="14125" w:type="dxa"/>
            <w:gridSpan w:val="2"/>
            <w:shd w:val="clear" w:color="auto" w:fill="9CC3E5"/>
          </w:tcPr>
          <w:p w14:paraId="6A73A915" w14:textId="77777777" w:rsidR="002F58CC" w:rsidRPr="00A31C81" w:rsidRDefault="00B8764E">
            <w:pPr>
              <w:ind w:hanging="14"/>
              <w:jc w:val="center"/>
              <w:rPr>
                <w:rFonts w:ascii="Arial" w:eastAsia="Arial" w:hAnsi="Arial" w:cs="Arial"/>
                <w:b/>
              </w:rPr>
            </w:pPr>
            <w:r w:rsidRPr="00A31C81">
              <w:rPr>
                <w:rFonts w:ascii="Arial" w:eastAsia="Arial" w:hAnsi="Arial" w:cs="Arial"/>
                <w:b/>
              </w:rPr>
              <w:lastRenderedPageBreak/>
              <w:t>Medical Knowledge 2: Visual Recognition</w:t>
            </w:r>
          </w:p>
          <w:p w14:paraId="722A7EB1" w14:textId="02B6AC9E" w:rsidR="002F58CC" w:rsidRPr="00A31C81" w:rsidRDefault="00B8764E" w:rsidP="009005BB">
            <w:pPr>
              <w:ind w:left="201" w:hanging="14"/>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To identify classic and subtle morphologic findings and visual patterns within dermatology</w:t>
            </w:r>
          </w:p>
        </w:tc>
      </w:tr>
      <w:tr w:rsidR="002F58CC" w:rsidRPr="00A31C81" w14:paraId="7E430FD0" w14:textId="77777777">
        <w:tc>
          <w:tcPr>
            <w:tcW w:w="4950" w:type="dxa"/>
            <w:shd w:val="clear" w:color="auto" w:fill="FAC090"/>
          </w:tcPr>
          <w:p w14:paraId="5716CCD3"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20BC98EA"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7C56093A" w14:textId="77777777" w:rsidTr="00B96F29">
        <w:tc>
          <w:tcPr>
            <w:tcW w:w="4950" w:type="dxa"/>
            <w:tcBorders>
              <w:top w:val="single" w:sz="4" w:space="0" w:color="000000"/>
              <w:bottom w:val="single" w:sz="4" w:space="0" w:color="000000"/>
            </w:tcBorders>
            <w:shd w:val="clear" w:color="auto" w:fill="C9C9C9"/>
          </w:tcPr>
          <w:p w14:paraId="6A5E0FDB" w14:textId="77777777" w:rsidR="000760A9" w:rsidRPr="000760A9" w:rsidRDefault="00B8764E" w:rsidP="000760A9">
            <w:pPr>
              <w:rPr>
                <w:rFonts w:ascii="Arial" w:eastAsia="Arial" w:hAnsi="Arial" w:cs="Arial"/>
                <w:i/>
                <w:color w:val="000000"/>
              </w:rPr>
            </w:pPr>
            <w:r w:rsidRPr="00A31C81">
              <w:rPr>
                <w:rFonts w:ascii="Arial" w:eastAsia="Arial" w:hAnsi="Arial" w:cs="Arial"/>
                <w:b/>
              </w:rPr>
              <w:t>Level 1</w:t>
            </w:r>
            <w:r w:rsidRPr="00A31C81">
              <w:rPr>
                <w:rFonts w:ascii="Arial" w:eastAsia="Arial" w:hAnsi="Arial" w:cs="Arial"/>
              </w:rPr>
              <w:t xml:space="preserve"> </w:t>
            </w:r>
            <w:r w:rsidR="000760A9" w:rsidRPr="000760A9">
              <w:rPr>
                <w:rFonts w:ascii="Arial" w:eastAsia="Arial" w:hAnsi="Arial" w:cs="Arial"/>
                <w:i/>
                <w:color w:val="000000"/>
              </w:rPr>
              <w:t>Identifies common diseases with characteristic findings</w:t>
            </w:r>
          </w:p>
          <w:p w14:paraId="3593327B" w14:textId="77777777" w:rsidR="000760A9" w:rsidRPr="000760A9" w:rsidRDefault="000760A9" w:rsidP="000760A9">
            <w:pPr>
              <w:rPr>
                <w:rFonts w:ascii="Arial" w:eastAsia="Arial" w:hAnsi="Arial" w:cs="Arial"/>
                <w:i/>
                <w:color w:val="000000"/>
              </w:rPr>
            </w:pPr>
          </w:p>
          <w:p w14:paraId="5FD9DE69" w14:textId="219993A9" w:rsidR="002F58CC" w:rsidRPr="00A31C81" w:rsidRDefault="000760A9" w:rsidP="000760A9">
            <w:pPr>
              <w:rPr>
                <w:rFonts w:ascii="Arial" w:eastAsia="Arial" w:hAnsi="Arial" w:cs="Arial"/>
                <w:i/>
                <w:color w:val="000000"/>
              </w:rPr>
            </w:pPr>
            <w:r w:rsidRPr="000760A9">
              <w:rPr>
                <w:rFonts w:ascii="Arial" w:eastAsia="Arial" w:hAnsi="Arial" w:cs="Arial"/>
                <w:i/>
                <w:color w:val="000000"/>
              </w:rPr>
              <w:t>Defines primary lesions and secondary features</w:t>
            </w:r>
          </w:p>
        </w:tc>
        <w:tc>
          <w:tcPr>
            <w:tcW w:w="9175" w:type="dxa"/>
            <w:tcBorders>
              <w:top w:val="single" w:sz="4" w:space="0" w:color="000000"/>
              <w:left w:val="nil"/>
              <w:bottom w:val="single" w:sz="4" w:space="0" w:color="000000"/>
              <w:right w:val="single" w:sz="8" w:space="0" w:color="000000"/>
            </w:tcBorders>
            <w:shd w:val="clear" w:color="auto" w:fill="C9C9C9"/>
          </w:tcPr>
          <w:p w14:paraId="44364101" w14:textId="74D48A0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Recognizes a verrucous stuck-on papule as a seborrheic keratosis</w:t>
            </w:r>
          </w:p>
          <w:p w14:paraId="70689B8D" w14:textId="77777777" w:rsidR="002F58CC" w:rsidRPr="00A31C81" w:rsidRDefault="002F58CC">
            <w:pPr>
              <w:pBdr>
                <w:top w:val="nil"/>
                <w:left w:val="nil"/>
                <w:bottom w:val="nil"/>
                <w:right w:val="nil"/>
                <w:between w:val="nil"/>
              </w:pBdr>
              <w:rPr>
                <w:rFonts w:ascii="Arial" w:eastAsia="Arial" w:hAnsi="Arial" w:cs="Arial"/>
              </w:rPr>
            </w:pPr>
          </w:p>
          <w:p w14:paraId="78246868" w14:textId="77777777" w:rsidR="002F58CC" w:rsidRPr="00A31C81" w:rsidRDefault="002F58CC">
            <w:pPr>
              <w:pBdr>
                <w:top w:val="nil"/>
                <w:left w:val="nil"/>
                <w:bottom w:val="nil"/>
                <w:right w:val="nil"/>
                <w:between w:val="nil"/>
              </w:pBdr>
              <w:rPr>
                <w:rFonts w:ascii="Arial" w:eastAsia="Arial" w:hAnsi="Arial" w:cs="Arial"/>
              </w:rPr>
            </w:pPr>
          </w:p>
          <w:p w14:paraId="27C6451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Defines vesicles and bullae based on size, and recognizes crusting as a secondary feature</w:t>
            </w:r>
          </w:p>
        </w:tc>
      </w:tr>
      <w:tr w:rsidR="002F58CC" w:rsidRPr="00A31C81" w14:paraId="121510FF" w14:textId="77777777" w:rsidTr="00B96F29">
        <w:tc>
          <w:tcPr>
            <w:tcW w:w="4950" w:type="dxa"/>
            <w:tcBorders>
              <w:top w:val="single" w:sz="4" w:space="0" w:color="000000"/>
              <w:bottom w:val="single" w:sz="4" w:space="0" w:color="000000"/>
            </w:tcBorders>
            <w:shd w:val="clear" w:color="auto" w:fill="C9C9C9"/>
          </w:tcPr>
          <w:p w14:paraId="7F9DCD68" w14:textId="77777777" w:rsidR="000760A9" w:rsidRPr="000760A9" w:rsidRDefault="00B8764E" w:rsidP="000760A9">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0760A9" w:rsidRPr="000760A9">
              <w:rPr>
                <w:rFonts w:ascii="Arial" w:eastAsia="Arial" w:hAnsi="Arial" w:cs="Arial"/>
                <w:i/>
              </w:rPr>
              <w:t>Identifies uncommon diseases with characteristic findings</w:t>
            </w:r>
          </w:p>
          <w:p w14:paraId="63DE0923" w14:textId="77777777" w:rsidR="000760A9" w:rsidRPr="000760A9" w:rsidRDefault="000760A9" w:rsidP="000760A9">
            <w:pPr>
              <w:rPr>
                <w:rFonts w:ascii="Arial" w:eastAsia="Arial" w:hAnsi="Arial" w:cs="Arial"/>
                <w:i/>
              </w:rPr>
            </w:pPr>
          </w:p>
          <w:p w14:paraId="31522EDF" w14:textId="30D0F922" w:rsidR="002F58CC" w:rsidRPr="00A31C81" w:rsidRDefault="000760A9" w:rsidP="000760A9">
            <w:pPr>
              <w:rPr>
                <w:rFonts w:ascii="Arial" w:eastAsia="Arial" w:hAnsi="Arial" w:cs="Arial"/>
                <w:i/>
              </w:rPr>
            </w:pPr>
            <w:r w:rsidRPr="000760A9">
              <w:rPr>
                <w:rFonts w:ascii="Arial" w:eastAsia="Arial" w:hAnsi="Arial" w:cs="Arial"/>
                <w:i/>
              </w:rPr>
              <w:t>Describes morphology,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8DCED84"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Recognizes Gottron’s papules as a finding in a patient with known dermatomyositis</w:t>
            </w:r>
          </w:p>
          <w:p w14:paraId="0E90A5E4" w14:textId="77777777" w:rsidR="002F58CC" w:rsidRPr="00A31C81" w:rsidRDefault="002F58CC">
            <w:pPr>
              <w:pBdr>
                <w:top w:val="nil"/>
                <w:left w:val="nil"/>
                <w:bottom w:val="nil"/>
                <w:right w:val="nil"/>
                <w:between w:val="nil"/>
              </w:pBdr>
              <w:rPr>
                <w:rFonts w:ascii="Arial" w:eastAsia="Arial" w:hAnsi="Arial" w:cs="Arial"/>
              </w:rPr>
            </w:pPr>
          </w:p>
          <w:p w14:paraId="5E38D380" w14:textId="77777777" w:rsidR="002F58CC" w:rsidRPr="00A31C81" w:rsidRDefault="002F58CC">
            <w:pPr>
              <w:pBdr>
                <w:top w:val="nil"/>
                <w:left w:val="nil"/>
                <w:bottom w:val="nil"/>
                <w:right w:val="nil"/>
                <w:between w:val="nil"/>
              </w:pBdr>
              <w:rPr>
                <w:rFonts w:ascii="Arial" w:eastAsia="Arial" w:hAnsi="Arial" w:cs="Arial"/>
              </w:rPr>
            </w:pPr>
          </w:p>
          <w:p w14:paraId="4516ADC4"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Describes morphea as a depressed plaque with guidance</w:t>
            </w:r>
          </w:p>
        </w:tc>
      </w:tr>
      <w:tr w:rsidR="002F58CC" w:rsidRPr="00A31C81" w14:paraId="12AE180C" w14:textId="77777777" w:rsidTr="00B96F29">
        <w:tc>
          <w:tcPr>
            <w:tcW w:w="4950" w:type="dxa"/>
            <w:tcBorders>
              <w:top w:val="single" w:sz="4" w:space="0" w:color="000000"/>
              <w:bottom w:val="single" w:sz="4" w:space="0" w:color="000000"/>
            </w:tcBorders>
            <w:shd w:val="clear" w:color="auto" w:fill="C9C9C9"/>
          </w:tcPr>
          <w:p w14:paraId="33AF2529" w14:textId="77777777" w:rsidR="000760A9" w:rsidRPr="000760A9" w:rsidRDefault="00B8764E" w:rsidP="000760A9">
            <w:pPr>
              <w:rPr>
                <w:rFonts w:ascii="Arial" w:eastAsia="Arial" w:hAnsi="Arial" w:cs="Arial"/>
                <w:i/>
                <w:color w:val="000000"/>
              </w:rPr>
            </w:pPr>
            <w:r w:rsidRPr="00A31C81">
              <w:rPr>
                <w:rFonts w:ascii="Arial" w:eastAsia="Arial" w:hAnsi="Arial" w:cs="Arial"/>
                <w:b/>
              </w:rPr>
              <w:t>Level 3</w:t>
            </w:r>
            <w:r w:rsidRPr="00A31C81">
              <w:rPr>
                <w:rFonts w:ascii="Arial" w:eastAsia="Arial" w:hAnsi="Arial" w:cs="Arial"/>
              </w:rPr>
              <w:t xml:space="preserve"> </w:t>
            </w:r>
            <w:r w:rsidR="000760A9" w:rsidRPr="000760A9">
              <w:rPr>
                <w:rFonts w:ascii="Arial" w:eastAsia="Arial" w:hAnsi="Arial" w:cs="Arial"/>
                <w:i/>
                <w:color w:val="000000"/>
              </w:rPr>
              <w:t>Identifies variable presentations of common disease</w:t>
            </w:r>
          </w:p>
          <w:p w14:paraId="40FA0C92" w14:textId="77777777" w:rsidR="000760A9" w:rsidRPr="000760A9" w:rsidRDefault="000760A9" w:rsidP="000760A9">
            <w:pPr>
              <w:rPr>
                <w:rFonts w:ascii="Arial" w:eastAsia="Arial" w:hAnsi="Arial" w:cs="Arial"/>
                <w:i/>
                <w:color w:val="000000"/>
              </w:rPr>
            </w:pPr>
          </w:p>
          <w:p w14:paraId="53C123C4" w14:textId="77777777" w:rsidR="000760A9" w:rsidRPr="000760A9" w:rsidRDefault="000760A9" w:rsidP="000760A9">
            <w:pPr>
              <w:rPr>
                <w:rFonts w:ascii="Arial" w:eastAsia="Arial" w:hAnsi="Arial" w:cs="Arial"/>
                <w:i/>
                <w:color w:val="000000"/>
              </w:rPr>
            </w:pPr>
            <w:r w:rsidRPr="000760A9">
              <w:rPr>
                <w:rFonts w:ascii="Arial" w:eastAsia="Arial" w:hAnsi="Arial" w:cs="Arial"/>
                <w:i/>
                <w:color w:val="000000"/>
              </w:rPr>
              <w:t xml:space="preserve">Describes morphology with fluency </w:t>
            </w:r>
          </w:p>
          <w:p w14:paraId="3385F12B" w14:textId="77777777" w:rsidR="000760A9" w:rsidRPr="000760A9" w:rsidRDefault="000760A9" w:rsidP="000760A9">
            <w:pPr>
              <w:rPr>
                <w:rFonts w:ascii="Arial" w:eastAsia="Arial" w:hAnsi="Arial" w:cs="Arial"/>
                <w:i/>
                <w:color w:val="000000"/>
              </w:rPr>
            </w:pPr>
          </w:p>
          <w:p w14:paraId="2D001480" w14:textId="3481C5BB" w:rsidR="002F58CC" w:rsidRPr="00A31C81" w:rsidRDefault="000760A9" w:rsidP="000760A9">
            <w:pPr>
              <w:rPr>
                <w:rFonts w:ascii="Arial" w:eastAsia="Arial" w:hAnsi="Arial" w:cs="Arial"/>
                <w:i/>
                <w:color w:val="000000"/>
              </w:rPr>
            </w:pPr>
            <w:r w:rsidRPr="000760A9">
              <w:rPr>
                <w:rFonts w:ascii="Arial" w:eastAsia="Arial" w:hAnsi="Arial" w:cs="Arial"/>
                <w:i/>
                <w:color w:val="000000"/>
              </w:rPr>
              <w:t>Integrates visual diagnostic tools (e.g., dermoscopy),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71F3928" w14:textId="457B4A35"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Recognizes variable patterns of psoriasis, including plaque, pustular, guttate, palmoplantar and partially treated variants</w:t>
            </w:r>
            <w:r w:rsidR="004645C1">
              <w:rPr>
                <w:rFonts w:ascii="Arial" w:eastAsia="Arial" w:hAnsi="Arial" w:cs="Arial"/>
              </w:rPr>
              <w:t>,</w:t>
            </w:r>
            <w:r w:rsidRPr="00A31C81">
              <w:rPr>
                <w:rFonts w:ascii="Arial" w:eastAsia="Arial" w:hAnsi="Arial" w:cs="Arial"/>
              </w:rPr>
              <w:t xml:space="preserve"> and describes the features clearly and concisely</w:t>
            </w:r>
          </w:p>
          <w:p w14:paraId="03E09864" w14:textId="77777777" w:rsidR="002F58CC" w:rsidRPr="00A31C81" w:rsidRDefault="002F58CC">
            <w:pPr>
              <w:pBdr>
                <w:top w:val="nil"/>
                <w:left w:val="nil"/>
                <w:bottom w:val="nil"/>
                <w:right w:val="nil"/>
                <w:between w:val="nil"/>
              </w:pBdr>
              <w:rPr>
                <w:rFonts w:ascii="Arial" w:eastAsia="Arial" w:hAnsi="Arial" w:cs="Arial"/>
              </w:rPr>
            </w:pPr>
          </w:p>
          <w:p w14:paraId="5A42D452" w14:textId="77777777" w:rsidR="002F58CC" w:rsidRPr="00A31C81" w:rsidRDefault="002F58CC">
            <w:pPr>
              <w:pBdr>
                <w:top w:val="nil"/>
                <w:left w:val="nil"/>
                <w:bottom w:val="nil"/>
                <w:right w:val="nil"/>
                <w:between w:val="nil"/>
              </w:pBdr>
              <w:rPr>
                <w:rFonts w:ascii="Arial" w:eastAsia="Arial" w:hAnsi="Arial" w:cs="Arial"/>
              </w:rPr>
            </w:pPr>
          </w:p>
          <w:p w14:paraId="50D83D22"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Upon request by the attending physician, performs dermoscopy on an ulcerated pink nodule and recognizes arborizing vessels to support a diagnosis of basal cell carcinoma</w:t>
            </w:r>
          </w:p>
        </w:tc>
      </w:tr>
      <w:tr w:rsidR="002F58CC" w:rsidRPr="00A31C81" w14:paraId="754CDD40" w14:textId="77777777" w:rsidTr="00B96F29">
        <w:tc>
          <w:tcPr>
            <w:tcW w:w="4950" w:type="dxa"/>
            <w:tcBorders>
              <w:top w:val="single" w:sz="4" w:space="0" w:color="000000"/>
              <w:bottom w:val="single" w:sz="4" w:space="0" w:color="000000"/>
            </w:tcBorders>
            <w:shd w:val="clear" w:color="auto" w:fill="C9C9C9"/>
          </w:tcPr>
          <w:p w14:paraId="01883FDC" w14:textId="77777777" w:rsidR="000760A9" w:rsidRPr="000760A9" w:rsidRDefault="00B8764E" w:rsidP="000760A9">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0760A9" w:rsidRPr="000760A9">
              <w:rPr>
                <w:rFonts w:ascii="Arial" w:eastAsia="Arial" w:hAnsi="Arial" w:cs="Arial"/>
                <w:i/>
              </w:rPr>
              <w:t>Identifies variable presentations of uncommon and rare disease</w:t>
            </w:r>
          </w:p>
          <w:p w14:paraId="63068840" w14:textId="77777777" w:rsidR="000760A9" w:rsidRPr="000760A9" w:rsidRDefault="000760A9" w:rsidP="000760A9">
            <w:pPr>
              <w:rPr>
                <w:rFonts w:ascii="Arial" w:eastAsia="Arial" w:hAnsi="Arial" w:cs="Arial"/>
                <w:i/>
              </w:rPr>
            </w:pPr>
          </w:p>
          <w:p w14:paraId="0CA5FB56" w14:textId="77777777" w:rsidR="000760A9" w:rsidRPr="000760A9" w:rsidRDefault="000760A9" w:rsidP="000760A9">
            <w:pPr>
              <w:rPr>
                <w:rFonts w:ascii="Arial" w:eastAsia="Arial" w:hAnsi="Arial" w:cs="Arial"/>
                <w:i/>
              </w:rPr>
            </w:pPr>
            <w:r w:rsidRPr="000760A9">
              <w:rPr>
                <w:rFonts w:ascii="Arial" w:eastAsia="Arial" w:hAnsi="Arial" w:cs="Arial"/>
                <w:i/>
              </w:rPr>
              <w:t>Identifies subtle morphologic variability</w:t>
            </w:r>
          </w:p>
          <w:p w14:paraId="56A7C963" w14:textId="77777777" w:rsidR="000760A9" w:rsidRPr="000760A9" w:rsidRDefault="000760A9" w:rsidP="000760A9">
            <w:pPr>
              <w:rPr>
                <w:rFonts w:ascii="Arial" w:eastAsia="Arial" w:hAnsi="Arial" w:cs="Arial"/>
                <w:i/>
              </w:rPr>
            </w:pPr>
          </w:p>
          <w:p w14:paraId="6FF8F98A" w14:textId="7DE5CF2D" w:rsidR="002F58CC" w:rsidRPr="00A31C81" w:rsidRDefault="000760A9" w:rsidP="000760A9">
            <w:pPr>
              <w:rPr>
                <w:rFonts w:ascii="Arial" w:eastAsia="Arial" w:hAnsi="Arial" w:cs="Arial"/>
                <w:i/>
              </w:rPr>
            </w:pPr>
            <w:r w:rsidRPr="000760A9">
              <w:rPr>
                <w:rFonts w:ascii="Arial" w:eastAsia="Arial" w:hAnsi="Arial" w:cs="Arial"/>
                <w:i/>
              </w:rPr>
              <w:t>Independently integrates visual diagnostic tools</w:t>
            </w:r>
          </w:p>
        </w:tc>
        <w:tc>
          <w:tcPr>
            <w:tcW w:w="9175" w:type="dxa"/>
            <w:tcBorders>
              <w:top w:val="single" w:sz="4" w:space="0" w:color="000000"/>
              <w:left w:val="nil"/>
              <w:bottom w:val="single" w:sz="4" w:space="0" w:color="000000"/>
              <w:right w:val="single" w:sz="8" w:space="0" w:color="000000"/>
            </w:tcBorders>
            <w:shd w:val="clear" w:color="auto" w:fill="C9C9C9"/>
          </w:tcPr>
          <w:p w14:paraId="3D8A28A8" w14:textId="7952668C"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In an 80-year-old </w:t>
            </w:r>
            <w:r w:rsidR="004645C1">
              <w:rPr>
                <w:rFonts w:ascii="Arial" w:eastAsia="Arial" w:hAnsi="Arial" w:cs="Arial"/>
              </w:rPr>
              <w:t>male</w:t>
            </w:r>
            <w:r w:rsidR="004645C1" w:rsidRPr="00A31C81">
              <w:rPr>
                <w:rFonts w:ascii="Arial" w:eastAsia="Arial" w:hAnsi="Arial" w:cs="Arial"/>
              </w:rPr>
              <w:t xml:space="preserve"> </w:t>
            </w:r>
            <w:r w:rsidRPr="00A31C81">
              <w:rPr>
                <w:rFonts w:ascii="Arial" w:eastAsia="Arial" w:hAnsi="Arial" w:cs="Arial"/>
              </w:rPr>
              <w:t xml:space="preserve">with an intensely pruritic papular eruption, the resident recommends biopsy with </w:t>
            </w:r>
            <w:r w:rsidR="004645C1">
              <w:rPr>
                <w:rFonts w:ascii="Arial" w:eastAsia="Arial" w:hAnsi="Arial" w:cs="Arial"/>
              </w:rPr>
              <w:t>direct immunofluorescence (</w:t>
            </w:r>
            <w:r w:rsidRPr="00A31C81">
              <w:rPr>
                <w:rFonts w:ascii="Arial" w:eastAsia="Arial" w:hAnsi="Arial" w:cs="Arial"/>
              </w:rPr>
              <w:t>DIF</w:t>
            </w:r>
            <w:r w:rsidR="004645C1">
              <w:rPr>
                <w:rFonts w:ascii="Arial" w:eastAsia="Arial" w:hAnsi="Arial" w:cs="Arial"/>
              </w:rPr>
              <w:t>)</w:t>
            </w:r>
            <w:r w:rsidRPr="00A31C81">
              <w:rPr>
                <w:rFonts w:ascii="Arial" w:eastAsia="Arial" w:hAnsi="Arial" w:cs="Arial"/>
              </w:rPr>
              <w:t xml:space="preserve"> to rule out bullous pemphigoid</w:t>
            </w:r>
          </w:p>
          <w:p w14:paraId="784682E1"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Identifies subtle erythema and correctly diagnoses erysipelas in patient with Fitzpatrick Skin Type 5</w:t>
            </w:r>
          </w:p>
          <w:p w14:paraId="4417E760"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Recognizes subtle scalloped border in a patient with a perianal ulcer as a manifestation of herpes simplex infection</w:t>
            </w:r>
          </w:p>
          <w:p w14:paraId="64142E9B"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Independently performs dermoscopy on a pigmented plaque and recognizes a blue-gray veil to support a diagnosis of melanoma</w:t>
            </w:r>
          </w:p>
        </w:tc>
      </w:tr>
      <w:tr w:rsidR="002F58CC" w:rsidRPr="00A31C81" w14:paraId="4CF3A1EB" w14:textId="77777777" w:rsidTr="00B96F29">
        <w:tc>
          <w:tcPr>
            <w:tcW w:w="4950" w:type="dxa"/>
            <w:tcBorders>
              <w:top w:val="single" w:sz="4" w:space="0" w:color="000000"/>
              <w:bottom w:val="single" w:sz="4" w:space="0" w:color="000000"/>
            </w:tcBorders>
            <w:shd w:val="clear" w:color="auto" w:fill="C9C9C9"/>
          </w:tcPr>
          <w:p w14:paraId="20D0E480" w14:textId="0840C7B7" w:rsidR="002F58CC" w:rsidRPr="00A31C81" w:rsidRDefault="00B8764E">
            <w:pPr>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0760A9" w:rsidRPr="000760A9">
              <w:rPr>
                <w:rFonts w:ascii="Arial" w:eastAsia="Arial" w:hAnsi="Arial" w:cs="Arial"/>
                <w:i/>
              </w:rPr>
              <w:t>Integrates visual diagnostic tools for a wide range of diagnoses of the skin, hair, and nails</w:t>
            </w:r>
          </w:p>
        </w:tc>
        <w:tc>
          <w:tcPr>
            <w:tcW w:w="9175" w:type="dxa"/>
            <w:tcBorders>
              <w:top w:val="single" w:sz="4" w:space="0" w:color="000000"/>
              <w:left w:val="nil"/>
              <w:bottom w:val="single" w:sz="4" w:space="0" w:color="000000"/>
              <w:right w:val="single" w:sz="8" w:space="0" w:color="000000"/>
            </w:tcBorders>
            <w:shd w:val="clear" w:color="auto" w:fill="C9C9C9"/>
          </w:tcPr>
          <w:p w14:paraId="08DACCE8" w14:textId="67116014" w:rsidR="002F58CC" w:rsidRPr="00A31C81" w:rsidRDefault="00B8764E" w:rsidP="004645C1">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Uses dermoscopy to identify a scabies mite</w:t>
            </w:r>
          </w:p>
        </w:tc>
      </w:tr>
      <w:tr w:rsidR="002F58CC" w:rsidRPr="00A31C81" w14:paraId="30EE0939" w14:textId="77777777">
        <w:tc>
          <w:tcPr>
            <w:tcW w:w="4950" w:type="dxa"/>
            <w:shd w:val="clear" w:color="auto" w:fill="FFD965"/>
          </w:tcPr>
          <w:p w14:paraId="399792B5"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06E3F789"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Case conference</w:t>
            </w:r>
          </w:p>
          <w:p w14:paraId="729BE4B6"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Clinical pathologic correlation</w:t>
            </w:r>
          </w:p>
          <w:p w14:paraId="61A1FED2"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Clinical unknowns</w:t>
            </w:r>
          </w:p>
          <w:p w14:paraId="77F5D7FF" w14:textId="77777777" w:rsidR="00D53CA8" w:rsidRPr="00A31C81" w:rsidRDefault="00B8764E" w:rsidP="00D53CA8">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Direct observation</w:t>
            </w:r>
          </w:p>
          <w:p w14:paraId="51C5F362" w14:textId="26BB3BE7" w:rsidR="002F58CC" w:rsidRPr="00A31C81" w:rsidRDefault="00B8764E" w:rsidP="00D53CA8">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AAD Question of the Week</w:t>
            </w:r>
          </w:p>
          <w:p w14:paraId="3216D4CA"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ABD Exams</w:t>
            </w:r>
          </w:p>
        </w:tc>
      </w:tr>
      <w:tr w:rsidR="002F58CC" w:rsidRPr="00A31C81" w14:paraId="11E2BD5B" w14:textId="77777777">
        <w:tc>
          <w:tcPr>
            <w:tcW w:w="4950" w:type="dxa"/>
            <w:shd w:val="clear" w:color="auto" w:fill="8DB3E2"/>
          </w:tcPr>
          <w:p w14:paraId="36E4A041" w14:textId="77777777" w:rsidR="002F58CC" w:rsidRPr="00A31C81" w:rsidRDefault="00B8764E">
            <w:pPr>
              <w:rPr>
                <w:rFonts w:ascii="Arial" w:eastAsia="Arial" w:hAnsi="Arial" w:cs="Arial"/>
              </w:rPr>
            </w:pPr>
            <w:r w:rsidRPr="00A31C81">
              <w:rPr>
                <w:rFonts w:ascii="Arial" w:eastAsia="Arial" w:hAnsi="Arial" w:cs="Arial"/>
              </w:rPr>
              <w:lastRenderedPageBreak/>
              <w:t xml:space="preserve">Curriculum Mapping </w:t>
            </w:r>
          </w:p>
        </w:tc>
        <w:tc>
          <w:tcPr>
            <w:tcW w:w="9175" w:type="dxa"/>
            <w:shd w:val="clear" w:color="auto" w:fill="8DB3E2"/>
          </w:tcPr>
          <w:p w14:paraId="7BE4C190"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7B11F33C" w14:textId="77777777">
        <w:trPr>
          <w:trHeight w:val="80"/>
        </w:trPr>
        <w:tc>
          <w:tcPr>
            <w:tcW w:w="4950" w:type="dxa"/>
            <w:shd w:val="clear" w:color="auto" w:fill="A8D08D"/>
          </w:tcPr>
          <w:p w14:paraId="42871244" w14:textId="77777777" w:rsidR="002F58CC" w:rsidRPr="00A31C81" w:rsidRDefault="00B8764E">
            <w:pPr>
              <w:rPr>
                <w:rFonts w:ascii="Arial" w:eastAsia="Arial" w:hAnsi="Arial" w:cs="Arial"/>
              </w:rPr>
            </w:pPr>
            <w:r w:rsidRPr="00A31C81">
              <w:rPr>
                <w:rFonts w:ascii="Arial" w:eastAsia="Arial" w:hAnsi="Arial" w:cs="Arial"/>
              </w:rPr>
              <w:t>Notes or Resources</w:t>
            </w:r>
          </w:p>
        </w:tc>
        <w:tc>
          <w:tcPr>
            <w:tcW w:w="9175" w:type="dxa"/>
            <w:shd w:val="clear" w:color="auto" w:fill="A8D08D"/>
          </w:tcPr>
          <w:p w14:paraId="36C21CB1" w14:textId="3C294109" w:rsidR="00D53CA8" w:rsidRPr="00A31C81" w:rsidRDefault="00B8764E" w:rsidP="00D53CA8">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The intent of this subcompetency is to capture a resident’s ability to recognize, understand, and describe morphologic findings and visual patterns which are integral to dermatologic diagnosis. This subcompetency may help to identify residents who would benefit from additional coaching in visual diagnosis</w:t>
            </w:r>
          </w:p>
          <w:p w14:paraId="5F633BB2" w14:textId="1F550385" w:rsidR="0092785B" w:rsidRPr="00A31C81" w:rsidRDefault="0092785B" w:rsidP="0092785B">
            <w:pPr>
              <w:numPr>
                <w:ilvl w:val="0"/>
                <w:numId w:val="1"/>
              </w:numPr>
              <w:pBdr>
                <w:top w:val="nil"/>
                <w:left w:val="nil"/>
                <w:bottom w:val="nil"/>
                <w:right w:val="nil"/>
                <w:between w:val="nil"/>
              </w:pBdr>
              <w:spacing w:line="259" w:lineRule="auto"/>
              <w:ind w:left="180" w:hanging="180"/>
              <w:rPr>
                <w:rFonts w:ascii="Arial" w:hAnsi="Arial" w:cs="Arial"/>
              </w:rPr>
            </w:pPr>
            <w:r w:rsidRPr="00A31C81">
              <w:rPr>
                <w:rFonts w:ascii="Arial" w:eastAsia="Arial" w:hAnsi="Arial" w:cs="Arial"/>
                <w:color w:val="000000"/>
              </w:rPr>
              <w:t xml:space="preserve">Schneiderman PI, Grossman ME. </w:t>
            </w:r>
            <w:r w:rsidRPr="00A31C81">
              <w:rPr>
                <w:rFonts w:ascii="Arial" w:eastAsia="Arial" w:hAnsi="Arial" w:cs="Arial"/>
                <w:i/>
                <w:color w:val="000000"/>
              </w:rPr>
              <w:t>A Clinician's Guide to Dermatologic Differential Diagnosis</w:t>
            </w:r>
            <w:r w:rsidRPr="00A31C81">
              <w:rPr>
                <w:rFonts w:ascii="Arial" w:eastAsia="Arial" w:hAnsi="Arial" w:cs="Arial"/>
                <w:color w:val="000000"/>
              </w:rPr>
              <w:t>. 1st ed. London, UK: Informa Healthcare; 2006.</w:t>
            </w:r>
          </w:p>
          <w:p w14:paraId="7F12B05E" w14:textId="716A4D2C" w:rsidR="0092785B" w:rsidRPr="00A31C81" w:rsidRDefault="0092785B" w:rsidP="00D53CA8">
            <w:pPr>
              <w:numPr>
                <w:ilvl w:val="0"/>
                <w:numId w:val="1"/>
              </w:numPr>
              <w:pBdr>
                <w:top w:val="nil"/>
                <w:left w:val="nil"/>
                <w:bottom w:val="nil"/>
                <w:right w:val="nil"/>
                <w:between w:val="nil"/>
              </w:pBdr>
              <w:ind w:left="180" w:hanging="180"/>
              <w:rPr>
                <w:rFonts w:ascii="Arial" w:hAnsi="Arial" w:cs="Arial"/>
              </w:rPr>
            </w:pPr>
            <w:r w:rsidRPr="00A31C81">
              <w:rPr>
                <w:rFonts w:ascii="Arial" w:hAnsi="Arial" w:cs="Arial"/>
              </w:rPr>
              <w:t xml:space="preserve">Duvivier A. </w:t>
            </w:r>
            <w:r w:rsidRPr="00A31C81">
              <w:rPr>
                <w:rFonts w:ascii="Arial" w:hAnsi="Arial" w:cs="Arial"/>
                <w:i/>
              </w:rPr>
              <w:t>Atlas of Clinical Dermatology</w:t>
            </w:r>
            <w:r w:rsidRPr="00A31C81">
              <w:rPr>
                <w:rFonts w:ascii="Arial" w:hAnsi="Arial" w:cs="Arial"/>
              </w:rPr>
              <w:t>. Philadelphia, PA: W.B. Saunders Company; 1987.</w:t>
            </w:r>
          </w:p>
          <w:p w14:paraId="4578A2DC" w14:textId="70FAB8C5" w:rsidR="0092785B" w:rsidRPr="00A31C81" w:rsidRDefault="0092785B" w:rsidP="0092785B">
            <w:pPr>
              <w:numPr>
                <w:ilvl w:val="0"/>
                <w:numId w:val="1"/>
              </w:numPr>
              <w:pBdr>
                <w:top w:val="nil"/>
                <w:left w:val="nil"/>
                <w:bottom w:val="nil"/>
                <w:right w:val="nil"/>
                <w:between w:val="nil"/>
              </w:pBdr>
              <w:ind w:left="187" w:hanging="187"/>
              <w:rPr>
                <w:rFonts w:ascii="Arial" w:hAnsi="Arial" w:cs="Arial"/>
              </w:rPr>
            </w:pPr>
            <w:r w:rsidRPr="00A31C81">
              <w:rPr>
                <w:rFonts w:ascii="Arial" w:hAnsi="Arial" w:cs="Arial"/>
              </w:rPr>
              <w:t>D</w:t>
            </w:r>
            <w:r w:rsidRPr="00E91F38">
              <w:rPr>
                <w:rFonts w:ascii="Arial" w:hAnsi="Arial" w:cs="Arial"/>
              </w:rPr>
              <w:t xml:space="preserve">ermoscopedia. Online Dermoscopy Modules. </w:t>
            </w:r>
            <w:hyperlink r:id="rId25" w:history="1">
              <w:r w:rsidRPr="00E91F38">
                <w:rPr>
                  <w:rStyle w:val="Hyperlink"/>
                  <w:rFonts w:ascii="Arial" w:hAnsi="Arial" w:cs="Arial"/>
                </w:rPr>
                <w:t>https://dermoscopedia.org/Main_Page</w:t>
              </w:r>
            </w:hyperlink>
            <w:r w:rsidRPr="00E91F38">
              <w:rPr>
                <w:rFonts w:ascii="Arial" w:hAnsi="Arial" w:cs="Arial"/>
              </w:rPr>
              <w:t xml:space="preserve">. 2019. </w:t>
            </w:r>
          </w:p>
          <w:p w14:paraId="43FA7972" w14:textId="564C2B34" w:rsidR="0092785B" w:rsidRPr="00A31C81" w:rsidRDefault="00B8764E" w:rsidP="0092785B">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Dermoscopy and Kodachrome lectures</w:t>
            </w:r>
          </w:p>
        </w:tc>
      </w:tr>
    </w:tbl>
    <w:p w14:paraId="7AAD496B" w14:textId="77777777" w:rsidR="002F58CC" w:rsidRDefault="00B8764E">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A31C81" w14:paraId="179DC438" w14:textId="77777777">
        <w:trPr>
          <w:trHeight w:val="760"/>
        </w:trPr>
        <w:tc>
          <w:tcPr>
            <w:tcW w:w="14125" w:type="dxa"/>
            <w:gridSpan w:val="2"/>
            <w:shd w:val="clear" w:color="auto" w:fill="9CC3E5"/>
          </w:tcPr>
          <w:p w14:paraId="64E67B31" w14:textId="15B0B97C" w:rsidR="002F58CC" w:rsidRPr="00A31C81" w:rsidRDefault="00B8764E">
            <w:pPr>
              <w:keepNext/>
              <w:pBdr>
                <w:top w:val="nil"/>
                <w:left w:val="nil"/>
                <w:bottom w:val="nil"/>
                <w:right w:val="nil"/>
                <w:between w:val="nil"/>
              </w:pBdr>
              <w:jc w:val="center"/>
              <w:rPr>
                <w:rFonts w:ascii="Arial" w:eastAsia="Arial" w:hAnsi="Arial" w:cs="Arial"/>
                <w:b/>
                <w:color w:val="000000"/>
              </w:rPr>
            </w:pPr>
            <w:r w:rsidRPr="00A31C81">
              <w:rPr>
                <w:rFonts w:ascii="Arial" w:eastAsia="Arial" w:hAnsi="Arial" w:cs="Arial"/>
                <w:b/>
              </w:rPr>
              <w:lastRenderedPageBreak/>
              <w:t>Systems-</w:t>
            </w:r>
            <w:r w:rsidR="0061737A">
              <w:rPr>
                <w:rFonts w:ascii="Arial" w:eastAsia="Arial" w:hAnsi="Arial" w:cs="Arial"/>
                <w:b/>
              </w:rPr>
              <w:t>B</w:t>
            </w:r>
            <w:r w:rsidRPr="00A31C81">
              <w:rPr>
                <w:rFonts w:ascii="Arial" w:eastAsia="Arial" w:hAnsi="Arial" w:cs="Arial"/>
                <w:b/>
              </w:rPr>
              <w:t>ased Practice 1: Patient Safety and Quality Improvement</w:t>
            </w:r>
          </w:p>
          <w:p w14:paraId="7910E13C" w14:textId="77777777" w:rsidR="002F58CC" w:rsidRPr="00A31C81" w:rsidRDefault="00B8764E" w:rsidP="00496A43">
            <w:pPr>
              <w:ind w:left="187"/>
              <w:rPr>
                <w:rFonts w:ascii="Arial" w:eastAsia="Arial" w:hAnsi="Arial" w:cs="Arial"/>
                <w:b/>
                <w:color w:val="000000"/>
              </w:rPr>
            </w:pPr>
            <w:r w:rsidRPr="00A31C81">
              <w:rPr>
                <w:rFonts w:ascii="Arial" w:eastAsia="Arial" w:hAnsi="Arial" w:cs="Arial"/>
                <w:b/>
              </w:rPr>
              <w:t>Overall Intent:</w:t>
            </w:r>
            <w:r w:rsidRPr="00A31C81">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2F58CC" w:rsidRPr="00A31C81" w14:paraId="19913F53" w14:textId="77777777">
        <w:tc>
          <w:tcPr>
            <w:tcW w:w="4950" w:type="dxa"/>
            <w:shd w:val="clear" w:color="auto" w:fill="FAC090"/>
          </w:tcPr>
          <w:p w14:paraId="1A7D50EB" w14:textId="77777777" w:rsidR="002F58CC" w:rsidRPr="00A31C81" w:rsidRDefault="00B8764E">
            <w:pPr>
              <w:jc w:val="center"/>
              <w:rPr>
                <w:rFonts w:ascii="Arial" w:eastAsia="Arial" w:hAnsi="Arial" w:cs="Arial"/>
                <w:b/>
              </w:rPr>
            </w:pPr>
            <w:r w:rsidRPr="00A31C81">
              <w:rPr>
                <w:rFonts w:ascii="Arial" w:eastAsia="Arial" w:hAnsi="Arial" w:cs="Arial"/>
                <w:b/>
              </w:rPr>
              <w:t>Milestones</w:t>
            </w:r>
          </w:p>
        </w:tc>
        <w:tc>
          <w:tcPr>
            <w:tcW w:w="9175" w:type="dxa"/>
            <w:shd w:val="clear" w:color="auto" w:fill="FAC090"/>
          </w:tcPr>
          <w:p w14:paraId="5496002A" w14:textId="77777777" w:rsidR="002F58CC" w:rsidRPr="00A31C81" w:rsidRDefault="00B8764E">
            <w:pPr>
              <w:ind w:hanging="14"/>
              <w:jc w:val="center"/>
              <w:rPr>
                <w:rFonts w:ascii="Arial" w:eastAsia="Arial" w:hAnsi="Arial" w:cs="Arial"/>
                <w:b/>
              </w:rPr>
            </w:pPr>
            <w:r w:rsidRPr="00A31C81">
              <w:rPr>
                <w:rFonts w:ascii="Arial" w:eastAsia="Arial" w:hAnsi="Arial" w:cs="Arial"/>
                <w:b/>
              </w:rPr>
              <w:t>Examples</w:t>
            </w:r>
          </w:p>
        </w:tc>
      </w:tr>
      <w:tr w:rsidR="002F58CC" w:rsidRPr="00A31C81" w14:paraId="6164B1DB" w14:textId="77777777" w:rsidTr="00B96F29">
        <w:tc>
          <w:tcPr>
            <w:tcW w:w="4950" w:type="dxa"/>
            <w:tcBorders>
              <w:top w:val="single" w:sz="4" w:space="0" w:color="000000"/>
              <w:bottom w:val="single" w:sz="4" w:space="0" w:color="000000"/>
            </w:tcBorders>
            <w:shd w:val="clear" w:color="auto" w:fill="C9C9C9"/>
          </w:tcPr>
          <w:p w14:paraId="56FF96DA" w14:textId="77777777" w:rsidR="000760A9" w:rsidRPr="000760A9" w:rsidRDefault="00B8764E" w:rsidP="000760A9">
            <w:pPr>
              <w:rPr>
                <w:rFonts w:ascii="Arial" w:eastAsia="Arial" w:hAnsi="Arial" w:cs="Arial"/>
                <w:i/>
              </w:rPr>
            </w:pPr>
            <w:r w:rsidRPr="00A31C81">
              <w:rPr>
                <w:rFonts w:ascii="Arial" w:eastAsia="Arial" w:hAnsi="Arial" w:cs="Arial"/>
                <w:b/>
              </w:rPr>
              <w:t>Level 1</w:t>
            </w:r>
            <w:r w:rsidRPr="00A31C81">
              <w:rPr>
                <w:rFonts w:ascii="Arial" w:eastAsia="Arial" w:hAnsi="Arial" w:cs="Arial"/>
              </w:rPr>
              <w:t xml:space="preserve"> </w:t>
            </w:r>
            <w:r w:rsidR="000760A9" w:rsidRPr="000760A9">
              <w:rPr>
                <w:rFonts w:ascii="Arial" w:eastAsia="Arial" w:hAnsi="Arial" w:cs="Arial"/>
                <w:i/>
              </w:rPr>
              <w:t>Demonstrates knowledge of common safety events</w:t>
            </w:r>
          </w:p>
          <w:p w14:paraId="264B1372" w14:textId="77777777" w:rsidR="000760A9" w:rsidRPr="000760A9" w:rsidRDefault="000760A9" w:rsidP="000760A9">
            <w:pPr>
              <w:rPr>
                <w:rFonts w:ascii="Arial" w:eastAsia="Arial" w:hAnsi="Arial" w:cs="Arial"/>
                <w:i/>
              </w:rPr>
            </w:pPr>
          </w:p>
          <w:p w14:paraId="6EB6EF2E" w14:textId="77777777" w:rsidR="000760A9" w:rsidRPr="000760A9" w:rsidRDefault="000760A9" w:rsidP="000760A9">
            <w:pPr>
              <w:rPr>
                <w:rFonts w:ascii="Arial" w:eastAsia="Arial" w:hAnsi="Arial" w:cs="Arial"/>
                <w:i/>
              </w:rPr>
            </w:pPr>
            <w:r w:rsidRPr="000760A9">
              <w:rPr>
                <w:rFonts w:ascii="Arial" w:eastAsia="Arial" w:hAnsi="Arial" w:cs="Arial"/>
                <w:i/>
              </w:rPr>
              <w:t>Demonstrates knowledge of how to report patient safety events</w:t>
            </w:r>
          </w:p>
          <w:p w14:paraId="7B02A5DA" w14:textId="77777777" w:rsidR="000760A9" w:rsidRPr="000760A9" w:rsidRDefault="000760A9" w:rsidP="000760A9">
            <w:pPr>
              <w:rPr>
                <w:rFonts w:ascii="Arial" w:eastAsia="Arial" w:hAnsi="Arial" w:cs="Arial"/>
                <w:i/>
              </w:rPr>
            </w:pPr>
          </w:p>
          <w:p w14:paraId="1A0D9A15" w14:textId="6610C5C4" w:rsidR="002F58CC" w:rsidRPr="00A31C81" w:rsidRDefault="000760A9" w:rsidP="000760A9">
            <w:pPr>
              <w:rPr>
                <w:rFonts w:ascii="Arial" w:eastAsia="Arial" w:hAnsi="Arial" w:cs="Arial"/>
                <w:i/>
                <w:color w:val="000000"/>
              </w:rPr>
            </w:pPr>
            <w:r w:rsidRPr="000760A9">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6DCE63B"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Lists patient misidentification or medication errors as common patient safety events</w:t>
            </w:r>
          </w:p>
          <w:p w14:paraId="33792DAA" w14:textId="0E22558E"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Identifies use of personal protective equipment as a safety precaution</w:t>
            </w:r>
          </w:p>
          <w:p w14:paraId="4AD9B07E" w14:textId="77777777" w:rsidR="002F58CC" w:rsidRPr="00A31C81" w:rsidRDefault="002F58CC">
            <w:pPr>
              <w:pBdr>
                <w:top w:val="nil"/>
                <w:left w:val="nil"/>
                <w:bottom w:val="nil"/>
                <w:right w:val="nil"/>
                <w:between w:val="nil"/>
              </w:pBdr>
              <w:rPr>
                <w:rFonts w:ascii="Arial" w:eastAsia="Arial" w:hAnsi="Arial" w:cs="Arial"/>
              </w:rPr>
            </w:pPr>
          </w:p>
          <w:p w14:paraId="1C54B488" w14:textId="4673405D"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Describes how to report errors or near misses in your environment</w:t>
            </w:r>
          </w:p>
          <w:p w14:paraId="789E8850" w14:textId="77777777" w:rsidR="002F58CC" w:rsidRPr="00A31C81" w:rsidRDefault="002F58CC">
            <w:pPr>
              <w:pBdr>
                <w:top w:val="nil"/>
                <w:left w:val="nil"/>
                <w:bottom w:val="nil"/>
                <w:right w:val="nil"/>
                <w:between w:val="nil"/>
              </w:pBdr>
              <w:rPr>
                <w:rFonts w:ascii="Arial" w:eastAsia="Arial" w:hAnsi="Arial" w:cs="Arial"/>
              </w:rPr>
            </w:pPr>
          </w:p>
          <w:p w14:paraId="74E06D21" w14:textId="77777777" w:rsidR="002F58CC" w:rsidRPr="00A31C81" w:rsidRDefault="002F58CC">
            <w:pPr>
              <w:pBdr>
                <w:top w:val="nil"/>
                <w:left w:val="nil"/>
                <w:bottom w:val="nil"/>
                <w:right w:val="nil"/>
                <w:between w:val="nil"/>
              </w:pBdr>
              <w:rPr>
                <w:rFonts w:ascii="Arial" w:eastAsia="Arial" w:hAnsi="Arial" w:cs="Arial"/>
              </w:rPr>
            </w:pPr>
          </w:p>
          <w:p w14:paraId="60C785CB" w14:textId="389A3B8C" w:rsidR="002F58CC" w:rsidRPr="00A31C81" w:rsidRDefault="00B8764E" w:rsidP="004645C1">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Describes fishbone tool</w:t>
            </w:r>
          </w:p>
        </w:tc>
      </w:tr>
      <w:tr w:rsidR="002F58CC" w:rsidRPr="00A31C81" w14:paraId="5C7EBE2F" w14:textId="77777777" w:rsidTr="00B96F29">
        <w:tc>
          <w:tcPr>
            <w:tcW w:w="4950" w:type="dxa"/>
            <w:tcBorders>
              <w:top w:val="single" w:sz="4" w:space="0" w:color="000000"/>
              <w:bottom w:val="single" w:sz="4" w:space="0" w:color="000000"/>
            </w:tcBorders>
            <w:shd w:val="clear" w:color="auto" w:fill="C9C9C9"/>
          </w:tcPr>
          <w:p w14:paraId="6031441A" w14:textId="77777777" w:rsidR="000760A9" w:rsidRPr="000760A9" w:rsidRDefault="00B8764E" w:rsidP="000760A9">
            <w:pPr>
              <w:rPr>
                <w:rFonts w:ascii="Arial" w:eastAsia="Arial" w:hAnsi="Arial" w:cs="Arial"/>
                <w:i/>
              </w:rPr>
            </w:pPr>
            <w:r w:rsidRPr="00A31C81">
              <w:rPr>
                <w:rFonts w:ascii="Arial" w:eastAsia="Arial" w:hAnsi="Arial" w:cs="Arial"/>
                <w:b/>
              </w:rPr>
              <w:t>Level 2</w:t>
            </w:r>
            <w:r w:rsidRPr="00A31C81">
              <w:rPr>
                <w:rFonts w:ascii="Arial" w:eastAsia="Arial" w:hAnsi="Arial" w:cs="Arial"/>
              </w:rPr>
              <w:t xml:space="preserve"> </w:t>
            </w:r>
            <w:r w:rsidR="000760A9" w:rsidRPr="000760A9">
              <w:rPr>
                <w:rFonts w:ascii="Arial" w:eastAsia="Arial" w:hAnsi="Arial" w:cs="Arial"/>
                <w:i/>
              </w:rPr>
              <w:t>Identifies system factors that lead to safety events</w:t>
            </w:r>
          </w:p>
          <w:p w14:paraId="5D0E8BEF" w14:textId="77777777" w:rsidR="000760A9" w:rsidRPr="000760A9" w:rsidRDefault="000760A9" w:rsidP="000760A9">
            <w:pPr>
              <w:rPr>
                <w:rFonts w:ascii="Arial" w:eastAsia="Arial" w:hAnsi="Arial" w:cs="Arial"/>
                <w:i/>
              </w:rPr>
            </w:pPr>
          </w:p>
          <w:p w14:paraId="53D794B2" w14:textId="77777777" w:rsidR="000760A9" w:rsidRPr="000760A9" w:rsidRDefault="000760A9" w:rsidP="000760A9">
            <w:pPr>
              <w:rPr>
                <w:rFonts w:ascii="Arial" w:eastAsia="Arial" w:hAnsi="Arial" w:cs="Arial"/>
                <w:i/>
              </w:rPr>
            </w:pPr>
            <w:r w:rsidRPr="000760A9">
              <w:rPr>
                <w:rFonts w:ascii="Arial" w:eastAsia="Arial" w:hAnsi="Arial" w:cs="Arial"/>
                <w:i/>
              </w:rPr>
              <w:t>Reports patient safety events through institutional reporting systems</w:t>
            </w:r>
          </w:p>
          <w:p w14:paraId="107047CF" w14:textId="77777777" w:rsidR="000760A9" w:rsidRPr="000760A9" w:rsidRDefault="000760A9" w:rsidP="000760A9">
            <w:pPr>
              <w:rPr>
                <w:rFonts w:ascii="Arial" w:eastAsia="Arial" w:hAnsi="Arial" w:cs="Arial"/>
                <w:i/>
              </w:rPr>
            </w:pPr>
          </w:p>
          <w:p w14:paraId="35B311B5" w14:textId="3E586518" w:rsidR="002F58CC" w:rsidRPr="00A31C81" w:rsidRDefault="000760A9" w:rsidP="000760A9">
            <w:pPr>
              <w:rPr>
                <w:rFonts w:ascii="Arial" w:eastAsia="Arial" w:hAnsi="Arial" w:cs="Arial"/>
                <w:i/>
              </w:rPr>
            </w:pPr>
            <w:r w:rsidRPr="000760A9">
              <w:rPr>
                <w:rFonts w:ascii="Arial" w:eastAsia="Arial" w:hAnsi="Arial" w:cs="Arial"/>
                <w:i/>
              </w:rPr>
              <w:t>Describes local quality improvement initiatives (e.g., handwashing, needle stick prevention, wrong site surgery prevention)</w:t>
            </w:r>
          </w:p>
        </w:tc>
        <w:tc>
          <w:tcPr>
            <w:tcW w:w="9175" w:type="dxa"/>
            <w:tcBorders>
              <w:top w:val="single" w:sz="4" w:space="0" w:color="000000"/>
              <w:left w:val="nil"/>
              <w:bottom w:val="single" w:sz="4" w:space="0" w:color="000000"/>
              <w:right w:val="single" w:sz="8" w:space="0" w:color="000000"/>
            </w:tcBorders>
            <w:shd w:val="clear" w:color="auto" w:fill="C9C9C9"/>
          </w:tcPr>
          <w:p w14:paraId="31BB2552"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Identifies lack of hand sanitizer dispenser at each clinical exam room may lead to increased infection rates</w:t>
            </w:r>
          </w:p>
          <w:p w14:paraId="73938916" w14:textId="77777777" w:rsidR="002F58CC" w:rsidRPr="00A31C81" w:rsidRDefault="002F58CC">
            <w:pPr>
              <w:pBdr>
                <w:top w:val="nil"/>
                <w:left w:val="nil"/>
                <w:bottom w:val="nil"/>
                <w:right w:val="nil"/>
                <w:between w:val="nil"/>
              </w:pBdr>
              <w:rPr>
                <w:rFonts w:ascii="Arial" w:eastAsia="Arial" w:hAnsi="Arial" w:cs="Arial"/>
              </w:rPr>
            </w:pPr>
          </w:p>
          <w:p w14:paraId="7DFF0A13"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Reports lack of hand sanitizer dispenser at each clinical exam room to the medical director</w:t>
            </w:r>
          </w:p>
          <w:p w14:paraId="3C32691F" w14:textId="77777777" w:rsidR="002F58CC" w:rsidRPr="00A31C81" w:rsidRDefault="002F58CC">
            <w:pPr>
              <w:pBdr>
                <w:top w:val="nil"/>
                <w:left w:val="nil"/>
                <w:bottom w:val="nil"/>
                <w:right w:val="nil"/>
                <w:between w:val="nil"/>
              </w:pBdr>
              <w:rPr>
                <w:rFonts w:ascii="Arial" w:eastAsia="Arial" w:hAnsi="Arial" w:cs="Arial"/>
              </w:rPr>
            </w:pPr>
          </w:p>
          <w:p w14:paraId="74F7AB97"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Summarizes protocols to decrease needle sticks</w:t>
            </w:r>
          </w:p>
        </w:tc>
      </w:tr>
      <w:tr w:rsidR="002F58CC" w:rsidRPr="00A31C81" w14:paraId="3A7FAD91" w14:textId="77777777" w:rsidTr="00B96F29">
        <w:tc>
          <w:tcPr>
            <w:tcW w:w="4950" w:type="dxa"/>
            <w:tcBorders>
              <w:top w:val="single" w:sz="4" w:space="0" w:color="000000"/>
              <w:bottom w:val="single" w:sz="4" w:space="0" w:color="000000"/>
            </w:tcBorders>
            <w:shd w:val="clear" w:color="auto" w:fill="C9C9C9"/>
          </w:tcPr>
          <w:p w14:paraId="40EC693C" w14:textId="77777777" w:rsidR="000760A9" w:rsidRPr="000760A9" w:rsidRDefault="00B8764E" w:rsidP="000760A9">
            <w:pPr>
              <w:rPr>
                <w:rFonts w:ascii="Arial" w:eastAsia="Arial" w:hAnsi="Arial" w:cs="Arial"/>
                <w:i/>
              </w:rPr>
            </w:pPr>
            <w:r w:rsidRPr="00A31C81">
              <w:rPr>
                <w:rFonts w:ascii="Arial" w:eastAsia="Arial" w:hAnsi="Arial" w:cs="Arial"/>
                <w:b/>
              </w:rPr>
              <w:t>Level 3</w:t>
            </w:r>
            <w:r w:rsidRPr="00A31C81">
              <w:rPr>
                <w:rFonts w:ascii="Arial" w:eastAsia="Arial" w:hAnsi="Arial" w:cs="Arial"/>
              </w:rPr>
              <w:t xml:space="preserve"> </w:t>
            </w:r>
            <w:r w:rsidR="000760A9" w:rsidRPr="000760A9">
              <w:rPr>
                <w:rFonts w:ascii="Arial" w:eastAsia="Arial" w:hAnsi="Arial" w:cs="Arial"/>
                <w:i/>
              </w:rPr>
              <w:t>Participates in analysis of safety events (simulated or actual)</w:t>
            </w:r>
          </w:p>
          <w:p w14:paraId="488DFF7C" w14:textId="77777777" w:rsidR="000760A9" w:rsidRPr="000760A9" w:rsidRDefault="000760A9" w:rsidP="000760A9">
            <w:pPr>
              <w:rPr>
                <w:rFonts w:ascii="Arial" w:eastAsia="Arial" w:hAnsi="Arial" w:cs="Arial"/>
                <w:i/>
              </w:rPr>
            </w:pPr>
          </w:p>
          <w:p w14:paraId="09FF6A7E" w14:textId="77777777" w:rsidR="000760A9" w:rsidRPr="000760A9" w:rsidRDefault="000760A9" w:rsidP="000760A9">
            <w:pPr>
              <w:rPr>
                <w:rFonts w:ascii="Arial" w:eastAsia="Arial" w:hAnsi="Arial" w:cs="Arial"/>
                <w:i/>
              </w:rPr>
            </w:pPr>
            <w:r w:rsidRPr="000760A9">
              <w:rPr>
                <w:rFonts w:ascii="Arial" w:eastAsia="Arial" w:hAnsi="Arial" w:cs="Arial"/>
                <w:i/>
              </w:rPr>
              <w:t>Participates in disclosure of patient safety events to patients and families (simulated or actual)</w:t>
            </w:r>
          </w:p>
          <w:p w14:paraId="26A51CCC" w14:textId="77777777" w:rsidR="000760A9" w:rsidRPr="000760A9" w:rsidRDefault="000760A9" w:rsidP="000760A9">
            <w:pPr>
              <w:rPr>
                <w:rFonts w:ascii="Arial" w:eastAsia="Arial" w:hAnsi="Arial" w:cs="Arial"/>
                <w:i/>
              </w:rPr>
            </w:pPr>
          </w:p>
          <w:p w14:paraId="6835ECF7" w14:textId="08B8AA09" w:rsidR="002F58CC" w:rsidRPr="00A31C81" w:rsidRDefault="000760A9" w:rsidP="000760A9">
            <w:pPr>
              <w:rPr>
                <w:rFonts w:ascii="Arial" w:eastAsia="Arial" w:hAnsi="Arial" w:cs="Arial"/>
                <w:i/>
                <w:color w:val="000000"/>
              </w:rPr>
            </w:pPr>
            <w:r w:rsidRPr="000760A9">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7D0BBB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Prepares for morbidity and mortality presentations</w:t>
            </w:r>
          </w:p>
          <w:p w14:paraId="1DBF0CBE" w14:textId="77777777" w:rsidR="002F58CC" w:rsidRPr="00A31C81" w:rsidRDefault="002F58CC">
            <w:pPr>
              <w:pBdr>
                <w:top w:val="nil"/>
                <w:left w:val="nil"/>
                <w:bottom w:val="nil"/>
                <w:right w:val="nil"/>
                <w:between w:val="nil"/>
              </w:pBdr>
              <w:rPr>
                <w:rFonts w:ascii="Arial" w:eastAsia="Arial" w:hAnsi="Arial" w:cs="Arial"/>
              </w:rPr>
            </w:pPr>
          </w:p>
          <w:p w14:paraId="455888CD" w14:textId="77777777" w:rsidR="002F58CC" w:rsidRPr="00A31C81" w:rsidRDefault="002F58CC">
            <w:pPr>
              <w:pBdr>
                <w:top w:val="nil"/>
                <w:left w:val="nil"/>
                <w:bottom w:val="nil"/>
                <w:right w:val="nil"/>
                <w:between w:val="nil"/>
              </w:pBdr>
              <w:rPr>
                <w:rFonts w:ascii="Arial" w:eastAsia="Arial" w:hAnsi="Arial" w:cs="Arial"/>
              </w:rPr>
            </w:pPr>
          </w:p>
          <w:p w14:paraId="7084E7A7" w14:textId="37C87AE7" w:rsidR="002F58CC" w:rsidRPr="00A31C81" w:rsidRDefault="007663C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During a standardized patient encounter</w:t>
            </w:r>
            <w:r w:rsidR="00B8764E" w:rsidRPr="00A31C81">
              <w:rPr>
                <w:rFonts w:ascii="Arial" w:eastAsia="Arial" w:hAnsi="Arial" w:cs="Arial"/>
              </w:rPr>
              <w:t>, communicates with patients/families about a lost specimen error</w:t>
            </w:r>
          </w:p>
          <w:p w14:paraId="35B7E0F0" w14:textId="77777777" w:rsidR="002F58CC" w:rsidRPr="00A31C81" w:rsidRDefault="002F58CC">
            <w:pPr>
              <w:pBdr>
                <w:top w:val="nil"/>
                <w:left w:val="nil"/>
                <w:bottom w:val="nil"/>
                <w:right w:val="nil"/>
                <w:between w:val="nil"/>
              </w:pBdr>
              <w:rPr>
                <w:rFonts w:ascii="Arial" w:eastAsia="Arial" w:hAnsi="Arial" w:cs="Arial"/>
              </w:rPr>
            </w:pPr>
          </w:p>
          <w:p w14:paraId="6A3D26FC" w14:textId="77777777" w:rsidR="002F58CC" w:rsidRPr="00A31C81" w:rsidRDefault="002F58CC">
            <w:pPr>
              <w:pBdr>
                <w:top w:val="nil"/>
                <w:left w:val="nil"/>
                <w:bottom w:val="nil"/>
                <w:right w:val="nil"/>
                <w:between w:val="nil"/>
              </w:pBdr>
              <w:rPr>
                <w:rFonts w:ascii="Arial" w:eastAsia="Arial" w:hAnsi="Arial" w:cs="Arial"/>
              </w:rPr>
            </w:pPr>
          </w:p>
          <w:p w14:paraId="6B6FC905" w14:textId="003EC0AC" w:rsidR="002F58CC" w:rsidRPr="00A31C81" w:rsidRDefault="00B8764E" w:rsidP="004645C1">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Participates in project identifying root cause of rooming inefficiency</w:t>
            </w:r>
          </w:p>
        </w:tc>
      </w:tr>
      <w:tr w:rsidR="002F58CC" w:rsidRPr="00A31C81" w14:paraId="4C704AE9" w14:textId="77777777" w:rsidTr="00B96F29">
        <w:tc>
          <w:tcPr>
            <w:tcW w:w="4950" w:type="dxa"/>
            <w:tcBorders>
              <w:top w:val="single" w:sz="4" w:space="0" w:color="000000"/>
              <w:bottom w:val="single" w:sz="4" w:space="0" w:color="000000"/>
            </w:tcBorders>
            <w:shd w:val="clear" w:color="auto" w:fill="C9C9C9"/>
          </w:tcPr>
          <w:p w14:paraId="3883A971" w14:textId="77777777" w:rsidR="000760A9" w:rsidRPr="000760A9" w:rsidRDefault="00B8764E" w:rsidP="000760A9">
            <w:pPr>
              <w:rPr>
                <w:rFonts w:ascii="Arial" w:eastAsia="Arial" w:hAnsi="Arial" w:cs="Arial"/>
                <w:i/>
              </w:rPr>
            </w:pPr>
            <w:r w:rsidRPr="00A31C81">
              <w:rPr>
                <w:rFonts w:ascii="Arial" w:eastAsia="Arial" w:hAnsi="Arial" w:cs="Arial"/>
                <w:b/>
              </w:rPr>
              <w:t>Level 4</w:t>
            </w:r>
            <w:r w:rsidRPr="00A31C81">
              <w:rPr>
                <w:rFonts w:ascii="Arial" w:eastAsia="Arial" w:hAnsi="Arial" w:cs="Arial"/>
              </w:rPr>
              <w:t xml:space="preserve"> </w:t>
            </w:r>
            <w:r w:rsidR="000760A9" w:rsidRPr="000760A9">
              <w:rPr>
                <w:rFonts w:ascii="Arial" w:eastAsia="Arial" w:hAnsi="Arial" w:cs="Arial"/>
                <w:i/>
              </w:rPr>
              <w:t>Conducts analysis of safety events and offers error prevention strategies (simulated or actual)</w:t>
            </w:r>
          </w:p>
          <w:p w14:paraId="2E0825F3" w14:textId="77777777" w:rsidR="000760A9" w:rsidRPr="000760A9" w:rsidRDefault="000760A9" w:rsidP="000760A9">
            <w:pPr>
              <w:rPr>
                <w:rFonts w:ascii="Arial" w:eastAsia="Arial" w:hAnsi="Arial" w:cs="Arial"/>
                <w:i/>
              </w:rPr>
            </w:pPr>
          </w:p>
          <w:p w14:paraId="09A4A336" w14:textId="77777777" w:rsidR="000760A9" w:rsidRPr="000760A9" w:rsidRDefault="000760A9" w:rsidP="000760A9">
            <w:pPr>
              <w:rPr>
                <w:rFonts w:ascii="Arial" w:eastAsia="Arial" w:hAnsi="Arial" w:cs="Arial"/>
                <w:i/>
              </w:rPr>
            </w:pPr>
            <w:r w:rsidRPr="000760A9">
              <w:rPr>
                <w:rFonts w:ascii="Arial" w:eastAsia="Arial" w:hAnsi="Arial" w:cs="Arial"/>
                <w:i/>
              </w:rPr>
              <w:t>Discloses patient safety events to patients and families (simulated or actual)</w:t>
            </w:r>
          </w:p>
          <w:p w14:paraId="0C16107C" w14:textId="77777777" w:rsidR="000760A9" w:rsidRPr="000760A9" w:rsidRDefault="000760A9" w:rsidP="000760A9">
            <w:pPr>
              <w:rPr>
                <w:rFonts w:ascii="Arial" w:eastAsia="Arial" w:hAnsi="Arial" w:cs="Arial"/>
                <w:i/>
              </w:rPr>
            </w:pPr>
          </w:p>
          <w:p w14:paraId="51FA78B0" w14:textId="4F5F54B9" w:rsidR="002F58CC" w:rsidRPr="00A31C81" w:rsidRDefault="000760A9" w:rsidP="000760A9">
            <w:pPr>
              <w:rPr>
                <w:rFonts w:ascii="Arial" w:eastAsia="Arial" w:hAnsi="Arial" w:cs="Arial"/>
                <w:i/>
              </w:rPr>
            </w:pPr>
            <w:r w:rsidRPr="000760A9">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10F4E7A9"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lastRenderedPageBreak/>
              <w:t>Collaborates with a team to conduct the analysis of a lost specimen error and can effectively communicate with patients/families about those events</w:t>
            </w:r>
          </w:p>
          <w:p w14:paraId="1E67EB34" w14:textId="77777777" w:rsidR="002F58CC" w:rsidRPr="00A31C81" w:rsidRDefault="002F58CC">
            <w:pPr>
              <w:pBdr>
                <w:top w:val="nil"/>
                <w:left w:val="nil"/>
                <w:bottom w:val="nil"/>
                <w:right w:val="nil"/>
                <w:between w:val="nil"/>
              </w:pBdr>
              <w:rPr>
                <w:rFonts w:ascii="Arial" w:eastAsia="Arial" w:hAnsi="Arial" w:cs="Arial"/>
              </w:rPr>
            </w:pPr>
          </w:p>
          <w:p w14:paraId="13B6F532" w14:textId="77777777" w:rsidR="002F58CC" w:rsidRPr="00A31C81" w:rsidRDefault="002F58CC">
            <w:pPr>
              <w:pBdr>
                <w:top w:val="nil"/>
                <w:left w:val="nil"/>
                <w:bottom w:val="nil"/>
                <w:right w:val="nil"/>
                <w:between w:val="nil"/>
              </w:pBdr>
              <w:rPr>
                <w:rFonts w:ascii="Arial" w:eastAsia="Arial" w:hAnsi="Arial" w:cs="Arial"/>
              </w:rPr>
            </w:pPr>
          </w:p>
          <w:p w14:paraId="6CE947B1"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Participates in the completion of a QI project to improve hand hygiene within the practice, including assessing the problem, articulating a broad goal, developing a SMART objective plan, and monitoring progress and challenges</w:t>
            </w:r>
          </w:p>
        </w:tc>
      </w:tr>
      <w:tr w:rsidR="002F58CC" w:rsidRPr="00A31C81" w14:paraId="7A7E2383" w14:textId="77777777" w:rsidTr="00B96F29">
        <w:tc>
          <w:tcPr>
            <w:tcW w:w="4950" w:type="dxa"/>
            <w:tcBorders>
              <w:top w:val="single" w:sz="4" w:space="0" w:color="000000"/>
              <w:bottom w:val="single" w:sz="4" w:space="0" w:color="000000"/>
            </w:tcBorders>
            <w:shd w:val="clear" w:color="auto" w:fill="C9C9C9"/>
          </w:tcPr>
          <w:p w14:paraId="2EFF3A1A" w14:textId="77777777" w:rsidR="000760A9" w:rsidRPr="000760A9" w:rsidRDefault="00B8764E" w:rsidP="000760A9">
            <w:pPr>
              <w:rPr>
                <w:rFonts w:ascii="Arial" w:eastAsia="Arial" w:hAnsi="Arial" w:cs="Arial"/>
                <w:i/>
              </w:rPr>
            </w:pPr>
            <w:r w:rsidRPr="00A31C81">
              <w:rPr>
                <w:rFonts w:ascii="Arial" w:eastAsia="Arial" w:hAnsi="Arial" w:cs="Arial"/>
                <w:b/>
              </w:rPr>
              <w:t>Level 5</w:t>
            </w:r>
            <w:r w:rsidRPr="00A31C81">
              <w:rPr>
                <w:rFonts w:ascii="Arial" w:eastAsia="Arial" w:hAnsi="Arial" w:cs="Arial"/>
              </w:rPr>
              <w:t xml:space="preserve"> </w:t>
            </w:r>
            <w:r w:rsidR="000760A9" w:rsidRPr="000760A9">
              <w:rPr>
                <w:rFonts w:ascii="Arial" w:eastAsia="Arial" w:hAnsi="Arial" w:cs="Arial"/>
                <w:i/>
              </w:rPr>
              <w:t>Actively engages teams and processes to modify systems to prevent safety events</w:t>
            </w:r>
          </w:p>
          <w:p w14:paraId="1064CBE5" w14:textId="77777777" w:rsidR="000760A9" w:rsidRPr="000760A9" w:rsidRDefault="000760A9" w:rsidP="000760A9">
            <w:pPr>
              <w:rPr>
                <w:rFonts w:ascii="Arial" w:eastAsia="Arial" w:hAnsi="Arial" w:cs="Arial"/>
                <w:i/>
              </w:rPr>
            </w:pPr>
          </w:p>
          <w:p w14:paraId="3228FC10" w14:textId="77777777" w:rsidR="000760A9" w:rsidRPr="000760A9" w:rsidRDefault="000760A9" w:rsidP="000760A9">
            <w:pPr>
              <w:rPr>
                <w:rFonts w:ascii="Arial" w:eastAsia="Arial" w:hAnsi="Arial" w:cs="Arial"/>
                <w:i/>
              </w:rPr>
            </w:pPr>
            <w:r w:rsidRPr="000760A9">
              <w:rPr>
                <w:rFonts w:ascii="Arial" w:eastAsia="Arial" w:hAnsi="Arial" w:cs="Arial"/>
                <w:i/>
              </w:rPr>
              <w:t>Mentors others in the disclosure of patient safety events</w:t>
            </w:r>
          </w:p>
          <w:p w14:paraId="695ACB6D" w14:textId="77777777" w:rsidR="000760A9" w:rsidRPr="000760A9" w:rsidRDefault="000760A9" w:rsidP="000760A9">
            <w:pPr>
              <w:rPr>
                <w:rFonts w:ascii="Arial" w:eastAsia="Arial" w:hAnsi="Arial" w:cs="Arial"/>
                <w:i/>
              </w:rPr>
            </w:pPr>
          </w:p>
          <w:p w14:paraId="6759FD08" w14:textId="78CDBD40" w:rsidR="002F58CC" w:rsidRPr="00A31C81" w:rsidRDefault="000760A9" w:rsidP="000760A9">
            <w:pPr>
              <w:rPr>
                <w:rFonts w:ascii="Arial" w:eastAsia="Arial" w:hAnsi="Arial" w:cs="Arial"/>
                <w:i/>
              </w:rPr>
            </w:pPr>
            <w:r w:rsidRPr="000760A9">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024D033D"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Assumes a leadership role at the departmental or institutional level for patient safety</w:t>
            </w:r>
          </w:p>
          <w:p w14:paraId="5F81DAC7" w14:textId="77777777" w:rsidR="002F58CC" w:rsidRPr="00A31C81" w:rsidRDefault="002F58CC">
            <w:pPr>
              <w:pBdr>
                <w:top w:val="nil"/>
                <w:left w:val="nil"/>
                <w:bottom w:val="nil"/>
                <w:right w:val="nil"/>
                <w:between w:val="nil"/>
              </w:pBdr>
              <w:rPr>
                <w:rFonts w:ascii="Arial" w:eastAsia="Arial" w:hAnsi="Arial" w:cs="Arial"/>
              </w:rPr>
            </w:pPr>
          </w:p>
          <w:p w14:paraId="13B2F72A" w14:textId="77777777" w:rsidR="002F58CC" w:rsidRPr="00A31C81" w:rsidRDefault="002F58CC">
            <w:pPr>
              <w:pBdr>
                <w:top w:val="nil"/>
                <w:left w:val="nil"/>
                <w:bottom w:val="nil"/>
                <w:right w:val="nil"/>
                <w:between w:val="nil"/>
              </w:pBdr>
              <w:rPr>
                <w:rFonts w:ascii="Arial" w:eastAsia="Arial" w:hAnsi="Arial" w:cs="Arial"/>
              </w:rPr>
            </w:pPr>
          </w:p>
          <w:p w14:paraId="53C0BBD5"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Conducts a simulation for disclosing patient safety events</w:t>
            </w:r>
          </w:p>
          <w:p w14:paraId="23F2AF5A" w14:textId="77777777" w:rsidR="002F58CC" w:rsidRPr="00A31C81" w:rsidRDefault="002F58CC">
            <w:pPr>
              <w:pBdr>
                <w:top w:val="nil"/>
                <w:left w:val="nil"/>
                <w:bottom w:val="nil"/>
                <w:right w:val="nil"/>
                <w:between w:val="nil"/>
              </w:pBdr>
              <w:rPr>
                <w:rFonts w:ascii="Arial" w:eastAsia="Arial" w:hAnsi="Arial" w:cs="Arial"/>
              </w:rPr>
            </w:pPr>
          </w:p>
          <w:p w14:paraId="303DC26C" w14:textId="77777777" w:rsidR="002F58CC" w:rsidRPr="00A31C81" w:rsidRDefault="002F58CC">
            <w:pPr>
              <w:pBdr>
                <w:top w:val="nil"/>
                <w:left w:val="nil"/>
                <w:bottom w:val="nil"/>
                <w:right w:val="nil"/>
                <w:between w:val="nil"/>
              </w:pBdr>
              <w:rPr>
                <w:rFonts w:ascii="Arial" w:eastAsia="Arial" w:hAnsi="Arial" w:cs="Arial"/>
              </w:rPr>
            </w:pPr>
          </w:p>
          <w:p w14:paraId="4C5881F3"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Initiates and completes a QI project to improve institution hand hygiene rates in collaboration with the medical center and shares results with stakeholders</w:t>
            </w:r>
          </w:p>
        </w:tc>
      </w:tr>
      <w:tr w:rsidR="002F58CC" w:rsidRPr="00A31C81" w14:paraId="63C13962" w14:textId="77777777">
        <w:tc>
          <w:tcPr>
            <w:tcW w:w="4950" w:type="dxa"/>
            <w:shd w:val="clear" w:color="auto" w:fill="FFD965"/>
          </w:tcPr>
          <w:p w14:paraId="5425496E" w14:textId="77777777" w:rsidR="002F58CC" w:rsidRPr="00A31C81" w:rsidRDefault="00B8764E">
            <w:pPr>
              <w:rPr>
                <w:rFonts w:ascii="Arial" w:eastAsia="Arial" w:hAnsi="Arial" w:cs="Arial"/>
              </w:rPr>
            </w:pPr>
            <w:r w:rsidRPr="00A31C81">
              <w:rPr>
                <w:rFonts w:ascii="Arial" w:eastAsia="Arial" w:hAnsi="Arial" w:cs="Arial"/>
              </w:rPr>
              <w:t>Assessment Models or Tools</w:t>
            </w:r>
          </w:p>
        </w:tc>
        <w:tc>
          <w:tcPr>
            <w:tcW w:w="9175" w:type="dxa"/>
            <w:shd w:val="clear" w:color="auto" w:fill="FFD965"/>
          </w:tcPr>
          <w:p w14:paraId="357EF015"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 xml:space="preserve">Direct observation </w:t>
            </w:r>
          </w:p>
          <w:p w14:paraId="61CD176A"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E-module multiple choice tests</w:t>
            </w:r>
          </w:p>
          <w:p w14:paraId="140829C8"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Medical record (chart) audit</w:t>
            </w:r>
          </w:p>
          <w:p w14:paraId="1837A331"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Multisource feedback</w:t>
            </w:r>
          </w:p>
          <w:p w14:paraId="297C57DC"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Portfolio</w:t>
            </w:r>
          </w:p>
          <w:p w14:paraId="22434A39"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Reflection</w:t>
            </w:r>
          </w:p>
          <w:p w14:paraId="0A832222" w14:textId="77777777"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rPr>
              <w:t>Simulation</w:t>
            </w:r>
          </w:p>
        </w:tc>
      </w:tr>
      <w:tr w:rsidR="002F58CC" w:rsidRPr="00A31C81" w14:paraId="290A5DAA" w14:textId="77777777">
        <w:tc>
          <w:tcPr>
            <w:tcW w:w="4950" w:type="dxa"/>
            <w:shd w:val="clear" w:color="auto" w:fill="8DB3E2"/>
          </w:tcPr>
          <w:p w14:paraId="06C345F0" w14:textId="77777777" w:rsidR="002F58CC" w:rsidRPr="00A31C81" w:rsidRDefault="00B8764E">
            <w:pPr>
              <w:rPr>
                <w:rFonts w:ascii="Arial" w:eastAsia="Arial" w:hAnsi="Arial" w:cs="Arial"/>
              </w:rPr>
            </w:pPr>
            <w:r w:rsidRPr="00A31C81">
              <w:rPr>
                <w:rFonts w:ascii="Arial" w:eastAsia="Arial" w:hAnsi="Arial" w:cs="Arial"/>
              </w:rPr>
              <w:t xml:space="preserve">Curriculum Mapping </w:t>
            </w:r>
          </w:p>
        </w:tc>
        <w:tc>
          <w:tcPr>
            <w:tcW w:w="9175" w:type="dxa"/>
            <w:shd w:val="clear" w:color="auto" w:fill="8DB3E2"/>
          </w:tcPr>
          <w:p w14:paraId="0C5EB9CB" w14:textId="77777777" w:rsidR="002F58CC" w:rsidRPr="00A31C81" w:rsidRDefault="002F58CC">
            <w:pPr>
              <w:numPr>
                <w:ilvl w:val="0"/>
                <w:numId w:val="1"/>
              </w:numPr>
              <w:pBdr>
                <w:top w:val="nil"/>
                <w:left w:val="nil"/>
                <w:bottom w:val="nil"/>
                <w:right w:val="nil"/>
                <w:between w:val="nil"/>
              </w:pBdr>
              <w:ind w:left="180" w:hanging="180"/>
              <w:rPr>
                <w:rFonts w:ascii="Arial" w:hAnsi="Arial" w:cs="Arial"/>
              </w:rPr>
            </w:pPr>
          </w:p>
        </w:tc>
      </w:tr>
      <w:tr w:rsidR="002F58CC" w:rsidRPr="00A31C81" w14:paraId="541A0525" w14:textId="77777777">
        <w:tc>
          <w:tcPr>
            <w:tcW w:w="4950" w:type="dxa"/>
            <w:shd w:val="clear" w:color="auto" w:fill="A8D08D"/>
          </w:tcPr>
          <w:p w14:paraId="0DB81016" w14:textId="77777777" w:rsidR="002F58CC" w:rsidRPr="00A31C81" w:rsidRDefault="00B8764E">
            <w:pPr>
              <w:rPr>
                <w:rFonts w:ascii="Arial" w:eastAsia="Arial" w:hAnsi="Arial" w:cs="Arial"/>
              </w:rPr>
            </w:pPr>
            <w:r w:rsidRPr="00A31C81">
              <w:rPr>
                <w:rFonts w:ascii="Arial" w:eastAsia="Arial" w:hAnsi="Arial" w:cs="Arial"/>
              </w:rPr>
              <w:t>Notes or Resources</w:t>
            </w:r>
          </w:p>
        </w:tc>
        <w:tc>
          <w:tcPr>
            <w:tcW w:w="9175" w:type="dxa"/>
            <w:shd w:val="clear" w:color="auto" w:fill="A8D08D"/>
          </w:tcPr>
          <w:p w14:paraId="694DE0D9" w14:textId="1B13AA5E" w:rsidR="002F58CC" w:rsidRPr="00A31C81" w:rsidRDefault="00B8764E">
            <w:pPr>
              <w:numPr>
                <w:ilvl w:val="0"/>
                <w:numId w:val="1"/>
              </w:numPr>
              <w:pBdr>
                <w:top w:val="nil"/>
                <w:left w:val="nil"/>
                <w:bottom w:val="nil"/>
                <w:right w:val="nil"/>
                <w:between w:val="nil"/>
              </w:pBdr>
              <w:ind w:left="180" w:hanging="180"/>
              <w:rPr>
                <w:rFonts w:ascii="Arial" w:hAnsi="Arial" w:cs="Arial"/>
              </w:rPr>
            </w:pPr>
            <w:r w:rsidRPr="00A31C81">
              <w:rPr>
                <w:rFonts w:ascii="Arial" w:eastAsia="Arial" w:hAnsi="Arial" w:cs="Arial"/>
                <w:color w:val="000000"/>
              </w:rPr>
              <w:t xml:space="preserve">Institute of </w:t>
            </w:r>
            <w:r w:rsidR="0092785B" w:rsidRPr="00A31C81">
              <w:rPr>
                <w:rFonts w:ascii="Arial" w:eastAsia="Arial" w:hAnsi="Arial" w:cs="Arial"/>
                <w:color w:val="000000"/>
              </w:rPr>
              <w:t xml:space="preserve">Healthcare Improvement. </w:t>
            </w:r>
            <w:hyperlink r:id="rId26">
              <w:r w:rsidRPr="00A31C81">
                <w:rPr>
                  <w:rFonts w:ascii="Arial" w:eastAsia="Arial" w:hAnsi="Arial" w:cs="Arial"/>
                  <w:color w:val="0000FF"/>
                  <w:u w:val="single"/>
                </w:rPr>
                <w:t>http://www.ihi.org/Pages/default.aspx</w:t>
              </w:r>
            </w:hyperlink>
            <w:r w:rsidR="0092785B" w:rsidRPr="00A31C81">
              <w:rPr>
                <w:rFonts w:ascii="Arial" w:eastAsia="Arial" w:hAnsi="Arial" w:cs="Arial"/>
                <w:color w:val="000000"/>
              </w:rPr>
              <w:t>. 2019. (</w:t>
            </w:r>
            <w:r w:rsidRPr="00A31C81">
              <w:rPr>
                <w:rFonts w:ascii="Arial" w:eastAsia="Arial" w:hAnsi="Arial" w:cs="Arial"/>
                <w:color w:val="000000"/>
              </w:rPr>
              <w:t>includes multiple choice tests, reflective writing samples, and more</w:t>
            </w:r>
            <w:r w:rsidR="0092785B" w:rsidRPr="00A31C81">
              <w:rPr>
                <w:rFonts w:ascii="Arial" w:eastAsia="Arial" w:hAnsi="Arial" w:cs="Arial"/>
                <w:color w:val="000000"/>
              </w:rPr>
              <w:t>)</w:t>
            </w:r>
          </w:p>
          <w:p w14:paraId="247211EF" w14:textId="124B7111" w:rsidR="0092785B" w:rsidRPr="00A31C81" w:rsidRDefault="0092785B" w:rsidP="0092785B">
            <w:pPr>
              <w:numPr>
                <w:ilvl w:val="0"/>
                <w:numId w:val="1"/>
              </w:numPr>
              <w:pBdr>
                <w:top w:val="nil"/>
                <w:left w:val="nil"/>
                <w:bottom w:val="nil"/>
                <w:right w:val="nil"/>
                <w:between w:val="nil"/>
              </w:pBdr>
              <w:ind w:left="187" w:hanging="187"/>
              <w:rPr>
                <w:rFonts w:ascii="Arial" w:eastAsia="Arial" w:hAnsi="Arial" w:cs="Arial"/>
              </w:rPr>
            </w:pPr>
            <w:r w:rsidRPr="00A31C81">
              <w:rPr>
                <w:rFonts w:ascii="Arial" w:eastAsia="Arial" w:hAnsi="Arial" w:cs="Arial"/>
                <w:color w:val="000000"/>
              </w:rPr>
              <w:t xml:space="preserve">Lolis M, Dunbar SW, Goldberg DJ, Hansen TJ, MacFarlane DF. Patient safety in procedural dermatology: part II. Safety related to cosmetic procedures. </w:t>
            </w:r>
            <w:r w:rsidRPr="00A31C81">
              <w:rPr>
                <w:rFonts w:ascii="Arial" w:eastAsia="Arial" w:hAnsi="Arial" w:cs="Arial"/>
                <w:i/>
                <w:color w:val="000000"/>
              </w:rPr>
              <w:t>Journal of the American Academy of Dermatology</w:t>
            </w:r>
            <w:r w:rsidRPr="00A31C81">
              <w:rPr>
                <w:rFonts w:ascii="Arial" w:eastAsia="Arial" w:hAnsi="Arial" w:cs="Arial"/>
                <w:color w:val="000000"/>
              </w:rPr>
              <w:t>. 2015;73(1):15-24. doi:10.1016/j.jaad.2014.11.036.</w:t>
            </w:r>
          </w:p>
          <w:p w14:paraId="4BD8B80F" w14:textId="2C37A1B9" w:rsidR="0092785B" w:rsidRPr="00A31C81" w:rsidRDefault="00B8764E" w:rsidP="0092785B">
            <w:pPr>
              <w:numPr>
                <w:ilvl w:val="0"/>
                <w:numId w:val="1"/>
              </w:numPr>
              <w:pBdr>
                <w:top w:val="nil"/>
                <w:left w:val="nil"/>
                <w:bottom w:val="nil"/>
                <w:right w:val="nil"/>
                <w:between w:val="nil"/>
              </w:pBdr>
              <w:ind w:left="180" w:hanging="180"/>
              <w:rPr>
                <w:rFonts w:ascii="Arial" w:eastAsia="Arial" w:hAnsi="Arial" w:cs="Arial"/>
              </w:rPr>
            </w:pPr>
            <w:r w:rsidRPr="00A31C81">
              <w:rPr>
                <w:rFonts w:ascii="Arial" w:eastAsia="Arial" w:hAnsi="Arial" w:cs="Arial"/>
              </w:rPr>
              <w:t xml:space="preserve">Hansen TJ, Lolis M, Goldberg DJ, MacFarlane DF. Patient safety in dermatologic surgery: Part I. Safety related to surgical procedures. </w:t>
            </w:r>
            <w:r w:rsidRPr="00A31C81">
              <w:rPr>
                <w:rFonts w:ascii="Arial" w:eastAsia="Arial" w:hAnsi="Arial" w:cs="Arial"/>
                <w:i/>
              </w:rPr>
              <w:t>J Am Acad Dermatol</w:t>
            </w:r>
            <w:r w:rsidR="0092785B" w:rsidRPr="00A31C81">
              <w:rPr>
                <w:rFonts w:ascii="Arial" w:eastAsia="Arial" w:hAnsi="Arial" w:cs="Arial"/>
              </w:rPr>
              <w:t>. 2015;73(1):1-12. doi:10.1016/j.jaad.2014.10.047</w:t>
            </w:r>
            <w:r w:rsidRPr="00A31C81">
              <w:rPr>
                <w:rFonts w:ascii="Arial" w:eastAsia="Arial" w:hAnsi="Arial" w:cs="Arial"/>
              </w:rPr>
              <w:t>.</w:t>
            </w:r>
          </w:p>
        </w:tc>
      </w:tr>
    </w:tbl>
    <w:p w14:paraId="0544334A" w14:textId="77777777" w:rsidR="002F58CC" w:rsidRDefault="002F58CC">
      <w:pPr>
        <w:spacing w:line="240" w:lineRule="auto"/>
        <w:ind w:hanging="180"/>
        <w:rPr>
          <w:rFonts w:ascii="Arial" w:eastAsia="Arial" w:hAnsi="Arial" w:cs="Arial"/>
        </w:rPr>
      </w:pPr>
    </w:p>
    <w:p w14:paraId="24703F01" w14:textId="77777777" w:rsidR="002F58CC" w:rsidRDefault="00B8764E">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98654B" w14:paraId="02B9F0B9" w14:textId="77777777">
        <w:trPr>
          <w:trHeight w:val="760"/>
        </w:trPr>
        <w:tc>
          <w:tcPr>
            <w:tcW w:w="14125" w:type="dxa"/>
            <w:gridSpan w:val="2"/>
            <w:shd w:val="clear" w:color="auto" w:fill="9CC3E5"/>
          </w:tcPr>
          <w:p w14:paraId="012DC7C8" w14:textId="77777777" w:rsidR="002F58CC" w:rsidRPr="00007A1F" w:rsidRDefault="00B8764E">
            <w:pPr>
              <w:keepNext/>
              <w:pBdr>
                <w:top w:val="nil"/>
                <w:left w:val="nil"/>
                <w:bottom w:val="nil"/>
                <w:right w:val="nil"/>
                <w:between w:val="nil"/>
              </w:pBdr>
              <w:jc w:val="center"/>
              <w:rPr>
                <w:rFonts w:ascii="Arial" w:eastAsia="Arial" w:hAnsi="Arial" w:cs="Arial"/>
                <w:b/>
                <w:color w:val="000000"/>
              </w:rPr>
            </w:pPr>
            <w:r w:rsidRPr="00007A1F">
              <w:rPr>
                <w:rFonts w:ascii="Arial" w:eastAsia="Arial" w:hAnsi="Arial" w:cs="Arial"/>
                <w:b/>
              </w:rPr>
              <w:lastRenderedPageBreak/>
              <w:t>Systems-Based Practice 2: System Navigation for Patient-Centered Care</w:t>
            </w:r>
          </w:p>
          <w:p w14:paraId="545602E5" w14:textId="17B02B21" w:rsidR="002F58CC" w:rsidRPr="00007A1F" w:rsidRDefault="00B8764E" w:rsidP="004645C1">
            <w:pPr>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2F58CC" w:rsidRPr="0098654B" w14:paraId="2EEB34AA" w14:textId="77777777">
        <w:tc>
          <w:tcPr>
            <w:tcW w:w="4950" w:type="dxa"/>
            <w:shd w:val="clear" w:color="auto" w:fill="FAC090"/>
          </w:tcPr>
          <w:p w14:paraId="3254ACDE"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5789B50"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98654B" w14:paraId="375BFBAB" w14:textId="77777777" w:rsidTr="00B96F29">
        <w:tc>
          <w:tcPr>
            <w:tcW w:w="4950" w:type="dxa"/>
            <w:tcBorders>
              <w:top w:val="single" w:sz="4" w:space="0" w:color="000000"/>
              <w:bottom w:val="single" w:sz="4" w:space="0" w:color="000000"/>
            </w:tcBorders>
            <w:shd w:val="clear" w:color="auto" w:fill="C9C9C9"/>
          </w:tcPr>
          <w:p w14:paraId="14A6941B" w14:textId="77777777" w:rsidR="000760A9" w:rsidRPr="000760A9" w:rsidRDefault="00B8764E" w:rsidP="000760A9">
            <w:pPr>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0760A9" w:rsidRPr="000760A9">
              <w:rPr>
                <w:rFonts w:ascii="Arial" w:eastAsia="Arial" w:hAnsi="Arial" w:cs="Arial"/>
                <w:i/>
              </w:rPr>
              <w:t>Demonstrates knowledge of care coordination</w:t>
            </w:r>
          </w:p>
          <w:p w14:paraId="7638DCED" w14:textId="77777777" w:rsidR="000760A9" w:rsidRPr="000760A9" w:rsidRDefault="000760A9" w:rsidP="000760A9">
            <w:pPr>
              <w:rPr>
                <w:rFonts w:ascii="Arial" w:eastAsia="Arial" w:hAnsi="Arial" w:cs="Arial"/>
                <w:i/>
              </w:rPr>
            </w:pPr>
          </w:p>
          <w:p w14:paraId="7E806A61" w14:textId="77777777" w:rsidR="000760A9" w:rsidRPr="000760A9" w:rsidRDefault="000760A9" w:rsidP="000760A9">
            <w:pPr>
              <w:rPr>
                <w:rFonts w:ascii="Arial" w:eastAsia="Arial" w:hAnsi="Arial" w:cs="Arial"/>
                <w:i/>
              </w:rPr>
            </w:pPr>
            <w:r w:rsidRPr="000760A9">
              <w:rPr>
                <w:rFonts w:ascii="Arial" w:eastAsia="Arial" w:hAnsi="Arial" w:cs="Arial"/>
                <w:i/>
              </w:rPr>
              <w:t>Identifies key elements for safe and effective transitions of care and hand-offs</w:t>
            </w:r>
          </w:p>
          <w:p w14:paraId="5F22EC4D" w14:textId="77777777" w:rsidR="000760A9" w:rsidRPr="000760A9" w:rsidRDefault="000760A9" w:rsidP="000760A9">
            <w:pPr>
              <w:rPr>
                <w:rFonts w:ascii="Arial" w:eastAsia="Arial" w:hAnsi="Arial" w:cs="Arial"/>
                <w:i/>
              </w:rPr>
            </w:pPr>
          </w:p>
          <w:p w14:paraId="1D9A0C4D" w14:textId="59D022E2" w:rsidR="002F58CC" w:rsidRPr="00007A1F" w:rsidRDefault="000760A9" w:rsidP="000760A9">
            <w:pPr>
              <w:rPr>
                <w:rFonts w:ascii="Arial" w:eastAsia="Arial" w:hAnsi="Arial" w:cs="Arial"/>
                <w:i/>
                <w:color w:val="000000"/>
              </w:rPr>
            </w:pPr>
            <w:r w:rsidRPr="000760A9">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39D6B420" w14:textId="1A967A39"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For a patient with metastatic melanoma identifies the oncologist, home health nurse, and social workers as members of the team</w:t>
            </w:r>
          </w:p>
          <w:p w14:paraId="7CC8F468" w14:textId="77777777" w:rsidR="002F58CC" w:rsidRPr="00007A1F" w:rsidRDefault="002F58CC">
            <w:pPr>
              <w:pBdr>
                <w:top w:val="nil"/>
                <w:left w:val="nil"/>
                <w:bottom w:val="nil"/>
                <w:right w:val="nil"/>
                <w:between w:val="nil"/>
              </w:pBdr>
              <w:rPr>
                <w:rFonts w:ascii="Arial" w:eastAsia="Arial" w:hAnsi="Arial" w:cs="Arial"/>
              </w:rPr>
            </w:pPr>
          </w:p>
          <w:p w14:paraId="4455303E" w14:textId="78BF5CA5"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Lists the essential components of a hand</w:t>
            </w:r>
            <w:r w:rsidR="004645C1">
              <w:rPr>
                <w:rFonts w:ascii="Arial" w:eastAsia="Arial" w:hAnsi="Arial" w:cs="Arial"/>
              </w:rPr>
              <w:t>-</w:t>
            </w:r>
            <w:r w:rsidRPr="00007A1F">
              <w:rPr>
                <w:rFonts w:ascii="Arial" w:eastAsia="Arial" w:hAnsi="Arial" w:cs="Arial"/>
              </w:rPr>
              <w:t>off tool and care transition and hand</w:t>
            </w:r>
            <w:r w:rsidR="004645C1">
              <w:rPr>
                <w:rFonts w:ascii="Arial" w:eastAsia="Arial" w:hAnsi="Arial" w:cs="Arial"/>
              </w:rPr>
              <w:t>-</w:t>
            </w:r>
            <w:r w:rsidRPr="00007A1F">
              <w:rPr>
                <w:rFonts w:ascii="Arial" w:eastAsia="Arial" w:hAnsi="Arial" w:cs="Arial"/>
              </w:rPr>
              <w:t>offs</w:t>
            </w:r>
          </w:p>
          <w:p w14:paraId="13289B1C" w14:textId="77777777" w:rsidR="002F58CC" w:rsidRPr="00007A1F" w:rsidRDefault="002F58CC">
            <w:pPr>
              <w:pBdr>
                <w:top w:val="nil"/>
                <w:left w:val="nil"/>
                <w:bottom w:val="nil"/>
                <w:right w:val="nil"/>
                <w:between w:val="nil"/>
              </w:pBdr>
              <w:rPr>
                <w:rFonts w:ascii="Arial" w:eastAsia="Arial" w:hAnsi="Arial" w:cs="Arial"/>
              </w:rPr>
            </w:pPr>
          </w:p>
          <w:p w14:paraId="17D339D2" w14:textId="77777777" w:rsidR="002F58CC" w:rsidRPr="00007A1F" w:rsidRDefault="002F58CC">
            <w:pPr>
              <w:pBdr>
                <w:top w:val="nil"/>
                <w:left w:val="nil"/>
                <w:bottom w:val="nil"/>
                <w:right w:val="nil"/>
                <w:between w:val="nil"/>
              </w:pBdr>
              <w:rPr>
                <w:rFonts w:ascii="Arial" w:eastAsia="Arial" w:hAnsi="Arial" w:cs="Arial"/>
              </w:rPr>
            </w:pPr>
          </w:p>
          <w:p w14:paraId="1D5DED0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Identifies that patients in rural areas may have different needs than urban patients</w:t>
            </w:r>
          </w:p>
        </w:tc>
      </w:tr>
      <w:tr w:rsidR="002F58CC" w:rsidRPr="0098654B" w14:paraId="4F6A3195" w14:textId="77777777" w:rsidTr="00B96F29">
        <w:tc>
          <w:tcPr>
            <w:tcW w:w="4950" w:type="dxa"/>
            <w:tcBorders>
              <w:top w:val="single" w:sz="4" w:space="0" w:color="000000"/>
              <w:bottom w:val="single" w:sz="4" w:space="0" w:color="000000"/>
            </w:tcBorders>
            <w:shd w:val="clear" w:color="auto" w:fill="C9C9C9"/>
          </w:tcPr>
          <w:p w14:paraId="462F62B2" w14:textId="77777777" w:rsidR="000760A9" w:rsidRPr="000760A9" w:rsidRDefault="00B8764E" w:rsidP="000760A9">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0760A9" w:rsidRPr="000760A9">
              <w:rPr>
                <w:rFonts w:ascii="Arial" w:eastAsia="Arial" w:hAnsi="Arial" w:cs="Arial"/>
                <w:i/>
              </w:rPr>
              <w:t>Coordinates care of patients in routine clinical situations effectively using the roles of the interprofessional teams</w:t>
            </w:r>
          </w:p>
          <w:p w14:paraId="0C8BB3EA" w14:textId="77777777" w:rsidR="000760A9" w:rsidRPr="000760A9" w:rsidRDefault="000760A9" w:rsidP="000760A9">
            <w:pPr>
              <w:rPr>
                <w:rFonts w:ascii="Arial" w:eastAsia="Arial" w:hAnsi="Arial" w:cs="Arial"/>
                <w:i/>
              </w:rPr>
            </w:pPr>
          </w:p>
          <w:p w14:paraId="6681DF6A" w14:textId="77777777" w:rsidR="000760A9" w:rsidRPr="000760A9" w:rsidRDefault="000760A9" w:rsidP="000760A9">
            <w:pPr>
              <w:rPr>
                <w:rFonts w:ascii="Arial" w:eastAsia="Arial" w:hAnsi="Arial" w:cs="Arial"/>
                <w:i/>
              </w:rPr>
            </w:pPr>
            <w:r w:rsidRPr="000760A9">
              <w:rPr>
                <w:rFonts w:ascii="Arial" w:eastAsia="Arial" w:hAnsi="Arial" w:cs="Arial"/>
                <w:i/>
              </w:rPr>
              <w:t xml:space="preserve">Performs safe and effective transitions of care/hand-offs in routine clinical situations </w:t>
            </w:r>
          </w:p>
          <w:p w14:paraId="39CA1B3C" w14:textId="77777777" w:rsidR="000760A9" w:rsidRPr="000760A9" w:rsidRDefault="000760A9" w:rsidP="000760A9">
            <w:pPr>
              <w:rPr>
                <w:rFonts w:ascii="Arial" w:eastAsia="Arial" w:hAnsi="Arial" w:cs="Arial"/>
                <w:i/>
              </w:rPr>
            </w:pPr>
          </w:p>
          <w:p w14:paraId="1FBC54DF" w14:textId="1983ABA9" w:rsidR="002F58CC" w:rsidRPr="00007A1F" w:rsidRDefault="000760A9" w:rsidP="000760A9">
            <w:pPr>
              <w:rPr>
                <w:rFonts w:ascii="Arial" w:eastAsia="Arial" w:hAnsi="Arial" w:cs="Arial"/>
                <w:i/>
              </w:rPr>
            </w:pPr>
            <w:r w:rsidRPr="000760A9">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1710A09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Coordinates care with the wound care clinic at the time of discharge from the hospital</w:t>
            </w:r>
          </w:p>
          <w:p w14:paraId="73EE8A50" w14:textId="77777777" w:rsidR="002F58CC" w:rsidRPr="00007A1F" w:rsidRDefault="002F58CC">
            <w:pPr>
              <w:pBdr>
                <w:top w:val="nil"/>
                <w:left w:val="nil"/>
                <w:bottom w:val="nil"/>
                <w:right w:val="nil"/>
                <w:between w:val="nil"/>
              </w:pBdr>
              <w:rPr>
                <w:rFonts w:ascii="Arial" w:eastAsia="Arial" w:hAnsi="Arial" w:cs="Arial"/>
              </w:rPr>
            </w:pPr>
          </w:p>
          <w:p w14:paraId="213D12C1" w14:textId="386F22C5" w:rsidR="002F58CC" w:rsidRDefault="002F58CC">
            <w:pPr>
              <w:pBdr>
                <w:top w:val="nil"/>
                <w:left w:val="nil"/>
                <w:bottom w:val="nil"/>
                <w:right w:val="nil"/>
                <w:between w:val="nil"/>
              </w:pBdr>
              <w:rPr>
                <w:rFonts w:ascii="Arial" w:eastAsia="Arial" w:hAnsi="Arial" w:cs="Arial"/>
              </w:rPr>
            </w:pPr>
          </w:p>
          <w:p w14:paraId="1A95A780" w14:textId="77777777" w:rsidR="00B96F29" w:rsidRPr="00007A1F" w:rsidRDefault="00B96F29">
            <w:pPr>
              <w:pBdr>
                <w:top w:val="nil"/>
                <w:left w:val="nil"/>
                <w:bottom w:val="nil"/>
                <w:right w:val="nil"/>
                <w:between w:val="nil"/>
              </w:pBdr>
              <w:rPr>
                <w:rFonts w:ascii="Arial" w:eastAsia="Arial" w:hAnsi="Arial" w:cs="Arial"/>
              </w:rPr>
            </w:pPr>
          </w:p>
          <w:p w14:paraId="3F053AF9" w14:textId="2433C4AB" w:rsidR="002F58CC" w:rsidRPr="00007A1F" w:rsidRDefault="007663C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Provides sign-out on a stable patient with a drug rash, including illness severity, patient summary, action list, and contingency plans</w:t>
            </w:r>
          </w:p>
          <w:p w14:paraId="46B43986" w14:textId="77777777" w:rsidR="002F58CC" w:rsidRPr="00007A1F" w:rsidRDefault="002F58CC">
            <w:pPr>
              <w:pBdr>
                <w:top w:val="nil"/>
                <w:left w:val="nil"/>
                <w:bottom w:val="nil"/>
                <w:right w:val="nil"/>
                <w:between w:val="nil"/>
              </w:pBdr>
              <w:rPr>
                <w:rFonts w:ascii="Arial" w:eastAsia="Arial" w:hAnsi="Arial" w:cs="Arial"/>
              </w:rPr>
            </w:pPr>
          </w:p>
          <w:p w14:paraId="7262B297"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Identifies that limited transportation options may be a factor in rural patients getting to multiple Mohs surgery appointments</w:t>
            </w:r>
          </w:p>
        </w:tc>
      </w:tr>
      <w:tr w:rsidR="002F58CC" w:rsidRPr="0098654B" w14:paraId="2CB52D4A" w14:textId="77777777" w:rsidTr="00B96F29">
        <w:tc>
          <w:tcPr>
            <w:tcW w:w="4950" w:type="dxa"/>
            <w:tcBorders>
              <w:top w:val="single" w:sz="4" w:space="0" w:color="000000"/>
              <w:bottom w:val="single" w:sz="4" w:space="0" w:color="000000"/>
            </w:tcBorders>
            <w:shd w:val="clear" w:color="auto" w:fill="C9C9C9"/>
          </w:tcPr>
          <w:p w14:paraId="54AF4403" w14:textId="77777777" w:rsidR="000760A9" w:rsidRPr="000760A9" w:rsidRDefault="00B8764E" w:rsidP="000760A9">
            <w:pPr>
              <w:rPr>
                <w:rFonts w:ascii="Arial" w:eastAsia="Arial" w:hAnsi="Arial" w:cs="Arial"/>
                <w:i/>
              </w:rPr>
            </w:pPr>
            <w:r w:rsidRPr="00007A1F">
              <w:rPr>
                <w:rFonts w:ascii="Arial" w:eastAsia="Arial" w:hAnsi="Arial" w:cs="Arial"/>
                <w:b/>
              </w:rPr>
              <w:t>Level 3</w:t>
            </w:r>
            <w:r w:rsidRPr="00007A1F">
              <w:rPr>
                <w:rFonts w:ascii="Arial" w:eastAsia="Arial" w:hAnsi="Arial" w:cs="Arial"/>
              </w:rPr>
              <w:t xml:space="preserve"> </w:t>
            </w:r>
            <w:r w:rsidR="000760A9" w:rsidRPr="000760A9">
              <w:rPr>
                <w:rFonts w:ascii="Arial" w:eastAsia="Arial" w:hAnsi="Arial" w:cs="Arial"/>
                <w:i/>
              </w:rPr>
              <w:t>Coordinates care of patients in complex clinical situations effectively using the roles of their interprofessional teams</w:t>
            </w:r>
          </w:p>
          <w:p w14:paraId="62D114C8" w14:textId="77777777" w:rsidR="000760A9" w:rsidRPr="000760A9" w:rsidRDefault="000760A9" w:rsidP="000760A9">
            <w:pPr>
              <w:rPr>
                <w:rFonts w:ascii="Arial" w:eastAsia="Arial" w:hAnsi="Arial" w:cs="Arial"/>
                <w:i/>
              </w:rPr>
            </w:pPr>
          </w:p>
          <w:p w14:paraId="0A1739DD" w14:textId="77777777" w:rsidR="000760A9" w:rsidRPr="000760A9" w:rsidRDefault="000760A9" w:rsidP="000760A9">
            <w:pPr>
              <w:rPr>
                <w:rFonts w:ascii="Arial" w:eastAsia="Arial" w:hAnsi="Arial" w:cs="Arial"/>
                <w:i/>
              </w:rPr>
            </w:pPr>
            <w:r w:rsidRPr="000760A9">
              <w:rPr>
                <w:rFonts w:ascii="Arial" w:eastAsia="Arial" w:hAnsi="Arial" w:cs="Arial"/>
                <w:i/>
              </w:rPr>
              <w:t>Performs safe and effective transitions of care/hand-offs in complex clinical situations</w:t>
            </w:r>
          </w:p>
          <w:p w14:paraId="5727DB8C" w14:textId="77777777" w:rsidR="000760A9" w:rsidRPr="000760A9" w:rsidRDefault="000760A9" w:rsidP="000760A9">
            <w:pPr>
              <w:rPr>
                <w:rFonts w:ascii="Arial" w:eastAsia="Arial" w:hAnsi="Arial" w:cs="Arial"/>
                <w:i/>
              </w:rPr>
            </w:pPr>
          </w:p>
          <w:p w14:paraId="23E750F1" w14:textId="2F1E686C" w:rsidR="002F58CC" w:rsidRPr="00007A1F" w:rsidRDefault="000760A9" w:rsidP="000760A9">
            <w:pPr>
              <w:rPr>
                <w:rFonts w:ascii="Arial" w:eastAsia="Arial" w:hAnsi="Arial" w:cs="Arial"/>
                <w:i/>
                <w:color w:val="000000"/>
              </w:rPr>
            </w:pPr>
            <w:r w:rsidRPr="000760A9">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7C1904FD" w14:textId="415361CF"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Works with the social worker to coordinate care for a homeless patient with scabies that will require financial assistance to complete treatment</w:t>
            </w:r>
          </w:p>
          <w:p w14:paraId="66E15D23" w14:textId="7C4458D6" w:rsidR="002F58CC" w:rsidRDefault="002F58CC">
            <w:pPr>
              <w:pBdr>
                <w:top w:val="nil"/>
                <w:left w:val="nil"/>
                <w:bottom w:val="nil"/>
                <w:right w:val="nil"/>
                <w:between w:val="nil"/>
              </w:pBdr>
              <w:rPr>
                <w:rFonts w:ascii="Arial" w:eastAsia="Arial" w:hAnsi="Arial" w:cs="Arial"/>
              </w:rPr>
            </w:pPr>
          </w:p>
          <w:p w14:paraId="6511043F" w14:textId="77777777" w:rsidR="00B96F29" w:rsidRPr="00007A1F" w:rsidRDefault="00B96F29">
            <w:pPr>
              <w:pBdr>
                <w:top w:val="nil"/>
                <w:left w:val="nil"/>
                <w:bottom w:val="nil"/>
                <w:right w:val="nil"/>
                <w:between w:val="nil"/>
              </w:pBdr>
              <w:rPr>
                <w:rFonts w:ascii="Arial" w:eastAsia="Arial" w:hAnsi="Arial" w:cs="Arial"/>
              </w:rPr>
            </w:pPr>
          </w:p>
          <w:p w14:paraId="6EBEF209" w14:textId="0930A4F5" w:rsidR="002F58CC" w:rsidRPr="00007A1F" w:rsidRDefault="007663C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Provides sign-out on a stable patient with active </w:t>
            </w:r>
            <w:r w:rsidR="0061737A">
              <w:rPr>
                <w:rFonts w:ascii="Arial" w:eastAsia="Arial" w:hAnsi="Arial" w:cs="Arial"/>
              </w:rPr>
              <w:t>toxic epidermal necrolysis (</w:t>
            </w:r>
            <w:r>
              <w:rPr>
                <w:rFonts w:ascii="Arial" w:eastAsia="Arial" w:hAnsi="Arial" w:cs="Arial"/>
              </w:rPr>
              <w:t>TEN</w:t>
            </w:r>
            <w:r w:rsidR="0061737A">
              <w:rPr>
                <w:rFonts w:ascii="Arial" w:eastAsia="Arial" w:hAnsi="Arial" w:cs="Arial"/>
              </w:rPr>
              <w:t>)</w:t>
            </w:r>
            <w:r>
              <w:rPr>
                <w:rFonts w:ascii="Arial" w:eastAsia="Arial" w:hAnsi="Arial" w:cs="Arial"/>
              </w:rPr>
              <w:t>, including illness severity, patient summary, action list, and contingency plans</w:t>
            </w:r>
          </w:p>
          <w:p w14:paraId="2E5839CF" w14:textId="58F7F9B5" w:rsidR="002F58CC" w:rsidRPr="00007A1F" w:rsidRDefault="002F58CC">
            <w:pPr>
              <w:pBdr>
                <w:top w:val="nil"/>
                <w:left w:val="nil"/>
                <w:bottom w:val="nil"/>
                <w:right w:val="nil"/>
                <w:between w:val="nil"/>
              </w:pBdr>
              <w:rPr>
                <w:rFonts w:ascii="Arial" w:eastAsia="Arial" w:hAnsi="Arial" w:cs="Arial"/>
              </w:rPr>
            </w:pPr>
          </w:p>
          <w:p w14:paraId="05C33FBA"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Refers patients to a local clinic which provides a sliding fee scale option and prints pharmacy coupons for patients in need</w:t>
            </w:r>
          </w:p>
          <w:p w14:paraId="2E707E97" w14:textId="4BB221C6" w:rsidR="002F58CC" w:rsidRPr="00007A1F" w:rsidRDefault="00B8764E" w:rsidP="004645C1">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Identifies that limited transportation and out</w:t>
            </w:r>
            <w:r w:rsidR="0061737A">
              <w:rPr>
                <w:rFonts w:ascii="Arial" w:eastAsia="Arial" w:hAnsi="Arial" w:cs="Arial"/>
              </w:rPr>
              <w:t>-</w:t>
            </w:r>
            <w:r w:rsidRPr="00007A1F">
              <w:rPr>
                <w:rFonts w:ascii="Arial" w:eastAsia="Arial" w:hAnsi="Arial" w:cs="Arial"/>
              </w:rPr>
              <w:t>of</w:t>
            </w:r>
            <w:r w:rsidR="0061737A">
              <w:rPr>
                <w:rFonts w:ascii="Arial" w:eastAsia="Arial" w:hAnsi="Arial" w:cs="Arial"/>
              </w:rPr>
              <w:t>-</w:t>
            </w:r>
            <w:r w:rsidRPr="00007A1F">
              <w:rPr>
                <w:rFonts w:ascii="Arial" w:eastAsia="Arial" w:hAnsi="Arial" w:cs="Arial"/>
              </w:rPr>
              <w:t>pocket costs may be a factor for a patient getting multiple dermatology appointments</w:t>
            </w:r>
          </w:p>
        </w:tc>
      </w:tr>
      <w:tr w:rsidR="002F58CC" w:rsidRPr="0098654B" w14:paraId="0462CFFB" w14:textId="77777777" w:rsidTr="00B96F29">
        <w:tc>
          <w:tcPr>
            <w:tcW w:w="4950" w:type="dxa"/>
            <w:tcBorders>
              <w:top w:val="single" w:sz="4" w:space="0" w:color="000000"/>
              <w:bottom w:val="single" w:sz="4" w:space="0" w:color="000000"/>
            </w:tcBorders>
            <w:shd w:val="clear" w:color="auto" w:fill="C9C9C9"/>
          </w:tcPr>
          <w:p w14:paraId="1BC46F1A" w14:textId="77777777" w:rsidR="000760A9" w:rsidRPr="000760A9" w:rsidRDefault="00B8764E" w:rsidP="000760A9">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0760A9" w:rsidRPr="000760A9">
              <w:rPr>
                <w:rFonts w:ascii="Arial" w:eastAsia="Arial" w:hAnsi="Arial" w:cs="Arial"/>
                <w:i/>
              </w:rPr>
              <w:t>Leads effective coordination of patient-centered care among different disciplines and specialties</w:t>
            </w:r>
          </w:p>
          <w:p w14:paraId="59E702A0" w14:textId="77777777" w:rsidR="000760A9" w:rsidRPr="000760A9" w:rsidRDefault="000760A9" w:rsidP="000760A9">
            <w:pPr>
              <w:rPr>
                <w:rFonts w:ascii="Arial" w:eastAsia="Arial" w:hAnsi="Arial" w:cs="Arial"/>
                <w:i/>
              </w:rPr>
            </w:pPr>
          </w:p>
          <w:p w14:paraId="0E5C8739" w14:textId="77777777" w:rsidR="000760A9" w:rsidRPr="000760A9" w:rsidRDefault="000760A9" w:rsidP="000760A9">
            <w:pPr>
              <w:rPr>
                <w:rFonts w:ascii="Arial" w:eastAsia="Arial" w:hAnsi="Arial" w:cs="Arial"/>
                <w:i/>
              </w:rPr>
            </w:pPr>
          </w:p>
          <w:p w14:paraId="0EBC5A0C" w14:textId="77777777" w:rsidR="000760A9" w:rsidRPr="000760A9" w:rsidRDefault="000760A9" w:rsidP="000760A9">
            <w:pPr>
              <w:rPr>
                <w:rFonts w:ascii="Arial" w:eastAsia="Arial" w:hAnsi="Arial" w:cs="Arial"/>
                <w:i/>
              </w:rPr>
            </w:pPr>
            <w:r w:rsidRPr="000760A9">
              <w:rPr>
                <w:rFonts w:ascii="Arial" w:eastAsia="Arial" w:hAnsi="Arial" w:cs="Arial"/>
                <w:i/>
              </w:rPr>
              <w:t>Advocates for safe and effective transitions of care/hand-offs within and across health care delivery systems including outpatient settings</w:t>
            </w:r>
          </w:p>
          <w:p w14:paraId="6AD724A5" w14:textId="77777777" w:rsidR="000760A9" w:rsidRPr="000760A9" w:rsidRDefault="000760A9" w:rsidP="000760A9">
            <w:pPr>
              <w:rPr>
                <w:rFonts w:ascii="Arial" w:eastAsia="Arial" w:hAnsi="Arial" w:cs="Arial"/>
                <w:i/>
              </w:rPr>
            </w:pPr>
          </w:p>
          <w:p w14:paraId="4834C0E5" w14:textId="5AA5C72D" w:rsidR="002F58CC" w:rsidRPr="00007A1F" w:rsidRDefault="000760A9" w:rsidP="000760A9">
            <w:pPr>
              <w:rPr>
                <w:rFonts w:ascii="Arial" w:eastAsia="Arial" w:hAnsi="Arial" w:cs="Arial"/>
                <w:i/>
              </w:rPr>
            </w:pPr>
            <w:r w:rsidRPr="000760A9">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2AD8FB84"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lastRenderedPageBreak/>
              <w:t>During inpatient rotations, leads team members in approaching consultants to review cases/recommendations and arranges tumor board for the team</w:t>
            </w:r>
          </w:p>
          <w:p w14:paraId="6135C720" w14:textId="77777777" w:rsidR="002F58CC" w:rsidRPr="00007A1F" w:rsidRDefault="002F58CC">
            <w:pPr>
              <w:pBdr>
                <w:top w:val="nil"/>
                <w:left w:val="nil"/>
                <w:bottom w:val="nil"/>
                <w:right w:val="nil"/>
                <w:between w:val="nil"/>
              </w:pBdr>
              <w:rPr>
                <w:rFonts w:ascii="Arial" w:eastAsia="Arial" w:hAnsi="Arial" w:cs="Arial"/>
              </w:rPr>
            </w:pPr>
          </w:p>
          <w:p w14:paraId="6724FE19" w14:textId="77777777" w:rsidR="002F58CC" w:rsidRPr="00007A1F" w:rsidRDefault="002F58CC">
            <w:pPr>
              <w:pBdr>
                <w:top w:val="nil"/>
                <w:left w:val="nil"/>
                <w:bottom w:val="nil"/>
                <w:right w:val="nil"/>
                <w:between w:val="nil"/>
              </w:pBdr>
              <w:rPr>
                <w:rFonts w:ascii="Arial" w:eastAsia="Arial" w:hAnsi="Arial" w:cs="Arial"/>
              </w:rPr>
            </w:pPr>
          </w:p>
          <w:p w14:paraId="1134FF5E" w14:textId="77777777" w:rsidR="002F58CC" w:rsidRPr="00007A1F" w:rsidRDefault="002F58CC">
            <w:pPr>
              <w:pBdr>
                <w:top w:val="nil"/>
                <w:left w:val="nil"/>
                <w:bottom w:val="nil"/>
                <w:right w:val="nil"/>
                <w:between w:val="nil"/>
              </w:pBdr>
              <w:rPr>
                <w:rFonts w:ascii="Arial" w:eastAsia="Arial" w:hAnsi="Arial" w:cs="Arial"/>
              </w:rPr>
            </w:pPr>
          </w:p>
          <w:p w14:paraId="39357D69" w14:textId="456E4EED"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Prior to going on vacation, proactively informs the covering resident about a plan of care for a patient with HIV and an enlarging ulcer with a skin biopsy result pending</w:t>
            </w:r>
          </w:p>
          <w:p w14:paraId="5418EAD4" w14:textId="77777777" w:rsidR="002F58CC" w:rsidRPr="00007A1F" w:rsidRDefault="002F58CC">
            <w:pPr>
              <w:pBdr>
                <w:top w:val="nil"/>
                <w:left w:val="nil"/>
                <w:bottom w:val="nil"/>
                <w:right w:val="nil"/>
                <w:between w:val="nil"/>
              </w:pBdr>
              <w:rPr>
                <w:rFonts w:ascii="Arial" w:eastAsia="Arial" w:hAnsi="Arial" w:cs="Arial"/>
              </w:rPr>
            </w:pPr>
          </w:p>
          <w:p w14:paraId="5AF59E02" w14:textId="77777777" w:rsidR="002F58CC" w:rsidRPr="00007A1F" w:rsidRDefault="002F58CC">
            <w:pPr>
              <w:pBdr>
                <w:top w:val="nil"/>
                <w:left w:val="nil"/>
                <w:bottom w:val="nil"/>
                <w:right w:val="nil"/>
                <w:between w:val="nil"/>
              </w:pBdr>
              <w:rPr>
                <w:rFonts w:ascii="Arial" w:eastAsia="Arial" w:hAnsi="Arial" w:cs="Arial"/>
              </w:rPr>
            </w:pPr>
          </w:p>
          <w:p w14:paraId="1BBB8826" w14:textId="38F695C4" w:rsidR="002F58CC" w:rsidRPr="00007A1F" w:rsidRDefault="00B8764E" w:rsidP="00A80CF9">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Assists to design protocols for clinic check-in of transgender patients</w:t>
            </w:r>
          </w:p>
        </w:tc>
      </w:tr>
      <w:tr w:rsidR="002F58CC" w:rsidRPr="0098654B" w14:paraId="5B6F6606" w14:textId="77777777" w:rsidTr="00B96F29">
        <w:tc>
          <w:tcPr>
            <w:tcW w:w="4950" w:type="dxa"/>
            <w:tcBorders>
              <w:top w:val="single" w:sz="4" w:space="0" w:color="000000"/>
              <w:bottom w:val="single" w:sz="4" w:space="0" w:color="000000"/>
            </w:tcBorders>
            <w:shd w:val="clear" w:color="auto" w:fill="C9C9C9"/>
          </w:tcPr>
          <w:p w14:paraId="6EA3E4F0" w14:textId="77777777" w:rsidR="000760A9" w:rsidRPr="000760A9" w:rsidRDefault="00B8764E" w:rsidP="000760A9">
            <w:pPr>
              <w:rPr>
                <w:rFonts w:ascii="Arial" w:eastAsia="Arial" w:hAnsi="Arial" w:cs="Arial"/>
                <w:i/>
              </w:rPr>
            </w:pPr>
            <w:r w:rsidRPr="00007A1F">
              <w:rPr>
                <w:rFonts w:ascii="Arial" w:eastAsia="Arial" w:hAnsi="Arial" w:cs="Arial"/>
                <w:b/>
              </w:rPr>
              <w:lastRenderedPageBreak/>
              <w:t>Level 5</w:t>
            </w:r>
            <w:r w:rsidRPr="00007A1F">
              <w:rPr>
                <w:rFonts w:ascii="Arial" w:eastAsia="Arial" w:hAnsi="Arial" w:cs="Arial"/>
              </w:rPr>
              <w:t xml:space="preserve"> </w:t>
            </w:r>
            <w:r w:rsidR="000760A9" w:rsidRPr="000760A9">
              <w:rPr>
                <w:rFonts w:ascii="Arial" w:eastAsia="Arial" w:hAnsi="Arial" w:cs="Arial"/>
                <w:i/>
              </w:rPr>
              <w:t>Analyzes the process of care coordination and leads in the design and implementation of improvements</w:t>
            </w:r>
          </w:p>
          <w:p w14:paraId="2092C9E5" w14:textId="77777777" w:rsidR="000760A9" w:rsidRPr="000760A9" w:rsidRDefault="000760A9" w:rsidP="000760A9">
            <w:pPr>
              <w:rPr>
                <w:rFonts w:ascii="Arial" w:eastAsia="Arial" w:hAnsi="Arial" w:cs="Arial"/>
                <w:i/>
              </w:rPr>
            </w:pPr>
          </w:p>
          <w:p w14:paraId="5F5DAC72" w14:textId="77777777" w:rsidR="000760A9" w:rsidRPr="000760A9" w:rsidRDefault="000760A9" w:rsidP="000760A9">
            <w:pPr>
              <w:rPr>
                <w:rFonts w:ascii="Arial" w:eastAsia="Arial" w:hAnsi="Arial" w:cs="Arial"/>
                <w:i/>
              </w:rPr>
            </w:pPr>
            <w:r w:rsidRPr="000760A9">
              <w:rPr>
                <w:rFonts w:ascii="Arial" w:eastAsia="Arial" w:hAnsi="Arial" w:cs="Arial"/>
                <w:i/>
              </w:rPr>
              <w:t>Improves quality of transitions of care within and across health care delivery systems to optimize patient outcomes</w:t>
            </w:r>
          </w:p>
          <w:p w14:paraId="27AD7A64" w14:textId="77777777" w:rsidR="000760A9" w:rsidRPr="000760A9" w:rsidRDefault="000760A9" w:rsidP="000760A9">
            <w:pPr>
              <w:rPr>
                <w:rFonts w:ascii="Arial" w:eastAsia="Arial" w:hAnsi="Arial" w:cs="Arial"/>
                <w:i/>
              </w:rPr>
            </w:pPr>
          </w:p>
          <w:p w14:paraId="78E6494A" w14:textId="252564D5" w:rsidR="002F58CC" w:rsidRPr="00007A1F" w:rsidRDefault="000760A9" w:rsidP="000760A9">
            <w:pPr>
              <w:rPr>
                <w:rFonts w:ascii="Arial" w:eastAsia="Arial" w:hAnsi="Arial" w:cs="Arial"/>
                <w:i/>
              </w:rPr>
            </w:pPr>
            <w:r w:rsidRPr="000760A9">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359699FD" w14:textId="0BC679A2"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Leads a program to ensure appropriate follow-up for teledermatology patients </w:t>
            </w:r>
            <w:r w:rsidR="0061737A">
              <w:rPr>
                <w:rFonts w:ascii="Arial" w:eastAsia="Arial" w:hAnsi="Arial" w:cs="Arial"/>
              </w:rPr>
              <w:t>who</w:t>
            </w:r>
            <w:r w:rsidR="0061737A" w:rsidRPr="00007A1F">
              <w:rPr>
                <w:rFonts w:ascii="Arial" w:eastAsia="Arial" w:hAnsi="Arial" w:cs="Arial"/>
              </w:rPr>
              <w:t xml:space="preserve"> </w:t>
            </w:r>
            <w:r w:rsidRPr="00007A1F">
              <w:rPr>
                <w:rFonts w:ascii="Arial" w:eastAsia="Arial" w:hAnsi="Arial" w:cs="Arial"/>
              </w:rPr>
              <w:t>need skin biopsies and potential cancer treatment</w:t>
            </w:r>
          </w:p>
          <w:p w14:paraId="6D9E4D5C" w14:textId="77777777" w:rsidR="002F58CC" w:rsidRPr="00007A1F" w:rsidRDefault="002F58CC">
            <w:pPr>
              <w:pBdr>
                <w:top w:val="nil"/>
                <w:left w:val="nil"/>
                <w:bottom w:val="nil"/>
                <w:right w:val="nil"/>
                <w:between w:val="nil"/>
              </w:pBdr>
              <w:rPr>
                <w:rFonts w:ascii="Arial" w:eastAsia="Arial" w:hAnsi="Arial" w:cs="Arial"/>
              </w:rPr>
            </w:pPr>
          </w:p>
          <w:p w14:paraId="6D0AA314" w14:textId="77777777" w:rsidR="002F58CC" w:rsidRPr="00007A1F" w:rsidRDefault="002F58CC">
            <w:pPr>
              <w:pBdr>
                <w:top w:val="nil"/>
                <w:left w:val="nil"/>
                <w:bottom w:val="nil"/>
                <w:right w:val="nil"/>
                <w:between w:val="nil"/>
              </w:pBdr>
              <w:rPr>
                <w:rFonts w:ascii="Arial" w:eastAsia="Arial" w:hAnsi="Arial" w:cs="Arial"/>
              </w:rPr>
            </w:pPr>
          </w:p>
          <w:p w14:paraId="4C1F1C64" w14:textId="5834E104"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Develops a protocol to improve dermatology clinic follow</w:t>
            </w:r>
            <w:r w:rsidR="0061737A">
              <w:rPr>
                <w:rFonts w:ascii="Arial" w:eastAsia="Arial" w:hAnsi="Arial" w:cs="Arial"/>
              </w:rPr>
              <w:t>-</w:t>
            </w:r>
            <w:r w:rsidRPr="00007A1F">
              <w:rPr>
                <w:rFonts w:ascii="Arial" w:eastAsia="Arial" w:hAnsi="Arial" w:cs="Arial"/>
              </w:rPr>
              <w:t>up after inpatient consultations</w:t>
            </w:r>
          </w:p>
          <w:p w14:paraId="60911858" w14:textId="77777777" w:rsidR="002F58CC" w:rsidRPr="00007A1F" w:rsidRDefault="002F58CC">
            <w:pPr>
              <w:pBdr>
                <w:top w:val="nil"/>
                <w:left w:val="nil"/>
                <w:bottom w:val="nil"/>
                <w:right w:val="nil"/>
                <w:between w:val="nil"/>
              </w:pBdr>
              <w:spacing w:line="259" w:lineRule="auto"/>
              <w:ind w:left="720" w:hanging="720"/>
              <w:rPr>
                <w:rFonts w:ascii="Arial" w:eastAsia="Arial" w:hAnsi="Arial" w:cs="Arial"/>
                <w:color w:val="000000"/>
              </w:rPr>
            </w:pPr>
          </w:p>
          <w:p w14:paraId="395FD703" w14:textId="77777777" w:rsidR="002F58CC" w:rsidRPr="00007A1F" w:rsidRDefault="002F58CC">
            <w:pPr>
              <w:pBdr>
                <w:top w:val="nil"/>
                <w:left w:val="nil"/>
                <w:bottom w:val="nil"/>
                <w:right w:val="nil"/>
                <w:between w:val="nil"/>
              </w:pBdr>
              <w:spacing w:after="160" w:line="259" w:lineRule="auto"/>
              <w:ind w:left="720" w:hanging="720"/>
              <w:rPr>
                <w:rFonts w:ascii="Arial" w:eastAsia="Arial" w:hAnsi="Arial" w:cs="Arial"/>
                <w:color w:val="000000"/>
              </w:rPr>
            </w:pPr>
          </w:p>
          <w:p w14:paraId="20619A76"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Leads development of teledermatology services for a rural site</w:t>
            </w:r>
          </w:p>
        </w:tc>
      </w:tr>
      <w:tr w:rsidR="002F58CC" w:rsidRPr="0098654B" w14:paraId="4E74E80E" w14:textId="77777777">
        <w:tc>
          <w:tcPr>
            <w:tcW w:w="4950" w:type="dxa"/>
            <w:shd w:val="clear" w:color="auto" w:fill="FFD965"/>
          </w:tcPr>
          <w:p w14:paraId="5BA9E71E"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20145C2B" w14:textId="69EE6568"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Direct observation</w:t>
            </w:r>
          </w:p>
          <w:p w14:paraId="4820912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Medical record (chart) audit</w:t>
            </w:r>
          </w:p>
          <w:p w14:paraId="246E1DA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Multisource feedback</w:t>
            </w:r>
          </w:p>
          <w:p w14:paraId="2F735865" w14:textId="267BB1AA"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O</w:t>
            </w:r>
            <w:r w:rsidR="004645C1">
              <w:rPr>
                <w:rFonts w:ascii="Arial" w:eastAsia="Arial" w:hAnsi="Arial" w:cs="Arial"/>
              </w:rPr>
              <w:t xml:space="preserve">bjective </w:t>
            </w:r>
            <w:r w:rsidR="0013231D">
              <w:rPr>
                <w:rFonts w:ascii="Arial" w:eastAsia="Arial" w:hAnsi="Arial" w:cs="Arial"/>
              </w:rPr>
              <w:t>s</w:t>
            </w:r>
            <w:r w:rsidR="004645C1">
              <w:rPr>
                <w:rFonts w:ascii="Arial" w:eastAsia="Arial" w:hAnsi="Arial" w:cs="Arial"/>
              </w:rPr>
              <w:t xml:space="preserve">tructured </w:t>
            </w:r>
            <w:r w:rsidR="0013231D">
              <w:rPr>
                <w:rFonts w:ascii="Arial" w:eastAsia="Arial" w:hAnsi="Arial" w:cs="Arial"/>
              </w:rPr>
              <w:t>c</w:t>
            </w:r>
            <w:r w:rsidR="004645C1">
              <w:rPr>
                <w:rFonts w:ascii="Arial" w:eastAsia="Arial" w:hAnsi="Arial" w:cs="Arial"/>
              </w:rPr>
              <w:t xml:space="preserve">linical </w:t>
            </w:r>
            <w:r w:rsidR="0013231D">
              <w:rPr>
                <w:rFonts w:ascii="Arial" w:eastAsia="Arial" w:hAnsi="Arial" w:cs="Arial"/>
              </w:rPr>
              <w:t>e</w:t>
            </w:r>
            <w:r w:rsidR="00A80CF9">
              <w:rPr>
                <w:rFonts w:ascii="Arial" w:eastAsia="Arial" w:hAnsi="Arial" w:cs="Arial"/>
              </w:rPr>
              <w:t>xamination</w:t>
            </w:r>
            <w:r w:rsidR="0013231D">
              <w:rPr>
                <w:rFonts w:ascii="Arial" w:eastAsia="Arial" w:hAnsi="Arial" w:cs="Arial"/>
              </w:rPr>
              <w:t xml:space="preserve"> (OSCE)</w:t>
            </w:r>
          </w:p>
          <w:p w14:paraId="7712E94A" w14:textId="04E4F401"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Quality metrics and goals mined from EHR</w:t>
            </w:r>
          </w:p>
          <w:p w14:paraId="2B8CAA7B" w14:textId="5426469E" w:rsidR="002F58CC" w:rsidRPr="00007A1F" w:rsidRDefault="00B8764E" w:rsidP="00A80CF9">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Review of sign</w:t>
            </w:r>
            <w:r w:rsidR="004645C1">
              <w:rPr>
                <w:rFonts w:ascii="Arial" w:eastAsia="Arial" w:hAnsi="Arial" w:cs="Arial"/>
              </w:rPr>
              <w:t>-</w:t>
            </w:r>
            <w:r w:rsidRPr="00007A1F">
              <w:rPr>
                <w:rFonts w:ascii="Arial" w:eastAsia="Arial" w:hAnsi="Arial" w:cs="Arial"/>
              </w:rPr>
              <w:t xml:space="preserve">out tools, </w:t>
            </w:r>
            <w:r w:rsidR="004645C1">
              <w:rPr>
                <w:rFonts w:ascii="Arial" w:eastAsia="Arial" w:hAnsi="Arial" w:cs="Arial"/>
              </w:rPr>
              <w:t>use</w:t>
            </w:r>
            <w:r w:rsidR="004645C1" w:rsidRPr="00007A1F">
              <w:rPr>
                <w:rFonts w:ascii="Arial" w:eastAsia="Arial" w:hAnsi="Arial" w:cs="Arial"/>
              </w:rPr>
              <w:t xml:space="preserve"> </w:t>
            </w:r>
            <w:r w:rsidRPr="00007A1F">
              <w:rPr>
                <w:rFonts w:ascii="Arial" w:eastAsia="Arial" w:hAnsi="Arial" w:cs="Arial"/>
              </w:rPr>
              <w:t>and review of checklists</w:t>
            </w:r>
          </w:p>
        </w:tc>
      </w:tr>
      <w:tr w:rsidR="002F58CC" w:rsidRPr="0098654B" w14:paraId="56010305" w14:textId="77777777">
        <w:tc>
          <w:tcPr>
            <w:tcW w:w="4950" w:type="dxa"/>
            <w:shd w:val="clear" w:color="auto" w:fill="8DB3E2"/>
          </w:tcPr>
          <w:p w14:paraId="75F743D7" w14:textId="77777777" w:rsidR="002F58CC" w:rsidRPr="00007A1F" w:rsidRDefault="00B8764E">
            <w:pPr>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cPr>
          <w:p w14:paraId="29F27862"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98654B" w14:paraId="277A17AB" w14:textId="77777777">
        <w:trPr>
          <w:trHeight w:val="80"/>
        </w:trPr>
        <w:tc>
          <w:tcPr>
            <w:tcW w:w="4950" w:type="dxa"/>
            <w:shd w:val="clear" w:color="auto" w:fill="A8D08D"/>
          </w:tcPr>
          <w:p w14:paraId="7FDDB23A"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770B4BFC" w14:textId="29FB83A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CDC. Population Health Training in Place Program (PH-TIPP)</w:t>
            </w:r>
            <w:r w:rsidR="00CF328D" w:rsidRPr="00007A1F">
              <w:rPr>
                <w:rFonts w:ascii="Arial" w:eastAsia="Arial" w:hAnsi="Arial" w:cs="Arial"/>
              </w:rPr>
              <w:t>.</w:t>
            </w:r>
            <w:r w:rsidRPr="00007A1F">
              <w:rPr>
                <w:rFonts w:ascii="Arial" w:eastAsia="Arial" w:hAnsi="Arial" w:cs="Arial"/>
              </w:rPr>
              <w:t xml:space="preserve"> </w:t>
            </w:r>
            <w:hyperlink r:id="rId27" w:history="1">
              <w:r w:rsidR="00CF328D" w:rsidRPr="00007A1F">
                <w:rPr>
                  <w:rStyle w:val="Hyperlink"/>
                  <w:rFonts w:ascii="Arial" w:eastAsia="Arial" w:hAnsi="Arial" w:cs="Arial"/>
                </w:rPr>
                <w:t>https://www.cdc.gov/pophealthtraining/whatis.html</w:t>
              </w:r>
            </w:hyperlink>
            <w:r w:rsidR="00CF328D" w:rsidRPr="00007A1F">
              <w:rPr>
                <w:rFonts w:ascii="Arial" w:eastAsia="Arial" w:hAnsi="Arial" w:cs="Arial"/>
              </w:rPr>
              <w:t>. 2019.</w:t>
            </w:r>
          </w:p>
          <w:p w14:paraId="076EF890" w14:textId="43BEFC8C"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Kaplan KJ. In pursuit of pat</w:t>
            </w:r>
            <w:r w:rsidR="00CF328D" w:rsidRPr="00007A1F">
              <w:rPr>
                <w:rFonts w:ascii="Arial" w:eastAsia="Arial" w:hAnsi="Arial" w:cs="Arial"/>
              </w:rPr>
              <w:t xml:space="preserve">ient-centered care. </w:t>
            </w:r>
            <w:hyperlink r:id="rId28" w:anchor="axzz5e7nSsAns" w:history="1">
              <w:r w:rsidR="00CF328D" w:rsidRPr="00007A1F">
                <w:rPr>
                  <w:rStyle w:val="Hyperlink"/>
                  <w:rFonts w:ascii="Arial" w:eastAsia="Arial" w:hAnsi="Arial" w:cs="Arial"/>
                </w:rPr>
                <w:t>http://tissuepathology.com/2016/03/29/in-pursuit-of-patient-centered-care/#axzz5e7nSsAns</w:t>
              </w:r>
            </w:hyperlink>
            <w:r w:rsidR="00CF328D" w:rsidRPr="00007A1F">
              <w:rPr>
                <w:rFonts w:ascii="Arial" w:eastAsia="Arial" w:hAnsi="Arial" w:cs="Arial"/>
              </w:rPr>
              <w:t xml:space="preserve">. 2019. </w:t>
            </w:r>
            <w:r w:rsidRPr="00007A1F">
              <w:rPr>
                <w:rFonts w:ascii="Arial" w:eastAsia="Arial" w:hAnsi="Arial" w:cs="Arial"/>
              </w:rPr>
              <w:t xml:space="preserve"> </w:t>
            </w:r>
          </w:p>
          <w:p w14:paraId="47426316" w14:textId="2C6A4386"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Skochelak SE,</w:t>
            </w:r>
            <w:r w:rsidR="00CF328D" w:rsidRPr="00007A1F">
              <w:rPr>
                <w:rFonts w:ascii="Arial" w:eastAsia="Arial" w:hAnsi="Arial" w:cs="Arial"/>
                <w:color w:val="000000"/>
              </w:rPr>
              <w:t xml:space="preserve"> Hawkins RE, Lawson LE, Starr S, Borkan J, Gonzalo J. </w:t>
            </w:r>
            <w:r w:rsidRPr="00007A1F">
              <w:rPr>
                <w:rFonts w:ascii="Arial" w:eastAsia="Arial" w:hAnsi="Arial" w:cs="Arial"/>
                <w:i/>
                <w:color w:val="000000"/>
              </w:rPr>
              <w:t>Health Systems Science</w:t>
            </w:r>
            <w:r w:rsidR="00CF328D" w:rsidRPr="00007A1F">
              <w:rPr>
                <w:rFonts w:ascii="Arial" w:eastAsia="Arial" w:hAnsi="Arial" w:cs="Arial"/>
                <w:color w:val="000000"/>
              </w:rPr>
              <w:t>. 1st e</w:t>
            </w:r>
            <w:r w:rsidRPr="00007A1F">
              <w:rPr>
                <w:rFonts w:ascii="Arial" w:eastAsia="Arial" w:hAnsi="Arial" w:cs="Arial"/>
                <w:color w:val="000000"/>
              </w:rPr>
              <w:t xml:space="preserve">d. </w:t>
            </w:r>
            <w:r w:rsidR="00CF328D" w:rsidRPr="00007A1F">
              <w:rPr>
                <w:rFonts w:ascii="Arial" w:eastAsia="Arial" w:hAnsi="Arial" w:cs="Arial"/>
                <w:color w:val="000000"/>
              </w:rPr>
              <w:t xml:space="preserve">Philadelphia, PA: Elsevier; </w:t>
            </w:r>
            <w:r w:rsidRPr="00007A1F">
              <w:rPr>
                <w:rFonts w:ascii="Arial" w:eastAsia="Arial" w:hAnsi="Arial" w:cs="Arial"/>
                <w:color w:val="000000"/>
              </w:rPr>
              <w:t>2016.</w:t>
            </w:r>
          </w:p>
          <w:p w14:paraId="58E0145D" w14:textId="753D0BBA" w:rsidR="002F58CC" w:rsidRPr="00007A1F" w:rsidRDefault="00CF328D" w:rsidP="00CF328D">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Starmer, AJ</w:t>
            </w:r>
            <w:r w:rsidR="00B8764E" w:rsidRPr="00007A1F">
              <w:rPr>
                <w:rFonts w:ascii="Arial" w:eastAsia="Arial" w:hAnsi="Arial" w:cs="Arial"/>
                <w:color w:val="000000"/>
              </w:rPr>
              <w:t xml:space="preserve">, et al. I-pass, a mnemonic to standardize verbal handoffs. </w:t>
            </w:r>
            <w:r w:rsidR="00B8764E" w:rsidRPr="00007A1F">
              <w:rPr>
                <w:rFonts w:ascii="Arial" w:eastAsia="Arial" w:hAnsi="Arial" w:cs="Arial"/>
                <w:i/>
                <w:color w:val="000000"/>
              </w:rPr>
              <w:t>Pediatrics</w:t>
            </w:r>
            <w:r w:rsidR="00B8764E" w:rsidRPr="00007A1F">
              <w:rPr>
                <w:rFonts w:ascii="Arial" w:eastAsia="Arial" w:hAnsi="Arial" w:cs="Arial"/>
                <w:color w:val="000000"/>
              </w:rPr>
              <w:t>. 2012;129</w:t>
            </w:r>
            <w:r w:rsidRPr="00007A1F">
              <w:rPr>
                <w:rFonts w:ascii="Arial" w:eastAsia="Arial" w:hAnsi="Arial" w:cs="Arial"/>
                <w:color w:val="000000"/>
              </w:rPr>
              <w:t>(2):</w:t>
            </w:r>
            <w:r w:rsidR="00B8764E" w:rsidRPr="00007A1F">
              <w:rPr>
                <w:rFonts w:ascii="Arial" w:eastAsia="Arial" w:hAnsi="Arial" w:cs="Arial"/>
                <w:color w:val="000000"/>
              </w:rPr>
              <w:t>201-204.</w:t>
            </w:r>
            <w:r w:rsidRPr="00007A1F">
              <w:rPr>
                <w:rFonts w:ascii="Arial" w:eastAsia="Arial" w:hAnsi="Arial" w:cs="Arial"/>
                <w:color w:val="000000"/>
              </w:rPr>
              <w:t xml:space="preserve"> doi:10.1542/peds.2011-2966.</w:t>
            </w:r>
          </w:p>
        </w:tc>
      </w:tr>
    </w:tbl>
    <w:p w14:paraId="61FCF9A6" w14:textId="77777777" w:rsidR="00E91F38" w:rsidRDefault="00E91F38"/>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14:paraId="53A8D768" w14:textId="77777777">
        <w:trPr>
          <w:trHeight w:val="760"/>
        </w:trPr>
        <w:tc>
          <w:tcPr>
            <w:tcW w:w="14125" w:type="dxa"/>
            <w:gridSpan w:val="2"/>
            <w:shd w:val="clear" w:color="auto" w:fill="9CC3E5"/>
          </w:tcPr>
          <w:p w14:paraId="6B067AE5" w14:textId="725B8E89" w:rsidR="002F58CC" w:rsidRPr="00007A1F" w:rsidRDefault="00B8764E">
            <w:pPr>
              <w:ind w:hanging="14"/>
              <w:jc w:val="center"/>
              <w:rPr>
                <w:rFonts w:ascii="Arial" w:eastAsia="Arial" w:hAnsi="Arial" w:cs="Arial"/>
                <w:b/>
              </w:rPr>
            </w:pPr>
            <w:r w:rsidRPr="00007A1F">
              <w:rPr>
                <w:rFonts w:ascii="Arial" w:eastAsia="Arial" w:hAnsi="Arial" w:cs="Arial"/>
                <w:b/>
              </w:rPr>
              <w:lastRenderedPageBreak/>
              <w:t>Systems-</w:t>
            </w:r>
            <w:r w:rsidR="0061737A">
              <w:rPr>
                <w:rFonts w:ascii="Arial" w:eastAsia="Arial" w:hAnsi="Arial" w:cs="Arial"/>
                <w:b/>
              </w:rPr>
              <w:t>B</w:t>
            </w:r>
            <w:r w:rsidRPr="00007A1F">
              <w:rPr>
                <w:rFonts w:ascii="Arial" w:eastAsia="Arial" w:hAnsi="Arial" w:cs="Arial"/>
                <w:b/>
              </w:rPr>
              <w:t>ased Practice 3: Physician Role in Health</w:t>
            </w:r>
            <w:r w:rsidR="004645C1">
              <w:rPr>
                <w:rFonts w:ascii="Arial" w:eastAsia="Arial" w:hAnsi="Arial" w:cs="Arial"/>
                <w:b/>
              </w:rPr>
              <w:t xml:space="preserve"> C</w:t>
            </w:r>
            <w:r w:rsidRPr="00007A1F">
              <w:rPr>
                <w:rFonts w:ascii="Arial" w:eastAsia="Arial" w:hAnsi="Arial" w:cs="Arial"/>
                <w:b/>
              </w:rPr>
              <w:t>are Systems</w:t>
            </w:r>
          </w:p>
          <w:p w14:paraId="72A589EA" w14:textId="77777777" w:rsidR="002F58CC" w:rsidRPr="00007A1F" w:rsidRDefault="00B8764E" w:rsidP="00496A43">
            <w:pPr>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understand the role in the complex health care system and how to work within and optimize the system to improve patient care and the health system’s performance</w:t>
            </w:r>
          </w:p>
        </w:tc>
      </w:tr>
      <w:tr w:rsidR="002F58CC" w14:paraId="196107CB" w14:textId="77777777">
        <w:tc>
          <w:tcPr>
            <w:tcW w:w="4950" w:type="dxa"/>
            <w:shd w:val="clear" w:color="auto" w:fill="FAC090"/>
          </w:tcPr>
          <w:p w14:paraId="0F5CA54C"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03E1964"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14:paraId="2CF681C5" w14:textId="77777777" w:rsidTr="00B96F29">
        <w:tc>
          <w:tcPr>
            <w:tcW w:w="4950" w:type="dxa"/>
            <w:tcBorders>
              <w:top w:val="single" w:sz="4" w:space="0" w:color="000000"/>
              <w:bottom w:val="single" w:sz="4" w:space="0" w:color="000000"/>
            </w:tcBorders>
            <w:shd w:val="clear" w:color="auto" w:fill="C9C9C9"/>
          </w:tcPr>
          <w:p w14:paraId="29E2A23D" w14:textId="77777777" w:rsidR="000760A9" w:rsidRPr="000760A9" w:rsidRDefault="00B8764E" w:rsidP="000760A9">
            <w:pPr>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0760A9" w:rsidRPr="000760A9">
              <w:rPr>
                <w:rFonts w:ascii="Arial" w:eastAsia="Arial" w:hAnsi="Arial" w:cs="Arial"/>
                <w:i/>
              </w:rPr>
              <w:t>Identifies key components of the complex health care system</w:t>
            </w:r>
          </w:p>
          <w:p w14:paraId="4CE54A53" w14:textId="77777777" w:rsidR="000760A9" w:rsidRPr="000760A9" w:rsidRDefault="000760A9" w:rsidP="000760A9">
            <w:pPr>
              <w:rPr>
                <w:rFonts w:ascii="Arial" w:eastAsia="Arial" w:hAnsi="Arial" w:cs="Arial"/>
                <w:i/>
              </w:rPr>
            </w:pPr>
          </w:p>
          <w:p w14:paraId="13613D01" w14:textId="77777777" w:rsidR="000760A9" w:rsidRPr="000760A9" w:rsidRDefault="000760A9" w:rsidP="000760A9">
            <w:pPr>
              <w:rPr>
                <w:rFonts w:ascii="Arial" w:eastAsia="Arial" w:hAnsi="Arial" w:cs="Arial"/>
                <w:i/>
              </w:rPr>
            </w:pPr>
            <w:r w:rsidRPr="000760A9">
              <w:rPr>
                <w:rFonts w:ascii="Arial" w:eastAsia="Arial" w:hAnsi="Arial" w:cs="Arial"/>
                <w:i/>
              </w:rPr>
              <w:t>Describes basic health payment systems and practice models</w:t>
            </w:r>
          </w:p>
          <w:p w14:paraId="3ABB63D4" w14:textId="77777777" w:rsidR="000760A9" w:rsidRPr="000760A9" w:rsidRDefault="000760A9" w:rsidP="000760A9">
            <w:pPr>
              <w:rPr>
                <w:rFonts w:ascii="Arial" w:eastAsia="Arial" w:hAnsi="Arial" w:cs="Arial"/>
                <w:i/>
              </w:rPr>
            </w:pPr>
          </w:p>
          <w:p w14:paraId="5A3BED71" w14:textId="41F18AEA" w:rsidR="002F58CC" w:rsidRPr="00007A1F" w:rsidRDefault="000760A9" w:rsidP="000760A9">
            <w:pPr>
              <w:rPr>
                <w:rFonts w:ascii="Arial" w:eastAsia="Arial" w:hAnsi="Arial" w:cs="Arial"/>
                <w:i/>
                <w:color w:val="000000"/>
              </w:rPr>
            </w:pPr>
            <w:r w:rsidRPr="000760A9">
              <w:rPr>
                <w:rFonts w:ascii="Arial" w:eastAsia="Arial" w:hAnsi="Arial" w:cs="Arial"/>
                <w:i/>
              </w:rPr>
              <w:t>Identifies basic practice management knowledge domains for effective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4810ED5B"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Articulates the roles of primary care providers and dermatology specialists in the management of skin disease</w:t>
            </w:r>
          </w:p>
          <w:p w14:paraId="4C6E85B6" w14:textId="77777777" w:rsidR="002F58CC" w:rsidRPr="00007A1F" w:rsidRDefault="002F58CC">
            <w:pPr>
              <w:pBdr>
                <w:top w:val="nil"/>
                <w:left w:val="nil"/>
                <w:bottom w:val="nil"/>
                <w:right w:val="nil"/>
                <w:between w:val="nil"/>
              </w:pBdr>
              <w:rPr>
                <w:rFonts w:ascii="Arial" w:eastAsia="Arial" w:hAnsi="Arial" w:cs="Arial"/>
              </w:rPr>
            </w:pPr>
          </w:p>
          <w:p w14:paraId="470C8629"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Understands the impact of health plan coverage on prescription drugs for individual patients</w:t>
            </w:r>
          </w:p>
          <w:p w14:paraId="4683B414" w14:textId="77777777" w:rsidR="002F58CC" w:rsidRPr="00007A1F" w:rsidRDefault="002F58CC">
            <w:pPr>
              <w:pBdr>
                <w:top w:val="nil"/>
                <w:left w:val="nil"/>
                <w:bottom w:val="nil"/>
                <w:right w:val="nil"/>
                <w:between w:val="nil"/>
              </w:pBdr>
              <w:rPr>
                <w:rFonts w:ascii="Arial" w:eastAsia="Arial" w:hAnsi="Arial" w:cs="Arial"/>
              </w:rPr>
            </w:pPr>
          </w:p>
          <w:p w14:paraId="45A02D4B" w14:textId="2729319C"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Identifies that notes must meet coding requirements</w:t>
            </w:r>
          </w:p>
        </w:tc>
      </w:tr>
      <w:tr w:rsidR="002F58CC" w14:paraId="3DAE9022" w14:textId="77777777" w:rsidTr="00B96F29">
        <w:tc>
          <w:tcPr>
            <w:tcW w:w="4950" w:type="dxa"/>
            <w:tcBorders>
              <w:top w:val="single" w:sz="4" w:space="0" w:color="000000"/>
              <w:bottom w:val="single" w:sz="4" w:space="0" w:color="000000"/>
            </w:tcBorders>
            <w:shd w:val="clear" w:color="auto" w:fill="C9C9C9"/>
          </w:tcPr>
          <w:p w14:paraId="69981309" w14:textId="77777777" w:rsidR="000760A9" w:rsidRPr="000760A9" w:rsidRDefault="00B8764E" w:rsidP="000760A9">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0760A9" w:rsidRPr="000760A9">
              <w:rPr>
                <w:rFonts w:ascii="Arial" w:eastAsia="Arial" w:hAnsi="Arial" w:cs="Arial"/>
                <w:i/>
              </w:rPr>
              <w:t>Describes how components of a complex health care system are interrelated, and how this impacts patient care</w:t>
            </w:r>
          </w:p>
          <w:p w14:paraId="0A1F2A85" w14:textId="77777777" w:rsidR="000760A9" w:rsidRPr="000760A9" w:rsidRDefault="000760A9" w:rsidP="000760A9">
            <w:pPr>
              <w:rPr>
                <w:rFonts w:ascii="Arial" w:eastAsia="Arial" w:hAnsi="Arial" w:cs="Arial"/>
                <w:i/>
              </w:rPr>
            </w:pPr>
          </w:p>
          <w:p w14:paraId="1BA74EEA" w14:textId="77777777" w:rsidR="000760A9" w:rsidRPr="000760A9" w:rsidRDefault="000760A9" w:rsidP="000760A9">
            <w:pPr>
              <w:rPr>
                <w:rFonts w:ascii="Arial" w:eastAsia="Arial" w:hAnsi="Arial" w:cs="Arial"/>
                <w:i/>
              </w:rPr>
            </w:pPr>
            <w:r w:rsidRPr="000760A9">
              <w:rPr>
                <w:rFonts w:ascii="Arial" w:eastAsia="Arial" w:hAnsi="Arial" w:cs="Arial"/>
                <w:i/>
              </w:rPr>
              <w:t>Delivers care with consideration of each patient’s payment model</w:t>
            </w:r>
          </w:p>
          <w:p w14:paraId="7C8B3A8D" w14:textId="77777777" w:rsidR="000760A9" w:rsidRPr="000760A9" w:rsidRDefault="000760A9" w:rsidP="000760A9">
            <w:pPr>
              <w:rPr>
                <w:rFonts w:ascii="Arial" w:eastAsia="Arial" w:hAnsi="Arial" w:cs="Arial"/>
                <w:i/>
              </w:rPr>
            </w:pPr>
          </w:p>
          <w:p w14:paraId="7B0B8F4A" w14:textId="6481B7A4" w:rsidR="002F58CC" w:rsidRPr="00007A1F" w:rsidRDefault="000760A9" w:rsidP="000760A9">
            <w:pPr>
              <w:rPr>
                <w:rFonts w:ascii="Arial" w:eastAsia="Arial" w:hAnsi="Arial" w:cs="Arial"/>
                <w:i/>
              </w:rPr>
            </w:pPr>
            <w:r w:rsidRPr="000760A9">
              <w:rPr>
                <w:rFonts w:ascii="Arial" w:eastAsia="Arial" w:hAnsi="Arial" w:cs="Arial"/>
                <w:i/>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0584FEDA"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Explains that a patient who arrives through the emergency department may need to be seen at a different facility for follow-up care based on insurance status</w:t>
            </w:r>
          </w:p>
          <w:p w14:paraId="5A319323" w14:textId="77777777" w:rsidR="002F58CC" w:rsidRPr="00007A1F" w:rsidRDefault="002F58CC">
            <w:pPr>
              <w:pBdr>
                <w:top w:val="nil"/>
                <w:left w:val="nil"/>
                <w:bottom w:val="nil"/>
                <w:right w:val="nil"/>
                <w:between w:val="nil"/>
              </w:pBdr>
              <w:rPr>
                <w:rFonts w:ascii="Arial" w:eastAsia="Arial" w:hAnsi="Arial" w:cs="Arial"/>
              </w:rPr>
            </w:pPr>
          </w:p>
          <w:p w14:paraId="3AE68A6B" w14:textId="77777777" w:rsidR="002F58CC" w:rsidRPr="00007A1F" w:rsidRDefault="002F58CC">
            <w:pPr>
              <w:pBdr>
                <w:top w:val="nil"/>
                <w:left w:val="nil"/>
                <w:bottom w:val="nil"/>
                <w:right w:val="nil"/>
                <w:between w:val="nil"/>
              </w:pBdr>
              <w:rPr>
                <w:rFonts w:ascii="Arial" w:eastAsia="Arial" w:hAnsi="Arial" w:cs="Arial"/>
              </w:rPr>
            </w:pPr>
          </w:p>
          <w:p w14:paraId="39590982"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Takes into consideration patient’s prescription drug coverage when choosing a treatment for acne vulgaris</w:t>
            </w:r>
          </w:p>
          <w:p w14:paraId="27CE8384" w14:textId="77777777" w:rsidR="002F58CC" w:rsidRPr="00007A1F" w:rsidRDefault="002F58CC">
            <w:pPr>
              <w:pBdr>
                <w:top w:val="nil"/>
                <w:left w:val="nil"/>
                <w:bottom w:val="nil"/>
                <w:right w:val="nil"/>
                <w:between w:val="nil"/>
              </w:pBdr>
              <w:rPr>
                <w:rFonts w:ascii="Arial" w:eastAsia="Arial" w:hAnsi="Arial" w:cs="Arial"/>
              </w:rPr>
            </w:pPr>
          </w:p>
          <w:p w14:paraId="389816C7" w14:textId="029AF7D9"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Describes the elements required for proper evaluation and management coding in the E</w:t>
            </w:r>
            <w:r w:rsidR="004645C1">
              <w:rPr>
                <w:rFonts w:ascii="Arial" w:eastAsia="Arial" w:hAnsi="Arial" w:cs="Arial"/>
              </w:rPr>
              <w:t>H</w:t>
            </w:r>
            <w:r w:rsidRPr="00007A1F">
              <w:rPr>
                <w:rFonts w:ascii="Arial" w:eastAsia="Arial" w:hAnsi="Arial" w:cs="Arial"/>
              </w:rPr>
              <w:t>R</w:t>
            </w:r>
          </w:p>
        </w:tc>
      </w:tr>
      <w:tr w:rsidR="002F58CC" w14:paraId="1DC1A2C5" w14:textId="77777777" w:rsidTr="00B96F29">
        <w:tc>
          <w:tcPr>
            <w:tcW w:w="4950" w:type="dxa"/>
            <w:tcBorders>
              <w:top w:val="single" w:sz="4" w:space="0" w:color="000000"/>
              <w:bottom w:val="single" w:sz="4" w:space="0" w:color="000000"/>
            </w:tcBorders>
            <w:shd w:val="clear" w:color="auto" w:fill="C9C9C9"/>
          </w:tcPr>
          <w:p w14:paraId="3B8B00E4" w14:textId="77777777" w:rsidR="000760A9" w:rsidRPr="000760A9" w:rsidRDefault="00B8764E" w:rsidP="000760A9">
            <w:pPr>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0760A9" w:rsidRPr="000760A9">
              <w:rPr>
                <w:rFonts w:ascii="Arial" w:eastAsia="Arial" w:hAnsi="Arial" w:cs="Arial"/>
                <w:i/>
                <w:color w:val="000000"/>
              </w:rPr>
              <w:t>Discusses how individual practice affects the broader system</w:t>
            </w:r>
          </w:p>
          <w:p w14:paraId="5EAE0E7B" w14:textId="77777777" w:rsidR="000760A9" w:rsidRPr="000760A9" w:rsidRDefault="000760A9" w:rsidP="000760A9">
            <w:pPr>
              <w:rPr>
                <w:rFonts w:ascii="Arial" w:eastAsia="Arial" w:hAnsi="Arial" w:cs="Arial"/>
                <w:i/>
                <w:color w:val="000000"/>
              </w:rPr>
            </w:pPr>
          </w:p>
          <w:p w14:paraId="40110FAA" w14:textId="77777777" w:rsidR="000760A9" w:rsidRPr="000760A9" w:rsidRDefault="000760A9" w:rsidP="000760A9">
            <w:pPr>
              <w:rPr>
                <w:rFonts w:ascii="Arial" w:eastAsia="Arial" w:hAnsi="Arial" w:cs="Arial"/>
                <w:i/>
                <w:color w:val="000000"/>
              </w:rPr>
            </w:pPr>
            <w:r w:rsidRPr="000760A9">
              <w:rPr>
                <w:rFonts w:ascii="Arial" w:eastAsia="Arial" w:hAnsi="Arial" w:cs="Arial"/>
                <w:i/>
                <w:color w:val="000000"/>
              </w:rPr>
              <w:t>Engages with patients in shared-decision making, informed by each patient’s payment models</w:t>
            </w:r>
          </w:p>
          <w:p w14:paraId="0293A8FF" w14:textId="77777777" w:rsidR="000760A9" w:rsidRPr="000760A9" w:rsidRDefault="000760A9" w:rsidP="000760A9">
            <w:pPr>
              <w:rPr>
                <w:rFonts w:ascii="Arial" w:eastAsia="Arial" w:hAnsi="Arial" w:cs="Arial"/>
                <w:i/>
                <w:color w:val="000000"/>
              </w:rPr>
            </w:pPr>
          </w:p>
          <w:p w14:paraId="3C0C91BA" w14:textId="75C6ECB7" w:rsidR="002F58CC" w:rsidRPr="00007A1F" w:rsidRDefault="000760A9" w:rsidP="000760A9">
            <w:pPr>
              <w:rPr>
                <w:rFonts w:ascii="Arial" w:eastAsia="Arial" w:hAnsi="Arial" w:cs="Arial"/>
                <w:i/>
                <w:color w:val="000000"/>
              </w:rPr>
            </w:pPr>
            <w:r w:rsidRPr="000760A9">
              <w:rPr>
                <w:rFonts w:ascii="Arial" w:eastAsia="Arial" w:hAnsi="Arial" w:cs="Arial"/>
                <w:i/>
                <w:color w:val="000000"/>
              </w:rPr>
              <w:t>Demonstrates use of information technology required for medical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493F706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Recognizes the need for dermatologic evaluation of bilateral cellulitis in the emergency department in order to correctly </w:t>
            </w:r>
            <w:r w:rsidRPr="00007A1F">
              <w:rPr>
                <w:rFonts w:ascii="Arial" w:eastAsia="Arial" w:hAnsi="Arial" w:cs="Arial"/>
              </w:rPr>
              <w:t>diagnose capillaritis and lymphedema and avoid inpatient admission and improper use of antibiotics</w:t>
            </w:r>
          </w:p>
          <w:p w14:paraId="21C6EA9E" w14:textId="290EA6F0"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Discusses risks and benefits of surgical treatment of an asymptomatic lipoma when a patient has a high out</w:t>
            </w:r>
            <w:r w:rsidR="004645C1">
              <w:rPr>
                <w:rFonts w:ascii="Arial" w:eastAsia="Arial" w:hAnsi="Arial" w:cs="Arial"/>
              </w:rPr>
              <w:t>-</w:t>
            </w:r>
            <w:r w:rsidRPr="00007A1F">
              <w:rPr>
                <w:rFonts w:ascii="Arial" w:eastAsia="Arial" w:hAnsi="Arial" w:cs="Arial"/>
              </w:rPr>
              <w:t>of</w:t>
            </w:r>
            <w:r w:rsidR="004645C1">
              <w:rPr>
                <w:rFonts w:ascii="Arial" w:eastAsia="Arial" w:hAnsi="Arial" w:cs="Arial"/>
              </w:rPr>
              <w:t>-</w:t>
            </w:r>
            <w:r w:rsidRPr="00007A1F">
              <w:rPr>
                <w:rFonts w:ascii="Arial" w:eastAsia="Arial" w:hAnsi="Arial" w:cs="Arial"/>
              </w:rPr>
              <w:t>pocket deductible</w:t>
            </w:r>
          </w:p>
          <w:p w14:paraId="67237DC5" w14:textId="77777777" w:rsidR="002F58CC" w:rsidRPr="00007A1F" w:rsidRDefault="002F58CC">
            <w:pPr>
              <w:pBdr>
                <w:top w:val="nil"/>
                <w:left w:val="nil"/>
                <w:bottom w:val="nil"/>
                <w:right w:val="nil"/>
                <w:between w:val="nil"/>
              </w:pBdr>
              <w:rPr>
                <w:rFonts w:ascii="Arial" w:eastAsia="Arial" w:hAnsi="Arial" w:cs="Arial"/>
              </w:rPr>
            </w:pPr>
          </w:p>
          <w:p w14:paraId="579CEE9E" w14:textId="77777777" w:rsidR="002F58CC" w:rsidRPr="00007A1F" w:rsidRDefault="002F58CC">
            <w:pPr>
              <w:pBdr>
                <w:top w:val="nil"/>
                <w:left w:val="nil"/>
                <w:bottom w:val="nil"/>
                <w:right w:val="nil"/>
                <w:between w:val="nil"/>
              </w:pBdr>
              <w:rPr>
                <w:rFonts w:ascii="Arial" w:eastAsia="Arial" w:hAnsi="Arial" w:cs="Arial"/>
              </w:rPr>
            </w:pPr>
          </w:p>
          <w:p w14:paraId="3A7B0D7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Communicates patient laboratory results through online patient portal</w:t>
            </w:r>
          </w:p>
        </w:tc>
      </w:tr>
      <w:tr w:rsidR="002F58CC" w14:paraId="131C3642" w14:textId="77777777" w:rsidTr="00B96F29">
        <w:tc>
          <w:tcPr>
            <w:tcW w:w="4950" w:type="dxa"/>
            <w:tcBorders>
              <w:top w:val="single" w:sz="4" w:space="0" w:color="000000"/>
              <w:bottom w:val="single" w:sz="4" w:space="0" w:color="000000"/>
            </w:tcBorders>
            <w:shd w:val="clear" w:color="auto" w:fill="C9C9C9"/>
          </w:tcPr>
          <w:p w14:paraId="3BE857BE" w14:textId="77777777" w:rsidR="000760A9" w:rsidRPr="000760A9" w:rsidRDefault="00B8764E" w:rsidP="000760A9">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0760A9" w:rsidRPr="000760A9">
              <w:rPr>
                <w:rFonts w:ascii="Arial" w:eastAsia="Arial" w:hAnsi="Arial" w:cs="Arial"/>
                <w:i/>
              </w:rPr>
              <w:t>Manages various components of the complex health care system to provide efficient and effective patient care</w:t>
            </w:r>
          </w:p>
          <w:p w14:paraId="5B7AED69" w14:textId="77777777" w:rsidR="000760A9" w:rsidRPr="000760A9" w:rsidRDefault="000760A9" w:rsidP="000760A9">
            <w:pPr>
              <w:rPr>
                <w:rFonts w:ascii="Arial" w:eastAsia="Arial" w:hAnsi="Arial" w:cs="Arial"/>
                <w:i/>
              </w:rPr>
            </w:pPr>
          </w:p>
          <w:p w14:paraId="15F2C9BC" w14:textId="77777777" w:rsidR="000760A9" w:rsidRPr="000760A9" w:rsidRDefault="000760A9" w:rsidP="000760A9">
            <w:pPr>
              <w:rPr>
                <w:rFonts w:ascii="Arial" w:eastAsia="Arial" w:hAnsi="Arial" w:cs="Arial"/>
                <w:i/>
              </w:rPr>
            </w:pPr>
            <w:r w:rsidRPr="000760A9">
              <w:rPr>
                <w:rFonts w:ascii="Arial" w:eastAsia="Arial" w:hAnsi="Arial" w:cs="Arial"/>
                <w:i/>
              </w:rPr>
              <w:lastRenderedPageBreak/>
              <w:t>Advocates for patient care needs with consideration of the limitations of each patient’s payment model</w:t>
            </w:r>
          </w:p>
          <w:p w14:paraId="1E31FD0D" w14:textId="77777777" w:rsidR="000760A9" w:rsidRPr="000760A9" w:rsidRDefault="000760A9" w:rsidP="000760A9">
            <w:pPr>
              <w:rPr>
                <w:rFonts w:ascii="Arial" w:eastAsia="Arial" w:hAnsi="Arial" w:cs="Arial"/>
                <w:i/>
              </w:rPr>
            </w:pPr>
          </w:p>
          <w:p w14:paraId="50DF34CB" w14:textId="7EC5A7B2" w:rsidR="002F58CC" w:rsidRPr="00007A1F" w:rsidRDefault="000760A9" w:rsidP="000760A9">
            <w:pPr>
              <w:rPr>
                <w:rFonts w:ascii="Arial" w:eastAsia="Arial" w:hAnsi="Arial" w:cs="Arial"/>
                <w:i/>
              </w:rPr>
            </w:pPr>
            <w:r w:rsidRPr="000760A9">
              <w:rPr>
                <w:rFonts w:ascii="Arial" w:eastAsia="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1DF93A99" w14:textId="0D7FD210"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lastRenderedPageBreak/>
              <w:t>Ensures proper E</w:t>
            </w:r>
            <w:r w:rsidR="004645C1">
              <w:rPr>
                <w:rFonts w:ascii="Arial" w:eastAsia="Arial" w:hAnsi="Arial" w:cs="Arial"/>
              </w:rPr>
              <w:t>H</w:t>
            </w:r>
            <w:r w:rsidRPr="00007A1F">
              <w:rPr>
                <w:rFonts w:ascii="Arial" w:eastAsia="Arial" w:hAnsi="Arial" w:cs="Arial"/>
              </w:rPr>
              <w:t>R documentation for a prior authorization for a patient with pemphigus including pertinent comorbidities and contraindications</w:t>
            </w:r>
          </w:p>
          <w:p w14:paraId="7D49B3CE" w14:textId="77777777" w:rsidR="002F58CC" w:rsidRPr="00007A1F" w:rsidRDefault="002F58CC">
            <w:pPr>
              <w:pBdr>
                <w:top w:val="nil"/>
                <w:left w:val="nil"/>
                <w:bottom w:val="nil"/>
                <w:right w:val="nil"/>
                <w:between w:val="nil"/>
              </w:pBdr>
              <w:rPr>
                <w:rFonts w:ascii="Arial" w:eastAsia="Arial" w:hAnsi="Arial" w:cs="Arial"/>
              </w:rPr>
            </w:pPr>
          </w:p>
          <w:p w14:paraId="0F83D6D5" w14:textId="491ABCF5" w:rsidR="002F58CC" w:rsidRDefault="002F58CC">
            <w:pPr>
              <w:pBdr>
                <w:top w:val="nil"/>
                <w:left w:val="nil"/>
                <w:bottom w:val="nil"/>
                <w:right w:val="nil"/>
                <w:between w:val="nil"/>
              </w:pBdr>
              <w:rPr>
                <w:rFonts w:ascii="Arial" w:eastAsia="Arial" w:hAnsi="Arial" w:cs="Arial"/>
              </w:rPr>
            </w:pPr>
          </w:p>
          <w:p w14:paraId="21CFD37B" w14:textId="77777777" w:rsidR="00B96F29" w:rsidRPr="00007A1F" w:rsidRDefault="00B96F29">
            <w:pPr>
              <w:pBdr>
                <w:top w:val="nil"/>
                <w:left w:val="nil"/>
                <w:bottom w:val="nil"/>
                <w:right w:val="nil"/>
                <w:between w:val="nil"/>
              </w:pBdr>
              <w:rPr>
                <w:rFonts w:ascii="Arial" w:eastAsia="Arial" w:hAnsi="Arial" w:cs="Arial"/>
              </w:rPr>
            </w:pPr>
          </w:p>
          <w:p w14:paraId="4FD5598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lastRenderedPageBreak/>
              <w:t>Applies for patient assistance programs for prescription drugs on behalf of a patient with mycosis fungoides  and limited resources</w:t>
            </w:r>
          </w:p>
          <w:p w14:paraId="46D994EC" w14:textId="77777777" w:rsidR="002F58CC" w:rsidRPr="00007A1F" w:rsidRDefault="002F58CC">
            <w:pPr>
              <w:pBdr>
                <w:top w:val="nil"/>
                <w:left w:val="nil"/>
                <w:bottom w:val="nil"/>
                <w:right w:val="nil"/>
                <w:between w:val="nil"/>
              </w:pBdr>
              <w:rPr>
                <w:rFonts w:ascii="Arial" w:eastAsia="Arial" w:hAnsi="Arial" w:cs="Arial"/>
              </w:rPr>
            </w:pPr>
          </w:p>
          <w:p w14:paraId="2432F0A3" w14:textId="77777777" w:rsidR="002F58CC" w:rsidRPr="00007A1F" w:rsidRDefault="002F58CC">
            <w:pPr>
              <w:pBdr>
                <w:top w:val="nil"/>
                <w:left w:val="nil"/>
                <w:bottom w:val="nil"/>
                <w:right w:val="nil"/>
                <w:between w:val="nil"/>
              </w:pBdr>
              <w:rPr>
                <w:rFonts w:ascii="Arial" w:eastAsia="Arial" w:hAnsi="Arial" w:cs="Arial"/>
              </w:rPr>
            </w:pPr>
          </w:p>
          <w:p w14:paraId="51465AF4"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Proactively compiles and reviews procedure log in anticipation of applying for hospital privileges</w:t>
            </w:r>
          </w:p>
        </w:tc>
      </w:tr>
      <w:tr w:rsidR="002F58CC" w14:paraId="3021A745" w14:textId="77777777" w:rsidTr="00B96F29">
        <w:tc>
          <w:tcPr>
            <w:tcW w:w="4950" w:type="dxa"/>
            <w:tcBorders>
              <w:top w:val="single" w:sz="4" w:space="0" w:color="000000"/>
              <w:bottom w:val="single" w:sz="4" w:space="0" w:color="000000"/>
            </w:tcBorders>
            <w:shd w:val="clear" w:color="auto" w:fill="C9C9C9"/>
          </w:tcPr>
          <w:p w14:paraId="5F750F04" w14:textId="77777777" w:rsidR="000760A9" w:rsidRPr="000760A9" w:rsidRDefault="00B8764E" w:rsidP="000760A9">
            <w:pPr>
              <w:rPr>
                <w:rFonts w:ascii="Arial" w:eastAsia="Arial" w:hAnsi="Arial" w:cs="Arial"/>
                <w:i/>
              </w:rPr>
            </w:pPr>
            <w:r w:rsidRPr="00007A1F">
              <w:rPr>
                <w:rFonts w:ascii="Arial" w:eastAsia="Arial" w:hAnsi="Arial" w:cs="Arial"/>
                <w:b/>
              </w:rPr>
              <w:lastRenderedPageBreak/>
              <w:t>Level 5</w:t>
            </w:r>
            <w:r w:rsidRPr="00007A1F">
              <w:rPr>
                <w:rFonts w:ascii="Arial" w:eastAsia="Arial" w:hAnsi="Arial" w:cs="Arial"/>
              </w:rPr>
              <w:t xml:space="preserve"> </w:t>
            </w:r>
            <w:r w:rsidR="000760A9" w:rsidRPr="000760A9">
              <w:rPr>
                <w:rFonts w:ascii="Arial" w:eastAsia="Arial" w:hAnsi="Arial" w:cs="Arial"/>
                <w:i/>
              </w:rPr>
              <w:t>Advocates for or leads systems change that enhances high-value, efficient, and effective patient care</w:t>
            </w:r>
          </w:p>
          <w:p w14:paraId="01E5706F" w14:textId="77777777" w:rsidR="000760A9" w:rsidRPr="000760A9" w:rsidRDefault="000760A9" w:rsidP="000760A9">
            <w:pPr>
              <w:rPr>
                <w:rFonts w:ascii="Arial" w:eastAsia="Arial" w:hAnsi="Arial" w:cs="Arial"/>
                <w:i/>
              </w:rPr>
            </w:pPr>
          </w:p>
          <w:p w14:paraId="5A170726" w14:textId="77777777" w:rsidR="000760A9" w:rsidRPr="000760A9" w:rsidRDefault="000760A9" w:rsidP="000760A9">
            <w:pPr>
              <w:rPr>
                <w:rFonts w:ascii="Arial" w:eastAsia="Arial" w:hAnsi="Arial" w:cs="Arial"/>
                <w:i/>
              </w:rPr>
            </w:pPr>
            <w:r w:rsidRPr="000760A9">
              <w:rPr>
                <w:rFonts w:ascii="Arial" w:eastAsia="Arial" w:hAnsi="Arial" w:cs="Arial"/>
                <w:i/>
              </w:rPr>
              <w:t>Participates in health policy advocacy activities</w:t>
            </w:r>
          </w:p>
          <w:p w14:paraId="407A18D2" w14:textId="77777777" w:rsidR="000760A9" w:rsidRPr="000760A9" w:rsidRDefault="000760A9" w:rsidP="000760A9">
            <w:pPr>
              <w:rPr>
                <w:rFonts w:ascii="Arial" w:eastAsia="Arial" w:hAnsi="Arial" w:cs="Arial"/>
                <w:i/>
              </w:rPr>
            </w:pPr>
          </w:p>
          <w:p w14:paraId="147EF565" w14:textId="26A1F267" w:rsidR="002F58CC" w:rsidRPr="00007A1F" w:rsidRDefault="000760A9" w:rsidP="000760A9">
            <w:pPr>
              <w:rPr>
                <w:rFonts w:ascii="Arial" w:eastAsia="Arial" w:hAnsi="Arial" w:cs="Arial"/>
                <w:i/>
              </w:rPr>
            </w:pPr>
            <w:r w:rsidRPr="000760A9">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6598D60B" w14:textId="48A2357B"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Works with community or professional organizations to advocate for restrictions on indoor tanning</w:t>
            </w:r>
          </w:p>
          <w:p w14:paraId="3358403C" w14:textId="77777777" w:rsidR="002F58CC" w:rsidRPr="00007A1F" w:rsidRDefault="002F58CC">
            <w:pPr>
              <w:pBdr>
                <w:top w:val="nil"/>
                <w:left w:val="nil"/>
                <w:bottom w:val="nil"/>
                <w:right w:val="nil"/>
                <w:between w:val="nil"/>
              </w:pBdr>
              <w:rPr>
                <w:rFonts w:ascii="Arial" w:eastAsia="Arial" w:hAnsi="Arial" w:cs="Arial"/>
              </w:rPr>
            </w:pPr>
          </w:p>
          <w:p w14:paraId="5BA50846" w14:textId="77777777" w:rsidR="002F58CC" w:rsidRPr="00007A1F" w:rsidRDefault="002F58CC">
            <w:pPr>
              <w:pBdr>
                <w:top w:val="nil"/>
                <w:left w:val="nil"/>
                <w:bottom w:val="nil"/>
                <w:right w:val="nil"/>
                <w:between w:val="nil"/>
              </w:pBdr>
              <w:rPr>
                <w:rFonts w:ascii="Arial" w:eastAsia="Arial" w:hAnsi="Arial" w:cs="Arial"/>
              </w:rPr>
            </w:pPr>
          </w:p>
          <w:p w14:paraId="653B5466" w14:textId="6B6A981A" w:rsidR="002F58CC" w:rsidRPr="00007A1F" w:rsidRDefault="00B8764E" w:rsidP="004645C1">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Improves informed consent process for non-English</w:t>
            </w:r>
            <w:r w:rsidR="004645C1">
              <w:rPr>
                <w:rFonts w:ascii="Arial" w:eastAsia="Arial" w:hAnsi="Arial" w:cs="Arial"/>
              </w:rPr>
              <w:t>-</w:t>
            </w:r>
            <w:r w:rsidRPr="00007A1F">
              <w:rPr>
                <w:rFonts w:ascii="Arial" w:eastAsia="Arial" w:hAnsi="Arial" w:cs="Arial"/>
              </w:rPr>
              <w:t>speaking patients requiring interpreter services</w:t>
            </w:r>
          </w:p>
        </w:tc>
      </w:tr>
      <w:tr w:rsidR="002F58CC" w14:paraId="4F172561" w14:textId="77777777">
        <w:tc>
          <w:tcPr>
            <w:tcW w:w="4950" w:type="dxa"/>
            <w:shd w:val="clear" w:color="auto" w:fill="FFD965"/>
          </w:tcPr>
          <w:p w14:paraId="161AD038"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1DB2B921"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Direct observation</w:t>
            </w:r>
          </w:p>
          <w:p w14:paraId="6C74F716"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Medical record (chart) audit </w:t>
            </w:r>
          </w:p>
          <w:p w14:paraId="5E37E78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Patient satisfaction data </w:t>
            </w:r>
          </w:p>
          <w:p w14:paraId="21B8F18B"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Portfolio</w:t>
            </w:r>
          </w:p>
        </w:tc>
      </w:tr>
      <w:tr w:rsidR="002F58CC" w14:paraId="3186C8DF" w14:textId="77777777">
        <w:tc>
          <w:tcPr>
            <w:tcW w:w="4950" w:type="dxa"/>
            <w:shd w:val="clear" w:color="auto" w:fill="8DB3E2"/>
          </w:tcPr>
          <w:p w14:paraId="4601E9CE" w14:textId="77777777" w:rsidR="002F58CC" w:rsidRPr="00007A1F" w:rsidRDefault="00B8764E">
            <w:pPr>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cPr>
          <w:p w14:paraId="52736F6F"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14:paraId="34B27C32" w14:textId="77777777">
        <w:trPr>
          <w:trHeight w:val="80"/>
        </w:trPr>
        <w:tc>
          <w:tcPr>
            <w:tcW w:w="4950" w:type="dxa"/>
            <w:shd w:val="clear" w:color="auto" w:fill="A8D08D"/>
          </w:tcPr>
          <w:p w14:paraId="1AD4DACC"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423BC663" w14:textId="49D9F4A1"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Agency for Healthc</w:t>
            </w:r>
            <w:r w:rsidR="000C2B45" w:rsidRPr="00007A1F">
              <w:rPr>
                <w:rFonts w:ascii="Arial" w:eastAsia="Arial" w:hAnsi="Arial" w:cs="Arial"/>
              </w:rPr>
              <w:t>are Research and Quality (AHRQ).</w:t>
            </w:r>
            <w:r w:rsidRPr="00007A1F">
              <w:rPr>
                <w:rFonts w:ascii="Arial" w:eastAsia="Arial" w:hAnsi="Arial" w:cs="Arial"/>
                <w:b/>
              </w:rPr>
              <w:t xml:space="preserve"> </w:t>
            </w:r>
            <w:r w:rsidR="000C2B45" w:rsidRPr="00007A1F">
              <w:rPr>
                <w:rFonts w:ascii="Arial" w:eastAsia="Arial" w:hAnsi="Arial" w:cs="Arial"/>
              </w:rPr>
              <w:t xml:space="preserve">Measuring the Quality of Physician Care. </w:t>
            </w:r>
            <w:hyperlink r:id="rId29" w:history="1">
              <w:r w:rsidR="000C2B45" w:rsidRPr="00007A1F">
                <w:rPr>
                  <w:rStyle w:val="Hyperlink"/>
                  <w:rFonts w:ascii="Arial" w:eastAsia="Arial" w:hAnsi="Arial" w:cs="Arial"/>
                </w:rPr>
                <w:t>https://www.ahrq.gov/professionals/quality-patient-safety/talkingquality/create/physician/challenges.html</w:t>
              </w:r>
            </w:hyperlink>
            <w:r w:rsidR="000C2B45" w:rsidRPr="00007A1F">
              <w:rPr>
                <w:rFonts w:ascii="Arial" w:eastAsia="Arial" w:hAnsi="Arial" w:cs="Arial"/>
              </w:rPr>
              <w:t>. 2019.</w:t>
            </w:r>
          </w:p>
          <w:p w14:paraId="0A36AAFF" w14:textId="0068F112"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AHRQ. Ma</w:t>
            </w:r>
            <w:r w:rsidR="000C2B45" w:rsidRPr="00007A1F">
              <w:rPr>
                <w:rFonts w:ascii="Arial" w:eastAsia="Arial" w:hAnsi="Arial" w:cs="Arial"/>
              </w:rPr>
              <w:t xml:space="preserve">jor physician performance sets. </w:t>
            </w:r>
            <w:hyperlink r:id="rId30" w:history="1">
              <w:r w:rsidR="000C2B45" w:rsidRPr="00007A1F">
                <w:rPr>
                  <w:rStyle w:val="Hyperlink"/>
                  <w:rFonts w:ascii="Arial" w:eastAsia="Arial" w:hAnsi="Arial" w:cs="Arial"/>
                </w:rPr>
                <w:t>https://www.ahrq.gov/professionals/quality-patient-safety/talkingquality/create/physician/measurementsets.html</w:t>
              </w:r>
            </w:hyperlink>
            <w:r w:rsidR="000C2B45" w:rsidRPr="00007A1F">
              <w:rPr>
                <w:rFonts w:ascii="Arial" w:eastAsia="Arial" w:hAnsi="Arial" w:cs="Arial"/>
              </w:rPr>
              <w:t>. 2019</w:t>
            </w:r>
            <w:r w:rsidRPr="00007A1F">
              <w:rPr>
                <w:rFonts w:ascii="Arial" w:eastAsia="Arial" w:hAnsi="Arial" w:cs="Arial"/>
              </w:rPr>
              <w:t>.</w:t>
            </w:r>
          </w:p>
          <w:p w14:paraId="6E4AA2BE" w14:textId="0B364F60" w:rsidR="002F58CC" w:rsidRPr="00007A1F" w:rsidRDefault="000C2B45">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The Kaiser Family Foundation. </w:t>
            </w:r>
            <w:hyperlink r:id="rId31">
              <w:r w:rsidR="00B8764E" w:rsidRPr="00007A1F">
                <w:rPr>
                  <w:rFonts w:ascii="Arial" w:eastAsia="Arial" w:hAnsi="Arial" w:cs="Arial"/>
                  <w:color w:val="0000FF"/>
                  <w:u w:val="single"/>
                </w:rPr>
                <w:t>www.kff.org</w:t>
              </w:r>
            </w:hyperlink>
            <w:r w:rsidRPr="00007A1F">
              <w:rPr>
                <w:rFonts w:ascii="Arial" w:eastAsia="Arial" w:hAnsi="Arial" w:cs="Arial"/>
                <w:color w:val="000000"/>
              </w:rPr>
              <w:t xml:space="preserve">. </w:t>
            </w:r>
            <w:r w:rsidR="00B8764E" w:rsidRPr="00007A1F">
              <w:rPr>
                <w:rFonts w:ascii="Arial" w:eastAsia="Arial" w:hAnsi="Arial" w:cs="Arial"/>
                <w:color w:val="000000"/>
              </w:rPr>
              <w:t>2019.</w:t>
            </w:r>
          </w:p>
          <w:p w14:paraId="4052565F" w14:textId="2EFEAF60"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The Kaiser Family Fo</w:t>
            </w:r>
            <w:r w:rsidR="000C2B45" w:rsidRPr="00007A1F">
              <w:rPr>
                <w:rFonts w:ascii="Arial" w:eastAsia="Arial" w:hAnsi="Arial" w:cs="Arial"/>
                <w:color w:val="000000"/>
              </w:rPr>
              <w:t xml:space="preserve">undation: Topic: health reform. </w:t>
            </w:r>
            <w:hyperlink r:id="rId32" w:history="1">
              <w:r w:rsidR="000C2B45" w:rsidRPr="00007A1F">
                <w:rPr>
                  <w:rStyle w:val="Hyperlink"/>
                  <w:rFonts w:ascii="Arial" w:eastAsia="Arial" w:hAnsi="Arial" w:cs="Arial"/>
                </w:rPr>
                <w:t>https://www.kff.org/topic/health-reform/</w:t>
              </w:r>
            </w:hyperlink>
            <w:r w:rsidR="000C2B45" w:rsidRPr="00007A1F">
              <w:rPr>
                <w:rFonts w:ascii="Arial" w:eastAsia="Arial" w:hAnsi="Arial" w:cs="Arial"/>
                <w:color w:val="000000"/>
              </w:rPr>
              <w:t xml:space="preserve">. </w:t>
            </w:r>
            <w:r w:rsidRPr="00007A1F">
              <w:rPr>
                <w:rFonts w:ascii="Arial" w:eastAsia="Arial" w:hAnsi="Arial" w:cs="Arial"/>
                <w:color w:val="000000"/>
              </w:rPr>
              <w:t xml:space="preserve">2019. </w:t>
            </w:r>
          </w:p>
          <w:p w14:paraId="31C86463" w14:textId="240635FC" w:rsidR="002F58CC" w:rsidRPr="00007A1F" w:rsidRDefault="00B8764E" w:rsidP="00D330DA">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Dzau VJ, McClellan M, Burke S, et al. Vital directions for health and health care: priorities from a National Academy of M</w:t>
            </w:r>
            <w:r w:rsidR="00D330DA" w:rsidRPr="00007A1F">
              <w:rPr>
                <w:rFonts w:ascii="Arial" w:eastAsia="Arial" w:hAnsi="Arial" w:cs="Arial"/>
                <w:color w:val="000000"/>
              </w:rPr>
              <w:t xml:space="preserve">edicine Initiative. </w:t>
            </w:r>
            <w:r w:rsidR="00D330DA" w:rsidRPr="00007A1F">
              <w:rPr>
                <w:rFonts w:ascii="Arial" w:eastAsia="Arial" w:hAnsi="Arial" w:cs="Arial"/>
                <w:i/>
                <w:color w:val="000000"/>
              </w:rPr>
              <w:t>NAM Perspectives</w:t>
            </w:r>
            <w:r w:rsidR="00D330DA" w:rsidRPr="00007A1F">
              <w:rPr>
                <w:rFonts w:ascii="Arial" w:eastAsia="Arial" w:hAnsi="Arial" w:cs="Arial"/>
                <w:color w:val="000000"/>
              </w:rPr>
              <w:t>. Discussion Paper, National Academy of Medicine, Washington, DC. doi:10.31478/201703e.</w:t>
            </w:r>
          </w:p>
          <w:p w14:paraId="6FBFF6B0" w14:textId="26DA5A8E"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The Commonwealth Fund.</w:t>
            </w:r>
            <w:r w:rsidRPr="00007A1F">
              <w:rPr>
                <w:rFonts w:ascii="Arial" w:eastAsia="Arial" w:hAnsi="Arial" w:cs="Arial"/>
                <w:b/>
              </w:rPr>
              <w:t xml:space="preserve"> </w:t>
            </w:r>
            <w:r w:rsidR="00D330DA" w:rsidRPr="00007A1F">
              <w:rPr>
                <w:rFonts w:ascii="Arial" w:eastAsia="Arial" w:hAnsi="Arial" w:cs="Arial"/>
              </w:rPr>
              <w:t>Health System Data Center.</w:t>
            </w:r>
            <w:r w:rsidRPr="00007A1F">
              <w:rPr>
                <w:rFonts w:ascii="Arial" w:eastAsia="Arial" w:hAnsi="Arial" w:cs="Arial"/>
                <w:b/>
              </w:rPr>
              <w:t xml:space="preserve"> </w:t>
            </w:r>
            <w:hyperlink r:id="rId33" w:anchor="ind=1/sc=1" w:history="1">
              <w:r w:rsidR="00D330DA" w:rsidRPr="00007A1F">
                <w:rPr>
                  <w:rStyle w:val="Hyperlink"/>
                  <w:rFonts w:ascii="Arial" w:eastAsia="Arial" w:hAnsi="Arial" w:cs="Arial"/>
                </w:rPr>
                <w:t>http://datacenter.commonwealthfund.org/?_ga=2.110888517.1505146611.1495417431-1811932185.1495417431#ind=1/sc=1</w:t>
              </w:r>
            </w:hyperlink>
            <w:r w:rsidR="00D330DA" w:rsidRPr="00007A1F">
              <w:rPr>
                <w:rFonts w:ascii="Arial" w:eastAsia="Arial" w:hAnsi="Arial" w:cs="Arial"/>
              </w:rPr>
              <w:t xml:space="preserve">. 2019. </w:t>
            </w:r>
          </w:p>
          <w:p w14:paraId="3267BE24" w14:textId="0558C17F" w:rsidR="002F58CC" w:rsidRPr="00007A1F" w:rsidRDefault="00D330DA">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The Commonwealth Fund. Health Reform Resource Center. </w:t>
            </w:r>
            <w:hyperlink r:id="rId34" w:anchor="/f:@facasubcategoriesfacet63677=[Individual%20and%20Employer%20Responsibility" w:history="1">
              <w:r w:rsidRPr="00007A1F">
                <w:rPr>
                  <w:rStyle w:val="Hyperlink"/>
                  <w:rFonts w:ascii="Arial" w:eastAsia="Arial" w:hAnsi="Arial" w:cs="Arial"/>
                </w:rPr>
                <w:t>http://www.commonwealthfund.org/interactives-and-data/health-reform-resource-</w:t>
              </w:r>
              <w:r w:rsidRPr="00007A1F">
                <w:rPr>
                  <w:rStyle w:val="Hyperlink"/>
                  <w:rFonts w:ascii="Arial" w:eastAsia="Arial" w:hAnsi="Arial" w:cs="Arial"/>
                </w:rPr>
                <w:lastRenderedPageBreak/>
                <w:t>center#/f:@facasubcategoriesfacet63677=[Individual%20and%20Employer%20Responsibility</w:t>
              </w:r>
            </w:hyperlink>
            <w:r w:rsidRPr="00007A1F">
              <w:rPr>
                <w:rFonts w:ascii="Arial" w:eastAsia="Arial" w:hAnsi="Arial" w:cs="Arial"/>
              </w:rPr>
              <w:t xml:space="preserve">. 2019. </w:t>
            </w:r>
          </w:p>
          <w:p w14:paraId="495E67BB" w14:textId="11792F4B" w:rsidR="00D53CA8" w:rsidRPr="00007A1F" w:rsidRDefault="00B8764E" w:rsidP="00D53CA8">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American Board of Inte</w:t>
            </w:r>
            <w:r w:rsidR="00D330DA" w:rsidRPr="00007A1F">
              <w:rPr>
                <w:rFonts w:ascii="Arial" w:eastAsia="Arial" w:hAnsi="Arial" w:cs="Arial"/>
              </w:rPr>
              <w:t>rnal Medicine. QI/PI activities</w:t>
            </w:r>
            <w:r w:rsidRPr="00007A1F">
              <w:rPr>
                <w:rFonts w:ascii="Arial" w:eastAsia="Arial" w:hAnsi="Arial" w:cs="Arial"/>
              </w:rPr>
              <w:t xml:space="preserve">. </w:t>
            </w:r>
            <w:hyperlink r:id="rId35" w:history="1">
              <w:r w:rsidR="00D330DA" w:rsidRPr="00007A1F">
                <w:rPr>
                  <w:rStyle w:val="Hyperlink"/>
                  <w:rFonts w:ascii="Arial" w:eastAsia="Arial" w:hAnsi="Arial" w:cs="Arial"/>
                </w:rPr>
                <w:t>http://www.abim.org/maintenance-of-certification/earning-points/practice-assessment.aspx</w:t>
              </w:r>
            </w:hyperlink>
            <w:r w:rsidR="00D330DA" w:rsidRPr="00007A1F">
              <w:rPr>
                <w:rFonts w:ascii="Arial" w:eastAsia="Arial" w:hAnsi="Arial" w:cs="Arial"/>
              </w:rPr>
              <w:t xml:space="preserve">. 2019. </w:t>
            </w:r>
          </w:p>
          <w:p w14:paraId="11884B03" w14:textId="6C512419" w:rsidR="002F58CC" w:rsidRPr="00007A1F" w:rsidRDefault="00D330DA" w:rsidP="008620D4">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American Board of Dermatology. </w:t>
            </w:r>
            <w:r w:rsidR="00B8764E" w:rsidRPr="00007A1F">
              <w:rPr>
                <w:rFonts w:ascii="Arial" w:eastAsia="Arial" w:hAnsi="Arial" w:cs="Arial"/>
              </w:rPr>
              <w:t>Focus</w:t>
            </w:r>
            <w:r w:rsidRPr="00007A1F">
              <w:rPr>
                <w:rFonts w:ascii="Arial" w:eastAsia="Arial" w:hAnsi="Arial" w:cs="Arial"/>
              </w:rPr>
              <w:t>ed Practice Improvement Modules.</w:t>
            </w:r>
            <w:r w:rsidR="00B8764E" w:rsidRPr="00007A1F">
              <w:rPr>
                <w:rFonts w:ascii="Arial" w:eastAsia="Arial" w:hAnsi="Arial" w:cs="Arial"/>
              </w:rPr>
              <w:t xml:space="preserve"> </w:t>
            </w:r>
            <w:hyperlink r:id="rId36" w:history="1">
              <w:r w:rsidRPr="00007A1F">
                <w:rPr>
                  <w:rStyle w:val="Hyperlink"/>
                  <w:rFonts w:ascii="Arial" w:eastAsia="Arial" w:hAnsi="Arial" w:cs="Arial"/>
                </w:rPr>
                <w:t>https://secure.dataharborsolutions.com/ABDermOrg/Default.aspx</w:t>
              </w:r>
            </w:hyperlink>
            <w:r w:rsidRPr="00007A1F">
              <w:rPr>
                <w:rFonts w:ascii="Arial" w:eastAsia="Arial" w:hAnsi="Arial" w:cs="Arial"/>
              </w:rPr>
              <w:t xml:space="preserve">. 2019. </w:t>
            </w:r>
            <w:r w:rsidR="00B8764E" w:rsidRPr="00007A1F">
              <w:rPr>
                <w:rFonts w:ascii="Arial" w:eastAsia="Arial" w:hAnsi="Arial" w:cs="Arial"/>
              </w:rPr>
              <w:t xml:space="preserve">  </w:t>
            </w:r>
          </w:p>
        </w:tc>
      </w:tr>
    </w:tbl>
    <w:p w14:paraId="3E53564B" w14:textId="77777777" w:rsidR="002F58CC" w:rsidRDefault="002F58CC">
      <w:pPr>
        <w:spacing w:line="240" w:lineRule="auto"/>
        <w:ind w:hanging="180"/>
        <w:rPr>
          <w:rFonts w:ascii="Arial" w:eastAsia="Arial" w:hAnsi="Arial" w:cs="Arial"/>
        </w:rPr>
      </w:pPr>
    </w:p>
    <w:p w14:paraId="1E2243B4" w14:textId="77777777" w:rsidR="002F58CC" w:rsidRDefault="00B8764E">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6B4B65FC" w14:textId="77777777">
        <w:trPr>
          <w:trHeight w:val="760"/>
        </w:trPr>
        <w:tc>
          <w:tcPr>
            <w:tcW w:w="14125" w:type="dxa"/>
            <w:gridSpan w:val="2"/>
            <w:shd w:val="clear" w:color="auto" w:fill="9CC3E5"/>
          </w:tcPr>
          <w:p w14:paraId="238C1CAB" w14:textId="3D781E6C" w:rsidR="002F58CC" w:rsidRPr="00007A1F" w:rsidRDefault="00B8764E">
            <w:pPr>
              <w:ind w:hanging="14"/>
              <w:jc w:val="center"/>
              <w:rPr>
                <w:rFonts w:ascii="Arial" w:eastAsia="Arial" w:hAnsi="Arial" w:cs="Arial"/>
                <w:b/>
              </w:rPr>
            </w:pPr>
            <w:r w:rsidRPr="00007A1F">
              <w:rPr>
                <w:rFonts w:ascii="Arial" w:eastAsia="Arial" w:hAnsi="Arial" w:cs="Arial"/>
                <w:b/>
              </w:rPr>
              <w:lastRenderedPageBreak/>
              <w:t>Practice-</w:t>
            </w:r>
            <w:r w:rsidR="0013231D">
              <w:rPr>
                <w:rFonts w:ascii="Arial" w:eastAsia="Arial" w:hAnsi="Arial" w:cs="Arial"/>
                <w:b/>
              </w:rPr>
              <w:t>B</w:t>
            </w:r>
            <w:r w:rsidRPr="00007A1F">
              <w:rPr>
                <w:rFonts w:ascii="Arial" w:eastAsia="Arial" w:hAnsi="Arial" w:cs="Arial"/>
                <w:b/>
              </w:rPr>
              <w:t>ased Learning and Improvement 1: Evidence-Based and Informed Practice</w:t>
            </w:r>
          </w:p>
          <w:p w14:paraId="5134A283" w14:textId="77777777" w:rsidR="002F58CC" w:rsidRPr="00007A1F" w:rsidRDefault="00B8764E" w:rsidP="00007A1F">
            <w:pPr>
              <w:ind w:left="201" w:hanging="14"/>
              <w:jc w:val="both"/>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incorporate evidence and patient values into clinical practice</w:t>
            </w:r>
          </w:p>
        </w:tc>
      </w:tr>
      <w:tr w:rsidR="002F58CC" w:rsidRPr="00007A1F" w14:paraId="33F1F36F" w14:textId="77777777">
        <w:tc>
          <w:tcPr>
            <w:tcW w:w="4950" w:type="dxa"/>
            <w:shd w:val="clear" w:color="auto" w:fill="FAC090"/>
          </w:tcPr>
          <w:p w14:paraId="4694720D"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47E84027"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007A1F" w14:paraId="2D48797E" w14:textId="77777777" w:rsidTr="00B96F29">
        <w:tc>
          <w:tcPr>
            <w:tcW w:w="4950" w:type="dxa"/>
            <w:tcBorders>
              <w:top w:val="single" w:sz="4" w:space="0" w:color="000000"/>
              <w:bottom w:val="single" w:sz="4" w:space="0" w:color="000000"/>
            </w:tcBorders>
            <w:shd w:val="clear" w:color="auto" w:fill="C9C9C9"/>
          </w:tcPr>
          <w:p w14:paraId="6414A5F0" w14:textId="06C62590" w:rsidR="002F58CC" w:rsidRPr="00007A1F" w:rsidRDefault="00B8764E">
            <w:pPr>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0760A9" w:rsidRPr="000760A9">
              <w:rPr>
                <w:rFonts w:ascii="Arial" w:eastAsia="Arial" w:hAnsi="Arial" w:cs="Arial"/>
                <w:i/>
                <w:color w:val="000000"/>
              </w:rPr>
              <w:t>Demonstrates how to access and use available evidence, and incorporate patient preferences and values in order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072EE65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Identifies evidence-based guidelines for the management of mild psoriasis</w:t>
            </w:r>
          </w:p>
        </w:tc>
      </w:tr>
      <w:tr w:rsidR="002F58CC" w:rsidRPr="00007A1F" w14:paraId="48A98D60" w14:textId="77777777" w:rsidTr="00B96F29">
        <w:tc>
          <w:tcPr>
            <w:tcW w:w="4950" w:type="dxa"/>
            <w:tcBorders>
              <w:top w:val="single" w:sz="4" w:space="0" w:color="000000"/>
              <w:bottom w:val="single" w:sz="4" w:space="0" w:color="000000"/>
            </w:tcBorders>
            <w:shd w:val="clear" w:color="auto" w:fill="C9C9C9"/>
          </w:tcPr>
          <w:p w14:paraId="5069AC57" w14:textId="4851E3D5" w:rsidR="002F58CC" w:rsidRPr="00007A1F" w:rsidRDefault="00B8764E">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0760A9" w:rsidRPr="000760A9">
              <w:rPr>
                <w:rFonts w:ascii="Arial" w:eastAsia="Arial" w:hAnsi="Arial" w:cs="Arial"/>
                <w:i/>
              </w:rPr>
              <w:t>Articulates clinical questions and elicits patient preferences and values in order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01057015"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In a patient with moderate to severe psoriasis, solicits patient perspective considering potential adverse reactions, time commitment and cost</w:t>
            </w:r>
          </w:p>
        </w:tc>
      </w:tr>
      <w:tr w:rsidR="002F58CC" w:rsidRPr="00007A1F" w14:paraId="3790A8E6" w14:textId="77777777" w:rsidTr="00B96F29">
        <w:tc>
          <w:tcPr>
            <w:tcW w:w="4950" w:type="dxa"/>
            <w:tcBorders>
              <w:top w:val="single" w:sz="4" w:space="0" w:color="000000"/>
              <w:bottom w:val="single" w:sz="4" w:space="0" w:color="000000"/>
            </w:tcBorders>
            <w:shd w:val="clear" w:color="auto" w:fill="C9C9C9"/>
          </w:tcPr>
          <w:p w14:paraId="2BA17B1D" w14:textId="3FC7FB96" w:rsidR="002F58CC" w:rsidRPr="00007A1F" w:rsidRDefault="00B8764E">
            <w:pPr>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0760A9" w:rsidRPr="000760A9">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6CFCC14D"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Obtains, discusses, and applies clinical practice guidelines for the treatment of a patient with psoriasis and metabolic syndrome while eliciting patient preferences</w:t>
            </w:r>
          </w:p>
        </w:tc>
      </w:tr>
      <w:tr w:rsidR="002F58CC" w:rsidRPr="00007A1F" w14:paraId="7D1AAFEC" w14:textId="77777777" w:rsidTr="00B96F29">
        <w:tc>
          <w:tcPr>
            <w:tcW w:w="4950" w:type="dxa"/>
            <w:tcBorders>
              <w:top w:val="single" w:sz="4" w:space="0" w:color="000000"/>
              <w:bottom w:val="single" w:sz="4" w:space="0" w:color="000000"/>
            </w:tcBorders>
            <w:shd w:val="clear" w:color="auto" w:fill="C9C9C9"/>
          </w:tcPr>
          <w:p w14:paraId="43AC5832" w14:textId="566162E7" w:rsidR="002F58CC" w:rsidRPr="00007A1F" w:rsidRDefault="00B8764E">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0760A9" w:rsidRPr="000760A9">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45C04B6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Accesses the primary literature to identify alternative treatments for patients with moderate to severe psoriasis with HIV</w:t>
            </w:r>
          </w:p>
        </w:tc>
      </w:tr>
      <w:tr w:rsidR="002F58CC" w:rsidRPr="00007A1F" w14:paraId="76D2B501" w14:textId="77777777" w:rsidTr="00B96F29">
        <w:tc>
          <w:tcPr>
            <w:tcW w:w="4950" w:type="dxa"/>
            <w:tcBorders>
              <w:top w:val="single" w:sz="4" w:space="0" w:color="000000"/>
              <w:bottom w:val="single" w:sz="4" w:space="0" w:color="000000"/>
            </w:tcBorders>
            <w:shd w:val="clear" w:color="auto" w:fill="C9C9C9"/>
          </w:tcPr>
          <w:p w14:paraId="03DBDF55" w14:textId="49F60E3F" w:rsidR="002F58CC" w:rsidRPr="00007A1F" w:rsidRDefault="00B8764E">
            <w:pPr>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0760A9" w:rsidRPr="000760A9">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25137741"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As part of a team, develops standardizing management protocol for methotrexate at their institution</w:t>
            </w:r>
          </w:p>
        </w:tc>
      </w:tr>
      <w:tr w:rsidR="002F58CC" w:rsidRPr="00007A1F" w14:paraId="0383090D" w14:textId="77777777">
        <w:tc>
          <w:tcPr>
            <w:tcW w:w="4950" w:type="dxa"/>
            <w:shd w:val="clear" w:color="auto" w:fill="FFD965"/>
          </w:tcPr>
          <w:p w14:paraId="0C76D0A4"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452EDEF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Direct observation</w:t>
            </w:r>
          </w:p>
          <w:p w14:paraId="322DB80D"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Oral or written examinations</w:t>
            </w:r>
          </w:p>
          <w:p w14:paraId="1EFA9547"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Presentation evaluation</w:t>
            </w:r>
          </w:p>
          <w:p w14:paraId="0E3D945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Quality improvement project</w:t>
            </w:r>
          </w:p>
          <w:p w14:paraId="6B71B03D"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Research portfolio</w:t>
            </w:r>
          </w:p>
        </w:tc>
      </w:tr>
      <w:tr w:rsidR="002F58CC" w:rsidRPr="00007A1F" w14:paraId="0248FACE" w14:textId="77777777">
        <w:tc>
          <w:tcPr>
            <w:tcW w:w="4950" w:type="dxa"/>
            <w:shd w:val="clear" w:color="auto" w:fill="8DB3E2"/>
          </w:tcPr>
          <w:p w14:paraId="54FEF8FC" w14:textId="77777777" w:rsidR="002F58CC" w:rsidRPr="00007A1F" w:rsidRDefault="00B8764E">
            <w:pPr>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cPr>
          <w:p w14:paraId="54A2BD67"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007A1F" w14:paraId="0CC0F982" w14:textId="77777777">
        <w:trPr>
          <w:trHeight w:val="80"/>
        </w:trPr>
        <w:tc>
          <w:tcPr>
            <w:tcW w:w="4950" w:type="dxa"/>
            <w:shd w:val="clear" w:color="auto" w:fill="A8D08D"/>
          </w:tcPr>
          <w:p w14:paraId="44CA50E8"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208EA43C" w14:textId="07669CF0"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National Institutes of Health. </w:t>
            </w:r>
            <w:r w:rsidR="00E17614" w:rsidRPr="00007A1F">
              <w:rPr>
                <w:rFonts w:ascii="Arial" w:eastAsia="Arial" w:hAnsi="Arial" w:cs="Arial"/>
                <w:color w:val="000000"/>
              </w:rPr>
              <w:t xml:space="preserve">U.S. National Library of Medicine. </w:t>
            </w:r>
            <w:r w:rsidRPr="00007A1F">
              <w:rPr>
                <w:rFonts w:ascii="Arial" w:eastAsia="Arial" w:hAnsi="Arial" w:cs="Arial"/>
                <w:color w:val="000000"/>
              </w:rPr>
              <w:t xml:space="preserve">Write Your Application. </w:t>
            </w:r>
            <w:hyperlink r:id="rId37">
              <w:r w:rsidRPr="00007A1F">
                <w:rPr>
                  <w:rFonts w:ascii="Arial" w:eastAsia="Arial" w:hAnsi="Arial" w:cs="Arial"/>
                  <w:color w:val="0000FF"/>
                  <w:u w:val="single"/>
                </w:rPr>
                <w:t>https://grants.nih.gov/grants/how-to-apply-application-guide/format-and-write/write-your-application.htm</w:t>
              </w:r>
            </w:hyperlink>
            <w:r w:rsidR="00E17614" w:rsidRPr="00007A1F">
              <w:rPr>
                <w:rFonts w:ascii="Arial" w:eastAsia="Arial" w:hAnsi="Arial" w:cs="Arial"/>
                <w:color w:val="000000"/>
              </w:rPr>
              <w:t>. 2019.</w:t>
            </w:r>
          </w:p>
          <w:p w14:paraId="1B3F5503" w14:textId="16B54598" w:rsidR="002F58CC" w:rsidRPr="00007A1F" w:rsidRDefault="00E17614">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National Institutes of Health. </w:t>
            </w:r>
            <w:r w:rsidR="00B8764E" w:rsidRPr="00007A1F">
              <w:rPr>
                <w:rFonts w:ascii="Arial" w:eastAsia="Arial" w:hAnsi="Arial" w:cs="Arial"/>
                <w:color w:val="000000"/>
              </w:rPr>
              <w:t xml:space="preserve">US National Library of </w:t>
            </w:r>
            <w:r w:rsidRPr="00007A1F">
              <w:rPr>
                <w:rFonts w:ascii="Arial" w:eastAsia="Arial" w:hAnsi="Arial" w:cs="Arial"/>
                <w:color w:val="000000"/>
              </w:rPr>
              <w:t>Medicine. PubMed Tutorial.</w:t>
            </w:r>
            <w:r w:rsidR="00B8764E" w:rsidRPr="00007A1F">
              <w:rPr>
                <w:rFonts w:ascii="Arial" w:eastAsia="Arial" w:hAnsi="Arial" w:cs="Arial"/>
                <w:color w:val="000000"/>
              </w:rPr>
              <w:t xml:space="preserve"> </w:t>
            </w:r>
            <w:hyperlink r:id="rId38">
              <w:r w:rsidR="00B8764E" w:rsidRPr="00007A1F">
                <w:rPr>
                  <w:rFonts w:ascii="Arial" w:eastAsia="Arial" w:hAnsi="Arial" w:cs="Arial"/>
                  <w:color w:val="0000FF"/>
                  <w:u w:val="single"/>
                </w:rPr>
                <w:t>https://www.nlm.nih.gov/bsd/disted/pubmedtutorial/cover.html</w:t>
              </w:r>
            </w:hyperlink>
            <w:r w:rsidRPr="00007A1F">
              <w:rPr>
                <w:rFonts w:ascii="Arial" w:eastAsia="Arial" w:hAnsi="Arial" w:cs="Arial"/>
                <w:color w:val="000000"/>
              </w:rPr>
              <w:t>. 2019.</w:t>
            </w:r>
          </w:p>
          <w:p w14:paraId="2C838DE8" w14:textId="77777777" w:rsidR="00D53CA8" w:rsidRPr="00007A1F" w:rsidRDefault="00B8764E" w:rsidP="00D53CA8">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Institutional IRB guidelines</w:t>
            </w:r>
          </w:p>
          <w:p w14:paraId="5ADA3B83" w14:textId="77777777" w:rsidR="00D53CA8" w:rsidRPr="00007A1F" w:rsidRDefault="00B8764E" w:rsidP="00D53CA8">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Various journal submission guidelines</w:t>
            </w:r>
          </w:p>
          <w:p w14:paraId="5C034E83" w14:textId="6A605586" w:rsidR="00E17614" w:rsidRPr="00007A1F" w:rsidRDefault="00B8764E" w:rsidP="00E17614">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Silverberg JI. Study designs in dermatology: Practical applications of study</w:t>
            </w:r>
            <w:r w:rsidR="00D53CA8" w:rsidRPr="00007A1F">
              <w:rPr>
                <w:rFonts w:ascii="Arial" w:hAnsi="Arial" w:cs="Arial"/>
              </w:rPr>
              <w:t xml:space="preserve"> </w:t>
            </w:r>
            <w:r w:rsidRPr="00007A1F">
              <w:rPr>
                <w:rFonts w:ascii="Arial" w:eastAsia="Arial" w:hAnsi="Arial" w:cs="Arial"/>
                <w:color w:val="000000"/>
              </w:rPr>
              <w:t xml:space="preserve">designs and their statistics in dermatology. </w:t>
            </w:r>
            <w:r w:rsidRPr="00007A1F">
              <w:rPr>
                <w:rFonts w:ascii="Arial" w:eastAsia="Arial" w:hAnsi="Arial" w:cs="Arial"/>
                <w:i/>
                <w:color w:val="000000"/>
              </w:rPr>
              <w:t>J Am Acad Dermatol</w:t>
            </w:r>
            <w:r w:rsidRPr="00007A1F">
              <w:rPr>
                <w:rFonts w:ascii="Arial" w:eastAsia="Arial" w:hAnsi="Arial" w:cs="Arial"/>
                <w:color w:val="000000"/>
              </w:rPr>
              <w:t>. 2015</w:t>
            </w:r>
            <w:r w:rsidR="00E17614" w:rsidRPr="00007A1F">
              <w:rPr>
                <w:rFonts w:ascii="Arial" w:eastAsia="Arial" w:hAnsi="Arial" w:cs="Arial"/>
                <w:color w:val="000000"/>
              </w:rPr>
              <w:t xml:space="preserve">;73(5):733-40. doi:10.1016/j.jaad.2014.07.062. </w:t>
            </w:r>
          </w:p>
          <w:p w14:paraId="54A43152" w14:textId="77777777" w:rsidR="00E17614" w:rsidRPr="007663C0" w:rsidRDefault="00B8764E" w:rsidP="00E17614">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lastRenderedPageBreak/>
              <w:t>Silverberg JI. Study designs in dermatology: A review for the clinical</w:t>
            </w:r>
            <w:r w:rsidR="00D53CA8" w:rsidRPr="00007A1F">
              <w:rPr>
                <w:rFonts w:ascii="Arial" w:hAnsi="Arial" w:cs="Arial"/>
              </w:rPr>
              <w:t xml:space="preserve"> </w:t>
            </w:r>
            <w:r w:rsidRPr="00007A1F">
              <w:rPr>
                <w:rFonts w:ascii="Arial" w:eastAsia="Arial" w:hAnsi="Arial" w:cs="Arial"/>
                <w:color w:val="000000"/>
              </w:rPr>
              <w:t xml:space="preserve">dermatologist. </w:t>
            </w:r>
            <w:r w:rsidRPr="00007A1F">
              <w:rPr>
                <w:rFonts w:ascii="Arial" w:eastAsia="Arial" w:hAnsi="Arial" w:cs="Arial"/>
                <w:i/>
                <w:color w:val="000000"/>
              </w:rPr>
              <w:t>J Am Acad Dermatol</w:t>
            </w:r>
            <w:r w:rsidR="00E17614" w:rsidRPr="00007A1F">
              <w:rPr>
                <w:rFonts w:ascii="Arial" w:eastAsia="Arial" w:hAnsi="Arial" w:cs="Arial"/>
                <w:color w:val="000000"/>
              </w:rPr>
              <w:t>. 2015;73(5):721-31. doi:10.1016/j.jaad.2014.08.029.</w:t>
            </w:r>
          </w:p>
          <w:p w14:paraId="0C1495BC" w14:textId="0F9F09C4" w:rsidR="007663C0" w:rsidRPr="00007A1F" w:rsidRDefault="007663C0" w:rsidP="00E17614">
            <w:pPr>
              <w:numPr>
                <w:ilvl w:val="0"/>
                <w:numId w:val="1"/>
              </w:numPr>
              <w:pBdr>
                <w:top w:val="nil"/>
                <w:left w:val="nil"/>
                <w:bottom w:val="nil"/>
                <w:right w:val="nil"/>
                <w:between w:val="nil"/>
              </w:pBdr>
              <w:ind w:left="187" w:hanging="187"/>
              <w:rPr>
                <w:rFonts w:ascii="Arial" w:hAnsi="Arial" w:cs="Arial"/>
              </w:rPr>
            </w:pPr>
            <w:r>
              <w:rPr>
                <w:rFonts w:ascii="Arial" w:eastAsia="Arial" w:hAnsi="Arial" w:cs="Arial"/>
                <w:color w:val="000000"/>
              </w:rPr>
              <w:t xml:space="preserve">PCORI. Funding opportunities. </w:t>
            </w:r>
            <w:hyperlink r:id="rId39" w:history="1">
              <w:r w:rsidRPr="00872B4C">
                <w:rPr>
                  <w:rStyle w:val="Hyperlink"/>
                  <w:rFonts w:ascii="Arial" w:eastAsia="Arial" w:hAnsi="Arial" w:cs="Arial"/>
                </w:rPr>
                <w:t>https://www.pcori.org/funding-opportunities</w:t>
              </w:r>
            </w:hyperlink>
            <w:r>
              <w:rPr>
                <w:rFonts w:ascii="Arial" w:eastAsia="Arial" w:hAnsi="Arial" w:cs="Arial"/>
                <w:color w:val="000000"/>
              </w:rPr>
              <w:t>. 2020</w:t>
            </w:r>
          </w:p>
        </w:tc>
      </w:tr>
    </w:tbl>
    <w:p w14:paraId="7FFC36F0" w14:textId="14EC0775" w:rsidR="00D47EA6" w:rsidRDefault="00D47EA6">
      <w:pPr>
        <w:rPr>
          <w:rFonts w:ascii="Arial" w:eastAsia="Arial" w:hAnsi="Arial" w:cs="Arial"/>
        </w:rPr>
      </w:pPr>
    </w:p>
    <w:p w14:paraId="3DE6C063" w14:textId="77777777" w:rsidR="00D47EA6" w:rsidRDefault="00D47EA6">
      <w:pPr>
        <w:rPr>
          <w:rFonts w:ascii="Arial" w:eastAsia="Arial" w:hAnsi="Arial" w:cs="Arial"/>
        </w:rPr>
      </w:pPr>
      <w:r>
        <w:rPr>
          <w:rFonts w:ascii="Arial" w:eastAsia="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46729A41" w14:textId="77777777">
        <w:trPr>
          <w:trHeight w:val="760"/>
        </w:trPr>
        <w:tc>
          <w:tcPr>
            <w:tcW w:w="14125" w:type="dxa"/>
            <w:gridSpan w:val="2"/>
            <w:shd w:val="clear" w:color="auto" w:fill="9CC3E5"/>
          </w:tcPr>
          <w:p w14:paraId="09D48BCD" w14:textId="6E05118F" w:rsidR="002F58CC" w:rsidRPr="00007A1F" w:rsidRDefault="00B8764E">
            <w:pPr>
              <w:ind w:hanging="14"/>
              <w:jc w:val="center"/>
              <w:rPr>
                <w:rFonts w:ascii="Arial" w:eastAsia="Arial" w:hAnsi="Arial" w:cs="Arial"/>
                <w:b/>
              </w:rPr>
            </w:pPr>
            <w:r w:rsidRPr="00007A1F">
              <w:rPr>
                <w:rFonts w:ascii="Arial" w:eastAsia="Arial" w:hAnsi="Arial" w:cs="Arial"/>
                <w:b/>
              </w:rPr>
              <w:lastRenderedPageBreak/>
              <w:t>Practice-based Learning and Improvement 2: Reflective Practice and Commitment to Personal Growth</w:t>
            </w:r>
          </w:p>
          <w:p w14:paraId="3A03FFA1" w14:textId="3907403C" w:rsidR="002F58CC" w:rsidRPr="00007A1F" w:rsidRDefault="00B8764E" w:rsidP="004645C1">
            <w:pPr>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seek clinical performance information to improve patient care; reflect on all domains of practice, personal interactions, and behaviors, and their impact on colleagues and patients (reflective mindfulness); develop clear objectives and goals for improvement</w:t>
            </w:r>
          </w:p>
        </w:tc>
      </w:tr>
      <w:tr w:rsidR="002F58CC" w:rsidRPr="00007A1F" w14:paraId="565715ED" w14:textId="77777777">
        <w:tc>
          <w:tcPr>
            <w:tcW w:w="4950" w:type="dxa"/>
            <w:shd w:val="clear" w:color="auto" w:fill="FAC090"/>
          </w:tcPr>
          <w:p w14:paraId="3594967E"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205E2250"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007A1F" w14:paraId="7DA15693" w14:textId="77777777" w:rsidTr="00B96F29">
        <w:tc>
          <w:tcPr>
            <w:tcW w:w="4950" w:type="dxa"/>
            <w:tcBorders>
              <w:top w:val="single" w:sz="4" w:space="0" w:color="000000"/>
              <w:bottom w:val="single" w:sz="4" w:space="0" w:color="000000"/>
            </w:tcBorders>
            <w:shd w:val="clear" w:color="auto" w:fill="C9C9C9"/>
          </w:tcPr>
          <w:p w14:paraId="1428F4D4" w14:textId="77777777" w:rsidR="002F05FE" w:rsidRPr="002F05FE" w:rsidRDefault="00B8764E" w:rsidP="002F05FE">
            <w:pPr>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2F05FE" w:rsidRPr="002F05FE">
              <w:rPr>
                <w:rFonts w:ascii="Arial" w:eastAsia="Arial" w:hAnsi="Arial" w:cs="Arial"/>
                <w:i/>
                <w:color w:val="000000"/>
              </w:rPr>
              <w:t>Accepts responsibility for personal and professional development by establishing goals</w:t>
            </w:r>
          </w:p>
          <w:p w14:paraId="02452304" w14:textId="77777777" w:rsidR="002F05FE" w:rsidRPr="002F05FE" w:rsidRDefault="002F05FE" w:rsidP="002F05FE">
            <w:pPr>
              <w:rPr>
                <w:rFonts w:ascii="Arial" w:eastAsia="Arial" w:hAnsi="Arial" w:cs="Arial"/>
                <w:i/>
                <w:color w:val="000000"/>
              </w:rPr>
            </w:pPr>
          </w:p>
          <w:p w14:paraId="315D0B33" w14:textId="77777777" w:rsidR="002F05FE" w:rsidRPr="002F05FE" w:rsidRDefault="002F05FE" w:rsidP="002F05FE">
            <w:pPr>
              <w:rPr>
                <w:rFonts w:ascii="Arial" w:eastAsia="Arial" w:hAnsi="Arial" w:cs="Arial"/>
                <w:i/>
                <w:color w:val="000000"/>
              </w:rPr>
            </w:pPr>
            <w:r w:rsidRPr="002F05FE">
              <w:rPr>
                <w:rFonts w:ascii="Arial" w:eastAsia="Arial" w:hAnsi="Arial" w:cs="Arial"/>
                <w:i/>
                <w:color w:val="000000"/>
              </w:rPr>
              <w:t>Identifies the factors which contribute to gap(s) between expectations and actual performance</w:t>
            </w:r>
          </w:p>
          <w:p w14:paraId="59836697" w14:textId="77777777" w:rsidR="002F05FE" w:rsidRPr="002F05FE" w:rsidRDefault="002F05FE" w:rsidP="002F05FE">
            <w:pPr>
              <w:rPr>
                <w:rFonts w:ascii="Arial" w:eastAsia="Arial" w:hAnsi="Arial" w:cs="Arial"/>
                <w:i/>
                <w:color w:val="000000"/>
              </w:rPr>
            </w:pPr>
          </w:p>
          <w:p w14:paraId="6831C88A" w14:textId="20971B37" w:rsidR="002F58CC" w:rsidRPr="00007A1F" w:rsidRDefault="002F05FE" w:rsidP="002F05FE">
            <w:pPr>
              <w:rPr>
                <w:rFonts w:ascii="Arial" w:eastAsia="Arial" w:hAnsi="Arial" w:cs="Arial"/>
                <w:i/>
                <w:color w:val="000000"/>
              </w:rPr>
            </w:pPr>
            <w:r w:rsidRPr="002F05FE">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58E74733"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Sets a personal practice goal of</w:t>
            </w:r>
            <w:r w:rsidRPr="00007A1F">
              <w:rPr>
                <w:rFonts w:ascii="Arial" w:eastAsia="Arial" w:hAnsi="Arial" w:cs="Arial"/>
              </w:rPr>
              <w:t xml:space="preserve"> learning and applying the necessary components of medical documentation required for coding and billing</w:t>
            </w:r>
          </w:p>
          <w:p w14:paraId="02CF467D" w14:textId="232D4CB6" w:rsidR="002F58CC" w:rsidRPr="00007A1F" w:rsidRDefault="002F58CC">
            <w:pPr>
              <w:pBdr>
                <w:top w:val="nil"/>
                <w:left w:val="nil"/>
                <w:bottom w:val="nil"/>
                <w:right w:val="nil"/>
                <w:between w:val="nil"/>
              </w:pBdr>
              <w:rPr>
                <w:rFonts w:ascii="Arial" w:eastAsia="Arial" w:hAnsi="Arial" w:cs="Arial"/>
              </w:rPr>
            </w:pPr>
          </w:p>
          <w:p w14:paraId="64CFD252"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Identifies gaps in knowledge of</w:t>
            </w:r>
            <w:r w:rsidRPr="00007A1F">
              <w:rPr>
                <w:rFonts w:ascii="Arial" w:eastAsia="Arial" w:hAnsi="Arial" w:cs="Arial"/>
              </w:rPr>
              <w:t xml:space="preserve"> recognizing dermatoscopic features</w:t>
            </w:r>
          </w:p>
          <w:p w14:paraId="13C47461" w14:textId="77777777" w:rsidR="002F58CC" w:rsidRPr="00007A1F" w:rsidRDefault="002F58CC">
            <w:pPr>
              <w:pBdr>
                <w:top w:val="nil"/>
                <w:left w:val="nil"/>
                <w:bottom w:val="nil"/>
                <w:right w:val="nil"/>
                <w:between w:val="nil"/>
              </w:pBdr>
              <w:rPr>
                <w:rFonts w:ascii="Arial" w:eastAsia="Arial" w:hAnsi="Arial" w:cs="Arial"/>
              </w:rPr>
            </w:pPr>
          </w:p>
          <w:p w14:paraId="72B15685" w14:textId="77777777" w:rsidR="002F58CC" w:rsidRPr="00007A1F" w:rsidRDefault="002F58CC">
            <w:pPr>
              <w:pBdr>
                <w:top w:val="nil"/>
                <w:left w:val="nil"/>
                <w:bottom w:val="nil"/>
                <w:right w:val="nil"/>
                <w:between w:val="nil"/>
              </w:pBdr>
              <w:rPr>
                <w:rFonts w:ascii="Arial" w:eastAsia="Arial" w:hAnsi="Arial" w:cs="Arial"/>
              </w:rPr>
            </w:pPr>
          </w:p>
          <w:p w14:paraId="18512FB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Asks for feedback from patients, families, and patient care team members</w:t>
            </w:r>
          </w:p>
        </w:tc>
      </w:tr>
      <w:tr w:rsidR="002F58CC" w:rsidRPr="00007A1F" w14:paraId="1BDEE01A" w14:textId="77777777" w:rsidTr="00B96F29">
        <w:tc>
          <w:tcPr>
            <w:tcW w:w="4950" w:type="dxa"/>
            <w:tcBorders>
              <w:top w:val="single" w:sz="4" w:space="0" w:color="000000"/>
              <w:bottom w:val="single" w:sz="4" w:space="0" w:color="000000"/>
            </w:tcBorders>
            <w:shd w:val="clear" w:color="auto" w:fill="C9C9C9"/>
          </w:tcPr>
          <w:p w14:paraId="76DC4FDF" w14:textId="77777777" w:rsidR="002F05FE" w:rsidRPr="002F05FE" w:rsidRDefault="00B8764E" w:rsidP="002F05FE">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2F05FE" w:rsidRPr="002F05FE">
              <w:rPr>
                <w:rFonts w:ascii="Arial" w:eastAsia="Arial" w:hAnsi="Arial" w:cs="Arial"/>
                <w:i/>
              </w:rPr>
              <w:t>Demonstrates openness to performance data (feedback and other input) in order to inform goals</w:t>
            </w:r>
          </w:p>
          <w:p w14:paraId="7CF1039C" w14:textId="77777777" w:rsidR="002F05FE" w:rsidRPr="002F05FE" w:rsidRDefault="002F05FE" w:rsidP="002F05FE">
            <w:pPr>
              <w:rPr>
                <w:rFonts w:ascii="Arial" w:eastAsia="Arial" w:hAnsi="Arial" w:cs="Arial"/>
                <w:i/>
              </w:rPr>
            </w:pPr>
          </w:p>
          <w:p w14:paraId="45248390" w14:textId="77777777" w:rsidR="002F05FE" w:rsidRPr="002F05FE" w:rsidRDefault="002F05FE" w:rsidP="002F05FE">
            <w:pPr>
              <w:rPr>
                <w:rFonts w:ascii="Arial" w:eastAsia="Arial" w:hAnsi="Arial" w:cs="Arial"/>
                <w:i/>
              </w:rPr>
            </w:pPr>
            <w:r w:rsidRPr="002F05FE">
              <w:rPr>
                <w:rFonts w:ascii="Arial" w:eastAsia="Arial" w:hAnsi="Arial" w:cs="Arial"/>
                <w:i/>
              </w:rPr>
              <w:t>Analyzes and reflects on the factors which contribute to gap(s) between expectations and actual performance</w:t>
            </w:r>
          </w:p>
          <w:p w14:paraId="24D809F3" w14:textId="77777777" w:rsidR="002F05FE" w:rsidRPr="002F05FE" w:rsidRDefault="002F05FE" w:rsidP="002F05FE">
            <w:pPr>
              <w:rPr>
                <w:rFonts w:ascii="Arial" w:eastAsia="Arial" w:hAnsi="Arial" w:cs="Arial"/>
                <w:i/>
              </w:rPr>
            </w:pPr>
          </w:p>
          <w:p w14:paraId="60E6DE18" w14:textId="6BF1DC7F" w:rsidR="002F58CC" w:rsidRPr="00007A1F" w:rsidRDefault="002F05FE" w:rsidP="002F05FE">
            <w:pPr>
              <w:rPr>
                <w:rFonts w:ascii="Arial" w:eastAsia="Arial" w:hAnsi="Arial" w:cs="Arial"/>
                <w:i/>
              </w:rPr>
            </w:pPr>
            <w:r w:rsidRPr="002F05FE">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13E31A0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Reviews</w:t>
            </w:r>
            <w:r w:rsidRPr="00007A1F">
              <w:rPr>
                <w:rFonts w:ascii="Arial" w:eastAsia="Arial" w:hAnsi="Arial" w:cs="Arial"/>
                <w:color w:val="000000"/>
              </w:rPr>
              <w:t xml:space="preserve"> pat</w:t>
            </w:r>
            <w:r w:rsidRPr="00007A1F">
              <w:rPr>
                <w:rFonts w:ascii="Arial" w:eastAsia="Arial" w:hAnsi="Arial" w:cs="Arial"/>
              </w:rPr>
              <w:t>ient satisfaction survey data prior to semiannual performance review to develop plans for improvement</w:t>
            </w:r>
          </w:p>
          <w:p w14:paraId="0A6B750A" w14:textId="77777777" w:rsidR="002F58CC" w:rsidRPr="00007A1F" w:rsidRDefault="002F58CC">
            <w:pPr>
              <w:pBdr>
                <w:top w:val="nil"/>
                <w:left w:val="nil"/>
                <w:bottom w:val="nil"/>
                <w:right w:val="nil"/>
                <w:between w:val="nil"/>
              </w:pBdr>
              <w:rPr>
                <w:rFonts w:ascii="Arial" w:eastAsia="Arial" w:hAnsi="Arial" w:cs="Arial"/>
              </w:rPr>
            </w:pPr>
          </w:p>
          <w:p w14:paraId="5775ADF7" w14:textId="77777777" w:rsidR="002F58CC" w:rsidRPr="00007A1F" w:rsidRDefault="002F58CC">
            <w:pPr>
              <w:pBdr>
                <w:top w:val="nil"/>
                <w:left w:val="nil"/>
                <w:bottom w:val="nil"/>
                <w:right w:val="nil"/>
                <w:between w:val="nil"/>
              </w:pBdr>
              <w:rPr>
                <w:rFonts w:ascii="Arial" w:eastAsia="Arial" w:hAnsi="Arial" w:cs="Arial"/>
              </w:rPr>
            </w:pPr>
          </w:p>
          <w:p w14:paraId="589FB272" w14:textId="537F91DC"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Assesses time management skills and how it impacts timely completion of clinic notes and literature reviews</w:t>
            </w:r>
          </w:p>
          <w:p w14:paraId="018DB7D4" w14:textId="77777777" w:rsidR="002F58CC" w:rsidRPr="00007A1F" w:rsidRDefault="002F58CC">
            <w:pPr>
              <w:pBdr>
                <w:top w:val="nil"/>
                <w:left w:val="nil"/>
                <w:bottom w:val="nil"/>
                <w:right w:val="nil"/>
                <w:between w:val="nil"/>
              </w:pBdr>
              <w:rPr>
                <w:rFonts w:ascii="Arial" w:eastAsia="Arial" w:hAnsi="Arial" w:cs="Arial"/>
              </w:rPr>
            </w:pPr>
          </w:p>
          <w:p w14:paraId="34D1EF85" w14:textId="77777777" w:rsidR="002F58CC" w:rsidRPr="00007A1F" w:rsidRDefault="002F58CC">
            <w:pPr>
              <w:pBdr>
                <w:top w:val="nil"/>
                <w:left w:val="nil"/>
                <w:bottom w:val="nil"/>
                <w:right w:val="nil"/>
                <w:between w:val="nil"/>
              </w:pBdr>
              <w:rPr>
                <w:rFonts w:ascii="Arial" w:eastAsia="Arial" w:hAnsi="Arial" w:cs="Arial"/>
              </w:rPr>
            </w:pPr>
          </w:p>
          <w:p w14:paraId="74DEA14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When prompted</w:t>
            </w:r>
            <w:r w:rsidRPr="00007A1F">
              <w:rPr>
                <w:rFonts w:ascii="Arial" w:eastAsia="Arial" w:hAnsi="Arial" w:cs="Arial"/>
              </w:rPr>
              <w:t>, develops individual education plan to address identified gaps discussed at mid-year evaluation</w:t>
            </w:r>
          </w:p>
        </w:tc>
      </w:tr>
      <w:tr w:rsidR="002F58CC" w:rsidRPr="00007A1F" w14:paraId="1F87D281" w14:textId="77777777" w:rsidTr="00B96F29">
        <w:tc>
          <w:tcPr>
            <w:tcW w:w="4950" w:type="dxa"/>
            <w:tcBorders>
              <w:top w:val="single" w:sz="4" w:space="0" w:color="000000"/>
              <w:bottom w:val="single" w:sz="4" w:space="0" w:color="000000"/>
            </w:tcBorders>
            <w:shd w:val="clear" w:color="auto" w:fill="C9C9C9"/>
          </w:tcPr>
          <w:p w14:paraId="58F58760" w14:textId="77777777" w:rsidR="002F05FE" w:rsidRPr="002F05FE" w:rsidRDefault="00B8764E" w:rsidP="002F05FE">
            <w:pPr>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2F05FE" w:rsidRPr="002F05FE">
              <w:rPr>
                <w:rFonts w:ascii="Arial" w:eastAsia="Arial" w:hAnsi="Arial" w:cs="Arial"/>
                <w:i/>
                <w:color w:val="000000"/>
              </w:rPr>
              <w:t>Seeks performance data episodically, with adaptability and humility</w:t>
            </w:r>
          </w:p>
          <w:p w14:paraId="5E5744CA" w14:textId="77777777" w:rsidR="002F05FE" w:rsidRPr="002F05FE" w:rsidRDefault="002F05FE" w:rsidP="002F05FE">
            <w:pPr>
              <w:rPr>
                <w:rFonts w:ascii="Arial" w:eastAsia="Arial" w:hAnsi="Arial" w:cs="Arial"/>
                <w:i/>
                <w:color w:val="000000"/>
              </w:rPr>
            </w:pPr>
          </w:p>
          <w:p w14:paraId="0D1D6245" w14:textId="77777777" w:rsidR="002F05FE" w:rsidRPr="002F05FE" w:rsidRDefault="002F05FE" w:rsidP="002F05FE">
            <w:pPr>
              <w:rPr>
                <w:rFonts w:ascii="Arial" w:eastAsia="Arial" w:hAnsi="Arial" w:cs="Arial"/>
                <w:i/>
                <w:color w:val="000000"/>
              </w:rPr>
            </w:pPr>
            <w:r w:rsidRPr="002F05FE">
              <w:rPr>
                <w:rFonts w:ascii="Arial" w:eastAsia="Arial" w:hAnsi="Arial" w:cs="Arial"/>
                <w:i/>
                <w:color w:val="000000"/>
              </w:rPr>
              <w:t>Analyzes, reflects on, and institutes behavioral change(s) to narrow the gap(s) between expectations and actual performance</w:t>
            </w:r>
          </w:p>
          <w:p w14:paraId="3B4FACB6" w14:textId="77777777" w:rsidR="002F05FE" w:rsidRPr="002F05FE" w:rsidRDefault="002F05FE" w:rsidP="002F05FE">
            <w:pPr>
              <w:rPr>
                <w:rFonts w:ascii="Arial" w:eastAsia="Arial" w:hAnsi="Arial" w:cs="Arial"/>
                <w:i/>
                <w:color w:val="000000"/>
              </w:rPr>
            </w:pPr>
          </w:p>
          <w:p w14:paraId="48B2A583" w14:textId="7AA18C11" w:rsidR="002F58CC" w:rsidRPr="00007A1F" w:rsidRDefault="002F05FE" w:rsidP="002F05FE">
            <w:pPr>
              <w:rPr>
                <w:rFonts w:ascii="Arial" w:eastAsia="Arial" w:hAnsi="Arial" w:cs="Arial"/>
                <w:i/>
                <w:color w:val="000000"/>
              </w:rPr>
            </w:pPr>
            <w:r w:rsidRPr="002F05FE">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08846670" w14:textId="48EFDA1D"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Performs a chart audit to determine t</w:t>
            </w:r>
            <w:r w:rsidRPr="00007A1F">
              <w:rPr>
                <w:rFonts w:ascii="Arial" w:eastAsia="Arial" w:hAnsi="Arial" w:cs="Arial"/>
              </w:rPr>
              <w:t>he rate of postoperative infections and formulates a practice improvement plan in collaboration with faculty and staff</w:t>
            </w:r>
            <w:r w:rsidR="004645C1">
              <w:rPr>
                <w:rFonts w:ascii="Arial" w:eastAsia="Arial" w:hAnsi="Arial" w:cs="Arial"/>
              </w:rPr>
              <w:t xml:space="preserve"> members</w:t>
            </w:r>
          </w:p>
          <w:p w14:paraId="5A5A93FA" w14:textId="77777777" w:rsidR="002F58CC" w:rsidRPr="00007A1F" w:rsidRDefault="002F58CC">
            <w:pPr>
              <w:pBdr>
                <w:top w:val="nil"/>
                <w:left w:val="nil"/>
                <w:bottom w:val="nil"/>
                <w:right w:val="nil"/>
                <w:between w:val="nil"/>
              </w:pBdr>
              <w:rPr>
                <w:rFonts w:ascii="Arial" w:eastAsia="Arial" w:hAnsi="Arial" w:cs="Arial"/>
              </w:rPr>
            </w:pPr>
          </w:p>
          <w:p w14:paraId="5FEBCDFD" w14:textId="0A25E9C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Completes a comprehensive literature review prior to a complex patient encounter in an unfamiliar diagnosis</w:t>
            </w:r>
          </w:p>
          <w:p w14:paraId="744A3986" w14:textId="77777777" w:rsidR="002F58CC" w:rsidRPr="00007A1F" w:rsidRDefault="002F58CC">
            <w:pPr>
              <w:rPr>
                <w:rFonts w:ascii="Arial" w:eastAsia="Arial" w:hAnsi="Arial" w:cs="Arial"/>
              </w:rPr>
            </w:pPr>
          </w:p>
          <w:p w14:paraId="5E8DC8FB" w14:textId="77777777" w:rsidR="002F58CC" w:rsidRPr="00007A1F" w:rsidRDefault="002F58CC">
            <w:pPr>
              <w:pBdr>
                <w:top w:val="nil"/>
                <w:left w:val="nil"/>
                <w:bottom w:val="nil"/>
                <w:right w:val="nil"/>
                <w:between w:val="nil"/>
              </w:pBdr>
              <w:rPr>
                <w:rFonts w:ascii="Arial" w:eastAsia="Arial" w:hAnsi="Arial" w:cs="Arial"/>
              </w:rPr>
            </w:pPr>
          </w:p>
          <w:p w14:paraId="00643668"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Independently assesses performance on in-training exam to identify areas of focus for individualized learning plan and reports progress to program director</w:t>
            </w:r>
          </w:p>
        </w:tc>
      </w:tr>
      <w:tr w:rsidR="002F58CC" w:rsidRPr="00007A1F" w14:paraId="14440797" w14:textId="77777777" w:rsidTr="00B96F29">
        <w:tc>
          <w:tcPr>
            <w:tcW w:w="4950" w:type="dxa"/>
            <w:tcBorders>
              <w:top w:val="single" w:sz="4" w:space="0" w:color="000000"/>
              <w:bottom w:val="single" w:sz="4" w:space="0" w:color="000000"/>
            </w:tcBorders>
            <w:shd w:val="clear" w:color="auto" w:fill="C9C9C9"/>
          </w:tcPr>
          <w:p w14:paraId="243E6944" w14:textId="77777777" w:rsidR="002F05FE" w:rsidRPr="002F05FE" w:rsidRDefault="00B8764E" w:rsidP="002F05FE">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2F05FE" w:rsidRPr="002F05FE">
              <w:rPr>
                <w:rFonts w:ascii="Arial" w:eastAsia="Arial" w:hAnsi="Arial" w:cs="Arial"/>
                <w:i/>
              </w:rPr>
              <w:t>Intentionally seeks performance data consistently with adaptability and humility</w:t>
            </w:r>
          </w:p>
          <w:p w14:paraId="095927C1" w14:textId="77777777" w:rsidR="002F05FE" w:rsidRPr="002F05FE" w:rsidRDefault="002F05FE" w:rsidP="002F05FE">
            <w:pPr>
              <w:rPr>
                <w:rFonts w:ascii="Arial" w:eastAsia="Arial" w:hAnsi="Arial" w:cs="Arial"/>
                <w:i/>
              </w:rPr>
            </w:pPr>
          </w:p>
          <w:p w14:paraId="3C56C69E" w14:textId="77777777" w:rsidR="002F05FE" w:rsidRPr="002F05FE" w:rsidRDefault="002F05FE" w:rsidP="002F05FE">
            <w:pPr>
              <w:rPr>
                <w:rFonts w:ascii="Arial" w:eastAsia="Arial" w:hAnsi="Arial" w:cs="Arial"/>
                <w:i/>
              </w:rPr>
            </w:pPr>
            <w:r w:rsidRPr="002F05FE">
              <w:rPr>
                <w:rFonts w:ascii="Arial" w:eastAsia="Arial" w:hAnsi="Arial" w:cs="Arial"/>
                <w:i/>
              </w:rPr>
              <w:t>Challenges own assumptions and considers alternatives in narrowing the gap(s) between expectations and actual performance</w:t>
            </w:r>
          </w:p>
          <w:p w14:paraId="680E7B61" w14:textId="77777777" w:rsidR="002F05FE" w:rsidRPr="002F05FE" w:rsidRDefault="002F05FE" w:rsidP="002F05FE">
            <w:pPr>
              <w:rPr>
                <w:rFonts w:ascii="Arial" w:eastAsia="Arial" w:hAnsi="Arial" w:cs="Arial"/>
                <w:i/>
              </w:rPr>
            </w:pPr>
          </w:p>
          <w:p w14:paraId="6F7626D2" w14:textId="0EA02C3B" w:rsidR="002F58CC" w:rsidRPr="00007A1F" w:rsidRDefault="002F05FE" w:rsidP="002F05FE">
            <w:pPr>
              <w:rPr>
                <w:rFonts w:ascii="Arial" w:eastAsia="Arial" w:hAnsi="Arial" w:cs="Arial"/>
                <w:i/>
              </w:rPr>
            </w:pPr>
            <w:r w:rsidRPr="002F05FE">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22BC43A5"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lastRenderedPageBreak/>
              <w:t xml:space="preserve">Completes a quarterly chart audit to ensure documentation of </w:t>
            </w:r>
            <w:r w:rsidRPr="00007A1F">
              <w:rPr>
                <w:rFonts w:ascii="Arial" w:eastAsia="Arial" w:hAnsi="Arial" w:cs="Arial"/>
              </w:rPr>
              <w:t>lymph node examination in patients with invasive melanoma</w:t>
            </w:r>
          </w:p>
          <w:p w14:paraId="2B7BE670" w14:textId="77777777" w:rsidR="002F58CC" w:rsidRPr="00007A1F" w:rsidRDefault="002F58CC">
            <w:pPr>
              <w:pBdr>
                <w:top w:val="nil"/>
                <w:left w:val="nil"/>
                <w:bottom w:val="nil"/>
                <w:right w:val="nil"/>
                <w:between w:val="nil"/>
              </w:pBdr>
              <w:rPr>
                <w:rFonts w:ascii="Arial" w:eastAsia="Arial" w:hAnsi="Arial" w:cs="Arial"/>
              </w:rPr>
            </w:pPr>
          </w:p>
          <w:p w14:paraId="4B4413D4" w14:textId="333E8E66"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After identifying challenge in developing rapport with young children, creates a plan for improving communication strategies and additional experiences in pediatric dermatology</w:t>
            </w:r>
          </w:p>
          <w:p w14:paraId="0DB98E40" w14:textId="77777777" w:rsidR="002F58CC" w:rsidRPr="00007A1F" w:rsidRDefault="002F58CC">
            <w:pPr>
              <w:pBdr>
                <w:top w:val="nil"/>
                <w:left w:val="nil"/>
                <w:bottom w:val="nil"/>
                <w:right w:val="nil"/>
                <w:between w:val="nil"/>
              </w:pBdr>
              <w:spacing w:after="160" w:line="259" w:lineRule="auto"/>
              <w:ind w:left="720" w:hanging="720"/>
              <w:rPr>
                <w:rFonts w:ascii="Arial" w:eastAsia="Arial" w:hAnsi="Arial" w:cs="Arial"/>
                <w:color w:val="000000"/>
              </w:rPr>
            </w:pPr>
          </w:p>
          <w:p w14:paraId="7884A893"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lastRenderedPageBreak/>
              <w:t>Reviews personal performance metrics from the electronic medical record to track timeliness of completion of documentation and rectify deficiencies</w:t>
            </w:r>
          </w:p>
        </w:tc>
      </w:tr>
      <w:tr w:rsidR="002F58CC" w:rsidRPr="00007A1F" w14:paraId="04AA28CF" w14:textId="77777777" w:rsidTr="00B96F29">
        <w:tc>
          <w:tcPr>
            <w:tcW w:w="4950" w:type="dxa"/>
            <w:tcBorders>
              <w:top w:val="single" w:sz="4" w:space="0" w:color="000000"/>
              <w:bottom w:val="single" w:sz="4" w:space="0" w:color="000000"/>
            </w:tcBorders>
            <w:shd w:val="clear" w:color="auto" w:fill="C9C9C9"/>
          </w:tcPr>
          <w:p w14:paraId="35DA1CAF" w14:textId="77777777" w:rsidR="002F05FE" w:rsidRPr="002F05FE" w:rsidRDefault="00B8764E" w:rsidP="002F05FE">
            <w:pPr>
              <w:rPr>
                <w:rFonts w:ascii="Arial" w:eastAsia="Arial" w:hAnsi="Arial" w:cs="Arial"/>
                <w:i/>
              </w:rPr>
            </w:pPr>
            <w:r w:rsidRPr="00007A1F">
              <w:rPr>
                <w:rFonts w:ascii="Arial" w:eastAsia="Arial" w:hAnsi="Arial" w:cs="Arial"/>
                <w:b/>
              </w:rPr>
              <w:lastRenderedPageBreak/>
              <w:t>Level 5</w:t>
            </w:r>
            <w:r w:rsidRPr="00007A1F">
              <w:rPr>
                <w:rFonts w:ascii="Arial" w:eastAsia="Arial" w:hAnsi="Arial" w:cs="Arial"/>
              </w:rPr>
              <w:t xml:space="preserve"> </w:t>
            </w:r>
            <w:r w:rsidR="002F05FE" w:rsidRPr="002F05FE">
              <w:rPr>
                <w:rFonts w:ascii="Arial" w:eastAsia="Arial" w:hAnsi="Arial" w:cs="Arial"/>
                <w:i/>
              </w:rPr>
              <w:t>Role models consistently seeking performance data with adaptability and humility</w:t>
            </w:r>
          </w:p>
          <w:p w14:paraId="0B8B238B" w14:textId="77777777" w:rsidR="002F05FE" w:rsidRPr="002F05FE" w:rsidRDefault="002F05FE" w:rsidP="002F05FE">
            <w:pPr>
              <w:rPr>
                <w:rFonts w:ascii="Arial" w:eastAsia="Arial" w:hAnsi="Arial" w:cs="Arial"/>
                <w:i/>
              </w:rPr>
            </w:pPr>
          </w:p>
          <w:p w14:paraId="597685FC" w14:textId="77777777" w:rsidR="002F05FE" w:rsidRPr="002F05FE" w:rsidRDefault="002F05FE" w:rsidP="002F05FE">
            <w:pPr>
              <w:rPr>
                <w:rFonts w:ascii="Arial" w:eastAsia="Arial" w:hAnsi="Arial" w:cs="Arial"/>
                <w:i/>
              </w:rPr>
            </w:pPr>
            <w:r w:rsidRPr="002F05FE">
              <w:rPr>
                <w:rFonts w:ascii="Arial" w:eastAsia="Arial" w:hAnsi="Arial" w:cs="Arial"/>
                <w:i/>
              </w:rPr>
              <w:t>Coaches others on reflective practice</w:t>
            </w:r>
          </w:p>
          <w:p w14:paraId="7DD23605" w14:textId="77777777" w:rsidR="002F05FE" w:rsidRPr="002F05FE" w:rsidRDefault="002F05FE" w:rsidP="002F05FE">
            <w:pPr>
              <w:rPr>
                <w:rFonts w:ascii="Arial" w:eastAsia="Arial" w:hAnsi="Arial" w:cs="Arial"/>
                <w:i/>
              </w:rPr>
            </w:pPr>
          </w:p>
          <w:p w14:paraId="4F704483" w14:textId="046F521C" w:rsidR="002F58CC" w:rsidRPr="00007A1F" w:rsidRDefault="002F05FE" w:rsidP="002F05FE">
            <w:pPr>
              <w:rPr>
                <w:rFonts w:ascii="Arial" w:eastAsia="Arial" w:hAnsi="Arial" w:cs="Arial"/>
                <w:i/>
              </w:rPr>
            </w:pPr>
            <w:r w:rsidRPr="002F05FE">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1012DDC" w14:textId="496F8292"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Reflects on suboptimal patient communication scores and enrolls in a relationship centered communication course</w:t>
            </w:r>
          </w:p>
          <w:p w14:paraId="45490359" w14:textId="77777777" w:rsidR="002F58CC" w:rsidRPr="00007A1F" w:rsidRDefault="002F58CC">
            <w:pPr>
              <w:pBdr>
                <w:top w:val="nil"/>
                <w:left w:val="nil"/>
                <w:bottom w:val="nil"/>
                <w:right w:val="nil"/>
                <w:between w:val="nil"/>
              </w:pBdr>
              <w:rPr>
                <w:rFonts w:ascii="Arial" w:eastAsia="Arial" w:hAnsi="Arial" w:cs="Arial"/>
              </w:rPr>
            </w:pPr>
          </w:p>
          <w:p w14:paraId="1D12508A"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Develops educational module for collaboration </w:t>
            </w:r>
            <w:r w:rsidRPr="00007A1F">
              <w:rPr>
                <w:rFonts w:ascii="Arial" w:eastAsia="Arial" w:hAnsi="Arial" w:cs="Arial"/>
              </w:rPr>
              <w:t>with other patient care team members</w:t>
            </w:r>
          </w:p>
          <w:p w14:paraId="62A8847D" w14:textId="77777777" w:rsidR="002F58CC" w:rsidRPr="00007A1F" w:rsidRDefault="002F58CC">
            <w:pPr>
              <w:pBdr>
                <w:top w:val="nil"/>
                <w:left w:val="nil"/>
                <w:bottom w:val="nil"/>
                <w:right w:val="nil"/>
                <w:between w:val="nil"/>
              </w:pBdr>
              <w:rPr>
                <w:rFonts w:ascii="Arial" w:eastAsia="Arial" w:hAnsi="Arial" w:cs="Arial"/>
              </w:rPr>
            </w:pPr>
          </w:p>
          <w:p w14:paraId="75EF9EC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Assists first-year residents in developing their individualized learning plans</w:t>
            </w:r>
          </w:p>
        </w:tc>
      </w:tr>
      <w:tr w:rsidR="002F58CC" w:rsidRPr="00007A1F" w14:paraId="1864E2B3" w14:textId="77777777">
        <w:tc>
          <w:tcPr>
            <w:tcW w:w="4950" w:type="dxa"/>
            <w:shd w:val="clear" w:color="auto" w:fill="FFD965"/>
          </w:tcPr>
          <w:p w14:paraId="0EEC46D3"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1965B3EB"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Chart audit</w:t>
            </w:r>
          </w:p>
          <w:p w14:paraId="6DB3F8BD"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Direct observation</w:t>
            </w:r>
          </w:p>
          <w:p w14:paraId="2C5A579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EHR reports</w:t>
            </w:r>
          </w:p>
          <w:p w14:paraId="40F00F3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Patient feedback </w:t>
            </w:r>
          </w:p>
          <w:p w14:paraId="485150F4" w14:textId="600B88F3" w:rsidR="0058645C" w:rsidRPr="00007A1F" w:rsidRDefault="0058645C" w:rsidP="0058645C">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Review of learning plan</w:t>
            </w:r>
          </w:p>
          <w:p w14:paraId="54854996" w14:textId="5E2A4BD0"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360</w:t>
            </w:r>
            <w:r w:rsidR="004645C1">
              <w:rPr>
                <w:rFonts w:ascii="Arial" w:eastAsia="Arial" w:hAnsi="Arial" w:cs="Arial"/>
              </w:rPr>
              <w:t>-degree</w:t>
            </w:r>
            <w:r w:rsidRPr="00007A1F">
              <w:rPr>
                <w:rFonts w:ascii="Arial" w:eastAsia="Arial" w:hAnsi="Arial" w:cs="Arial"/>
              </w:rPr>
              <w:t xml:space="preserve"> evaluations </w:t>
            </w:r>
          </w:p>
        </w:tc>
      </w:tr>
      <w:tr w:rsidR="002F58CC" w:rsidRPr="00007A1F" w14:paraId="53420BC1" w14:textId="77777777">
        <w:tc>
          <w:tcPr>
            <w:tcW w:w="4950" w:type="dxa"/>
            <w:shd w:val="clear" w:color="auto" w:fill="8DB3E2"/>
          </w:tcPr>
          <w:p w14:paraId="7159B362" w14:textId="77777777" w:rsidR="002F58CC" w:rsidRPr="00007A1F" w:rsidRDefault="00B8764E">
            <w:pPr>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cPr>
          <w:p w14:paraId="1943A5F3"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007A1F" w14:paraId="2C8CE56D" w14:textId="77777777">
        <w:trPr>
          <w:trHeight w:val="80"/>
        </w:trPr>
        <w:tc>
          <w:tcPr>
            <w:tcW w:w="4950" w:type="dxa"/>
            <w:shd w:val="clear" w:color="auto" w:fill="A8D08D"/>
          </w:tcPr>
          <w:p w14:paraId="27C9D8F6"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1D2EEB8C" w14:textId="7D863DD3" w:rsidR="00E17614" w:rsidRPr="00007A1F" w:rsidRDefault="00000000" w:rsidP="00E17614">
            <w:pPr>
              <w:numPr>
                <w:ilvl w:val="0"/>
                <w:numId w:val="1"/>
              </w:numPr>
              <w:pBdr>
                <w:top w:val="nil"/>
                <w:left w:val="nil"/>
                <w:bottom w:val="nil"/>
                <w:right w:val="nil"/>
                <w:between w:val="nil"/>
              </w:pBdr>
              <w:ind w:left="187" w:hanging="187"/>
              <w:rPr>
                <w:rFonts w:ascii="Arial" w:hAnsi="Arial" w:cs="Arial"/>
              </w:rPr>
            </w:pPr>
            <w:hyperlink r:id="rId40">
              <w:r w:rsidR="00B8764E" w:rsidRPr="00007A1F">
                <w:rPr>
                  <w:rFonts w:ascii="Arial" w:eastAsia="Arial" w:hAnsi="Arial" w:cs="Arial"/>
                  <w:color w:val="000000"/>
                </w:rPr>
                <w:t>Hojat M</w:t>
              </w:r>
            </w:hyperlink>
            <w:r w:rsidR="00B8764E" w:rsidRPr="00007A1F">
              <w:rPr>
                <w:rFonts w:ascii="Arial" w:eastAsia="Arial" w:hAnsi="Arial" w:cs="Arial"/>
                <w:color w:val="000000"/>
              </w:rPr>
              <w:t xml:space="preserve">, </w:t>
            </w:r>
            <w:hyperlink r:id="rId41">
              <w:r w:rsidR="00B8764E" w:rsidRPr="00007A1F">
                <w:rPr>
                  <w:rFonts w:ascii="Arial" w:eastAsia="Arial" w:hAnsi="Arial" w:cs="Arial"/>
                  <w:color w:val="000000"/>
                </w:rPr>
                <w:t>Veloski JJ</w:t>
              </w:r>
            </w:hyperlink>
            <w:r w:rsidR="00B8764E" w:rsidRPr="00007A1F">
              <w:rPr>
                <w:rFonts w:ascii="Arial" w:eastAsia="Arial" w:hAnsi="Arial" w:cs="Arial"/>
                <w:color w:val="000000"/>
              </w:rPr>
              <w:t xml:space="preserve">, </w:t>
            </w:r>
            <w:hyperlink r:id="rId42">
              <w:r w:rsidR="00B8764E" w:rsidRPr="00007A1F">
                <w:rPr>
                  <w:rFonts w:ascii="Arial" w:eastAsia="Arial" w:hAnsi="Arial" w:cs="Arial"/>
                  <w:color w:val="000000"/>
                </w:rPr>
                <w:t>Gonnella JS</w:t>
              </w:r>
            </w:hyperlink>
            <w:r w:rsidR="00B8764E" w:rsidRPr="00007A1F">
              <w:rPr>
                <w:rFonts w:ascii="Arial" w:eastAsia="Arial" w:hAnsi="Arial" w:cs="Arial"/>
                <w:color w:val="000000"/>
              </w:rPr>
              <w:t xml:space="preserve">. Measurement and correlates of physicians' lifelong learning. </w:t>
            </w:r>
            <w:r w:rsidR="00B8764E" w:rsidRPr="00007A1F">
              <w:rPr>
                <w:rFonts w:ascii="Arial" w:eastAsia="Arial" w:hAnsi="Arial" w:cs="Arial"/>
                <w:i/>
                <w:color w:val="000000"/>
              </w:rPr>
              <w:t>Acad Med.</w:t>
            </w:r>
            <w:r w:rsidR="00E17614" w:rsidRPr="00007A1F">
              <w:rPr>
                <w:rFonts w:ascii="Arial" w:eastAsia="Arial" w:hAnsi="Arial" w:cs="Arial"/>
                <w:color w:val="000000"/>
              </w:rPr>
              <w:t xml:space="preserve"> 2009;84(8):1066-74. doi:10.1097/ACM.0b013e3181acf25f.</w:t>
            </w:r>
          </w:p>
          <w:p w14:paraId="52ED52DE" w14:textId="3591BEED" w:rsidR="00E17614" w:rsidRPr="00007A1F" w:rsidRDefault="00B8764E" w:rsidP="004079DB">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Burke AE, Benson B, Englander R, Carraccio C, H</w:t>
            </w:r>
            <w:r w:rsidR="00E17614" w:rsidRPr="00007A1F">
              <w:rPr>
                <w:rFonts w:ascii="Arial" w:eastAsia="Arial" w:hAnsi="Arial" w:cs="Arial"/>
                <w:color w:val="000000"/>
              </w:rPr>
              <w:t>icks PJ. Domain of competence: P</w:t>
            </w:r>
            <w:r w:rsidRPr="00007A1F">
              <w:rPr>
                <w:rFonts w:ascii="Arial" w:eastAsia="Arial" w:hAnsi="Arial" w:cs="Arial"/>
                <w:color w:val="000000"/>
              </w:rPr>
              <w:t xml:space="preserve">ractice-based learning and improvement. </w:t>
            </w:r>
            <w:r w:rsidRPr="00007A1F">
              <w:rPr>
                <w:rFonts w:ascii="Arial" w:eastAsia="Arial" w:hAnsi="Arial" w:cs="Arial"/>
                <w:i/>
                <w:color w:val="000000"/>
              </w:rPr>
              <w:t>Acad Pediatr.</w:t>
            </w:r>
            <w:r w:rsidRPr="00007A1F">
              <w:rPr>
                <w:rFonts w:ascii="Arial" w:eastAsia="Arial" w:hAnsi="Arial" w:cs="Arial"/>
                <w:color w:val="000000"/>
              </w:rPr>
              <w:t xml:space="preserve"> 2014;14</w:t>
            </w:r>
            <w:r w:rsidR="00E17614" w:rsidRPr="00007A1F">
              <w:rPr>
                <w:rFonts w:ascii="Arial" w:eastAsia="Arial" w:hAnsi="Arial" w:cs="Arial"/>
                <w:color w:val="000000"/>
              </w:rPr>
              <w:t>(2 Suppl):</w:t>
            </w:r>
            <w:r w:rsidRPr="00007A1F">
              <w:rPr>
                <w:rFonts w:ascii="Arial" w:eastAsia="Arial" w:hAnsi="Arial" w:cs="Arial"/>
                <w:color w:val="000000"/>
              </w:rPr>
              <w:t>S38-S54.</w:t>
            </w:r>
            <w:r w:rsidR="00E17614" w:rsidRPr="00007A1F">
              <w:rPr>
                <w:rFonts w:ascii="Arial" w:eastAsia="Arial" w:hAnsi="Arial" w:cs="Arial"/>
                <w:color w:val="000000"/>
              </w:rPr>
              <w:t xml:space="preserve"> doi:10.1016/j.acap.2013.11.018.</w:t>
            </w:r>
          </w:p>
          <w:p w14:paraId="74B05A80" w14:textId="33564C1C" w:rsidR="00E17614" w:rsidRPr="00007A1F" w:rsidRDefault="00B8764E" w:rsidP="004079DB">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Locksp</w:t>
            </w:r>
            <w:r w:rsidR="004079DB" w:rsidRPr="00007A1F">
              <w:rPr>
                <w:rFonts w:ascii="Arial" w:eastAsia="Arial" w:hAnsi="Arial" w:cs="Arial"/>
                <w:color w:val="000000"/>
              </w:rPr>
              <w:t xml:space="preserve">eiser TM, Schmitter PA, Lane JL, </w:t>
            </w:r>
            <w:r w:rsidRPr="00007A1F">
              <w:rPr>
                <w:rFonts w:ascii="Arial" w:eastAsia="Arial" w:hAnsi="Arial" w:cs="Arial"/>
                <w:color w:val="000000"/>
              </w:rPr>
              <w:t xml:space="preserve">et al. Assessing residents’ written learning goals and goal writing skill: validity evidence for the learning goal scoring rubric. </w:t>
            </w:r>
            <w:r w:rsidRPr="00007A1F">
              <w:rPr>
                <w:rFonts w:ascii="Arial" w:eastAsia="Arial" w:hAnsi="Arial" w:cs="Arial"/>
                <w:i/>
                <w:color w:val="000000"/>
              </w:rPr>
              <w:t>Acad Med.</w:t>
            </w:r>
            <w:r w:rsidR="004079DB" w:rsidRPr="00007A1F">
              <w:rPr>
                <w:rFonts w:ascii="Arial" w:eastAsia="Arial" w:hAnsi="Arial" w:cs="Arial"/>
                <w:color w:val="000000"/>
              </w:rPr>
              <w:t xml:space="preserve"> 2013</w:t>
            </w:r>
            <w:r w:rsidRPr="00007A1F">
              <w:rPr>
                <w:rFonts w:ascii="Arial" w:eastAsia="Arial" w:hAnsi="Arial" w:cs="Arial"/>
                <w:color w:val="000000"/>
              </w:rPr>
              <w:t>;88(10)</w:t>
            </w:r>
            <w:r w:rsidR="004079DB" w:rsidRPr="00007A1F">
              <w:rPr>
                <w:rFonts w:ascii="Arial" w:eastAsia="Arial" w:hAnsi="Arial" w:cs="Arial"/>
                <w:color w:val="000000"/>
              </w:rPr>
              <w:t>:</w:t>
            </w:r>
            <w:r w:rsidRPr="00007A1F">
              <w:rPr>
                <w:rFonts w:ascii="Arial" w:eastAsia="Arial" w:hAnsi="Arial" w:cs="Arial"/>
                <w:color w:val="000000"/>
              </w:rPr>
              <w:t>1558-63.</w:t>
            </w:r>
            <w:r w:rsidR="004079DB" w:rsidRPr="00007A1F">
              <w:rPr>
                <w:rFonts w:ascii="Arial" w:eastAsia="Arial" w:hAnsi="Arial" w:cs="Arial"/>
                <w:color w:val="000000"/>
              </w:rPr>
              <w:t xml:space="preserve"> doi:</w:t>
            </w:r>
            <w:r w:rsidR="004079DB" w:rsidRPr="00007A1F">
              <w:rPr>
                <w:rFonts w:ascii="Arial" w:hAnsi="Arial" w:cs="Arial"/>
              </w:rPr>
              <w:t xml:space="preserve"> </w:t>
            </w:r>
            <w:r w:rsidR="004079DB" w:rsidRPr="00007A1F">
              <w:rPr>
                <w:rFonts w:ascii="Arial" w:eastAsia="Arial" w:hAnsi="Arial" w:cs="Arial"/>
                <w:color w:val="000000"/>
              </w:rPr>
              <w:t>10.1097/ACM.0b013e3182a352e6.</w:t>
            </w:r>
          </w:p>
        </w:tc>
      </w:tr>
    </w:tbl>
    <w:p w14:paraId="344A4311" w14:textId="77777777" w:rsidR="002F58CC" w:rsidRDefault="002F58CC">
      <w:pPr>
        <w:spacing w:line="240" w:lineRule="auto"/>
        <w:ind w:hanging="180"/>
        <w:rPr>
          <w:rFonts w:ascii="Arial" w:eastAsia="Arial" w:hAnsi="Arial" w:cs="Arial"/>
        </w:rPr>
      </w:pPr>
    </w:p>
    <w:p w14:paraId="1FFBAD0F" w14:textId="77777777" w:rsidR="002F58CC" w:rsidRDefault="00B8764E">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5D90517D" w14:textId="77777777">
        <w:trPr>
          <w:trHeight w:val="760"/>
        </w:trPr>
        <w:tc>
          <w:tcPr>
            <w:tcW w:w="14125" w:type="dxa"/>
            <w:gridSpan w:val="2"/>
            <w:shd w:val="clear" w:color="auto" w:fill="9CC3E5"/>
          </w:tcPr>
          <w:p w14:paraId="152ACFAD" w14:textId="50C7067A" w:rsidR="002F58CC" w:rsidRPr="00007A1F" w:rsidRDefault="00B8764E">
            <w:pPr>
              <w:keepNext/>
              <w:pBdr>
                <w:top w:val="nil"/>
                <w:left w:val="nil"/>
                <w:bottom w:val="nil"/>
                <w:right w:val="nil"/>
                <w:between w:val="nil"/>
              </w:pBdr>
              <w:jc w:val="center"/>
              <w:rPr>
                <w:rFonts w:ascii="Arial" w:eastAsia="Arial" w:hAnsi="Arial" w:cs="Arial"/>
                <w:b/>
                <w:color w:val="000000"/>
              </w:rPr>
            </w:pPr>
            <w:r w:rsidRPr="00007A1F">
              <w:rPr>
                <w:rFonts w:ascii="Arial" w:eastAsia="Arial" w:hAnsi="Arial" w:cs="Arial"/>
                <w:b/>
              </w:rPr>
              <w:lastRenderedPageBreak/>
              <w:t>Professionalism 1: Professional Behavior and Ethical Principles</w:t>
            </w:r>
          </w:p>
          <w:p w14:paraId="266DCE4E" w14:textId="0AE4D726" w:rsidR="002F58CC" w:rsidRPr="00007A1F" w:rsidRDefault="00B8764E" w:rsidP="004645C1">
            <w:pPr>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2F58CC" w:rsidRPr="00007A1F" w14:paraId="4FCBDCBC" w14:textId="77777777">
        <w:tc>
          <w:tcPr>
            <w:tcW w:w="4950" w:type="dxa"/>
            <w:shd w:val="clear" w:color="auto" w:fill="FAC090"/>
          </w:tcPr>
          <w:p w14:paraId="0493095F"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17DB36A3"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007A1F" w14:paraId="0FFA5CDC" w14:textId="77777777" w:rsidTr="00B96F29">
        <w:tc>
          <w:tcPr>
            <w:tcW w:w="4950" w:type="dxa"/>
            <w:tcBorders>
              <w:top w:val="single" w:sz="4" w:space="0" w:color="000000"/>
              <w:bottom w:val="single" w:sz="4" w:space="0" w:color="000000"/>
            </w:tcBorders>
            <w:shd w:val="clear" w:color="auto" w:fill="C9C9C9"/>
          </w:tcPr>
          <w:p w14:paraId="215DC06F" w14:textId="77777777" w:rsidR="002F05FE" w:rsidRPr="002F05FE" w:rsidRDefault="00B8764E" w:rsidP="002F05FE">
            <w:pPr>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2F05FE" w:rsidRPr="002F05FE">
              <w:rPr>
                <w:rFonts w:ascii="Arial" w:eastAsia="Arial" w:hAnsi="Arial" w:cs="Arial"/>
                <w:i/>
              </w:rPr>
              <w:t>Identifies and describes potential triggers for professionalism lapses</w:t>
            </w:r>
          </w:p>
          <w:p w14:paraId="24AC380B" w14:textId="77777777" w:rsidR="002F05FE" w:rsidRPr="002F05FE" w:rsidRDefault="002F05FE" w:rsidP="002F05FE">
            <w:pPr>
              <w:rPr>
                <w:rFonts w:ascii="Arial" w:eastAsia="Arial" w:hAnsi="Arial" w:cs="Arial"/>
                <w:i/>
              </w:rPr>
            </w:pPr>
          </w:p>
          <w:p w14:paraId="7ADDCD6E" w14:textId="77777777" w:rsidR="002F05FE" w:rsidRPr="002F05FE" w:rsidRDefault="002F05FE" w:rsidP="002F05FE">
            <w:pPr>
              <w:rPr>
                <w:rFonts w:ascii="Arial" w:eastAsia="Arial" w:hAnsi="Arial" w:cs="Arial"/>
                <w:i/>
              </w:rPr>
            </w:pPr>
            <w:r w:rsidRPr="002F05FE">
              <w:rPr>
                <w:rFonts w:ascii="Arial" w:eastAsia="Arial" w:hAnsi="Arial" w:cs="Arial"/>
                <w:i/>
              </w:rPr>
              <w:t>Describes when and how to appropriately report professionalism lapses, including strategies for addressing common barriers</w:t>
            </w:r>
          </w:p>
          <w:p w14:paraId="2A1EF3F7" w14:textId="77777777" w:rsidR="002F05FE" w:rsidRPr="002F05FE" w:rsidRDefault="002F05FE" w:rsidP="002F05FE">
            <w:pPr>
              <w:rPr>
                <w:rFonts w:ascii="Arial" w:eastAsia="Arial" w:hAnsi="Arial" w:cs="Arial"/>
                <w:i/>
              </w:rPr>
            </w:pPr>
          </w:p>
          <w:p w14:paraId="5282485A" w14:textId="00822014" w:rsidR="002F58CC" w:rsidRPr="00007A1F" w:rsidRDefault="002F05FE" w:rsidP="002F05FE">
            <w:pPr>
              <w:rPr>
                <w:rFonts w:ascii="Arial" w:eastAsia="Arial" w:hAnsi="Arial" w:cs="Arial"/>
                <w:i/>
                <w:color w:val="000000"/>
              </w:rPr>
            </w:pPr>
            <w:r w:rsidRPr="002F05FE">
              <w:rPr>
                <w:rFonts w:ascii="Arial" w:eastAsia="Arial" w:hAnsi="Arial" w:cs="Arial"/>
                <w:i/>
              </w:rPr>
              <w:t>Demonstrates knowledge of medical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6B1E7577"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Identifies that being tired can cause a lapse in professionalism</w:t>
            </w:r>
          </w:p>
          <w:p w14:paraId="0A8D4F18" w14:textId="77777777" w:rsidR="002F58CC" w:rsidRPr="00007A1F" w:rsidRDefault="002F58CC">
            <w:pPr>
              <w:pBdr>
                <w:top w:val="nil"/>
                <w:left w:val="nil"/>
                <w:bottom w:val="nil"/>
                <w:right w:val="nil"/>
                <w:between w:val="nil"/>
              </w:pBdr>
              <w:rPr>
                <w:rFonts w:ascii="Arial" w:eastAsia="Arial" w:hAnsi="Arial" w:cs="Arial"/>
              </w:rPr>
            </w:pPr>
          </w:p>
          <w:p w14:paraId="6A1FFEBE" w14:textId="77777777" w:rsidR="002F58CC" w:rsidRPr="00007A1F" w:rsidRDefault="002F58CC">
            <w:pPr>
              <w:pBdr>
                <w:top w:val="nil"/>
                <w:left w:val="nil"/>
                <w:bottom w:val="nil"/>
                <w:right w:val="nil"/>
                <w:between w:val="nil"/>
              </w:pBdr>
              <w:rPr>
                <w:rFonts w:ascii="Arial" w:eastAsia="Arial" w:hAnsi="Arial" w:cs="Arial"/>
              </w:rPr>
            </w:pPr>
          </w:p>
          <w:p w14:paraId="687CB39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Identifies that not answering pages has adverse effects on patient care and on professional relationships</w:t>
            </w:r>
          </w:p>
          <w:p w14:paraId="130359CA" w14:textId="77777777" w:rsidR="002F58CC" w:rsidRPr="00007A1F" w:rsidRDefault="002F58CC">
            <w:pPr>
              <w:pBdr>
                <w:top w:val="nil"/>
                <w:left w:val="nil"/>
                <w:bottom w:val="nil"/>
                <w:right w:val="nil"/>
                <w:between w:val="nil"/>
              </w:pBdr>
              <w:rPr>
                <w:rFonts w:ascii="Arial" w:eastAsia="Arial" w:hAnsi="Arial" w:cs="Arial"/>
              </w:rPr>
            </w:pPr>
          </w:p>
          <w:p w14:paraId="0298665D" w14:textId="77777777" w:rsidR="002F58CC" w:rsidRPr="00007A1F" w:rsidRDefault="002F58CC">
            <w:pPr>
              <w:pBdr>
                <w:top w:val="nil"/>
                <w:left w:val="nil"/>
                <w:bottom w:val="nil"/>
                <w:right w:val="nil"/>
                <w:between w:val="nil"/>
              </w:pBdr>
              <w:rPr>
                <w:rFonts w:ascii="Arial" w:eastAsia="Arial" w:hAnsi="Arial" w:cs="Arial"/>
              </w:rPr>
            </w:pPr>
          </w:p>
          <w:p w14:paraId="2B9BB84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Articulates how the principle of “do no harm” applies to a patient who may not need a surgical flap closure even though the training opportunity exists</w:t>
            </w:r>
          </w:p>
        </w:tc>
      </w:tr>
      <w:tr w:rsidR="002F58CC" w:rsidRPr="00007A1F" w14:paraId="33AE7283" w14:textId="77777777" w:rsidTr="00B96F29">
        <w:tc>
          <w:tcPr>
            <w:tcW w:w="4950" w:type="dxa"/>
            <w:tcBorders>
              <w:top w:val="single" w:sz="4" w:space="0" w:color="000000"/>
              <w:bottom w:val="single" w:sz="4" w:space="0" w:color="000000"/>
            </w:tcBorders>
            <w:shd w:val="clear" w:color="auto" w:fill="C9C9C9"/>
          </w:tcPr>
          <w:p w14:paraId="4ECC70AD" w14:textId="77777777" w:rsidR="002F05FE" w:rsidRPr="002F05FE" w:rsidRDefault="00B8764E" w:rsidP="002F05FE">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2F05FE" w:rsidRPr="002F05FE">
              <w:rPr>
                <w:rFonts w:ascii="Arial" w:eastAsia="Arial" w:hAnsi="Arial" w:cs="Arial"/>
                <w:i/>
              </w:rPr>
              <w:t>Demonstrates insight into professional behavior in routine situations</w:t>
            </w:r>
          </w:p>
          <w:p w14:paraId="140B8407" w14:textId="77777777" w:rsidR="002F05FE" w:rsidRPr="002F05FE" w:rsidRDefault="002F05FE" w:rsidP="002F05FE">
            <w:pPr>
              <w:rPr>
                <w:rFonts w:ascii="Arial" w:eastAsia="Arial" w:hAnsi="Arial" w:cs="Arial"/>
                <w:i/>
              </w:rPr>
            </w:pPr>
          </w:p>
          <w:p w14:paraId="6446C411" w14:textId="77777777" w:rsidR="002F05FE" w:rsidRPr="002F05FE" w:rsidRDefault="002F05FE" w:rsidP="002F05FE">
            <w:pPr>
              <w:rPr>
                <w:rFonts w:ascii="Arial" w:eastAsia="Arial" w:hAnsi="Arial" w:cs="Arial"/>
                <w:i/>
              </w:rPr>
            </w:pPr>
            <w:r w:rsidRPr="002F05FE">
              <w:rPr>
                <w:rFonts w:ascii="Arial" w:eastAsia="Arial" w:hAnsi="Arial" w:cs="Arial"/>
                <w:i/>
              </w:rPr>
              <w:t>Takes responsibility for own professionalism lapses</w:t>
            </w:r>
          </w:p>
          <w:p w14:paraId="09DC9B4B" w14:textId="77777777" w:rsidR="002F05FE" w:rsidRPr="002F05FE" w:rsidRDefault="002F05FE" w:rsidP="002F05FE">
            <w:pPr>
              <w:rPr>
                <w:rFonts w:ascii="Arial" w:eastAsia="Arial" w:hAnsi="Arial" w:cs="Arial"/>
                <w:i/>
              </w:rPr>
            </w:pPr>
          </w:p>
          <w:p w14:paraId="0E5D9C98" w14:textId="0299B4FB" w:rsidR="002F58CC" w:rsidRPr="00007A1F" w:rsidRDefault="002F05FE" w:rsidP="002F05FE">
            <w:pPr>
              <w:rPr>
                <w:rFonts w:ascii="Arial" w:eastAsia="Arial" w:hAnsi="Arial" w:cs="Arial"/>
                <w:i/>
              </w:rPr>
            </w:pPr>
            <w:r w:rsidRPr="002F05FE">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84D1FF4" w14:textId="10B2A8FD"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Informs faculty </w:t>
            </w:r>
            <w:r w:rsidR="004645C1">
              <w:rPr>
                <w:rFonts w:ascii="Arial" w:eastAsia="Arial" w:hAnsi="Arial" w:cs="Arial"/>
              </w:rPr>
              <w:t xml:space="preserve">members </w:t>
            </w:r>
            <w:r w:rsidRPr="00007A1F">
              <w:rPr>
                <w:rFonts w:ascii="Arial" w:eastAsia="Arial" w:hAnsi="Arial" w:cs="Arial"/>
              </w:rPr>
              <w:t>when they will be arriving late to clinic due to delay from inpatient consultation</w:t>
            </w:r>
          </w:p>
          <w:p w14:paraId="01CF97FB" w14:textId="77777777" w:rsidR="002F58CC" w:rsidRPr="00007A1F" w:rsidRDefault="002F58CC">
            <w:pPr>
              <w:pBdr>
                <w:top w:val="nil"/>
                <w:left w:val="nil"/>
                <w:bottom w:val="nil"/>
                <w:right w:val="nil"/>
                <w:between w:val="nil"/>
              </w:pBdr>
              <w:rPr>
                <w:rFonts w:ascii="Arial" w:eastAsia="Arial" w:hAnsi="Arial" w:cs="Arial"/>
              </w:rPr>
            </w:pPr>
          </w:p>
          <w:p w14:paraId="14061E7A"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Accepts responsibility for being late to teaching conference, without making excuses or blaming others</w:t>
            </w:r>
          </w:p>
          <w:p w14:paraId="49CBDAD4" w14:textId="77777777" w:rsidR="002F58CC" w:rsidRPr="00007A1F" w:rsidRDefault="002F58CC">
            <w:pPr>
              <w:pBdr>
                <w:top w:val="nil"/>
                <w:left w:val="nil"/>
                <w:bottom w:val="nil"/>
                <w:right w:val="nil"/>
                <w:between w:val="nil"/>
              </w:pBdr>
              <w:rPr>
                <w:rFonts w:ascii="Arial" w:eastAsia="Arial" w:hAnsi="Arial" w:cs="Arial"/>
              </w:rPr>
            </w:pPr>
          </w:p>
          <w:p w14:paraId="2C96E3D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Postpones non-emergent skin cancer surgery in an elderly patient with altered mental status/not competent to make medical decisions</w:t>
            </w:r>
          </w:p>
        </w:tc>
      </w:tr>
      <w:tr w:rsidR="002F58CC" w:rsidRPr="00007A1F" w14:paraId="79F62F6B" w14:textId="77777777" w:rsidTr="00B96F29">
        <w:tc>
          <w:tcPr>
            <w:tcW w:w="4950" w:type="dxa"/>
            <w:tcBorders>
              <w:top w:val="single" w:sz="4" w:space="0" w:color="000000"/>
              <w:bottom w:val="single" w:sz="4" w:space="0" w:color="000000"/>
            </w:tcBorders>
            <w:shd w:val="clear" w:color="auto" w:fill="C9C9C9"/>
          </w:tcPr>
          <w:p w14:paraId="65100FC1" w14:textId="77777777" w:rsidR="002F05FE" w:rsidRPr="002F05FE" w:rsidRDefault="00B8764E" w:rsidP="002F05FE">
            <w:pPr>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2F05FE" w:rsidRPr="002F05FE">
              <w:rPr>
                <w:rFonts w:ascii="Arial" w:eastAsia="Arial" w:hAnsi="Arial" w:cs="Arial"/>
                <w:i/>
                <w:color w:val="000000"/>
              </w:rPr>
              <w:t>Demonstrates professional behavior in complex or stressful situations</w:t>
            </w:r>
          </w:p>
          <w:p w14:paraId="34393AFA" w14:textId="77777777" w:rsidR="002F05FE" w:rsidRPr="002F05FE" w:rsidRDefault="002F05FE" w:rsidP="002F05FE">
            <w:pPr>
              <w:rPr>
                <w:rFonts w:ascii="Arial" w:eastAsia="Arial" w:hAnsi="Arial" w:cs="Arial"/>
                <w:i/>
                <w:color w:val="000000"/>
              </w:rPr>
            </w:pPr>
          </w:p>
          <w:p w14:paraId="49F26DD7" w14:textId="77777777" w:rsidR="002F05FE" w:rsidRPr="002F05FE" w:rsidRDefault="002F05FE" w:rsidP="002F05FE">
            <w:pPr>
              <w:rPr>
                <w:rFonts w:ascii="Arial" w:eastAsia="Arial" w:hAnsi="Arial" w:cs="Arial"/>
                <w:i/>
                <w:color w:val="000000"/>
              </w:rPr>
            </w:pPr>
            <w:r w:rsidRPr="002F05FE">
              <w:rPr>
                <w:rFonts w:ascii="Arial" w:eastAsia="Arial" w:hAnsi="Arial" w:cs="Arial"/>
                <w:i/>
                <w:color w:val="000000"/>
              </w:rPr>
              <w:t>Recognizes need to seek help in managing and resolving complex ethical situations</w:t>
            </w:r>
          </w:p>
          <w:p w14:paraId="33EA8649" w14:textId="77777777" w:rsidR="002F05FE" w:rsidRPr="002F05FE" w:rsidRDefault="002F05FE" w:rsidP="002F05FE">
            <w:pPr>
              <w:rPr>
                <w:rFonts w:ascii="Arial" w:eastAsia="Arial" w:hAnsi="Arial" w:cs="Arial"/>
                <w:i/>
                <w:color w:val="000000"/>
              </w:rPr>
            </w:pPr>
          </w:p>
          <w:p w14:paraId="398844B6" w14:textId="472E724A" w:rsidR="002F58CC" w:rsidRPr="00007A1F" w:rsidRDefault="002F05FE" w:rsidP="002F05FE">
            <w:pPr>
              <w:rPr>
                <w:rFonts w:ascii="Arial" w:eastAsia="Arial" w:hAnsi="Arial" w:cs="Arial"/>
                <w:i/>
                <w:color w:val="000000"/>
              </w:rPr>
            </w:pPr>
            <w:r w:rsidRPr="002F05FE">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BC0C9EB"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Appropriately responds to a distraught family member,</w:t>
            </w:r>
            <w:r w:rsidRPr="00007A1F">
              <w:rPr>
                <w:rFonts w:ascii="Arial" w:eastAsia="Arial" w:hAnsi="Arial" w:cs="Arial"/>
                <w:color w:val="000000"/>
              </w:rPr>
              <w:t xml:space="preserve"> </w:t>
            </w:r>
            <w:r w:rsidRPr="00007A1F">
              <w:rPr>
                <w:rFonts w:ascii="Arial" w:eastAsia="Arial" w:hAnsi="Arial" w:cs="Arial"/>
              </w:rPr>
              <w:t>following an adverse medication reaction</w:t>
            </w:r>
          </w:p>
          <w:p w14:paraId="6E0F1802" w14:textId="77777777" w:rsidR="002F58CC" w:rsidRPr="00007A1F" w:rsidRDefault="002F58CC">
            <w:pPr>
              <w:pBdr>
                <w:top w:val="nil"/>
                <w:left w:val="nil"/>
                <w:bottom w:val="nil"/>
                <w:right w:val="nil"/>
                <w:between w:val="nil"/>
              </w:pBdr>
              <w:rPr>
                <w:rFonts w:ascii="Arial" w:eastAsia="Arial" w:hAnsi="Arial" w:cs="Arial"/>
              </w:rPr>
            </w:pPr>
          </w:p>
          <w:p w14:paraId="5418E42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Requests ethics committee involvement regarding decisions to withhold care in terminal hospitalized junctional epidermolysis bullosa pediatric patient</w:t>
            </w:r>
          </w:p>
          <w:p w14:paraId="59F6C8CC" w14:textId="77777777" w:rsidR="002F58CC" w:rsidRPr="00007A1F" w:rsidRDefault="002F58CC" w:rsidP="00A05E37">
            <w:pPr>
              <w:pBdr>
                <w:top w:val="nil"/>
                <w:left w:val="nil"/>
                <w:bottom w:val="nil"/>
                <w:right w:val="nil"/>
                <w:between w:val="nil"/>
              </w:pBdr>
              <w:spacing w:line="259" w:lineRule="auto"/>
              <w:ind w:left="720" w:hanging="720"/>
              <w:rPr>
                <w:rFonts w:ascii="Arial" w:eastAsia="Arial" w:hAnsi="Arial" w:cs="Arial"/>
                <w:color w:val="000000"/>
              </w:rPr>
            </w:pPr>
          </w:p>
          <w:p w14:paraId="6B821F43"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Offers treatment options for a 3cm asymptomatic basal cell of the forehead in a terminally ill patient, free of personal bias, while honoring the patient’s choice</w:t>
            </w:r>
          </w:p>
        </w:tc>
      </w:tr>
      <w:tr w:rsidR="002F58CC" w:rsidRPr="00007A1F" w14:paraId="0A6165D8" w14:textId="77777777" w:rsidTr="00B96F29">
        <w:tc>
          <w:tcPr>
            <w:tcW w:w="4950" w:type="dxa"/>
            <w:tcBorders>
              <w:top w:val="single" w:sz="4" w:space="0" w:color="000000"/>
              <w:bottom w:val="single" w:sz="4" w:space="0" w:color="000000"/>
            </w:tcBorders>
            <w:shd w:val="clear" w:color="auto" w:fill="C9C9C9"/>
          </w:tcPr>
          <w:p w14:paraId="1A412BF8" w14:textId="77777777" w:rsidR="002F05FE" w:rsidRPr="002F05FE" w:rsidRDefault="00B8764E" w:rsidP="002F05FE">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2F05FE" w:rsidRPr="002F05FE">
              <w:rPr>
                <w:rFonts w:ascii="Arial" w:eastAsia="Arial" w:hAnsi="Arial" w:cs="Arial"/>
                <w:i/>
              </w:rPr>
              <w:t>Recognizes situations that may trigger professionalism lapses and intervenes to prevent lapses in self and others</w:t>
            </w:r>
          </w:p>
          <w:p w14:paraId="7B8C249B" w14:textId="77777777" w:rsidR="002F05FE" w:rsidRPr="002F05FE" w:rsidRDefault="002F05FE" w:rsidP="002F05FE">
            <w:pPr>
              <w:rPr>
                <w:rFonts w:ascii="Arial" w:eastAsia="Arial" w:hAnsi="Arial" w:cs="Arial"/>
                <w:i/>
              </w:rPr>
            </w:pPr>
          </w:p>
          <w:p w14:paraId="5295AFA3" w14:textId="4A65467E" w:rsidR="002F58CC" w:rsidRPr="00007A1F" w:rsidRDefault="002F05FE" w:rsidP="002F05FE">
            <w:pPr>
              <w:rPr>
                <w:rFonts w:ascii="Arial" w:eastAsia="Arial" w:hAnsi="Arial" w:cs="Arial"/>
                <w:i/>
              </w:rPr>
            </w:pPr>
            <w:r w:rsidRPr="002F05FE">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537FF1CE" w14:textId="0AA00AA3"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Recognizes own frustration but models composure and humility when a patient challenges the resident’s opinion and shares the experience with peers</w:t>
            </w:r>
          </w:p>
          <w:p w14:paraId="6E6C53C2" w14:textId="77777777" w:rsidR="002F58CC" w:rsidRPr="00007A1F" w:rsidRDefault="002F58CC">
            <w:pPr>
              <w:pBdr>
                <w:top w:val="nil"/>
                <w:left w:val="nil"/>
                <w:bottom w:val="nil"/>
                <w:right w:val="nil"/>
                <w:between w:val="nil"/>
              </w:pBdr>
              <w:ind w:left="180"/>
              <w:rPr>
                <w:rFonts w:ascii="Arial" w:eastAsia="Arial" w:hAnsi="Arial" w:cs="Arial"/>
              </w:rPr>
            </w:pPr>
          </w:p>
          <w:p w14:paraId="4CD63735" w14:textId="77777777" w:rsidR="002F58CC" w:rsidRPr="00007A1F" w:rsidRDefault="002F58CC">
            <w:pPr>
              <w:pBdr>
                <w:top w:val="nil"/>
                <w:left w:val="nil"/>
                <w:bottom w:val="nil"/>
                <w:right w:val="nil"/>
                <w:between w:val="nil"/>
              </w:pBdr>
              <w:rPr>
                <w:rFonts w:ascii="Arial" w:eastAsia="Arial" w:hAnsi="Arial" w:cs="Arial"/>
              </w:rPr>
            </w:pPr>
          </w:p>
          <w:p w14:paraId="5110BE4D" w14:textId="3F90592B" w:rsidR="002F58CC" w:rsidRPr="00007A1F" w:rsidRDefault="00B8764E" w:rsidP="004645C1">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Recognizes and </w:t>
            </w:r>
            <w:r w:rsidR="004645C1">
              <w:rPr>
                <w:rFonts w:ascii="Arial" w:eastAsia="Arial" w:hAnsi="Arial" w:cs="Arial"/>
                <w:color w:val="000000"/>
              </w:rPr>
              <w:t>uses</w:t>
            </w:r>
            <w:r w:rsidR="004645C1" w:rsidRPr="00007A1F">
              <w:rPr>
                <w:rFonts w:ascii="Arial" w:eastAsia="Arial" w:hAnsi="Arial" w:cs="Arial"/>
                <w:color w:val="000000"/>
              </w:rPr>
              <w:t xml:space="preserve"> </w:t>
            </w:r>
            <w:r w:rsidRPr="00007A1F">
              <w:rPr>
                <w:rFonts w:ascii="Arial" w:eastAsia="Arial" w:hAnsi="Arial" w:cs="Arial"/>
                <w:color w:val="000000"/>
              </w:rPr>
              <w:t>ethics consults, literature, risk-management/legal counsel in order to resolve ethical dilemmas</w:t>
            </w:r>
          </w:p>
        </w:tc>
      </w:tr>
      <w:tr w:rsidR="002F58CC" w:rsidRPr="00007A1F" w14:paraId="6F32D8C7" w14:textId="77777777" w:rsidTr="00B96F29">
        <w:tc>
          <w:tcPr>
            <w:tcW w:w="4950" w:type="dxa"/>
            <w:tcBorders>
              <w:top w:val="single" w:sz="4" w:space="0" w:color="000000"/>
              <w:bottom w:val="single" w:sz="4" w:space="0" w:color="000000"/>
            </w:tcBorders>
            <w:shd w:val="clear" w:color="auto" w:fill="C9C9C9"/>
          </w:tcPr>
          <w:p w14:paraId="4D62969B" w14:textId="77777777" w:rsidR="002F05FE" w:rsidRPr="002F05FE" w:rsidRDefault="00B8764E" w:rsidP="002F05FE">
            <w:pPr>
              <w:rPr>
                <w:rFonts w:ascii="Arial" w:eastAsia="Arial" w:hAnsi="Arial" w:cs="Arial"/>
                <w:i/>
              </w:rPr>
            </w:pPr>
            <w:r w:rsidRPr="00007A1F">
              <w:rPr>
                <w:rFonts w:ascii="Arial" w:eastAsia="Arial" w:hAnsi="Arial" w:cs="Arial"/>
                <w:b/>
              </w:rPr>
              <w:lastRenderedPageBreak/>
              <w:t>Level 5</w:t>
            </w:r>
            <w:r w:rsidRPr="00007A1F">
              <w:rPr>
                <w:rFonts w:ascii="Arial" w:eastAsia="Arial" w:hAnsi="Arial" w:cs="Arial"/>
              </w:rPr>
              <w:t xml:space="preserve"> </w:t>
            </w:r>
            <w:r w:rsidR="002F05FE" w:rsidRPr="002F05FE">
              <w:rPr>
                <w:rFonts w:ascii="Arial" w:eastAsia="Arial" w:hAnsi="Arial" w:cs="Arial"/>
                <w:i/>
              </w:rPr>
              <w:t>Coaches others when their behavior fails to meet professional expectations</w:t>
            </w:r>
          </w:p>
          <w:p w14:paraId="401AEAF7" w14:textId="77777777" w:rsidR="002F05FE" w:rsidRPr="002F05FE" w:rsidRDefault="002F05FE" w:rsidP="002F05FE">
            <w:pPr>
              <w:rPr>
                <w:rFonts w:ascii="Arial" w:eastAsia="Arial" w:hAnsi="Arial" w:cs="Arial"/>
                <w:i/>
              </w:rPr>
            </w:pPr>
          </w:p>
          <w:p w14:paraId="63B4E38A" w14:textId="77777777" w:rsidR="002F05FE" w:rsidRPr="002F05FE" w:rsidRDefault="002F05FE" w:rsidP="002F05FE">
            <w:pPr>
              <w:rPr>
                <w:rFonts w:ascii="Arial" w:eastAsia="Arial" w:hAnsi="Arial" w:cs="Arial"/>
                <w:i/>
              </w:rPr>
            </w:pPr>
            <w:r w:rsidRPr="002F05FE">
              <w:rPr>
                <w:rFonts w:ascii="Arial" w:eastAsia="Arial" w:hAnsi="Arial" w:cs="Arial"/>
                <w:i/>
              </w:rPr>
              <w:t>Identifies and seeks to address system-level factors that induce or exacerbate ethical problems or impede their resolution</w:t>
            </w:r>
          </w:p>
          <w:p w14:paraId="2D8A0EDC" w14:textId="77777777" w:rsidR="002F05FE" w:rsidRPr="002F05FE" w:rsidRDefault="002F05FE" w:rsidP="002F05FE">
            <w:pPr>
              <w:rPr>
                <w:rFonts w:ascii="Arial" w:eastAsia="Arial" w:hAnsi="Arial" w:cs="Arial"/>
                <w:i/>
              </w:rPr>
            </w:pPr>
          </w:p>
          <w:p w14:paraId="4173D0AD" w14:textId="2468CCB7" w:rsidR="002F58CC" w:rsidRPr="00007A1F" w:rsidRDefault="002F05FE" w:rsidP="002F05FE">
            <w:pPr>
              <w:rPr>
                <w:rFonts w:ascii="Arial" w:eastAsia="Arial" w:hAnsi="Arial" w:cs="Arial"/>
                <w:i/>
              </w:rPr>
            </w:pPr>
            <w:r w:rsidRPr="002F05FE">
              <w:rPr>
                <w:rFonts w:ascii="Arial" w:eastAsia="Arial" w:hAnsi="Arial" w:cs="Arial"/>
                <w:i/>
              </w:rPr>
              <w:t>Serves as resource for colleagues who face ethical dilemmas</w:t>
            </w:r>
          </w:p>
        </w:tc>
        <w:tc>
          <w:tcPr>
            <w:tcW w:w="9175" w:type="dxa"/>
            <w:tcBorders>
              <w:top w:val="single" w:sz="4" w:space="0" w:color="000000"/>
              <w:left w:val="nil"/>
              <w:bottom w:val="single" w:sz="4" w:space="0" w:color="000000"/>
              <w:right w:val="single" w:sz="8" w:space="0" w:color="000000"/>
            </w:tcBorders>
            <w:shd w:val="clear" w:color="auto" w:fill="C9C9C9"/>
          </w:tcPr>
          <w:p w14:paraId="1319551E" w14:textId="0625837F"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Identifies a resident who fails to complete documentation in a timely manner, and helps to create a performa</w:t>
            </w:r>
            <w:r w:rsidRPr="00007A1F">
              <w:rPr>
                <w:rFonts w:ascii="Arial" w:eastAsia="Arial" w:hAnsi="Arial" w:cs="Arial"/>
              </w:rPr>
              <w:t>nce improvement plan</w:t>
            </w:r>
          </w:p>
          <w:p w14:paraId="4DE31253" w14:textId="77777777" w:rsidR="002F58CC" w:rsidRPr="00007A1F" w:rsidRDefault="002F58CC">
            <w:pPr>
              <w:pBdr>
                <w:top w:val="nil"/>
                <w:left w:val="nil"/>
                <w:bottom w:val="nil"/>
                <w:right w:val="nil"/>
                <w:between w:val="nil"/>
              </w:pBdr>
              <w:rPr>
                <w:rFonts w:ascii="Arial" w:eastAsia="Arial" w:hAnsi="Arial" w:cs="Arial"/>
              </w:rPr>
            </w:pPr>
          </w:p>
          <w:p w14:paraId="1B42DD5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Engages stakeholders to address excessive wait times in the dermatology clinic to decrease patient and provider frustrations that lead to unprofessional behavior</w:t>
            </w:r>
          </w:p>
        </w:tc>
      </w:tr>
      <w:tr w:rsidR="002F58CC" w:rsidRPr="00007A1F" w14:paraId="616721B5" w14:textId="77777777">
        <w:tc>
          <w:tcPr>
            <w:tcW w:w="4950" w:type="dxa"/>
            <w:shd w:val="clear" w:color="auto" w:fill="FFD965"/>
          </w:tcPr>
          <w:p w14:paraId="0CB339A4"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52B6F90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Direct observation</w:t>
            </w:r>
          </w:p>
          <w:p w14:paraId="507D7BE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Global evaluation</w:t>
            </w:r>
          </w:p>
          <w:p w14:paraId="79083E3D"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Multisource feedback</w:t>
            </w:r>
          </w:p>
          <w:p w14:paraId="4C488FC3" w14:textId="3109AB15"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Oral or written self-reflection</w:t>
            </w:r>
          </w:p>
          <w:p w14:paraId="16C0115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Simulation</w:t>
            </w:r>
          </w:p>
        </w:tc>
      </w:tr>
      <w:tr w:rsidR="002F58CC" w:rsidRPr="00007A1F" w14:paraId="5C253150" w14:textId="77777777">
        <w:tc>
          <w:tcPr>
            <w:tcW w:w="4950" w:type="dxa"/>
            <w:shd w:val="clear" w:color="auto" w:fill="8DB3E2"/>
          </w:tcPr>
          <w:p w14:paraId="4C84FF6F" w14:textId="77777777" w:rsidR="002F58CC" w:rsidRPr="00007A1F" w:rsidRDefault="00B8764E">
            <w:pPr>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cPr>
          <w:p w14:paraId="254827A2"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007A1F" w14:paraId="7808121F" w14:textId="77777777">
        <w:trPr>
          <w:trHeight w:val="80"/>
        </w:trPr>
        <w:tc>
          <w:tcPr>
            <w:tcW w:w="4950" w:type="dxa"/>
            <w:shd w:val="clear" w:color="auto" w:fill="A8D08D"/>
          </w:tcPr>
          <w:p w14:paraId="19E1C47F"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053C0E56" w14:textId="6106C297" w:rsidR="002F58CC" w:rsidRPr="00007A1F" w:rsidRDefault="005A0A4A">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American Medical Association. </w:t>
            </w:r>
            <w:r w:rsidR="00B8764E" w:rsidRPr="00007A1F">
              <w:rPr>
                <w:rFonts w:ascii="Arial" w:eastAsia="Arial" w:hAnsi="Arial" w:cs="Arial"/>
                <w:color w:val="000000"/>
              </w:rPr>
              <w:t xml:space="preserve">Ethics. </w:t>
            </w:r>
            <w:hyperlink r:id="rId43">
              <w:r w:rsidR="00B8764E" w:rsidRPr="00007A1F">
                <w:rPr>
                  <w:rFonts w:ascii="Arial" w:eastAsia="Arial" w:hAnsi="Arial" w:cs="Arial"/>
                  <w:color w:val="0000FF"/>
                  <w:u w:val="single"/>
                </w:rPr>
                <w:t>https://www.ama-assn.org/delivering-care/ama-code-medical-ethics</w:t>
              </w:r>
            </w:hyperlink>
            <w:r w:rsidR="00B8764E" w:rsidRPr="00007A1F">
              <w:rPr>
                <w:rFonts w:ascii="Arial" w:eastAsia="Arial" w:hAnsi="Arial" w:cs="Arial"/>
              </w:rPr>
              <w:t xml:space="preserve"> 2019.</w:t>
            </w:r>
          </w:p>
          <w:p w14:paraId="1F94B5FB" w14:textId="09ED117C" w:rsidR="005A0A4A" w:rsidRPr="00007A1F" w:rsidRDefault="005A0A4A" w:rsidP="005A0A4A">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ABIM Foundation</w:t>
            </w:r>
            <w:r w:rsidR="00B8764E" w:rsidRPr="00007A1F">
              <w:rPr>
                <w:rFonts w:ascii="Arial" w:eastAsia="Arial" w:hAnsi="Arial" w:cs="Arial"/>
              </w:rPr>
              <w:t xml:space="preserve">; </w:t>
            </w:r>
            <w:r w:rsidRPr="00007A1F">
              <w:rPr>
                <w:rFonts w:ascii="Arial" w:eastAsia="Arial" w:hAnsi="Arial" w:cs="Arial"/>
              </w:rPr>
              <w:t>American Board of Internal Medicine, ACP-ASIM Foundation, American College of Physicians-American Society of Internal Medicine,</w:t>
            </w:r>
            <w:r w:rsidR="00B8764E" w:rsidRPr="00007A1F">
              <w:rPr>
                <w:rFonts w:ascii="Arial" w:eastAsia="Arial" w:hAnsi="Arial" w:cs="Arial"/>
              </w:rPr>
              <w:t xml:space="preserve"> European Federation of Internal Medicine. Medical professionalism in the new millennium: a physician charter. </w:t>
            </w:r>
            <w:r w:rsidR="00B8764E" w:rsidRPr="00007A1F">
              <w:rPr>
                <w:rFonts w:ascii="Arial" w:eastAsia="Arial" w:hAnsi="Arial" w:cs="Arial"/>
                <w:i/>
              </w:rPr>
              <w:t>Ann Intern Med</w:t>
            </w:r>
            <w:r w:rsidR="00B8764E" w:rsidRPr="00007A1F">
              <w:rPr>
                <w:rFonts w:ascii="Arial" w:eastAsia="Arial" w:hAnsi="Arial" w:cs="Arial"/>
              </w:rPr>
              <w:t xml:space="preserve">. 2002;136:243-246. </w:t>
            </w:r>
            <w:hyperlink r:id="rId44" w:history="1">
              <w:r w:rsidRPr="00007A1F">
                <w:rPr>
                  <w:rStyle w:val="Hyperlink"/>
                  <w:rFonts w:ascii="Arial" w:eastAsia="Arial" w:hAnsi="Arial" w:cs="Arial"/>
                </w:rPr>
                <w:t>http://abimfoundation.org/wp-content/uploads/2015/12/Medical-Professionalism-in-the-New-Millenium-A-Physician-Charter.pdf</w:t>
              </w:r>
            </w:hyperlink>
            <w:r w:rsidRPr="00007A1F">
              <w:rPr>
                <w:rFonts w:ascii="Arial" w:eastAsia="Arial" w:hAnsi="Arial" w:cs="Arial"/>
              </w:rPr>
              <w:t xml:space="preserve">. 2019. </w:t>
            </w:r>
          </w:p>
          <w:p w14:paraId="081BD2C2" w14:textId="0645EE4C" w:rsidR="005A0A4A" w:rsidRPr="00007A1F" w:rsidRDefault="00B8764E" w:rsidP="005A0A4A">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rPr>
              <w:t xml:space="preserve">Byyny RL, Papadakis MA, Paauw DS. </w:t>
            </w:r>
            <w:r w:rsidRPr="00007A1F">
              <w:rPr>
                <w:rFonts w:ascii="Arial" w:eastAsia="Arial" w:hAnsi="Arial" w:cs="Arial"/>
                <w:i/>
              </w:rPr>
              <w:t>Medical Professionalism Best Practices</w:t>
            </w:r>
            <w:r w:rsidRPr="00007A1F">
              <w:rPr>
                <w:rFonts w:ascii="Arial" w:eastAsia="Arial" w:hAnsi="Arial" w:cs="Arial"/>
              </w:rPr>
              <w:t xml:space="preserve">. </w:t>
            </w:r>
            <w:r w:rsidR="005A0A4A" w:rsidRPr="00007A1F">
              <w:rPr>
                <w:rFonts w:ascii="Arial" w:eastAsia="Arial" w:hAnsi="Arial" w:cs="Arial"/>
              </w:rPr>
              <w:t xml:space="preserve">Menlo Park, CA: </w:t>
            </w:r>
            <w:r w:rsidRPr="00007A1F">
              <w:rPr>
                <w:rFonts w:ascii="Arial" w:eastAsia="Arial" w:hAnsi="Arial" w:cs="Arial"/>
              </w:rPr>
              <w:t>Al</w:t>
            </w:r>
            <w:r w:rsidR="005A0A4A" w:rsidRPr="00007A1F">
              <w:rPr>
                <w:rFonts w:ascii="Arial" w:eastAsia="Arial" w:hAnsi="Arial" w:cs="Arial"/>
              </w:rPr>
              <w:t xml:space="preserve">pha Omega Alpha Medical Society; 2015. </w:t>
            </w:r>
            <w:hyperlink r:id="rId45" w:history="1">
              <w:r w:rsidR="005A0A4A" w:rsidRPr="00007A1F">
                <w:rPr>
                  <w:rStyle w:val="Hyperlink"/>
                  <w:rFonts w:ascii="Arial" w:eastAsia="Arial" w:hAnsi="Arial" w:cs="Arial"/>
                </w:rPr>
                <w:t>https://alphaomegaalpha.org/pdfs/2015MedicalProfessionalism.pdf</w:t>
              </w:r>
            </w:hyperlink>
            <w:r w:rsidR="005A0A4A" w:rsidRPr="00007A1F">
              <w:rPr>
                <w:rFonts w:ascii="Arial" w:eastAsia="Arial" w:hAnsi="Arial" w:cs="Arial"/>
              </w:rPr>
              <w:t>. 2019.</w:t>
            </w:r>
          </w:p>
          <w:p w14:paraId="32850A80" w14:textId="5E588BCE" w:rsidR="005A0A4A" w:rsidRPr="00007A1F" w:rsidRDefault="00B8764E" w:rsidP="00D8120C">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Levinson W, Ginsburg S, Hafferty FW, Lucey CR. </w:t>
            </w:r>
            <w:r w:rsidRPr="00007A1F">
              <w:rPr>
                <w:rFonts w:ascii="Arial" w:eastAsia="Arial" w:hAnsi="Arial" w:cs="Arial"/>
                <w:i/>
                <w:color w:val="000000"/>
              </w:rPr>
              <w:t>Understanding Medical Professionalism</w:t>
            </w:r>
            <w:r w:rsidRPr="00007A1F">
              <w:rPr>
                <w:rFonts w:ascii="Arial" w:eastAsia="Arial" w:hAnsi="Arial" w:cs="Arial"/>
                <w:color w:val="000000"/>
              </w:rPr>
              <w:t xml:space="preserve">. 1st ed. </w:t>
            </w:r>
            <w:r w:rsidR="005A0A4A" w:rsidRPr="00007A1F">
              <w:rPr>
                <w:rFonts w:ascii="Arial" w:eastAsia="Arial" w:hAnsi="Arial" w:cs="Arial"/>
                <w:color w:val="000000"/>
              </w:rPr>
              <w:t xml:space="preserve">New York, NY: </w:t>
            </w:r>
            <w:r w:rsidRPr="00007A1F">
              <w:rPr>
                <w:rFonts w:ascii="Arial" w:eastAsia="Arial" w:hAnsi="Arial" w:cs="Arial"/>
                <w:color w:val="000000"/>
              </w:rPr>
              <w:t>McGraw-Hill Education; 2014.</w:t>
            </w:r>
          </w:p>
          <w:p w14:paraId="18843DAB" w14:textId="23B31A48" w:rsidR="005A0A4A" w:rsidRPr="00007A1F" w:rsidRDefault="00B8764E" w:rsidP="00D8120C">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Bynny RL, Paauw DS, Papadakis MA, Pfeil S. </w:t>
            </w:r>
            <w:r w:rsidR="00D8120C" w:rsidRPr="00007A1F">
              <w:rPr>
                <w:rFonts w:ascii="Arial" w:eastAsia="Arial" w:hAnsi="Arial" w:cs="Arial"/>
                <w:i/>
                <w:color w:val="000000"/>
              </w:rPr>
              <w:t>Medical Professionalism. Best Practices: Professionalism in the Modern E</w:t>
            </w:r>
            <w:r w:rsidRPr="00007A1F">
              <w:rPr>
                <w:rFonts w:ascii="Arial" w:eastAsia="Arial" w:hAnsi="Arial" w:cs="Arial"/>
                <w:i/>
                <w:color w:val="000000"/>
              </w:rPr>
              <w:t>ra</w:t>
            </w:r>
            <w:r w:rsidRPr="00007A1F">
              <w:rPr>
                <w:rFonts w:ascii="Arial" w:eastAsia="Arial" w:hAnsi="Arial" w:cs="Arial"/>
                <w:color w:val="000000"/>
              </w:rPr>
              <w:t xml:space="preserve">. </w:t>
            </w:r>
            <w:r w:rsidR="00D8120C" w:rsidRPr="00007A1F">
              <w:rPr>
                <w:rFonts w:ascii="Arial" w:eastAsia="Arial" w:hAnsi="Arial" w:cs="Arial"/>
              </w:rPr>
              <w:t>Menlo Park, CA: Alpha Omega Alpha Medical Society</w:t>
            </w:r>
            <w:r w:rsidR="00D8120C" w:rsidRPr="00007A1F">
              <w:rPr>
                <w:rFonts w:ascii="Arial" w:eastAsia="Arial" w:hAnsi="Arial" w:cs="Arial"/>
                <w:color w:val="000000"/>
              </w:rPr>
              <w:t>; 2017. ISBN:</w:t>
            </w:r>
            <w:r w:rsidRPr="00007A1F">
              <w:rPr>
                <w:rFonts w:ascii="Arial" w:eastAsia="Arial" w:hAnsi="Arial" w:cs="Arial"/>
                <w:color w:val="000000"/>
              </w:rPr>
              <w:t>978-1-5323-6516-4</w:t>
            </w:r>
            <w:r w:rsidR="00D8120C" w:rsidRPr="00007A1F">
              <w:rPr>
                <w:rFonts w:ascii="Arial" w:eastAsia="Arial" w:hAnsi="Arial" w:cs="Arial"/>
                <w:color w:val="000000"/>
              </w:rPr>
              <w:t>.</w:t>
            </w:r>
          </w:p>
          <w:p w14:paraId="1C760E1C" w14:textId="5AF50ECE" w:rsidR="005A0A4A" w:rsidRPr="00007A1F" w:rsidRDefault="00D8120C" w:rsidP="008620D4">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 xml:space="preserve">APD. </w:t>
            </w:r>
            <w:r w:rsidR="00B8764E" w:rsidRPr="00007A1F">
              <w:rPr>
                <w:rFonts w:ascii="Arial" w:eastAsia="Arial" w:hAnsi="Arial" w:cs="Arial"/>
                <w:color w:val="000000"/>
              </w:rPr>
              <w:t>Journal Entry Competency Assessment</w:t>
            </w:r>
            <w:r w:rsidRPr="00007A1F">
              <w:rPr>
                <w:rFonts w:ascii="Arial" w:eastAsia="Arial" w:hAnsi="Arial" w:cs="Arial"/>
                <w:color w:val="000000"/>
              </w:rPr>
              <w:t xml:space="preserve">. </w:t>
            </w:r>
            <w:hyperlink r:id="rId46" w:history="1">
              <w:r w:rsidRPr="00007A1F">
                <w:rPr>
                  <w:rStyle w:val="Hyperlink"/>
                  <w:rFonts w:ascii="Arial" w:eastAsia="Arial" w:hAnsi="Arial" w:cs="Arial"/>
                </w:rPr>
                <w:t>https://www.dermatologyprofessors.org/files/2013%20Annual%20Meeting/ProCom%20JECA_modified%20092413%20v3.pdf</w:t>
              </w:r>
            </w:hyperlink>
            <w:r w:rsidRPr="00007A1F">
              <w:rPr>
                <w:rFonts w:ascii="Arial" w:eastAsia="Arial" w:hAnsi="Arial" w:cs="Arial"/>
                <w:color w:val="000000"/>
              </w:rPr>
              <w:t>. 2019.</w:t>
            </w:r>
          </w:p>
        </w:tc>
      </w:tr>
    </w:tbl>
    <w:p w14:paraId="68AC3A2D" w14:textId="77777777" w:rsidR="002F58CC" w:rsidRDefault="002F58CC">
      <w:pPr>
        <w:spacing w:line="240" w:lineRule="auto"/>
        <w:ind w:hanging="180"/>
        <w:rPr>
          <w:rFonts w:ascii="Arial" w:eastAsia="Arial" w:hAnsi="Arial" w:cs="Arial"/>
        </w:rPr>
      </w:pPr>
    </w:p>
    <w:p w14:paraId="3240C78F" w14:textId="77777777" w:rsidR="002F58CC" w:rsidRDefault="00B8764E">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68D0DE18" w14:textId="77777777">
        <w:trPr>
          <w:trHeight w:val="760"/>
        </w:trPr>
        <w:tc>
          <w:tcPr>
            <w:tcW w:w="14125" w:type="dxa"/>
            <w:gridSpan w:val="2"/>
            <w:shd w:val="clear" w:color="auto" w:fill="9CC3E5"/>
          </w:tcPr>
          <w:p w14:paraId="7A349269" w14:textId="77777777" w:rsidR="002F58CC" w:rsidRPr="00007A1F" w:rsidRDefault="00B8764E">
            <w:pPr>
              <w:keepNext/>
              <w:pBdr>
                <w:top w:val="nil"/>
                <w:left w:val="nil"/>
                <w:bottom w:val="nil"/>
                <w:right w:val="nil"/>
                <w:between w:val="nil"/>
              </w:pBdr>
              <w:jc w:val="center"/>
              <w:rPr>
                <w:rFonts w:ascii="Arial" w:eastAsia="Arial" w:hAnsi="Arial" w:cs="Arial"/>
                <w:b/>
                <w:color w:val="000000"/>
              </w:rPr>
            </w:pPr>
            <w:r w:rsidRPr="00007A1F">
              <w:rPr>
                <w:rFonts w:ascii="Arial" w:eastAsia="Arial" w:hAnsi="Arial" w:cs="Arial"/>
                <w:b/>
              </w:rPr>
              <w:lastRenderedPageBreak/>
              <w:t>Professionalism 2: Accountability/Conscientiousness</w:t>
            </w:r>
          </w:p>
          <w:p w14:paraId="4DE1C1B3" w14:textId="77777777" w:rsidR="002F58CC" w:rsidRPr="00007A1F" w:rsidRDefault="00B8764E" w:rsidP="00496A43">
            <w:pPr>
              <w:ind w:left="201" w:hanging="14"/>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take responsibility for one’s own actions and the impact on patients and other members of the health care team</w:t>
            </w:r>
          </w:p>
        </w:tc>
      </w:tr>
      <w:tr w:rsidR="002F58CC" w:rsidRPr="00007A1F" w14:paraId="446D33AF" w14:textId="77777777">
        <w:tc>
          <w:tcPr>
            <w:tcW w:w="4950" w:type="dxa"/>
            <w:shd w:val="clear" w:color="auto" w:fill="FAC090"/>
          </w:tcPr>
          <w:p w14:paraId="2FE53867"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07B1A0A9"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007A1F" w14:paraId="5A10DE19" w14:textId="77777777" w:rsidTr="00B96F29">
        <w:tc>
          <w:tcPr>
            <w:tcW w:w="4950" w:type="dxa"/>
            <w:tcBorders>
              <w:top w:val="single" w:sz="4" w:space="0" w:color="000000"/>
              <w:bottom w:val="single" w:sz="4" w:space="0" w:color="000000"/>
            </w:tcBorders>
            <w:shd w:val="clear" w:color="auto" w:fill="C9C9C9"/>
          </w:tcPr>
          <w:p w14:paraId="50FE524D" w14:textId="77777777" w:rsidR="002F05FE" w:rsidRPr="002F05FE" w:rsidRDefault="00B8764E" w:rsidP="002F05FE">
            <w:pPr>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2F05FE" w:rsidRPr="002F05FE">
              <w:rPr>
                <w:rFonts w:ascii="Arial" w:eastAsia="Arial" w:hAnsi="Arial" w:cs="Arial"/>
                <w:i/>
                <w:color w:val="000000"/>
              </w:rPr>
              <w:t>Responds promptly to requests or reminders to complete tasks</w:t>
            </w:r>
          </w:p>
          <w:p w14:paraId="05A206C0" w14:textId="77777777" w:rsidR="002F05FE" w:rsidRPr="002F05FE" w:rsidRDefault="002F05FE" w:rsidP="002F05FE">
            <w:pPr>
              <w:rPr>
                <w:rFonts w:ascii="Arial" w:eastAsia="Arial" w:hAnsi="Arial" w:cs="Arial"/>
                <w:i/>
                <w:color w:val="000000"/>
              </w:rPr>
            </w:pPr>
          </w:p>
          <w:p w14:paraId="2473C8A1" w14:textId="33E9A2BB" w:rsidR="002F58CC" w:rsidRPr="00007A1F" w:rsidRDefault="002F05FE" w:rsidP="002F05FE">
            <w:pPr>
              <w:rPr>
                <w:rFonts w:ascii="Arial" w:eastAsia="Arial" w:hAnsi="Arial" w:cs="Arial"/>
                <w:i/>
                <w:color w:val="000000"/>
              </w:rPr>
            </w:pPr>
            <w:r w:rsidRPr="002F05FE">
              <w:rPr>
                <w:rFonts w:ascii="Arial" w:eastAsia="Arial" w:hAnsi="Arial" w:cs="Arial"/>
                <w:i/>
                <w:color w:val="000000"/>
              </w:rPr>
              <w:t>Takes responsibility for failure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08E49FDC" w14:textId="1F635489"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Responds promptly to reminders from program administrator to complete work</w:t>
            </w:r>
            <w:r w:rsidR="004645C1">
              <w:rPr>
                <w:rFonts w:ascii="Arial" w:eastAsia="Arial" w:hAnsi="Arial" w:cs="Arial"/>
              </w:rPr>
              <w:t>-</w:t>
            </w:r>
            <w:r w:rsidRPr="00007A1F">
              <w:rPr>
                <w:rFonts w:ascii="Arial" w:eastAsia="Arial" w:hAnsi="Arial" w:cs="Arial"/>
              </w:rPr>
              <w:t>hour logs</w:t>
            </w:r>
          </w:p>
          <w:p w14:paraId="45D56675" w14:textId="7DFB4DA8"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Demonstrates timely attendance at conferences</w:t>
            </w:r>
          </w:p>
          <w:p w14:paraId="26C85E70" w14:textId="77777777" w:rsidR="002F58CC" w:rsidRPr="00007A1F" w:rsidRDefault="002F58CC">
            <w:pPr>
              <w:pBdr>
                <w:top w:val="nil"/>
                <w:left w:val="nil"/>
                <w:bottom w:val="nil"/>
                <w:right w:val="nil"/>
                <w:between w:val="nil"/>
              </w:pBdr>
              <w:rPr>
                <w:rFonts w:ascii="Arial" w:eastAsia="Arial" w:hAnsi="Arial" w:cs="Arial"/>
              </w:rPr>
            </w:pPr>
          </w:p>
          <w:p w14:paraId="6FDBB08C" w14:textId="6DD00A44" w:rsidR="002F58CC" w:rsidRPr="00007A1F" w:rsidRDefault="00B8764E" w:rsidP="00A80CF9">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Completes end</w:t>
            </w:r>
            <w:r w:rsidR="004645C1">
              <w:rPr>
                <w:rFonts w:ascii="Arial" w:eastAsia="Arial" w:hAnsi="Arial" w:cs="Arial"/>
              </w:rPr>
              <w:t>-</w:t>
            </w:r>
            <w:r w:rsidRPr="00007A1F">
              <w:rPr>
                <w:rFonts w:ascii="Arial" w:eastAsia="Arial" w:hAnsi="Arial" w:cs="Arial"/>
              </w:rPr>
              <w:t>of</w:t>
            </w:r>
            <w:r w:rsidR="004645C1">
              <w:rPr>
                <w:rFonts w:ascii="Arial" w:eastAsia="Arial" w:hAnsi="Arial" w:cs="Arial"/>
              </w:rPr>
              <w:t>-</w:t>
            </w:r>
            <w:r w:rsidRPr="00007A1F">
              <w:rPr>
                <w:rFonts w:ascii="Arial" w:eastAsia="Arial" w:hAnsi="Arial" w:cs="Arial"/>
              </w:rPr>
              <w:t>rotation evaluations</w:t>
            </w:r>
          </w:p>
        </w:tc>
      </w:tr>
      <w:tr w:rsidR="002F58CC" w:rsidRPr="00007A1F" w14:paraId="0F32925A" w14:textId="77777777" w:rsidTr="00B96F29">
        <w:tc>
          <w:tcPr>
            <w:tcW w:w="4950" w:type="dxa"/>
            <w:tcBorders>
              <w:top w:val="single" w:sz="4" w:space="0" w:color="000000"/>
              <w:bottom w:val="single" w:sz="4" w:space="0" w:color="000000"/>
            </w:tcBorders>
            <w:shd w:val="clear" w:color="auto" w:fill="C9C9C9"/>
          </w:tcPr>
          <w:p w14:paraId="1A09CEC6" w14:textId="77777777" w:rsidR="002F05FE" w:rsidRPr="002F05FE" w:rsidRDefault="00B8764E" w:rsidP="002F05FE">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2F05FE" w:rsidRPr="002F05FE">
              <w:rPr>
                <w:rFonts w:ascii="Arial" w:eastAsia="Arial" w:hAnsi="Arial" w:cs="Arial"/>
                <w:i/>
              </w:rPr>
              <w:t>Performs tasks and responsibilities in a timely manner with appropriate attention to detail in routine situations</w:t>
            </w:r>
          </w:p>
          <w:p w14:paraId="269CE5DA" w14:textId="77777777" w:rsidR="002F05FE" w:rsidRPr="002F05FE" w:rsidRDefault="002F05FE" w:rsidP="002F05FE">
            <w:pPr>
              <w:rPr>
                <w:rFonts w:ascii="Arial" w:eastAsia="Arial" w:hAnsi="Arial" w:cs="Arial"/>
                <w:i/>
              </w:rPr>
            </w:pPr>
          </w:p>
          <w:p w14:paraId="7050F39D" w14:textId="6C2AA22D" w:rsidR="002F58CC" w:rsidRPr="00007A1F" w:rsidRDefault="002F05FE" w:rsidP="002F05FE">
            <w:pPr>
              <w:rPr>
                <w:rFonts w:ascii="Arial" w:eastAsia="Arial" w:hAnsi="Arial" w:cs="Arial"/>
                <w:i/>
              </w:rPr>
            </w:pPr>
            <w:r w:rsidRPr="002F05FE">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6C9EBC54"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Completes administrative tasks, safety modules, procedure log, and licensing requirements by specified due date</w:t>
            </w:r>
          </w:p>
          <w:p w14:paraId="20ABCABE" w14:textId="77777777" w:rsidR="002F58CC" w:rsidRPr="00007A1F" w:rsidRDefault="002F58CC">
            <w:pPr>
              <w:pBdr>
                <w:top w:val="nil"/>
                <w:left w:val="nil"/>
                <w:bottom w:val="nil"/>
                <w:right w:val="nil"/>
                <w:between w:val="nil"/>
              </w:pBdr>
              <w:rPr>
                <w:rFonts w:ascii="Arial" w:eastAsia="Arial" w:hAnsi="Arial" w:cs="Arial"/>
              </w:rPr>
            </w:pPr>
          </w:p>
          <w:p w14:paraId="798DA7F9" w14:textId="77777777" w:rsidR="002F58CC" w:rsidRPr="00007A1F" w:rsidRDefault="002F58CC">
            <w:pPr>
              <w:pBdr>
                <w:top w:val="nil"/>
                <w:left w:val="nil"/>
                <w:bottom w:val="nil"/>
                <w:right w:val="nil"/>
                <w:between w:val="nil"/>
              </w:pBdr>
              <w:rPr>
                <w:rFonts w:ascii="Arial" w:eastAsia="Arial" w:hAnsi="Arial" w:cs="Arial"/>
              </w:rPr>
            </w:pPr>
          </w:p>
          <w:p w14:paraId="4A71EA33"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Before going on leave, completes tasks in anticipation of lack of computer access while traveling</w:t>
            </w:r>
          </w:p>
        </w:tc>
      </w:tr>
      <w:tr w:rsidR="002F58CC" w:rsidRPr="00007A1F" w14:paraId="72E25605" w14:textId="77777777" w:rsidTr="00B96F29">
        <w:tc>
          <w:tcPr>
            <w:tcW w:w="4950" w:type="dxa"/>
            <w:tcBorders>
              <w:top w:val="single" w:sz="4" w:space="0" w:color="000000"/>
              <w:bottom w:val="single" w:sz="4" w:space="0" w:color="000000"/>
            </w:tcBorders>
            <w:shd w:val="clear" w:color="auto" w:fill="C9C9C9"/>
          </w:tcPr>
          <w:p w14:paraId="17E55219" w14:textId="77777777" w:rsidR="002F05FE" w:rsidRPr="002F05FE" w:rsidRDefault="00B8764E" w:rsidP="002F05FE">
            <w:pPr>
              <w:rPr>
                <w:rFonts w:ascii="Arial" w:eastAsia="Arial" w:hAnsi="Arial" w:cs="Arial"/>
                <w:i/>
              </w:rPr>
            </w:pPr>
            <w:r w:rsidRPr="00007A1F">
              <w:rPr>
                <w:rFonts w:ascii="Arial" w:eastAsia="Arial" w:hAnsi="Arial" w:cs="Arial"/>
                <w:b/>
              </w:rPr>
              <w:t>Level 3</w:t>
            </w:r>
            <w:r w:rsidRPr="00007A1F">
              <w:rPr>
                <w:rFonts w:ascii="Arial" w:eastAsia="Arial" w:hAnsi="Arial" w:cs="Arial"/>
              </w:rPr>
              <w:t xml:space="preserve"> </w:t>
            </w:r>
            <w:r w:rsidR="002F05FE" w:rsidRPr="002F05FE">
              <w:rPr>
                <w:rFonts w:ascii="Arial" w:eastAsia="Arial" w:hAnsi="Arial" w:cs="Arial"/>
                <w:i/>
              </w:rPr>
              <w:t>Performs tasks and responsibilities in a timely manner with appropriate attention to detail in complex or stressful situations</w:t>
            </w:r>
          </w:p>
          <w:p w14:paraId="538B52A9" w14:textId="77777777" w:rsidR="002F05FE" w:rsidRPr="002F05FE" w:rsidRDefault="002F05FE" w:rsidP="002F05FE">
            <w:pPr>
              <w:rPr>
                <w:rFonts w:ascii="Arial" w:eastAsia="Arial" w:hAnsi="Arial" w:cs="Arial"/>
                <w:i/>
              </w:rPr>
            </w:pPr>
          </w:p>
          <w:p w14:paraId="63785E19" w14:textId="22EF0579" w:rsidR="002F58CC" w:rsidRPr="00007A1F" w:rsidRDefault="002F05FE" w:rsidP="002F05FE">
            <w:pPr>
              <w:rPr>
                <w:rFonts w:ascii="Arial" w:eastAsia="Arial" w:hAnsi="Arial" w:cs="Arial"/>
                <w:i/>
                <w:color w:val="000000"/>
              </w:rPr>
            </w:pPr>
            <w:r w:rsidRPr="002F05FE">
              <w:rPr>
                <w:rFonts w:ascii="Arial" w:eastAsia="Arial" w:hAnsi="Arial" w:cs="Arial"/>
                <w:i/>
              </w:rPr>
              <w:t>Proactively ensures that the needs of patients are met</w:t>
            </w:r>
          </w:p>
        </w:tc>
        <w:tc>
          <w:tcPr>
            <w:tcW w:w="9175" w:type="dxa"/>
            <w:tcBorders>
              <w:top w:val="single" w:sz="4" w:space="0" w:color="000000"/>
              <w:left w:val="nil"/>
              <w:bottom w:val="single" w:sz="4" w:space="0" w:color="000000"/>
              <w:right w:val="single" w:sz="8" w:space="0" w:color="000000"/>
            </w:tcBorders>
            <w:shd w:val="clear" w:color="auto" w:fill="C9C9C9"/>
          </w:tcPr>
          <w:p w14:paraId="1BBED60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Notifies attending of multiple competing demands while on call, appropriately triages tasks, and asks for assistance from other residents or faculty members as needed</w:t>
            </w:r>
          </w:p>
          <w:p w14:paraId="03248D94" w14:textId="77777777" w:rsidR="002F58CC" w:rsidRPr="00007A1F" w:rsidRDefault="002F58CC">
            <w:pPr>
              <w:pBdr>
                <w:top w:val="nil"/>
                <w:left w:val="nil"/>
                <w:bottom w:val="nil"/>
                <w:right w:val="nil"/>
                <w:between w:val="nil"/>
              </w:pBdr>
              <w:rPr>
                <w:rFonts w:ascii="Arial" w:eastAsia="Arial" w:hAnsi="Arial" w:cs="Arial"/>
              </w:rPr>
            </w:pPr>
          </w:p>
          <w:p w14:paraId="2C58167F" w14:textId="77777777" w:rsidR="002F58CC" w:rsidRPr="00007A1F" w:rsidRDefault="002F58CC">
            <w:pPr>
              <w:pBdr>
                <w:top w:val="nil"/>
                <w:left w:val="nil"/>
                <w:bottom w:val="nil"/>
                <w:right w:val="nil"/>
                <w:between w:val="nil"/>
              </w:pBdr>
              <w:rPr>
                <w:rFonts w:ascii="Arial" w:eastAsia="Arial" w:hAnsi="Arial" w:cs="Arial"/>
              </w:rPr>
            </w:pPr>
          </w:p>
          <w:p w14:paraId="4A63D4AA" w14:textId="433BA492"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In preparation for being out of the office, </w:t>
            </w:r>
            <w:r w:rsidR="007663C0">
              <w:rPr>
                <w:rFonts w:ascii="Arial" w:eastAsia="Arial" w:hAnsi="Arial" w:cs="Arial"/>
              </w:rPr>
              <w:t>notifies a patient with a pending melanoma biopsy that the report is not yet available and arrange for a colleague to discuss the results with the patient during absence</w:t>
            </w:r>
          </w:p>
        </w:tc>
      </w:tr>
      <w:tr w:rsidR="002F58CC" w:rsidRPr="00007A1F" w14:paraId="1A892738" w14:textId="77777777" w:rsidTr="00B96F29">
        <w:tc>
          <w:tcPr>
            <w:tcW w:w="4950" w:type="dxa"/>
            <w:tcBorders>
              <w:top w:val="single" w:sz="4" w:space="0" w:color="000000"/>
              <w:bottom w:val="single" w:sz="4" w:space="0" w:color="000000"/>
            </w:tcBorders>
            <w:shd w:val="clear" w:color="auto" w:fill="C9C9C9"/>
          </w:tcPr>
          <w:p w14:paraId="384EE079" w14:textId="77777777" w:rsidR="002F05FE" w:rsidRPr="002F05FE" w:rsidRDefault="00B8764E" w:rsidP="002F05FE">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2F05FE" w:rsidRPr="002F05FE">
              <w:rPr>
                <w:rFonts w:ascii="Arial" w:eastAsia="Arial" w:hAnsi="Arial" w:cs="Arial"/>
                <w:i/>
              </w:rPr>
              <w:t>Mitigates situations that may impact others’ ability to complete tasks and responsibilities in a timely manner</w:t>
            </w:r>
          </w:p>
          <w:p w14:paraId="1E50260E" w14:textId="77777777" w:rsidR="002F05FE" w:rsidRPr="002F05FE" w:rsidRDefault="002F05FE" w:rsidP="002F05FE">
            <w:pPr>
              <w:rPr>
                <w:rFonts w:ascii="Arial" w:eastAsia="Arial" w:hAnsi="Arial" w:cs="Arial"/>
                <w:i/>
              </w:rPr>
            </w:pPr>
          </w:p>
          <w:p w14:paraId="02E3C548" w14:textId="03D09A57" w:rsidR="002F58CC" w:rsidRPr="00007A1F" w:rsidRDefault="002F05FE" w:rsidP="002F05FE">
            <w:pPr>
              <w:rPr>
                <w:rFonts w:ascii="Arial" w:eastAsia="Arial" w:hAnsi="Arial" w:cs="Arial"/>
                <w:i/>
              </w:rPr>
            </w:pPr>
            <w:r w:rsidRPr="002F05FE">
              <w:rPr>
                <w:rFonts w:ascii="Arial" w:eastAsia="Arial" w:hAnsi="Arial" w:cs="Arial"/>
                <w:i/>
              </w:rPr>
              <w:t>Implements strategies to enhance accountability of team members involved in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771400B1" w14:textId="77777777" w:rsidR="002F58CC" w:rsidRPr="00007A1F" w:rsidRDefault="002F58CC">
            <w:pPr>
              <w:pBdr>
                <w:top w:val="nil"/>
                <w:left w:val="nil"/>
                <w:bottom w:val="nil"/>
                <w:right w:val="nil"/>
                <w:between w:val="nil"/>
              </w:pBdr>
              <w:ind w:left="180"/>
              <w:rPr>
                <w:rFonts w:ascii="Arial" w:eastAsia="Arial" w:hAnsi="Arial" w:cs="Arial"/>
              </w:rPr>
            </w:pPr>
          </w:p>
          <w:p w14:paraId="556B8694" w14:textId="77777777" w:rsidR="002F58CC" w:rsidRPr="00007A1F" w:rsidRDefault="002F58CC">
            <w:pPr>
              <w:pBdr>
                <w:top w:val="nil"/>
                <w:left w:val="nil"/>
                <w:bottom w:val="nil"/>
                <w:right w:val="nil"/>
                <w:between w:val="nil"/>
              </w:pBdr>
              <w:ind w:left="180"/>
              <w:rPr>
                <w:rFonts w:ascii="Arial" w:eastAsia="Arial" w:hAnsi="Arial" w:cs="Arial"/>
              </w:rPr>
            </w:pPr>
          </w:p>
          <w:p w14:paraId="1916CB7D" w14:textId="62255266" w:rsidR="002F58CC" w:rsidRPr="00007A1F" w:rsidRDefault="00B8764E" w:rsidP="004645C1">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Takes responsibility for inadvertently omitting key patient information during sign</w:t>
            </w:r>
            <w:r w:rsidR="0013231D">
              <w:rPr>
                <w:rFonts w:ascii="Arial" w:eastAsia="Arial" w:hAnsi="Arial" w:cs="Arial"/>
              </w:rPr>
              <w:t>-</w:t>
            </w:r>
            <w:r w:rsidRPr="00007A1F">
              <w:rPr>
                <w:rFonts w:ascii="Arial" w:eastAsia="Arial" w:hAnsi="Arial" w:cs="Arial"/>
              </w:rPr>
              <w:t>out and proposes a plan for standardized hand</w:t>
            </w:r>
            <w:r w:rsidR="0013231D">
              <w:rPr>
                <w:rFonts w:ascii="Arial" w:eastAsia="Arial" w:hAnsi="Arial" w:cs="Arial"/>
              </w:rPr>
              <w:t>-</w:t>
            </w:r>
            <w:r w:rsidRPr="00007A1F">
              <w:rPr>
                <w:rFonts w:ascii="Arial" w:eastAsia="Arial" w:hAnsi="Arial" w:cs="Arial"/>
              </w:rPr>
              <w:t>offs with the interprofessional team</w:t>
            </w:r>
          </w:p>
        </w:tc>
      </w:tr>
      <w:tr w:rsidR="002F58CC" w:rsidRPr="00007A1F" w14:paraId="574596FD" w14:textId="77777777" w:rsidTr="00B96F29">
        <w:tc>
          <w:tcPr>
            <w:tcW w:w="4950" w:type="dxa"/>
            <w:tcBorders>
              <w:top w:val="single" w:sz="4" w:space="0" w:color="000000"/>
              <w:bottom w:val="single" w:sz="4" w:space="0" w:color="000000"/>
            </w:tcBorders>
            <w:shd w:val="clear" w:color="auto" w:fill="C9C9C9"/>
          </w:tcPr>
          <w:p w14:paraId="1AB25AA6" w14:textId="66DB721D" w:rsidR="002F58CC" w:rsidRPr="00007A1F" w:rsidRDefault="00B8764E">
            <w:pPr>
              <w:rPr>
                <w:rFonts w:ascii="Arial" w:eastAsia="Arial" w:hAnsi="Arial" w:cs="Arial"/>
              </w:rPr>
            </w:pPr>
            <w:r w:rsidRPr="00007A1F">
              <w:rPr>
                <w:rFonts w:ascii="Arial" w:eastAsia="Arial" w:hAnsi="Arial" w:cs="Arial"/>
                <w:b/>
              </w:rPr>
              <w:t>Level 5</w:t>
            </w:r>
            <w:r w:rsidRPr="00007A1F">
              <w:rPr>
                <w:rFonts w:ascii="Arial" w:eastAsia="Arial" w:hAnsi="Arial" w:cs="Arial"/>
              </w:rPr>
              <w:t xml:space="preserve"> </w:t>
            </w:r>
            <w:r w:rsidR="002F05FE" w:rsidRPr="002F05FE">
              <w:rPr>
                <w:rFonts w:ascii="Arial" w:eastAsia="Arial" w:hAnsi="Arial" w:cs="Arial"/>
                <w:i/>
              </w:rPr>
              <w:t>Takes ownership of system outcomes and revises systems to enhance accountability</w:t>
            </w:r>
          </w:p>
        </w:tc>
        <w:tc>
          <w:tcPr>
            <w:tcW w:w="9175" w:type="dxa"/>
            <w:tcBorders>
              <w:top w:val="single" w:sz="4" w:space="0" w:color="000000"/>
              <w:left w:val="nil"/>
              <w:bottom w:val="single" w:sz="4" w:space="0" w:color="000000"/>
              <w:right w:val="single" w:sz="8" w:space="0" w:color="000000"/>
            </w:tcBorders>
            <w:shd w:val="clear" w:color="auto" w:fill="C9C9C9"/>
          </w:tcPr>
          <w:p w14:paraId="474C5AD6"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Sets up a meeting with the nurse manager to streamline phototherapy referrals and leads team to find solutions to the problem</w:t>
            </w:r>
          </w:p>
        </w:tc>
      </w:tr>
      <w:tr w:rsidR="002F58CC" w:rsidRPr="00007A1F" w14:paraId="01A698ED" w14:textId="77777777">
        <w:tc>
          <w:tcPr>
            <w:tcW w:w="4950" w:type="dxa"/>
            <w:shd w:val="clear" w:color="auto" w:fill="FFD965"/>
          </w:tcPr>
          <w:p w14:paraId="23BE3A2F"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53CAE17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Compliance with deadlines and timelines</w:t>
            </w:r>
          </w:p>
          <w:p w14:paraId="293925AB"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Direct observation</w:t>
            </w:r>
          </w:p>
          <w:p w14:paraId="1066DFE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Global evaluations</w:t>
            </w:r>
          </w:p>
          <w:p w14:paraId="55A7442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Multisource feedback</w:t>
            </w:r>
          </w:p>
          <w:p w14:paraId="0CEF6E35"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Self-evaluations and reflective tools</w:t>
            </w:r>
          </w:p>
          <w:p w14:paraId="5863A465"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Simulation</w:t>
            </w:r>
          </w:p>
        </w:tc>
      </w:tr>
      <w:tr w:rsidR="002F58CC" w:rsidRPr="00007A1F" w14:paraId="70D37094" w14:textId="77777777">
        <w:tc>
          <w:tcPr>
            <w:tcW w:w="4950" w:type="dxa"/>
            <w:shd w:val="clear" w:color="auto" w:fill="8DB3E2"/>
          </w:tcPr>
          <w:p w14:paraId="6F457497" w14:textId="77777777" w:rsidR="002F58CC" w:rsidRPr="00007A1F" w:rsidRDefault="00B8764E">
            <w:pPr>
              <w:rPr>
                <w:rFonts w:ascii="Arial" w:eastAsia="Arial" w:hAnsi="Arial" w:cs="Arial"/>
              </w:rPr>
            </w:pPr>
            <w:r w:rsidRPr="00007A1F">
              <w:rPr>
                <w:rFonts w:ascii="Arial" w:eastAsia="Arial" w:hAnsi="Arial" w:cs="Arial"/>
              </w:rPr>
              <w:lastRenderedPageBreak/>
              <w:t xml:space="preserve">Curriculum Mapping </w:t>
            </w:r>
          </w:p>
        </w:tc>
        <w:tc>
          <w:tcPr>
            <w:tcW w:w="9175" w:type="dxa"/>
            <w:shd w:val="clear" w:color="auto" w:fill="8DB3E2"/>
          </w:tcPr>
          <w:p w14:paraId="5696C369"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007A1F" w14:paraId="7AACBCF8" w14:textId="77777777">
        <w:trPr>
          <w:trHeight w:val="80"/>
        </w:trPr>
        <w:tc>
          <w:tcPr>
            <w:tcW w:w="4950" w:type="dxa"/>
            <w:shd w:val="clear" w:color="auto" w:fill="A8D08D"/>
          </w:tcPr>
          <w:p w14:paraId="7A92CB02"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6C8305A2" w14:textId="6CC2790F" w:rsidR="002F58CC" w:rsidRPr="00007A1F" w:rsidRDefault="00E802E3">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AAD. </w:t>
            </w:r>
            <w:r w:rsidR="00B8764E" w:rsidRPr="00007A1F">
              <w:rPr>
                <w:rFonts w:ascii="Arial" w:eastAsia="Arial" w:hAnsi="Arial" w:cs="Arial"/>
              </w:rPr>
              <w:t xml:space="preserve">Code of Medical Ethics </w:t>
            </w:r>
            <w:hyperlink r:id="rId47">
              <w:r w:rsidR="00B8764E" w:rsidRPr="00007A1F">
                <w:rPr>
                  <w:rFonts w:ascii="Arial" w:eastAsia="Arial" w:hAnsi="Arial" w:cs="Arial"/>
                  <w:color w:val="0000FF"/>
                  <w:u w:val="single"/>
                </w:rPr>
                <w:t>https://server.aad.org/Forms/Policies/Uploads/AR/AR%20Code%20of%20Medical%20Ethics%20for%20Dermatologists.pdf</w:t>
              </w:r>
            </w:hyperlink>
            <w:r w:rsidR="00B8764E" w:rsidRPr="00007A1F">
              <w:rPr>
                <w:rFonts w:ascii="Arial" w:eastAsia="Arial" w:hAnsi="Arial" w:cs="Arial"/>
                <w:color w:val="0000FF"/>
                <w:u w:val="single"/>
              </w:rPr>
              <w:t xml:space="preserve"> </w:t>
            </w:r>
            <w:r w:rsidR="00B8764E" w:rsidRPr="00007A1F">
              <w:rPr>
                <w:rFonts w:ascii="Arial" w:eastAsia="Arial" w:hAnsi="Arial" w:cs="Arial"/>
                <w:color w:val="000000"/>
              </w:rPr>
              <w:t>2019.</w:t>
            </w:r>
          </w:p>
          <w:p w14:paraId="797C0611" w14:textId="356D07C6"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Code of conduct from fellow/resident institutional manual</w:t>
            </w:r>
          </w:p>
          <w:p w14:paraId="3EE9D482" w14:textId="77777777" w:rsidR="0058645C" w:rsidRPr="00007A1F" w:rsidRDefault="00B8764E" w:rsidP="0058645C">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Expectations of residency program regarding accountability and professionalism</w:t>
            </w:r>
          </w:p>
          <w:p w14:paraId="2C77600E" w14:textId="37CB5A7B" w:rsidR="002F58CC" w:rsidRPr="00007A1F" w:rsidRDefault="00E802E3" w:rsidP="008620D4">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APD. Journal Entry Competency Assessment. </w:t>
            </w:r>
            <w:hyperlink r:id="rId48" w:history="1">
              <w:r w:rsidRPr="00007A1F">
                <w:rPr>
                  <w:rStyle w:val="Hyperlink"/>
                  <w:rFonts w:ascii="Arial" w:eastAsia="Arial" w:hAnsi="Arial" w:cs="Arial"/>
                </w:rPr>
                <w:t>https://www.dermatologyprofessors.org/files/2013%20Annual%20Meeting/ProCom%20JECA_modified%20092413%20v3.pdf</w:t>
              </w:r>
            </w:hyperlink>
            <w:r w:rsidRPr="00007A1F">
              <w:rPr>
                <w:rFonts w:ascii="Arial" w:eastAsia="Arial" w:hAnsi="Arial" w:cs="Arial"/>
                <w:color w:val="000000"/>
              </w:rPr>
              <w:t>. 2019.</w:t>
            </w:r>
          </w:p>
        </w:tc>
      </w:tr>
    </w:tbl>
    <w:p w14:paraId="4FDA65A9" w14:textId="77777777" w:rsidR="002F58CC" w:rsidRDefault="002F58CC">
      <w:pPr>
        <w:spacing w:line="240" w:lineRule="auto"/>
        <w:ind w:hanging="180"/>
        <w:rPr>
          <w:rFonts w:ascii="Arial" w:eastAsia="Arial" w:hAnsi="Arial" w:cs="Arial"/>
        </w:rPr>
      </w:pPr>
    </w:p>
    <w:p w14:paraId="087AF012" w14:textId="77777777" w:rsidR="002F58CC" w:rsidRDefault="00B8764E">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0A99031C" w14:textId="77777777">
        <w:trPr>
          <w:trHeight w:val="760"/>
        </w:trPr>
        <w:tc>
          <w:tcPr>
            <w:tcW w:w="14125" w:type="dxa"/>
            <w:gridSpan w:val="2"/>
            <w:shd w:val="clear" w:color="auto" w:fill="9CC3E5"/>
          </w:tcPr>
          <w:p w14:paraId="6F5896B0" w14:textId="77777777" w:rsidR="002F58CC" w:rsidRPr="00007A1F" w:rsidRDefault="00B8764E">
            <w:pPr>
              <w:keepNext/>
              <w:pBdr>
                <w:top w:val="nil"/>
                <w:left w:val="nil"/>
                <w:bottom w:val="nil"/>
                <w:right w:val="nil"/>
                <w:between w:val="nil"/>
              </w:pBdr>
              <w:jc w:val="center"/>
              <w:rPr>
                <w:rFonts w:ascii="Arial" w:eastAsia="Arial" w:hAnsi="Arial" w:cs="Arial"/>
                <w:b/>
                <w:color w:val="000000"/>
              </w:rPr>
            </w:pPr>
            <w:r w:rsidRPr="00007A1F">
              <w:rPr>
                <w:rFonts w:ascii="Arial" w:eastAsia="Arial" w:hAnsi="Arial" w:cs="Arial"/>
                <w:b/>
              </w:rPr>
              <w:lastRenderedPageBreak/>
              <w:t>Professionalism 3: Self-Awareness and Help-Seeking</w:t>
            </w:r>
          </w:p>
          <w:p w14:paraId="3499C7F6" w14:textId="77777777" w:rsidR="002F58CC" w:rsidRPr="00007A1F" w:rsidRDefault="00B8764E" w:rsidP="00496A43">
            <w:pPr>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identify, use, manage, improve, and seek help for personal and professional well-being for self and others</w:t>
            </w:r>
          </w:p>
        </w:tc>
      </w:tr>
      <w:tr w:rsidR="002F58CC" w:rsidRPr="00007A1F" w14:paraId="0A267112" w14:textId="77777777">
        <w:tc>
          <w:tcPr>
            <w:tcW w:w="4950" w:type="dxa"/>
            <w:shd w:val="clear" w:color="auto" w:fill="FAC090"/>
          </w:tcPr>
          <w:p w14:paraId="2B18FB60"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870602C"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007A1F" w14:paraId="64A819B4" w14:textId="77777777" w:rsidTr="00B96F29">
        <w:tc>
          <w:tcPr>
            <w:tcW w:w="4950" w:type="dxa"/>
            <w:tcBorders>
              <w:top w:val="single" w:sz="4" w:space="0" w:color="000000"/>
              <w:bottom w:val="single" w:sz="4" w:space="0" w:color="000000"/>
            </w:tcBorders>
            <w:shd w:val="clear" w:color="auto" w:fill="C9C9C9"/>
          </w:tcPr>
          <w:p w14:paraId="4E67126F" w14:textId="77777777" w:rsidR="002F05FE" w:rsidRPr="002F05FE" w:rsidRDefault="00B8764E" w:rsidP="002F05FE">
            <w:pPr>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2F05FE" w:rsidRPr="002F05FE">
              <w:rPr>
                <w:rFonts w:ascii="Arial" w:eastAsia="Arial" w:hAnsi="Arial" w:cs="Arial"/>
                <w:i/>
              </w:rPr>
              <w:t>Recognizes status of personal and professional well-being, with assistance</w:t>
            </w:r>
          </w:p>
          <w:p w14:paraId="633B17D8" w14:textId="77777777" w:rsidR="002F05FE" w:rsidRPr="002F05FE" w:rsidRDefault="002F05FE" w:rsidP="002F05FE">
            <w:pPr>
              <w:rPr>
                <w:rFonts w:ascii="Arial" w:eastAsia="Arial" w:hAnsi="Arial" w:cs="Arial"/>
                <w:i/>
              </w:rPr>
            </w:pPr>
          </w:p>
          <w:p w14:paraId="2D11516D" w14:textId="6D0EAC68" w:rsidR="002F58CC" w:rsidRPr="00007A1F" w:rsidRDefault="002F05FE" w:rsidP="002F05FE">
            <w:pPr>
              <w:rPr>
                <w:rFonts w:ascii="Arial" w:eastAsia="Arial" w:hAnsi="Arial" w:cs="Arial"/>
                <w:i/>
                <w:color w:val="000000"/>
              </w:rPr>
            </w:pPr>
            <w:r w:rsidRPr="002F05FE">
              <w:rPr>
                <w:rFonts w:ascii="Arial" w:eastAsia="Arial" w:hAnsi="Arial" w:cs="Arial"/>
                <w:i/>
              </w:rPr>
              <w:t>Recognizes limits in one’s own knowledge/ skills,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C6D9193" w14:textId="32CFFF63"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Acknowledges own response to </w:t>
            </w:r>
            <w:r w:rsidRPr="00007A1F">
              <w:rPr>
                <w:rFonts w:ascii="Arial" w:eastAsia="Arial" w:hAnsi="Arial" w:cs="Arial"/>
              </w:rPr>
              <w:t>patient’s diagnosis of metastatic melanoma</w:t>
            </w:r>
          </w:p>
          <w:p w14:paraId="6276791C" w14:textId="77777777" w:rsidR="002F58CC" w:rsidRPr="00007A1F" w:rsidRDefault="002F58CC">
            <w:pPr>
              <w:pBdr>
                <w:top w:val="nil"/>
                <w:left w:val="nil"/>
                <w:bottom w:val="nil"/>
                <w:right w:val="nil"/>
                <w:between w:val="nil"/>
              </w:pBdr>
              <w:rPr>
                <w:rFonts w:ascii="Arial" w:eastAsia="Arial" w:hAnsi="Arial" w:cs="Arial"/>
              </w:rPr>
            </w:pPr>
          </w:p>
          <w:p w14:paraId="761116AA" w14:textId="77777777" w:rsidR="002F58CC" w:rsidRPr="00007A1F" w:rsidRDefault="002F58CC">
            <w:pPr>
              <w:pBdr>
                <w:top w:val="nil"/>
                <w:left w:val="nil"/>
                <w:bottom w:val="nil"/>
                <w:right w:val="nil"/>
                <w:between w:val="nil"/>
              </w:pBdr>
              <w:rPr>
                <w:rFonts w:ascii="Arial" w:eastAsia="Arial" w:hAnsi="Arial" w:cs="Arial"/>
              </w:rPr>
            </w:pPr>
          </w:p>
          <w:p w14:paraId="089F5C64" w14:textId="7F598574" w:rsidR="002F58CC" w:rsidRPr="00007A1F" w:rsidRDefault="00B8764E" w:rsidP="004645C1">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Receives feedback on missed emotional cues during a shave biopsy with a patient experiencing anxiety</w:t>
            </w:r>
          </w:p>
        </w:tc>
      </w:tr>
      <w:tr w:rsidR="002F58CC" w:rsidRPr="00007A1F" w14:paraId="05AEEEA5" w14:textId="77777777" w:rsidTr="00B96F29">
        <w:tc>
          <w:tcPr>
            <w:tcW w:w="4950" w:type="dxa"/>
            <w:tcBorders>
              <w:top w:val="single" w:sz="4" w:space="0" w:color="000000"/>
              <w:bottom w:val="single" w:sz="4" w:space="0" w:color="000000"/>
            </w:tcBorders>
            <w:shd w:val="clear" w:color="auto" w:fill="C9C9C9"/>
          </w:tcPr>
          <w:p w14:paraId="57C04A2D" w14:textId="77777777" w:rsidR="002F05FE" w:rsidRPr="002F05FE" w:rsidRDefault="00B8764E" w:rsidP="002F05FE">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2F05FE" w:rsidRPr="002F05FE">
              <w:rPr>
                <w:rFonts w:ascii="Arial" w:eastAsia="Arial" w:hAnsi="Arial" w:cs="Arial"/>
                <w:i/>
              </w:rPr>
              <w:t>Independently recognizes status of personal and professional well-being</w:t>
            </w:r>
          </w:p>
          <w:p w14:paraId="06EA7B04" w14:textId="77777777" w:rsidR="002F05FE" w:rsidRPr="002F05FE" w:rsidRDefault="002F05FE" w:rsidP="002F05FE">
            <w:pPr>
              <w:rPr>
                <w:rFonts w:ascii="Arial" w:eastAsia="Arial" w:hAnsi="Arial" w:cs="Arial"/>
                <w:i/>
              </w:rPr>
            </w:pPr>
          </w:p>
          <w:p w14:paraId="599FF0F2" w14:textId="36FA795C" w:rsidR="002F58CC" w:rsidRPr="00007A1F" w:rsidRDefault="002F05FE" w:rsidP="002F05FE">
            <w:pPr>
              <w:rPr>
                <w:rFonts w:ascii="Arial" w:eastAsia="Arial" w:hAnsi="Arial" w:cs="Arial"/>
                <w:i/>
              </w:rPr>
            </w:pPr>
            <w:r w:rsidRPr="002F05FE">
              <w:rPr>
                <w:rFonts w:ascii="Arial" w:eastAsia="Arial" w:hAnsi="Arial" w:cs="Arial"/>
                <w:i/>
              </w:rPr>
              <w:t>Independently recognizes limits in one’s own knowledge/skills and seeks help when appropriate</w:t>
            </w:r>
          </w:p>
        </w:tc>
        <w:tc>
          <w:tcPr>
            <w:tcW w:w="9175" w:type="dxa"/>
            <w:tcBorders>
              <w:top w:val="single" w:sz="4" w:space="0" w:color="000000"/>
              <w:left w:val="nil"/>
              <w:bottom w:val="single" w:sz="4" w:space="0" w:color="000000"/>
              <w:right w:val="single" w:sz="8" w:space="0" w:color="000000"/>
            </w:tcBorders>
            <w:shd w:val="clear" w:color="auto" w:fill="C9C9C9"/>
          </w:tcPr>
          <w:p w14:paraId="67EB558B"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Independently identifies and communicates impact of a </w:t>
            </w:r>
            <w:r w:rsidRPr="00007A1F">
              <w:rPr>
                <w:rFonts w:ascii="Arial" w:eastAsia="Arial" w:hAnsi="Arial" w:cs="Arial"/>
              </w:rPr>
              <w:t>personal family tragedy on ability to provide patient care</w:t>
            </w:r>
          </w:p>
          <w:p w14:paraId="4A3DA956" w14:textId="77777777" w:rsidR="002F58CC" w:rsidRPr="00007A1F" w:rsidRDefault="002F58CC">
            <w:pPr>
              <w:pBdr>
                <w:top w:val="nil"/>
                <w:left w:val="nil"/>
                <w:bottom w:val="nil"/>
                <w:right w:val="nil"/>
                <w:between w:val="nil"/>
              </w:pBdr>
              <w:rPr>
                <w:rFonts w:ascii="Arial" w:eastAsia="Arial" w:hAnsi="Arial" w:cs="Arial"/>
              </w:rPr>
            </w:pPr>
          </w:p>
          <w:p w14:paraId="2B981D75" w14:textId="5A9BE7DA" w:rsidR="002F58CC" w:rsidRPr="0013231D" w:rsidRDefault="00B8764E" w:rsidP="0013231D">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After receiving a low score on the ABD Basic exam, identifies barriers to effective study habits</w:t>
            </w:r>
          </w:p>
        </w:tc>
      </w:tr>
      <w:tr w:rsidR="002F58CC" w:rsidRPr="00007A1F" w14:paraId="412E85DF" w14:textId="77777777" w:rsidTr="00B96F29">
        <w:tc>
          <w:tcPr>
            <w:tcW w:w="4950" w:type="dxa"/>
            <w:tcBorders>
              <w:top w:val="single" w:sz="4" w:space="0" w:color="000000"/>
              <w:bottom w:val="single" w:sz="4" w:space="0" w:color="000000"/>
            </w:tcBorders>
            <w:shd w:val="clear" w:color="auto" w:fill="C9C9C9"/>
          </w:tcPr>
          <w:p w14:paraId="5AB29F24" w14:textId="77777777" w:rsidR="002F05FE" w:rsidRPr="002F05FE" w:rsidRDefault="00B8764E" w:rsidP="002F05FE">
            <w:pPr>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2F05FE" w:rsidRPr="002F05FE">
              <w:rPr>
                <w:rFonts w:ascii="Arial" w:eastAsia="Arial" w:hAnsi="Arial" w:cs="Arial"/>
                <w:i/>
                <w:color w:val="000000"/>
              </w:rPr>
              <w:t>Proposes a plan to optimize personal and professional well-being, with assistance</w:t>
            </w:r>
          </w:p>
          <w:p w14:paraId="11901DA5" w14:textId="77777777" w:rsidR="002F05FE" w:rsidRPr="002F05FE" w:rsidRDefault="002F05FE" w:rsidP="002F05FE">
            <w:pPr>
              <w:rPr>
                <w:rFonts w:ascii="Arial" w:eastAsia="Arial" w:hAnsi="Arial" w:cs="Arial"/>
                <w:i/>
                <w:color w:val="000000"/>
              </w:rPr>
            </w:pPr>
          </w:p>
          <w:p w14:paraId="451A5D3E" w14:textId="60CDF631" w:rsidR="002F58CC" w:rsidRPr="00007A1F" w:rsidRDefault="002F05FE" w:rsidP="002F05FE">
            <w:pPr>
              <w:rPr>
                <w:rFonts w:ascii="Arial" w:eastAsia="Arial" w:hAnsi="Arial" w:cs="Arial"/>
                <w:i/>
                <w:color w:val="000000"/>
              </w:rPr>
            </w:pPr>
            <w:r w:rsidRPr="002F05FE">
              <w:rPr>
                <w:rFonts w:ascii="Arial" w:eastAsia="Arial" w:hAnsi="Arial" w:cs="Arial"/>
                <w:i/>
                <w:color w:val="000000"/>
              </w:rPr>
              <w:t>Proposes a plan to remediate or improve limits in one’s own knowledge/skills,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F77DDC8" w14:textId="4A029C03"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Works with program director to develop a strategy to support breast feeding after returning from maternity leave</w:t>
            </w:r>
          </w:p>
          <w:p w14:paraId="5483F55B" w14:textId="77777777" w:rsidR="002F58CC" w:rsidRPr="00007A1F" w:rsidRDefault="002F58CC">
            <w:pPr>
              <w:pBdr>
                <w:top w:val="nil"/>
                <w:left w:val="nil"/>
                <w:bottom w:val="nil"/>
                <w:right w:val="nil"/>
                <w:between w:val="nil"/>
              </w:pBdr>
              <w:ind w:left="180"/>
              <w:rPr>
                <w:rFonts w:ascii="Arial" w:eastAsia="Arial" w:hAnsi="Arial" w:cs="Arial"/>
              </w:rPr>
            </w:pPr>
          </w:p>
          <w:p w14:paraId="769B5C3D" w14:textId="05F4C8FE" w:rsidR="002F58CC" w:rsidRPr="0013231D" w:rsidRDefault="00B8764E" w:rsidP="0013231D">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Develops a plan with program director to improve study habits</w:t>
            </w:r>
          </w:p>
        </w:tc>
      </w:tr>
      <w:tr w:rsidR="002F58CC" w:rsidRPr="00007A1F" w14:paraId="21B90837" w14:textId="77777777" w:rsidTr="00B96F29">
        <w:tc>
          <w:tcPr>
            <w:tcW w:w="4950" w:type="dxa"/>
            <w:tcBorders>
              <w:top w:val="single" w:sz="4" w:space="0" w:color="000000"/>
              <w:bottom w:val="single" w:sz="4" w:space="0" w:color="000000"/>
            </w:tcBorders>
            <w:shd w:val="clear" w:color="auto" w:fill="C9C9C9"/>
          </w:tcPr>
          <w:p w14:paraId="1E280640" w14:textId="77777777" w:rsidR="002F05FE" w:rsidRPr="002F05FE" w:rsidRDefault="00B8764E" w:rsidP="002F05FE">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2F05FE" w:rsidRPr="002F05FE">
              <w:rPr>
                <w:rFonts w:ascii="Arial" w:eastAsia="Arial" w:hAnsi="Arial" w:cs="Arial"/>
                <w:i/>
              </w:rPr>
              <w:t>Independently develops a plan to optimize personal and professional well-being</w:t>
            </w:r>
          </w:p>
          <w:p w14:paraId="0084805F" w14:textId="77777777" w:rsidR="002F05FE" w:rsidRPr="002F05FE" w:rsidRDefault="002F05FE" w:rsidP="002F05FE">
            <w:pPr>
              <w:rPr>
                <w:rFonts w:ascii="Arial" w:eastAsia="Arial" w:hAnsi="Arial" w:cs="Arial"/>
                <w:i/>
              </w:rPr>
            </w:pPr>
          </w:p>
          <w:p w14:paraId="761042EB" w14:textId="763D7C0C" w:rsidR="002F58CC" w:rsidRPr="00007A1F" w:rsidRDefault="002F05FE" w:rsidP="002F05FE">
            <w:pPr>
              <w:rPr>
                <w:rFonts w:ascii="Arial" w:eastAsia="Arial" w:hAnsi="Arial" w:cs="Arial"/>
                <w:i/>
              </w:rPr>
            </w:pPr>
            <w:r w:rsidRPr="002F05FE">
              <w:rPr>
                <w:rFonts w:ascii="Arial" w:eastAsia="Arial" w:hAnsi="Arial" w:cs="Arial"/>
                <w:i/>
              </w:rPr>
              <w:t>Independently develops a plan to remediate or improve limits in one’s own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68E41E2A" w14:textId="4F317474"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Independently identifies ways to manage personal stress</w:t>
            </w:r>
          </w:p>
          <w:p w14:paraId="12662793" w14:textId="77777777" w:rsidR="002F58CC" w:rsidRPr="00007A1F" w:rsidRDefault="002F58CC">
            <w:pPr>
              <w:pBdr>
                <w:top w:val="nil"/>
                <w:left w:val="nil"/>
                <w:bottom w:val="nil"/>
                <w:right w:val="nil"/>
                <w:between w:val="nil"/>
              </w:pBdr>
              <w:rPr>
                <w:rFonts w:ascii="Arial" w:eastAsia="Arial" w:hAnsi="Arial" w:cs="Arial"/>
              </w:rPr>
            </w:pPr>
          </w:p>
          <w:p w14:paraId="7408DE9B" w14:textId="77777777" w:rsidR="002F58CC" w:rsidRPr="00007A1F" w:rsidRDefault="002F58CC">
            <w:pPr>
              <w:pBdr>
                <w:top w:val="nil"/>
                <w:left w:val="nil"/>
                <w:bottom w:val="nil"/>
                <w:right w:val="nil"/>
                <w:between w:val="nil"/>
              </w:pBdr>
              <w:rPr>
                <w:rFonts w:ascii="Arial" w:eastAsia="Arial" w:hAnsi="Arial" w:cs="Arial"/>
              </w:rPr>
            </w:pPr>
          </w:p>
          <w:p w14:paraId="1350E6F5" w14:textId="6AC0A7D3" w:rsidR="002F58CC" w:rsidRPr="00007A1F" w:rsidRDefault="00B8764E" w:rsidP="00A80CF9">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Attends a hands</w:t>
            </w:r>
            <w:r w:rsidR="004645C1">
              <w:rPr>
                <w:rFonts w:ascii="Arial" w:eastAsia="Arial" w:hAnsi="Arial" w:cs="Arial"/>
                <w:color w:val="000000"/>
              </w:rPr>
              <w:t>-</w:t>
            </w:r>
            <w:r w:rsidRPr="00007A1F">
              <w:rPr>
                <w:rFonts w:ascii="Arial" w:eastAsia="Arial" w:hAnsi="Arial" w:cs="Arial"/>
                <w:color w:val="000000"/>
              </w:rPr>
              <w:t>on surgical course after identifying weakness in complex suturing technique</w:t>
            </w:r>
          </w:p>
        </w:tc>
      </w:tr>
      <w:tr w:rsidR="002F58CC" w:rsidRPr="00007A1F" w14:paraId="46E4F895" w14:textId="77777777" w:rsidTr="00B96F29">
        <w:tc>
          <w:tcPr>
            <w:tcW w:w="4950" w:type="dxa"/>
            <w:tcBorders>
              <w:top w:val="single" w:sz="4" w:space="0" w:color="000000"/>
              <w:bottom w:val="single" w:sz="4" w:space="0" w:color="000000"/>
            </w:tcBorders>
            <w:shd w:val="clear" w:color="auto" w:fill="C9C9C9"/>
          </w:tcPr>
          <w:p w14:paraId="527CFD32" w14:textId="6DE57D41" w:rsidR="002F58CC" w:rsidRPr="00007A1F" w:rsidRDefault="00B8764E">
            <w:pPr>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2F05FE" w:rsidRPr="002F05FE">
              <w:rPr>
                <w:rFonts w:ascii="Arial" w:eastAsia="Arial" w:hAnsi="Arial" w:cs="Arial"/>
                <w:i/>
              </w:rPr>
              <w:t>Coaches others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00A517D" w14:textId="1ACF5DAA"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Assists in organizational efforts to address resident well-being</w:t>
            </w:r>
          </w:p>
        </w:tc>
      </w:tr>
      <w:tr w:rsidR="002F58CC" w:rsidRPr="00007A1F" w14:paraId="66D149DA" w14:textId="77777777">
        <w:tc>
          <w:tcPr>
            <w:tcW w:w="4950" w:type="dxa"/>
            <w:shd w:val="clear" w:color="auto" w:fill="FFD965"/>
          </w:tcPr>
          <w:p w14:paraId="5921539B"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6E91353A"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Direct observation</w:t>
            </w:r>
          </w:p>
          <w:p w14:paraId="53B3DCB1"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Group interview or discussions for team activities</w:t>
            </w:r>
          </w:p>
          <w:p w14:paraId="36265E6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Individual interview</w:t>
            </w:r>
          </w:p>
          <w:p w14:paraId="79013331"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Institutional online training modules</w:t>
            </w:r>
          </w:p>
          <w:p w14:paraId="3E15D676"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Self-assessment and personal learning plan</w:t>
            </w:r>
          </w:p>
        </w:tc>
      </w:tr>
      <w:tr w:rsidR="002F58CC" w:rsidRPr="00007A1F" w14:paraId="25352DA7" w14:textId="77777777">
        <w:tc>
          <w:tcPr>
            <w:tcW w:w="4950" w:type="dxa"/>
            <w:shd w:val="clear" w:color="auto" w:fill="8DB3E2"/>
          </w:tcPr>
          <w:p w14:paraId="060B19FF" w14:textId="77777777" w:rsidR="002F58CC" w:rsidRPr="00007A1F" w:rsidRDefault="00B8764E">
            <w:pPr>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cPr>
          <w:p w14:paraId="72F11164"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007A1F" w14:paraId="69E15BC1" w14:textId="77777777">
        <w:trPr>
          <w:trHeight w:val="80"/>
        </w:trPr>
        <w:tc>
          <w:tcPr>
            <w:tcW w:w="4950" w:type="dxa"/>
            <w:shd w:val="clear" w:color="auto" w:fill="A8D08D"/>
          </w:tcPr>
          <w:p w14:paraId="0425311E"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555D5F5C" w14:textId="77777777" w:rsidR="008340BA" w:rsidRDefault="008340BA" w:rsidP="008340BA">
            <w:pPr>
              <w:rPr>
                <w:rFonts w:ascii="Arial" w:hAnsi="Arial" w:cs="Arial"/>
              </w:rPr>
            </w:pPr>
            <w:r w:rsidRPr="00807C9A">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06BA3E06" w14:textId="2EA69C72" w:rsidR="008340BA" w:rsidRDefault="00EA2245" w:rsidP="008340BA">
            <w:pPr>
              <w:pStyle w:val="ListParagraph"/>
              <w:numPr>
                <w:ilvl w:val="0"/>
                <w:numId w:val="3"/>
              </w:numPr>
              <w:ind w:left="160" w:hanging="160"/>
              <w:rPr>
                <w:rFonts w:ascii="Arial" w:hAnsi="Arial" w:cs="Arial"/>
              </w:rPr>
            </w:pPr>
            <w:r w:rsidRPr="00EA2245">
              <w:rPr>
                <w:rFonts w:ascii="Arial" w:hAnsi="Arial" w:cs="Arial"/>
              </w:rPr>
              <w:lastRenderedPageBreak/>
              <w:t xml:space="preserve">ACGME. “Well-Being Tools and Resources.” </w:t>
            </w:r>
            <w:hyperlink r:id="rId49" w:history="1">
              <w:r w:rsidRPr="008030AD">
                <w:rPr>
                  <w:rStyle w:val="Hyperlink"/>
                  <w:rFonts w:ascii="Arial" w:hAnsi="Arial" w:cs="Arial"/>
                </w:rPr>
                <w:t>https://dl.acgme.org/pages/well-being-tools-resources</w:t>
              </w:r>
            </w:hyperlink>
            <w:r w:rsidR="008340BA" w:rsidRPr="008340BA">
              <w:rPr>
                <w:rFonts w:ascii="Arial" w:hAnsi="Arial" w:cs="Arial"/>
              </w:rPr>
              <w:t>. Accessed 2022.</w:t>
            </w:r>
          </w:p>
          <w:p w14:paraId="4AFF1634" w14:textId="77777777" w:rsidR="008340BA" w:rsidRDefault="008340BA" w:rsidP="008340BA">
            <w:pPr>
              <w:pStyle w:val="ListParagraph"/>
              <w:numPr>
                <w:ilvl w:val="0"/>
                <w:numId w:val="3"/>
              </w:numPr>
              <w:ind w:left="160" w:hanging="160"/>
              <w:rPr>
                <w:rFonts w:ascii="Arial" w:hAnsi="Arial" w:cs="Arial"/>
              </w:rPr>
            </w:pPr>
            <w:r w:rsidRPr="008340BA">
              <w:rPr>
                <w:rFonts w:ascii="Arial" w:hAnsi="Arial" w:cs="Arial"/>
              </w:rPr>
              <w:t xml:space="preserve">American Board of Pediatrics. “Entrustable Professional Activities for Subspecialties.” https://www.abp.org/content/entrustable-professional-activities-subspecialties. Accessed 2022. </w:t>
            </w:r>
          </w:p>
          <w:p w14:paraId="3314FF0D" w14:textId="5620FFB8" w:rsidR="006A2185" w:rsidRPr="008340BA" w:rsidRDefault="008340BA" w:rsidP="008340BA">
            <w:pPr>
              <w:pStyle w:val="ListParagraph"/>
              <w:numPr>
                <w:ilvl w:val="0"/>
                <w:numId w:val="3"/>
              </w:numPr>
              <w:ind w:left="160" w:hanging="160"/>
              <w:rPr>
                <w:rFonts w:ascii="Arial" w:hAnsi="Arial" w:cs="Arial"/>
              </w:rPr>
            </w:pPr>
            <w:r w:rsidRPr="008340BA">
              <w:rPr>
                <w:rFonts w:ascii="Arial" w:hAnsi="Arial" w:cs="Arial"/>
              </w:rPr>
              <w:t>American Board of Pediatrics. “Medical Professionalism.” https://www.abp.org/content/medical-professionalism. Accessed 2020.</w:t>
            </w:r>
          </w:p>
          <w:p w14:paraId="45B35A31" w14:textId="4B205977" w:rsidR="002F58CC" w:rsidRPr="00007A1F" w:rsidRDefault="00B8764E" w:rsidP="00C60159">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rPr>
              <w:t>Hicks PJ, Schumacher D, Guralnick S, Carraccio C, B</w:t>
            </w:r>
            <w:r w:rsidR="00C60159" w:rsidRPr="00007A1F">
              <w:rPr>
                <w:rFonts w:ascii="Arial" w:eastAsia="Arial" w:hAnsi="Arial" w:cs="Arial"/>
              </w:rPr>
              <w:t>urke AE. Domain of competence: P</w:t>
            </w:r>
            <w:r w:rsidRPr="00007A1F">
              <w:rPr>
                <w:rFonts w:ascii="Arial" w:eastAsia="Arial" w:hAnsi="Arial" w:cs="Arial"/>
              </w:rPr>
              <w:t xml:space="preserve">ersonal and professional development. </w:t>
            </w:r>
            <w:r w:rsidRPr="00007A1F">
              <w:rPr>
                <w:rFonts w:ascii="Arial" w:eastAsia="Arial" w:hAnsi="Arial" w:cs="Arial"/>
                <w:i/>
              </w:rPr>
              <w:t>Acad Pediatr</w:t>
            </w:r>
            <w:r w:rsidR="00C60159" w:rsidRPr="00007A1F">
              <w:rPr>
                <w:rFonts w:ascii="Arial" w:eastAsia="Arial" w:hAnsi="Arial" w:cs="Arial"/>
              </w:rPr>
              <w:t>. 2014</w:t>
            </w:r>
            <w:r w:rsidRPr="00007A1F">
              <w:rPr>
                <w:rFonts w:ascii="Arial" w:eastAsia="Arial" w:hAnsi="Arial" w:cs="Arial"/>
              </w:rPr>
              <w:t>;14(2 Suppl):S80-97.</w:t>
            </w:r>
            <w:r w:rsidR="00C60159" w:rsidRPr="00007A1F">
              <w:rPr>
                <w:rFonts w:ascii="Arial" w:eastAsia="Arial" w:hAnsi="Arial" w:cs="Arial"/>
              </w:rPr>
              <w:t xml:space="preserve"> doi:10.1016/j.acap.2013.11.017. </w:t>
            </w:r>
          </w:p>
          <w:p w14:paraId="0C97D46F" w14:textId="73A8A368" w:rsidR="002F58CC" w:rsidRPr="00007A1F" w:rsidRDefault="00C60159">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ACGME. </w:t>
            </w:r>
            <w:r w:rsidR="00B8764E" w:rsidRPr="00007A1F">
              <w:rPr>
                <w:rFonts w:ascii="Arial" w:eastAsia="Arial" w:hAnsi="Arial" w:cs="Arial"/>
              </w:rPr>
              <w:t>Tools and Re</w:t>
            </w:r>
            <w:r w:rsidRPr="00007A1F">
              <w:rPr>
                <w:rFonts w:ascii="Arial" w:eastAsia="Arial" w:hAnsi="Arial" w:cs="Arial"/>
              </w:rPr>
              <w:t xml:space="preserve">sources on Physician Well-Being. </w:t>
            </w:r>
            <w:hyperlink r:id="rId50" w:history="1">
              <w:r w:rsidRPr="00007A1F">
                <w:rPr>
                  <w:rStyle w:val="Hyperlink"/>
                  <w:rFonts w:ascii="Arial" w:eastAsia="Arial" w:hAnsi="Arial" w:cs="Arial"/>
                </w:rPr>
                <w:t>https://www.acgme.org/What-We-Do/Initiatives/Physician-Well-Being/Resources</w:t>
              </w:r>
            </w:hyperlink>
            <w:r w:rsidRPr="00007A1F">
              <w:rPr>
                <w:rFonts w:ascii="Arial" w:eastAsia="Arial" w:hAnsi="Arial" w:cs="Arial"/>
              </w:rPr>
              <w:t xml:space="preserve">. 2019. </w:t>
            </w:r>
          </w:p>
          <w:p w14:paraId="19156BD0" w14:textId="39F493B9" w:rsidR="0058645C" w:rsidRPr="00007A1F" w:rsidRDefault="00C60159" w:rsidP="0058645C">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AAIM. Annotated Bibliography of Evidence Based Well-Being Interventions. </w:t>
            </w:r>
            <w:r w:rsidR="00B8764E" w:rsidRPr="00007A1F">
              <w:rPr>
                <w:rFonts w:ascii="Arial" w:eastAsia="Arial" w:hAnsi="Arial" w:cs="Arial"/>
              </w:rPr>
              <w:t xml:space="preserve">  </w:t>
            </w:r>
            <w:hyperlink r:id="rId51" w:history="1">
              <w:r w:rsidRPr="00007A1F">
                <w:rPr>
                  <w:rStyle w:val="Hyperlink"/>
                  <w:rFonts w:ascii="Arial" w:eastAsia="Arial" w:hAnsi="Arial" w:cs="Arial"/>
                </w:rPr>
                <w:t>https://www.im.org/resources/wellness-resiliency/charm/best-practice-group</w:t>
              </w:r>
            </w:hyperlink>
            <w:r w:rsidRPr="00007A1F">
              <w:rPr>
                <w:rFonts w:ascii="Arial" w:eastAsia="Arial" w:hAnsi="Arial" w:cs="Arial"/>
              </w:rPr>
              <w:t xml:space="preserve">. 2019. </w:t>
            </w:r>
          </w:p>
          <w:p w14:paraId="5B6ADBA4" w14:textId="77777777" w:rsidR="002F58CC" w:rsidRPr="009F0B21" w:rsidRDefault="00C60159" w:rsidP="008620D4">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APD. Journal Entry Competency Assessment. </w:t>
            </w:r>
            <w:hyperlink r:id="rId52" w:history="1">
              <w:r w:rsidRPr="00007A1F">
                <w:rPr>
                  <w:rStyle w:val="Hyperlink"/>
                  <w:rFonts w:ascii="Arial" w:eastAsia="Arial" w:hAnsi="Arial" w:cs="Arial"/>
                </w:rPr>
                <w:t>https://www.dermatologyprofessors.org/files/2013%20Annual%20Meeting/ProCom%20JECA_modified%20092413%20v3.pdf</w:t>
              </w:r>
            </w:hyperlink>
            <w:r w:rsidRPr="00007A1F">
              <w:rPr>
                <w:rFonts w:ascii="Arial" w:eastAsia="Arial" w:hAnsi="Arial" w:cs="Arial"/>
                <w:color w:val="000000"/>
              </w:rPr>
              <w:t>. 2019.</w:t>
            </w:r>
          </w:p>
          <w:p w14:paraId="71A534A4" w14:textId="5036A8FB" w:rsidR="009F0B21" w:rsidRPr="00007A1F" w:rsidRDefault="006A2185" w:rsidP="008620D4">
            <w:pPr>
              <w:numPr>
                <w:ilvl w:val="0"/>
                <w:numId w:val="1"/>
              </w:numPr>
              <w:pBdr>
                <w:top w:val="nil"/>
                <w:left w:val="nil"/>
                <w:bottom w:val="nil"/>
                <w:right w:val="nil"/>
                <w:between w:val="nil"/>
              </w:pBdr>
              <w:ind w:left="180" w:hanging="180"/>
              <w:rPr>
                <w:rFonts w:ascii="Arial" w:hAnsi="Arial" w:cs="Arial"/>
              </w:rPr>
            </w:pPr>
            <w:r w:rsidRPr="006A2185">
              <w:rPr>
                <w:rFonts w:ascii="Arial" w:hAnsi="Arial" w:cs="Arial"/>
              </w:rPr>
              <w:t>Local resources, including Employee Assistance programs</w:t>
            </w:r>
          </w:p>
        </w:tc>
      </w:tr>
    </w:tbl>
    <w:p w14:paraId="0589F5C6" w14:textId="77777777" w:rsidR="002F58CC" w:rsidRDefault="002F58CC">
      <w:pPr>
        <w:spacing w:line="240" w:lineRule="auto"/>
        <w:ind w:hanging="180"/>
        <w:rPr>
          <w:rFonts w:ascii="Arial" w:eastAsia="Arial" w:hAnsi="Arial" w:cs="Arial"/>
        </w:rPr>
      </w:pPr>
    </w:p>
    <w:p w14:paraId="18A66DAC" w14:textId="77777777" w:rsidR="002F58CC" w:rsidRDefault="00B8764E">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6A39D185" w14:textId="77777777">
        <w:trPr>
          <w:trHeight w:val="760"/>
        </w:trPr>
        <w:tc>
          <w:tcPr>
            <w:tcW w:w="14125" w:type="dxa"/>
            <w:gridSpan w:val="2"/>
            <w:shd w:val="clear" w:color="auto" w:fill="9CC3E5"/>
          </w:tcPr>
          <w:p w14:paraId="43CA1090" w14:textId="20490EBD" w:rsidR="002F58CC" w:rsidRPr="00007A1F" w:rsidRDefault="00B8764E">
            <w:pPr>
              <w:keepNext/>
              <w:pBdr>
                <w:top w:val="nil"/>
                <w:left w:val="nil"/>
                <w:bottom w:val="nil"/>
                <w:right w:val="nil"/>
                <w:between w:val="nil"/>
              </w:pBdr>
              <w:jc w:val="center"/>
              <w:rPr>
                <w:rFonts w:ascii="Arial" w:eastAsia="Arial" w:hAnsi="Arial" w:cs="Arial"/>
                <w:b/>
                <w:color w:val="000000"/>
              </w:rPr>
            </w:pPr>
            <w:r w:rsidRPr="00007A1F">
              <w:rPr>
                <w:rFonts w:ascii="Arial" w:eastAsia="Arial" w:hAnsi="Arial" w:cs="Arial"/>
                <w:b/>
              </w:rPr>
              <w:lastRenderedPageBreak/>
              <w:t>Interpersonal and Communication Skills 1: Patient- and Family-Centered Communication</w:t>
            </w:r>
          </w:p>
          <w:p w14:paraId="39EA3D2E" w14:textId="19848DCE" w:rsidR="002F58CC" w:rsidRPr="00007A1F" w:rsidRDefault="00B8764E" w:rsidP="004645C1">
            <w:pPr>
              <w:ind w:left="187"/>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4645C1">
              <w:rPr>
                <w:rFonts w:ascii="Arial" w:eastAsia="Arial" w:hAnsi="Arial" w:cs="Arial"/>
              </w:rPr>
              <w:t xml:space="preserve"> </w:t>
            </w:r>
            <w:r w:rsidRPr="00007A1F">
              <w:rPr>
                <w:rFonts w:ascii="Arial" w:eastAsia="Arial" w:hAnsi="Arial" w:cs="Arial"/>
              </w:rPr>
              <w:t>making</w:t>
            </w:r>
          </w:p>
        </w:tc>
      </w:tr>
      <w:tr w:rsidR="002F58CC" w:rsidRPr="00007A1F" w14:paraId="51C7CDBD" w14:textId="77777777">
        <w:tc>
          <w:tcPr>
            <w:tcW w:w="4950" w:type="dxa"/>
            <w:shd w:val="clear" w:color="auto" w:fill="FAC090"/>
          </w:tcPr>
          <w:p w14:paraId="4727C3EB"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5B93D7B9"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007A1F" w14:paraId="66D43C4A" w14:textId="77777777" w:rsidTr="00B96F29">
        <w:tc>
          <w:tcPr>
            <w:tcW w:w="4950" w:type="dxa"/>
            <w:tcBorders>
              <w:top w:val="single" w:sz="4" w:space="0" w:color="000000"/>
              <w:bottom w:val="single" w:sz="4" w:space="0" w:color="000000"/>
            </w:tcBorders>
            <w:shd w:val="clear" w:color="auto" w:fill="C9C9C9"/>
          </w:tcPr>
          <w:p w14:paraId="4294559E" w14:textId="77777777" w:rsidR="002F05FE" w:rsidRPr="002F05FE" w:rsidRDefault="00B8764E" w:rsidP="002F05FE">
            <w:pPr>
              <w:rPr>
                <w:rFonts w:ascii="Arial" w:eastAsia="Arial" w:hAnsi="Arial" w:cs="Arial"/>
                <w:i/>
                <w:color w:val="000000"/>
              </w:rPr>
            </w:pPr>
            <w:r w:rsidRPr="00007A1F">
              <w:rPr>
                <w:rFonts w:ascii="Arial" w:eastAsia="Arial" w:hAnsi="Arial" w:cs="Arial"/>
                <w:b/>
              </w:rPr>
              <w:t>Level 1</w:t>
            </w:r>
            <w:r w:rsidRPr="00007A1F">
              <w:rPr>
                <w:rFonts w:ascii="Arial" w:eastAsia="Arial" w:hAnsi="Arial" w:cs="Arial"/>
              </w:rPr>
              <w:t xml:space="preserve"> </w:t>
            </w:r>
            <w:r w:rsidR="002F05FE" w:rsidRPr="002F05FE">
              <w:rPr>
                <w:rFonts w:ascii="Arial" w:eastAsia="Arial" w:hAnsi="Arial" w:cs="Arial"/>
                <w:i/>
                <w:color w:val="000000"/>
              </w:rPr>
              <w:t>Uses language and nonverbal behavior to demonstrate respect and establish rapport</w:t>
            </w:r>
          </w:p>
          <w:p w14:paraId="4FA567DD" w14:textId="77777777" w:rsidR="002F05FE" w:rsidRPr="002F05FE" w:rsidRDefault="002F05FE" w:rsidP="002F05FE">
            <w:pPr>
              <w:rPr>
                <w:rFonts w:ascii="Arial" w:eastAsia="Arial" w:hAnsi="Arial" w:cs="Arial"/>
                <w:i/>
                <w:color w:val="000000"/>
              </w:rPr>
            </w:pPr>
          </w:p>
          <w:p w14:paraId="53A15BC7" w14:textId="77777777" w:rsidR="002F05FE" w:rsidRPr="002F05FE" w:rsidRDefault="002F05FE" w:rsidP="002F05FE">
            <w:pPr>
              <w:rPr>
                <w:rFonts w:ascii="Arial" w:eastAsia="Arial" w:hAnsi="Arial" w:cs="Arial"/>
                <w:i/>
                <w:color w:val="000000"/>
              </w:rPr>
            </w:pPr>
            <w:r w:rsidRPr="002F05FE">
              <w:rPr>
                <w:rFonts w:ascii="Arial" w:eastAsia="Arial" w:hAnsi="Arial" w:cs="Arial"/>
                <w:i/>
                <w:color w:val="000000"/>
              </w:rPr>
              <w:t>Identifies common barriers (e.g., language) to effective communication</w:t>
            </w:r>
          </w:p>
          <w:p w14:paraId="7E80F2F1" w14:textId="77777777" w:rsidR="002F05FE" w:rsidRPr="002F05FE" w:rsidRDefault="002F05FE" w:rsidP="002F05FE">
            <w:pPr>
              <w:rPr>
                <w:rFonts w:ascii="Arial" w:eastAsia="Arial" w:hAnsi="Arial" w:cs="Arial"/>
                <w:i/>
                <w:color w:val="000000"/>
              </w:rPr>
            </w:pPr>
          </w:p>
          <w:p w14:paraId="3029738A" w14:textId="33F50582" w:rsidR="002F58CC" w:rsidRPr="00007A1F" w:rsidRDefault="002F05FE" w:rsidP="002F05FE">
            <w:pPr>
              <w:rPr>
                <w:rFonts w:ascii="Arial" w:eastAsia="Arial" w:hAnsi="Arial" w:cs="Arial"/>
                <w:i/>
                <w:color w:val="000000"/>
              </w:rPr>
            </w:pPr>
            <w:r w:rsidRPr="002F05FE">
              <w:rPr>
                <w:rFonts w:ascii="Arial" w:eastAsia="Arial" w:hAnsi="Arial" w:cs="Arial"/>
                <w:i/>
                <w:color w:val="000000"/>
              </w:rPr>
              <w:t>Identifies the importance of engaging in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414248C1" w14:textId="3C7BAD83"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Introduces self and faculty member, identifies patient and others in the room, and engages all parties in health</w:t>
            </w:r>
            <w:r w:rsidR="004645C1">
              <w:rPr>
                <w:rFonts w:ascii="Arial" w:eastAsia="Arial" w:hAnsi="Arial" w:cs="Arial"/>
              </w:rPr>
              <w:t xml:space="preserve"> </w:t>
            </w:r>
            <w:r w:rsidRPr="00007A1F">
              <w:rPr>
                <w:rFonts w:ascii="Arial" w:eastAsia="Arial" w:hAnsi="Arial" w:cs="Arial"/>
              </w:rPr>
              <w:t>care discussion</w:t>
            </w:r>
          </w:p>
          <w:p w14:paraId="26EDE2DD" w14:textId="77777777" w:rsidR="002F58CC" w:rsidRPr="00007A1F" w:rsidRDefault="002F58CC">
            <w:pPr>
              <w:pBdr>
                <w:top w:val="nil"/>
                <w:left w:val="nil"/>
                <w:bottom w:val="nil"/>
                <w:right w:val="nil"/>
                <w:between w:val="nil"/>
              </w:pBdr>
              <w:rPr>
                <w:rFonts w:ascii="Arial" w:eastAsia="Arial" w:hAnsi="Arial" w:cs="Arial"/>
              </w:rPr>
            </w:pPr>
          </w:p>
          <w:p w14:paraId="0F250E75" w14:textId="5D641CCB"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Requests trained interpreter with non-English</w:t>
            </w:r>
            <w:r w:rsidR="004645C1">
              <w:rPr>
                <w:rFonts w:ascii="Arial" w:eastAsia="Arial" w:hAnsi="Arial" w:cs="Arial"/>
              </w:rPr>
              <w:t>-</w:t>
            </w:r>
            <w:r w:rsidRPr="00007A1F">
              <w:rPr>
                <w:rFonts w:ascii="Arial" w:eastAsia="Arial" w:hAnsi="Arial" w:cs="Arial"/>
              </w:rPr>
              <w:t>speaking patients prior to obtaining informed consent for shave biopsy</w:t>
            </w:r>
          </w:p>
          <w:p w14:paraId="1BA84DA3" w14:textId="77777777" w:rsidR="002F58CC" w:rsidRPr="00007A1F" w:rsidRDefault="002F58CC">
            <w:pPr>
              <w:pBdr>
                <w:top w:val="nil"/>
                <w:left w:val="nil"/>
                <w:bottom w:val="nil"/>
                <w:right w:val="nil"/>
                <w:between w:val="nil"/>
              </w:pBdr>
              <w:rPr>
                <w:rFonts w:ascii="Arial" w:eastAsia="Arial" w:hAnsi="Arial" w:cs="Arial"/>
              </w:rPr>
            </w:pPr>
          </w:p>
          <w:p w14:paraId="22B7235C" w14:textId="46DD69E4" w:rsidR="002F58CC" w:rsidRPr="00007A1F" w:rsidRDefault="00B8764E" w:rsidP="004645C1">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Acknowledges the importance of including the child when discussing treatment for </w:t>
            </w:r>
            <w:r w:rsidRPr="00007A1F">
              <w:rPr>
                <w:rFonts w:ascii="Arial" w:eastAsia="Arial" w:hAnsi="Arial" w:cs="Arial"/>
                <w:color w:val="000000"/>
              </w:rPr>
              <w:t>atopic dermatitis</w:t>
            </w:r>
          </w:p>
        </w:tc>
      </w:tr>
      <w:tr w:rsidR="002F58CC" w:rsidRPr="00007A1F" w14:paraId="522D6395" w14:textId="77777777" w:rsidTr="00B96F29">
        <w:tc>
          <w:tcPr>
            <w:tcW w:w="4950" w:type="dxa"/>
            <w:tcBorders>
              <w:top w:val="single" w:sz="4" w:space="0" w:color="000000"/>
              <w:bottom w:val="single" w:sz="4" w:space="0" w:color="000000"/>
            </w:tcBorders>
            <w:shd w:val="clear" w:color="auto" w:fill="C9C9C9"/>
          </w:tcPr>
          <w:p w14:paraId="0C985320" w14:textId="77777777" w:rsidR="002F05FE" w:rsidRPr="002F05FE" w:rsidRDefault="00B8764E" w:rsidP="002F05FE">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2F05FE" w:rsidRPr="002F05FE">
              <w:rPr>
                <w:rFonts w:ascii="Arial" w:eastAsia="Arial" w:hAnsi="Arial" w:cs="Arial"/>
                <w:i/>
              </w:rPr>
              <w:t>Establishes a therapeutic relationship in straightforward encounters using active listening and clear language</w:t>
            </w:r>
          </w:p>
          <w:p w14:paraId="4AB9B948" w14:textId="77777777" w:rsidR="002F05FE" w:rsidRPr="002F05FE" w:rsidRDefault="002F05FE" w:rsidP="002F05FE">
            <w:pPr>
              <w:rPr>
                <w:rFonts w:ascii="Arial" w:eastAsia="Arial" w:hAnsi="Arial" w:cs="Arial"/>
                <w:i/>
              </w:rPr>
            </w:pPr>
          </w:p>
          <w:p w14:paraId="5205E402" w14:textId="77777777" w:rsidR="002F05FE" w:rsidRPr="002F05FE" w:rsidRDefault="002F05FE" w:rsidP="002F05FE">
            <w:pPr>
              <w:rPr>
                <w:rFonts w:ascii="Arial" w:eastAsia="Arial" w:hAnsi="Arial" w:cs="Arial"/>
                <w:i/>
              </w:rPr>
            </w:pPr>
            <w:r w:rsidRPr="002F05FE">
              <w:rPr>
                <w:rFonts w:ascii="Arial" w:eastAsia="Arial" w:hAnsi="Arial" w:cs="Arial"/>
                <w:i/>
              </w:rPr>
              <w:t>Identifies complex barriers (e.g., health literacy) to effective communication</w:t>
            </w:r>
          </w:p>
          <w:p w14:paraId="47090D4C" w14:textId="77777777" w:rsidR="002F05FE" w:rsidRPr="002F05FE" w:rsidRDefault="002F05FE" w:rsidP="002F05FE">
            <w:pPr>
              <w:rPr>
                <w:rFonts w:ascii="Arial" w:eastAsia="Arial" w:hAnsi="Arial" w:cs="Arial"/>
                <w:i/>
              </w:rPr>
            </w:pPr>
          </w:p>
          <w:p w14:paraId="2D449859" w14:textId="34D0BE63" w:rsidR="002F58CC" w:rsidRPr="00007A1F" w:rsidRDefault="002F05FE" w:rsidP="002F05FE">
            <w:pPr>
              <w:rPr>
                <w:rFonts w:ascii="Arial" w:eastAsia="Arial" w:hAnsi="Arial" w:cs="Arial"/>
                <w:i/>
              </w:rPr>
            </w:pPr>
            <w:r w:rsidRPr="002F05FE">
              <w:rPr>
                <w:rFonts w:ascii="Arial" w:eastAsia="Arial" w:hAnsi="Arial" w:cs="Arial"/>
                <w:i/>
              </w:rPr>
              <w:t>Identifies elements of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3B955B36" w14:textId="7D885D9A"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Avoids medical jargon and restates patient perspective when discussing treatment for plantar warts</w:t>
            </w:r>
          </w:p>
          <w:p w14:paraId="6BD8E807" w14:textId="77777777" w:rsidR="002F58CC" w:rsidRPr="00007A1F" w:rsidRDefault="002F58CC">
            <w:pPr>
              <w:pBdr>
                <w:top w:val="nil"/>
                <w:left w:val="nil"/>
                <w:bottom w:val="nil"/>
                <w:right w:val="nil"/>
                <w:between w:val="nil"/>
              </w:pBdr>
              <w:rPr>
                <w:rFonts w:ascii="Arial" w:eastAsia="Arial" w:hAnsi="Arial" w:cs="Arial"/>
              </w:rPr>
            </w:pPr>
          </w:p>
          <w:p w14:paraId="7B4A4455" w14:textId="77777777" w:rsidR="002F58CC" w:rsidRPr="00007A1F" w:rsidRDefault="002F58CC">
            <w:pPr>
              <w:pBdr>
                <w:top w:val="nil"/>
                <w:left w:val="nil"/>
                <w:bottom w:val="nil"/>
                <w:right w:val="nil"/>
                <w:between w:val="nil"/>
              </w:pBdr>
              <w:rPr>
                <w:rFonts w:ascii="Arial" w:eastAsia="Arial" w:hAnsi="Arial" w:cs="Arial"/>
              </w:rPr>
            </w:pPr>
          </w:p>
          <w:p w14:paraId="6B2C7161"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Recognizes the need for handouts with diagrams and pictures to communicate information on bleach baths to a patient who is unable to read</w:t>
            </w:r>
          </w:p>
          <w:p w14:paraId="230683DC" w14:textId="77777777" w:rsidR="002F58CC" w:rsidRPr="00007A1F" w:rsidRDefault="002F58CC">
            <w:pPr>
              <w:pBdr>
                <w:top w:val="nil"/>
                <w:left w:val="nil"/>
                <w:bottom w:val="nil"/>
                <w:right w:val="nil"/>
                <w:between w:val="nil"/>
              </w:pBdr>
              <w:rPr>
                <w:rFonts w:ascii="Arial" w:eastAsia="Arial" w:hAnsi="Arial" w:cs="Arial"/>
              </w:rPr>
            </w:pPr>
          </w:p>
          <w:p w14:paraId="4BFD5EDF" w14:textId="2DC7232E"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Works with elderly patient and their care team to identify barriers to topical treatment for bullous pemphigoid</w:t>
            </w:r>
          </w:p>
        </w:tc>
      </w:tr>
      <w:tr w:rsidR="002F58CC" w:rsidRPr="00007A1F" w14:paraId="60681AC9" w14:textId="77777777" w:rsidTr="00B96F29">
        <w:tc>
          <w:tcPr>
            <w:tcW w:w="4950" w:type="dxa"/>
            <w:tcBorders>
              <w:top w:val="single" w:sz="4" w:space="0" w:color="000000"/>
              <w:bottom w:val="single" w:sz="4" w:space="0" w:color="000000"/>
            </w:tcBorders>
            <w:shd w:val="clear" w:color="auto" w:fill="C9C9C9"/>
          </w:tcPr>
          <w:p w14:paraId="79F42C87" w14:textId="77777777" w:rsidR="002F05FE" w:rsidRPr="002F05FE" w:rsidRDefault="00B8764E" w:rsidP="002F05FE">
            <w:pPr>
              <w:rPr>
                <w:rFonts w:ascii="Arial" w:eastAsia="Arial" w:hAnsi="Arial" w:cs="Arial"/>
                <w:i/>
                <w:color w:val="000000"/>
              </w:rPr>
            </w:pPr>
            <w:r w:rsidRPr="00007A1F">
              <w:rPr>
                <w:rFonts w:ascii="Arial" w:eastAsia="Arial" w:hAnsi="Arial" w:cs="Arial"/>
                <w:b/>
              </w:rPr>
              <w:t>Level 3</w:t>
            </w:r>
            <w:r w:rsidRPr="00007A1F">
              <w:rPr>
                <w:rFonts w:ascii="Arial" w:eastAsia="Arial" w:hAnsi="Arial" w:cs="Arial"/>
              </w:rPr>
              <w:t xml:space="preserve"> </w:t>
            </w:r>
            <w:r w:rsidR="002F05FE" w:rsidRPr="002F05FE">
              <w:rPr>
                <w:rFonts w:ascii="Arial" w:eastAsia="Arial" w:hAnsi="Arial" w:cs="Arial"/>
                <w:i/>
                <w:color w:val="000000"/>
              </w:rPr>
              <w:t>Establishes a therapeutic relationship in challenging patient encounters, with guidance</w:t>
            </w:r>
          </w:p>
          <w:p w14:paraId="275D1E99" w14:textId="77777777" w:rsidR="002F05FE" w:rsidRPr="002F05FE" w:rsidRDefault="002F05FE" w:rsidP="002F05FE">
            <w:pPr>
              <w:rPr>
                <w:rFonts w:ascii="Arial" w:eastAsia="Arial" w:hAnsi="Arial" w:cs="Arial"/>
                <w:i/>
                <w:color w:val="000000"/>
              </w:rPr>
            </w:pPr>
          </w:p>
          <w:p w14:paraId="0A8F48E8" w14:textId="77777777" w:rsidR="002F05FE" w:rsidRPr="002F05FE" w:rsidRDefault="002F05FE" w:rsidP="002F05FE">
            <w:pPr>
              <w:rPr>
                <w:rFonts w:ascii="Arial" w:eastAsia="Arial" w:hAnsi="Arial" w:cs="Arial"/>
                <w:i/>
                <w:color w:val="000000"/>
              </w:rPr>
            </w:pPr>
            <w:r w:rsidRPr="002F05FE">
              <w:rPr>
                <w:rFonts w:ascii="Arial" w:eastAsia="Arial" w:hAnsi="Arial" w:cs="Arial"/>
                <w:i/>
                <w:color w:val="000000"/>
              </w:rPr>
              <w:t>When prompted, reflects on personal biases while attempting to minimize communication barriers</w:t>
            </w:r>
          </w:p>
          <w:p w14:paraId="35EC9A23" w14:textId="77777777" w:rsidR="002F05FE" w:rsidRPr="002F05FE" w:rsidRDefault="002F05FE" w:rsidP="002F05FE">
            <w:pPr>
              <w:rPr>
                <w:rFonts w:ascii="Arial" w:eastAsia="Arial" w:hAnsi="Arial" w:cs="Arial"/>
                <w:i/>
                <w:color w:val="000000"/>
              </w:rPr>
            </w:pPr>
          </w:p>
          <w:p w14:paraId="317E884B" w14:textId="0BAD3066" w:rsidR="002F58CC" w:rsidRPr="00007A1F" w:rsidRDefault="002F05FE" w:rsidP="002F05FE">
            <w:pPr>
              <w:rPr>
                <w:rFonts w:ascii="Arial" w:eastAsia="Arial" w:hAnsi="Arial" w:cs="Arial"/>
                <w:i/>
                <w:color w:val="000000"/>
              </w:rPr>
            </w:pPr>
            <w:r w:rsidRPr="002F05FE">
              <w:rPr>
                <w:rFonts w:ascii="Arial" w:eastAsia="Arial" w:hAnsi="Arial" w:cs="Arial"/>
                <w:i/>
                <w:color w:val="000000"/>
              </w:rPr>
              <w:t>Uses shared decision making to make a personalized care plan,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5E3F8587" w14:textId="5297C441"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Acknowledges patient’s request for biologic therapy for localized plaque psoriasis and explains the rationale for stepwise therapy while maintaining patient rapport</w:t>
            </w:r>
          </w:p>
          <w:p w14:paraId="45F2758B" w14:textId="77777777" w:rsidR="002F58CC" w:rsidRPr="00007A1F" w:rsidRDefault="002F58CC">
            <w:pPr>
              <w:pBdr>
                <w:top w:val="nil"/>
                <w:left w:val="nil"/>
                <w:bottom w:val="nil"/>
                <w:right w:val="nil"/>
                <w:between w:val="nil"/>
              </w:pBdr>
              <w:rPr>
                <w:rFonts w:ascii="Arial" w:eastAsia="Arial" w:hAnsi="Arial" w:cs="Arial"/>
              </w:rPr>
            </w:pPr>
          </w:p>
          <w:p w14:paraId="019425C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In a discussion with the faculty member, acknowledges discomfort in caring for a patient with skin cancer who continues to tan</w:t>
            </w:r>
          </w:p>
          <w:p w14:paraId="2B78D878" w14:textId="77777777" w:rsidR="002F58CC" w:rsidRPr="00007A1F" w:rsidRDefault="002F58CC">
            <w:pPr>
              <w:pBdr>
                <w:top w:val="nil"/>
                <w:left w:val="nil"/>
                <w:bottom w:val="nil"/>
                <w:right w:val="nil"/>
                <w:between w:val="nil"/>
              </w:pBdr>
              <w:rPr>
                <w:rFonts w:ascii="Arial" w:eastAsia="Arial" w:hAnsi="Arial" w:cs="Arial"/>
              </w:rPr>
            </w:pPr>
          </w:p>
          <w:p w14:paraId="56154364" w14:textId="77777777" w:rsidR="002F58CC" w:rsidRPr="00007A1F" w:rsidRDefault="002F58CC">
            <w:pPr>
              <w:pBdr>
                <w:top w:val="nil"/>
                <w:left w:val="nil"/>
                <w:bottom w:val="nil"/>
                <w:right w:val="nil"/>
                <w:between w:val="nil"/>
              </w:pBdr>
              <w:rPr>
                <w:rFonts w:ascii="Arial" w:eastAsia="Arial" w:hAnsi="Arial" w:cs="Arial"/>
              </w:rPr>
            </w:pPr>
          </w:p>
          <w:p w14:paraId="08C749D5" w14:textId="292ADB19" w:rsidR="002F58CC" w:rsidRPr="00007A1F" w:rsidRDefault="00B8764E" w:rsidP="004C4EA8">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Conducts a family meeting to determine goals of care for a 96-year-old patient with dementia and a basal cell carcinoma on the nose</w:t>
            </w:r>
          </w:p>
        </w:tc>
      </w:tr>
      <w:tr w:rsidR="002F58CC" w:rsidRPr="00007A1F" w14:paraId="35E47AE7" w14:textId="77777777" w:rsidTr="00B96F29">
        <w:tc>
          <w:tcPr>
            <w:tcW w:w="4950" w:type="dxa"/>
            <w:tcBorders>
              <w:top w:val="single" w:sz="4" w:space="0" w:color="000000"/>
              <w:bottom w:val="single" w:sz="4" w:space="0" w:color="000000"/>
            </w:tcBorders>
            <w:shd w:val="clear" w:color="auto" w:fill="C9C9C9"/>
          </w:tcPr>
          <w:p w14:paraId="3A82FC96" w14:textId="77777777" w:rsidR="002F05FE" w:rsidRPr="002F05FE" w:rsidRDefault="00B8764E" w:rsidP="002F05FE">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2F05FE" w:rsidRPr="002F05FE">
              <w:rPr>
                <w:rFonts w:ascii="Arial" w:eastAsia="Arial" w:hAnsi="Arial" w:cs="Arial"/>
                <w:i/>
              </w:rPr>
              <w:t>Independently establishes a therapeutic relationship in challenging patient encounters</w:t>
            </w:r>
          </w:p>
          <w:p w14:paraId="4E20D05F" w14:textId="77777777" w:rsidR="002F05FE" w:rsidRPr="002F05FE" w:rsidRDefault="002F05FE" w:rsidP="002F05FE">
            <w:pPr>
              <w:rPr>
                <w:rFonts w:ascii="Arial" w:eastAsia="Arial" w:hAnsi="Arial" w:cs="Arial"/>
                <w:i/>
              </w:rPr>
            </w:pPr>
          </w:p>
          <w:p w14:paraId="3B1855E7" w14:textId="77777777" w:rsidR="002F05FE" w:rsidRPr="002F05FE" w:rsidRDefault="002F05FE" w:rsidP="002F05FE">
            <w:pPr>
              <w:rPr>
                <w:rFonts w:ascii="Arial" w:eastAsia="Arial" w:hAnsi="Arial" w:cs="Arial"/>
                <w:i/>
              </w:rPr>
            </w:pPr>
            <w:r w:rsidRPr="002F05FE">
              <w:rPr>
                <w:rFonts w:ascii="Arial" w:eastAsia="Arial" w:hAnsi="Arial" w:cs="Arial"/>
                <w:i/>
              </w:rPr>
              <w:t>Independently recognizes personal biases while attempting to proactively minimize communication barriers</w:t>
            </w:r>
          </w:p>
          <w:p w14:paraId="2FA44A13" w14:textId="77777777" w:rsidR="002F05FE" w:rsidRPr="002F05FE" w:rsidRDefault="002F05FE" w:rsidP="002F05FE">
            <w:pPr>
              <w:rPr>
                <w:rFonts w:ascii="Arial" w:eastAsia="Arial" w:hAnsi="Arial" w:cs="Arial"/>
                <w:i/>
              </w:rPr>
            </w:pPr>
          </w:p>
          <w:p w14:paraId="599E5B12" w14:textId="4CBA757F" w:rsidR="002F58CC" w:rsidRPr="00007A1F" w:rsidRDefault="002F05FE" w:rsidP="002F05FE">
            <w:pPr>
              <w:rPr>
                <w:rFonts w:ascii="Arial" w:eastAsia="Arial" w:hAnsi="Arial" w:cs="Arial"/>
                <w:i/>
              </w:rPr>
            </w:pPr>
            <w:r w:rsidRPr="002F05FE">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2B18A5F2" w14:textId="2F3A3DC8"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lastRenderedPageBreak/>
              <w:t>Schedules ongoing follow-ups to support a contentious patient with delusions of parasitosis</w:t>
            </w:r>
          </w:p>
          <w:p w14:paraId="6BA2F7AC" w14:textId="77777777" w:rsidR="002F58CC" w:rsidRPr="00007A1F" w:rsidRDefault="002F58CC">
            <w:pPr>
              <w:pBdr>
                <w:top w:val="nil"/>
                <w:left w:val="nil"/>
                <w:bottom w:val="nil"/>
                <w:right w:val="nil"/>
                <w:between w:val="nil"/>
              </w:pBdr>
              <w:ind w:left="180"/>
              <w:rPr>
                <w:rFonts w:ascii="Arial" w:eastAsia="Arial" w:hAnsi="Arial" w:cs="Arial"/>
              </w:rPr>
            </w:pPr>
          </w:p>
          <w:p w14:paraId="66047B9E" w14:textId="010CB0D4"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Recognizes personal frustration when using an interpreter during a patient encounter and accounts for a longer visit time to accommodate communication</w:t>
            </w:r>
          </w:p>
          <w:p w14:paraId="5507393C"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Reflects on implicit bias after a challenging patient encounter</w:t>
            </w:r>
          </w:p>
          <w:p w14:paraId="112B8EAA" w14:textId="77777777" w:rsidR="002F58CC" w:rsidRPr="00007A1F" w:rsidRDefault="002F58CC">
            <w:pPr>
              <w:pBdr>
                <w:top w:val="nil"/>
                <w:left w:val="nil"/>
                <w:bottom w:val="nil"/>
                <w:right w:val="nil"/>
                <w:between w:val="nil"/>
              </w:pBdr>
              <w:rPr>
                <w:rFonts w:ascii="Arial" w:eastAsia="Arial" w:hAnsi="Arial" w:cs="Arial"/>
              </w:rPr>
            </w:pPr>
          </w:p>
          <w:p w14:paraId="4F0CB765" w14:textId="46DBB1F2" w:rsidR="002F58CC" w:rsidRPr="00007A1F" w:rsidRDefault="00B8764E" w:rsidP="00A80CF9">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Uses input from a parent opposed to birth control to plan therapy for a teenager interested in isotretinoin for nodulocystic acne</w:t>
            </w:r>
          </w:p>
        </w:tc>
      </w:tr>
      <w:tr w:rsidR="002F58CC" w:rsidRPr="00007A1F" w14:paraId="0420637B" w14:textId="77777777" w:rsidTr="00B96F29">
        <w:tc>
          <w:tcPr>
            <w:tcW w:w="4950" w:type="dxa"/>
            <w:tcBorders>
              <w:top w:val="single" w:sz="4" w:space="0" w:color="000000"/>
              <w:bottom w:val="single" w:sz="4" w:space="0" w:color="000000"/>
            </w:tcBorders>
            <w:shd w:val="clear" w:color="auto" w:fill="C9C9C9"/>
          </w:tcPr>
          <w:p w14:paraId="08BF05A5" w14:textId="77777777" w:rsidR="002F05FE" w:rsidRPr="002F05FE" w:rsidRDefault="00B8764E" w:rsidP="002F05FE">
            <w:pPr>
              <w:rPr>
                <w:rFonts w:ascii="Arial" w:eastAsia="Arial" w:hAnsi="Arial" w:cs="Arial"/>
                <w:i/>
              </w:rPr>
            </w:pPr>
            <w:r w:rsidRPr="00007A1F">
              <w:rPr>
                <w:rFonts w:ascii="Arial" w:eastAsia="Arial" w:hAnsi="Arial" w:cs="Arial"/>
                <w:b/>
              </w:rPr>
              <w:lastRenderedPageBreak/>
              <w:t>Level 5</w:t>
            </w:r>
            <w:r w:rsidRPr="00007A1F">
              <w:rPr>
                <w:rFonts w:ascii="Arial" w:eastAsia="Arial" w:hAnsi="Arial" w:cs="Arial"/>
              </w:rPr>
              <w:t xml:space="preserve"> </w:t>
            </w:r>
            <w:r w:rsidR="002F05FE" w:rsidRPr="002F05FE">
              <w:rPr>
                <w:rFonts w:ascii="Arial" w:eastAsia="Arial" w:hAnsi="Arial" w:cs="Arial"/>
                <w:i/>
              </w:rPr>
              <w:t>Mentors others in situational awareness and critical self-reflection to consistently develop positive therapeutic relationships</w:t>
            </w:r>
          </w:p>
          <w:p w14:paraId="33B5F9C4" w14:textId="77777777" w:rsidR="002F05FE" w:rsidRPr="002F05FE" w:rsidRDefault="002F05FE" w:rsidP="002F05FE">
            <w:pPr>
              <w:rPr>
                <w:rFonts w:ascii="Arial" w:eastAsia="Arial" w:hAnsi="Arial" w:cs="Arial"/>
                <w:i/>
              </w:rPr>
            </w:pPr>
          </w:p>
          <w:p w14:paraId="5A87EA61" w14:textId="673BA7DC" w:rsidR="002F58CC" w:rsidRPr="00007A1F" w:rsidRDefault="002F05FE" w:rsidP="002F05FE">
            <w:pPr>
              <w:rPr>
                <w:rFonts w:ascii="Arial" w:eastAsia="Arial" w:hAnsi="Arial" w:cs="Arial"/>
                <w:i/>
              </w:rPr>
            </w:pPr>
            <w:r w:rsidRPr="002F05FE">
              <w:rPr>
                <w:rFonts w:ascii="Arial" w:eastAsia="Arial" w:hAnsi="Arial" w:cs="Arial"/>
                <w:i/>
              </w:rPr>
              <w:t>Independently uses shared decision making to make a personalized care plan when there is a high degree of uncertainty</w:t>
            </w:r>
          </w:p>
        </w:tc>
        <w:tc>
          <w:tcPr>
            <w:tcW w:w="9175" w:type="dxa"/>
            <w:tcBorders>
              <w:top w:val="single" w:sz="4" w:space="0" w:color="000000"/>
              <w:left w:val="nil"/>
              <w:bottom w:val="single" w:sz="4" w:space="0" w:color="000000"/>
              <w:right w:val="single" w:sz="8" w:space="0" w:color="000000"/>
            </w:tcBorders>
            <w:shd w:val="clear" w:color="auto" w:fill="C9C9C9"/>
          </w:tcPr>
          <w:p w14:paraId="2B377856" w14:textId="4B9D703B"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Develops a residency curriculum on implicit bias</w:t>
            </w:r>
          </w:p>
          <w:p w14:paraId="0A1040B4" w14:textId="77777777" w:rsidR="002F58CC" w:rsidRPr="00007A1F" w:rsidRDefault="002F58CC">
            <w:pPr>
              <w:pBdr>
                <w:top w:val="nil"/>
                <w:left w:val="nil"/>
                <w:bottom w:val="nil"/>
                <w:right w:val="nil"/>
                <w:between w:val="nil"/>
              </w:pBdr>
              <w:rPr>
                <w:rFonts w:ascii="Arial" w:eastAsia="Arial" w:hAnsi="Arial" w:cs="Arial"/>
              </w:rPr>
            </w:pPr>
          </w:p>
          <w:p w14:paraId="2C8EFB7B" w14:textId="77777777" w:rsidR="002F58CC" w:rsidRPr="00007A1F" w:rsidRDefault="002F58CC">
            <w:pPr>
              <w:pBdr>
                <w:top w:val="nil"/>
                <w:left w:val="nil"/>
                <w:bottom w:val="nil"/>
                <w:right w:val="nil"/>
                <w:between w:val="nil"/>
              </w:pBdr>
              <w:rPr>
                <w:rFonts w:ascii="Arial" w:eastAsia="Arial" w:hAnsi="Arial" w:cs="Arial"/>
              </w:rPr>
            </w:pPr>
          </w:p>
          <w:p w14:paraId="0452591B" w14:textId="77777777" w:rsidR="002F58CC" w:rsidRPr="00007A1F" w:rsidRDefault="002F58CC">
            <w:pPr>
              <w:pBdr>
                <w:top w:val="nil"/>
                <w:left w:val="nil"/>
                <w:bottom w:val="nil"/>
                <w:right w:val="nil"/>
                <w:between w:val="nil"/>
              </w:pBdr>
              <w:rPr>
                <w:rFonts w:ascii="Arial" w:eastAsia="Arial" w:hAnsi="Arial" w:cs="Arial"/>
              </w:rPr>
            </w:pPr>
          </w:p>
          <w:p w14:paraId="663115DB"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Leads a discussion with patient and family members regarding treatment strategies for a young man with a rare adnexal tumor without clear guidelines for standard of care</w:t>
            </w:r>
          </w:p>
        </w:tc>
      </w:tr>
      <w:tr w:rsidR="002F58CC" w:rsidRPr="00007A1F" w14:paraId="5F028DC7" w14:textId="77777777">
        <w:tc>
          <w:tcPr>
            <w:tcW w:w="4950" w:type="dxa"/>
            <w:shd w:val="clear" w:color="auto" w:fill="FFD965"/>
          </w:tcPr>
          <w:p w14:paraId="69950EE4"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16693D49"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Direct observation</w:t>
            </w:r>
          </w:p>
          <w:p w14:paraId="5E60E80B" w14:textId="5FADC5CE"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OSCE</w:t>
            </w:r>
          </w:p>
          <w:p w14:paraId="46B2D59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Self-assessment including self-reflection exercises</w:t>
            </w:r>
          </w:p>
          <w:p w14:paraId="55BA169E" w14:textId="6E039C5C"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Standardized patients</w:t>
            </w:r>
          </w:p>
        </w:tc>
      </w:tr>
      <w:tr w:rsidR="002F58CC" w:rsidRPr="00007A1F" w14:paraId="4E9434E8" w14:textId="77777777">
        <w:tc>
          <w:tcPr>
            <w:tcW w:w="4950" w:type="dxa"/>
            <w:shd w:val="clear" w:color="auto" w:fill="8DB3E2"/>
          </w:tcPr>
          <w:p w14:paraId="0005F818" w14:textId="77777777" w:rsidR="002F58CC" w:rsidRPr="00007A1F" w:rsidRDefault="00B8764E">
            <w:pPr>
              <w:rPr>
                <w:rFonts w:ascii="Arial" w:eastAsia="Arial" w:hAnsi="Arial" w:cs="Arial"/>
              </w:rPr>
            </w:pPr>
            <w:r w:rsidRPr="00007A1F">
              <w:rPr>
                <w:rFonts w:ascii="Arial" w:eastAsia="Arial" w:hAnsi="Arial" w:cs="Arial"/>
              </w:rPr>
              <w:t xml:space="preserve">Curriculum Mapping </w:t>
            </w:r>
          </w:p>
        </w:tc>
        <w:tc>
          <w:tcPr>
            <w:tcW w:w="9175" w:type="dxa"/>
            <w:shd w:val="clear" w:color="auto" w:fill="8DB3E2"/>
          </w:tcPr>
          <w:p w14:paraId="000B5A4F"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007A1F" w14:paraId="0AA6F4C7" w14:textId="77777777">
        <w:trPr>
          <w:trHeight w:val="80"/>
        </w:trPr>
        <w:tc>
          <w:tcPr>
            <w:tcW w:w="4950" w:type="dxa"/>
            <w:shd w:val="clear" w:color="auto" w:fill="A8D08D"/>
          </w:tcPr>
          <w:p w14:paraId="26BE9639"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7895C1F3" w14:textId="1B9271CE" w:rsidR="002F58CC" w:rsidRPr="00007A1F" w:rsidRDefault="00B8764E" w:rsidP="006A2A70">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 xml:space="preserve">Laidlaw A, Hart J. Communication skills: an essential component of medical curricula. Part I: Assessment of clinical communication: AMEE Guide No. 51. </w:t>
            </w:r>
            <w:r w:rsidRPr="00007A1F">
              <w:rPr>
                <w:rFonts w:ascii="Arial" w:eastAsia="Arial" w:hAnsi="Arial" w:cs="Arial"/>
                <w:i/>
                <w:color w:val="000000"/>
              </w:rPr>
              <w:t>Med Teach</w:t>
            </w:r>
            <w:r w:rsidR="006A2A70" w:rsidRPr="00007A1F">
              <w:rPr>
                <w:rFonts w:ascii="Arial" w:eastAsia="Arial" w:hAnsi="Arial" w:cs="Arial"/>
                <w:color w:val="000000"/>
              </w:rPr>
              <w:t xml:space="preserve">. </w:t>
            </w:r>
            <w:r w:rsidRPr="00007A1F">
              <w:rPr>
                <w:rFonts w:ascii="Arial" w:eastAsia="Arial" w:hAnsi="Arial" w:cs="Arial"/>
                <w:color w:val="000000"/>
              </w:rPr>
              <w:t>2011;33(1):6-8.</w:t>
            </w:r>
            <w:r w:rsidR="006A2A70" w:rsidRPr="00007A1F">
              <w:rPr>
                <w:rFonts w:ascii="Arial" w:eastAsia="Arial" w:hAnsi="Arial" w:cs="Arial"/>
                <w:color w:val="000000"/>
              </w:rPr>
              <w:t xml:space="preserve"> doi:</w:t>
            </w:r>
            <w:r w:rsidR="006A2A70" w:rsidRPr="00007A1F">
              <w:rPr>
                <w:rFonts w:ascii="Arial" w:hAnsi="Arial" w:cs="Arial"/>
              </w:rPr>
              <w:t xml:space="preserve"> </w:t>
            </w:r>
            <w:r w:rsidR="006A2A70" w:rsidRPr="00007A1F">
              <w:rPr>
                <w:rFonts w:ascii="Arial" w:eastAsia="Arial" w:hAnsi="Arial" w:cs="Arial"/>
                <w:color w:val="000000"/>
              </w:rPr>
              <w:t>10.3109/0142159X.2011.531170.</w:t>
            </w:r>
          </w:p>
          <w:p w14:paraId="243E7ECA" w14:textId="5C24B364" w:rsidR="002F58CC" w:rsidRPr="00007A1F" w:rsidRDefault="00B8764E" w:rsidP="006A2A70">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Makoul G. Essential elements of commun</w:t>
            </w:r>
            <w:r w:rsidR="006A2A70" w:rsidRPr="00007A1F">
              <w:rPr>
                <w:rFonts w:ascii="Arial" w:eastAsia="Arial" w:hAnsi="Arial" w:cs="Arial"/>
                <w:color w:val="000000"/>
              </w:rPr>
              <w:t>ication in medical encounters: t</w:t>
            </w:r>
            <w:r w:rsidRPr="00007A1F">
              <w:rPr>
                <w:rFonts w:ascii="Arial" w:eastAsia="Arial" w:hAnsi="Arial" w:cs="Arial"/>
                <w:color w:val="000000"/>
              </w:rPr>
              <w:t xml:space="preserve">he Kalamazoo consensus statement. </w:t>
            </w:r>
            <w:r w:rsidRPr="00007A1F">
              <w:rPr>
                <w:rFonts w:ascii="Arial" w:eastAsia="Arial" w:hAnsi="Arial" w:cs="Arial"/>
                <w:i/>
                <w:color w:val="000000"/>
              </w:rPr>
              <w:t>Acad Med</w:t>
            </w:r>
            <w:r w:rsidRPr="00007A1F">
              <w:rPr>
                <w:rFonts w:ascii="Arial" w:eastAsia="Arial" w:hAnsi="Arial" w:cs="Arial"/>
                <w:color w:val="000000"/>
              </w:rPr>
              <w:t>. 2001;76</w:t>
            </w:r>
            <w:r w:rsidR="006A2A70" w:rsidRPr="00007A1F">
              <w:rPr>
                <w:rFonts w:ascii="Arial" w:eastAsia="Arial" w:hAnsi="Arial" w:cs="Arial"/>
                <w:color w:val="000000"/>
              </w:rPr>
              <w:t>(4)</w:t>
            </w:r>
            <w:r w:rsidRPr="00007A1F">
              <w:rPr>
                <w:rFonts w:ascii="Arial" w:eastAsia="Arial" w:hAnsi="Arial" w:cs="Arial"/>
                <w:color w:val="000000"/>
              </w:rPr>
              <w:t>:390-393.</w:t>
            </w:r>
            <w:r w:rsidR="006A2A70" w:rsidRPr="00007A1F">
              <w:rPr>
                <w:rFonts w:ascii="Arial" w:eastAsia="Arial" w:hAnsi="Arial" w:cs="Arial"/>
                <w:color w:val="000000"/>
              </w:rPr>
              <w:t xml:space="preserve"> </w:t>
            </w:r>
            <w:hyperlink r:id="rId53" w:anchor="pdf-link" w:history="1">
              <w:r w:rsidR="006A2A70" w:rsidRPr="00007A1F">
                <w:rPr>
                  <w:rStyle w:val="Hyperlink"/>
                  <w:rFonts w:ascii="Arial" w:eastAsia="Arial" w:hAnsi="Arial" w:cs="Arial"/>
                </w:rPr>
                <w:t>https://journals.lww.com/academicmedicine/Fulltext/2001/04000/Essential_Elements_of_Communication_in_Medical.21.aspx#pdf-link</w:t>
              </w:r>
            </w:hyperlink>
            <w:r w:rsidR="006A2A70" w:rsidRPr="00007A1F">
              <w:rPr>
                <w:rFonts w:ascii="Arial" w:eastAsia="Arial" w:hAnsi="Arial" w:cs="Arial"/>
                <w:color w:val="000000"/>
              </w:rPr>
              <w:t>. 2019.</w:t>
            </w:r>
          </w:p>
          <w:p w14:paraId="0C92DA70" w14:textId="54E0DABD"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Makoul G. The SEGUE Framework for teaching and assessing communication skills. </w:t>
            </w:r>
            <w:r w:rsidRPr="00007A1F">
              <w:rPr>
                <w:rFonts w:ascii="Arial" w:eastAsia="Arial" w:hAnsi="Arial" w:cs="Arial"/>
                <w:i/>
                <w:color w:val="000000"/>
              </w:rPr>
              <w:t>Patient Educ Couns</w:t>
            </w:r>
            <w:r w:rsidRPr="00007A1F">
              <w:rPr>
                <w:rFonts w:ascii="Arial" w:eastAsia="Arial" w:hAnsi="Arial" w:cs="Arial"/>
                <w:color w:val="000000"/>
              </w:rPr>
              <w:t>. 2001;45(1):23-34.</w:t>
            </w:r>
            <w:r w:rsidR="006A2A70" w:rsidRPr="00007A1F">
              <w:rPr>
                <w:rFonts w:ascii="Arial" w:eastAsia="Arial" w:hAnsi="Arial" w:cs="Arial"/>
                <w:color w:val="000000"/>
              </w:rPr>
              <w:t xml:space="preserve"> </w:t>
            </w:r>
          </w:p>
          <w:p w14:paraId="717C7ED4" w14:textId="0702EF14" w:rsidR="006A2A70" w:rsidRPr="00007A1F" w:rsidRDefault="00B8764E" w:rsidP="006A2A70">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 xml:space="preserve">Symons AB, Swanson A, McGuigan D, Orrange S, Akl EA. A tool for self-assessment of communication skills and professionalism in </w:t>
            </w:r>
            <w:r w:rsidR="006A2A70" w:rsidRPr="00007A1F">
              <w:rPr>
                <w:rFonts w:ascii="Arial" w:eastAsia="Arial" w:hAnsi="Arial" w:cs="Arial"/>
                <w:color w:val="000000"/>
              </w:rPr>
              <w:t>residents</w:t>
            </w:r>
            <w:r w:rsidRPr="00007A1F">
              <w:rPr>
                <w:rFonts w:ascii="Arial" w:eastAsia="Arial" w:hAnsi="Arial" w:cs="Arial"/>
                <w:color w:val="000000"/>
              </w:rPr>
              <w:t xml:space="preserve">. </w:t>
            </w:r>
            <w:r w:rsidRPr="00007A1F">
              <w:rPr>
                <w:rFonts w:ascii="Arial" w:eastAsia="Arial" w:hAnsi="Arial" w:cs="Arial"/>
                <w:i/>
                <w:color w:val="000000"/>
              </w:rPr>
              <w:t>BMC Med Educ</w:t>
            </w:r>
            <w:r w:rsidR="006A2A70" w:rsidRPr="00007A1F">
              <w:rPr>
                <w:rFonts w:ascii="Arial" w:eastAsia="Arial" w:hAnsi="Arial" w:cs="Arial"/>
                <w:color w:val="000000"/>
              </w:rPr>
              <w:t>. 2009;</w:t>
            </w:r>
            <w:r w:rsidRPr="00007A1F">
              <w:rPr>
                <w:rFonts w:ascii="Arial" w:eastAsia="Arial" w:hAnsi="Arial" w:cs="Arial"/>
                <w:color w:val="000000"/>
              </w:rPr>
              <w:t>9:1.</w:t>
            </w:r>
            <w:r w:rsidR="006A2A70" w:rsidRPr="00007A1F">
              <w:rPr>
                <w:rFonts w:ascii="Arial" w:eastAsia="Arial" w:hAnsi="Arial" w:cs="Arial"/>
                <w:color w:val="000000"/>
              </w:rPr>
              <w:t xml:space="preserve"> doi:10.1186/1472-6920-9-1.</w:t>
            </w:r>
          </w:p>
          <w:p w14:paraId="27329D4A" w14:textId="6DCBF252" w:rsidR="006A2A70" w:rsidRPr="00007A1F" w:rsidRDefault="00B8764E" w:rsidP="006A2A70">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Hong J, Nguyen TV, Prose NS. Compassionate care: enhancing physician-patient communication and education in dermatology: Part II: Patient education. </w:t>
            </w:r>
            <w:r w:rsidRPr="00007A1F">
              <w:rPr>
                <w:rFonts w:ascii="Arial" w:eastAsia="Arial" w:hAnsi="Arial" w:cs="Arial"/>
                <w:i/>
                <w:color w:val="000000"/>
              </w:rPr>
              <w:t>J Am Acad Dermatol</w:t>
            </w:r>
            <w:r w:rsidR="006A2A70" w:rsidRPr="00007A1F">
              <w:rPr>
                <w:rFonts w:ascii="Arial" w:eastAsia="Arial" w:hAnsi="Arial" w:cs="Arial"/>
                <w:color w:val="000000"/>
              </w:rPr>
              <w:t>. 2013</w:t>
            </w:r>
            <w:r w:rsidRPr="00007A1F">
              <w:rPr>
                <w:rFonts w:ascii="Arial" w:eastAsia="Arial" w:hAnsi="Arial" w:cs="Arial"/>
                <w:color w:val="000000"/>
              </w:rPr>
              <w:t>;68(3</w:t>
            </w:r>
            <w:r w:rsidR="006A2A70" w:rsidRPr="00007A1F">
              <w:rPr>
                <w:rFonts w:ascii="Arial" w:eastAsia="Arial" w:hAnsi="Arial" w:cs="Arial"/>
                <w:color w:val="000000"/>
              </w:rPr>
              <w:t>):364.e1-10. doi:</w:t>
            </w:r>
            <w:r w:rsidRPr="00007A1F">
              <w:rPr>
                <w:rFonts w:ascii="Arial" w:eastAsia="Arial" w:hAnsi="Arial" w:cs="Arial"/>
                <w:color w:val="000000"/>
              </w:rPr>
              <w:t>10.101</w:t>
            </w:r>
            <w:r w:rsidR="006A2A70" w:rsidRPr="00007A1F">
              <w:rPr>
                <w:rFonts w:ascii="Arial" w:eastAsia="Arial" w:hAnsi="Arial" w:cs="Arial"/>
                <w:color w:val="000000"/>
              </w:rPr>
              <w:t>6/j.jaad.2012.10.060.</w:t>
            </w:r>
          </w:p>
          <w:p w14:paraId="0D0DDCB1" w14:textId="7F95661A" w:rsidR="006A2A70" w:rsidRPr="00007A1F" w:rsidRDefault="00B8764E" w:rsidP="006A2A70">
            <w:pPr>
              <w:numPr>
                <w:ilvl w:val="0"/>
                <w:numId w:val="1"/>
              </w:numPr>
              <w:pBdr>
                <w:top w:val="nil"/>
                <w:left w:val="nil"/>
                <w:bottom w:val="nil"/>
                <w:right w:val="nil"/>
                <w:between w:val="nil"/>
              </w:pBdr>
              <w:ind w:left="180" w:hanging="180"/>
              <w:rPr>
                <w:rFonts w:ascii="Arial" w:eastAsia="Arial" w:hAnsi="Arial" w:cs="Arial"/>
              </w:rPr>
            </w:pPr>
            <w:r w:rsidRPr="00007A1F">
              <w:rPr>
                <w:rFonts w:ascii="Arial" w:eastAsia="Arial" w:hAnsi="Arial" w:cs="Arial"/>
                <w:color w:val="000000"/>
              </w:rPr>
              <w:t xml:space="preserve">Nguyen TV, Hong J, Prose NS. Compassionate care: enhancing physician-patient communication and education in dermatology: Part I: Patient-centered communication. </w:t>
            </w:r>
            <w:r w:rsidRPr="00007A1F">
              <w:rPr>
                <w:rFonts w:ascii="Arial" w:eastAsia="Arial" w:hAnsi="Arial" w:cs="Arial"/>
                <w:i/>
                <w:color w:val="000000"/>
              </w:rPr>
              <w:t>J Am Acad Dermatol</w:t>
            </w:r>
            <w:r w:rsidR="006A2A70" w:rsidRPr="00007A1F">
              <w:rPr>
                <w:rFonts w:ascii="Arial" w:eastAsia="Arial" w:hAnsi="Arial" w:cs="Arial"/>
                <w:color w:val="000000"/>
              </w:rPr>
              <w:t>. 2013</w:t>
            </w:r>
            <w:r w:rsidRPr="00007A1F">
              <w:rPr>
                <w:rFonts w:ascii="Arial" w:eastAsia="Arial" w:hAnsi="Arial" w:cs="Arial"/>
                <w:color w:val="000000"/>
              </w:rPr>
              <w:t xml:space="preserve">;68(3):353.e1-8. doi:10.1016/j.jaad.2012.10.059. </w:t>
            </w:r>
          </w:p>
          <w:p w14:paraId="5C2ECE23" w14:textId="0303D723" w:rsidR="006A2A70" w:rsidRPr="00007A1F" w:rsidRDefault="00B8764E" w:rsidP="008620D4">
            <w:pPr>
              <w:numPr>
                <w:ilvl w:val="0"/>
                <w:numId w:val="1"/>
              </w:numPr>
              <w:pBdr>
                <w:top w:val="nil"/>
                <w:left w:val="nil"/>
                <w:bottom w:val="nil"/>
                <w:right w:val="nil"/>
                <w:between w:val="nil"/>
              </w:pBdr>
              <w:ind w:left="180" w:hanging="180"/>
              <w:rPr>
                <w:rFonts w:ascii="Arial" w:eastAsia="Arial" w:hAnsi="Arial" w:cs="Arial"/>
              </w:rPr>
            </w:pPr>
            <w:r w:rsidRPr="00007A1F">
              <w:rPr>
                <w:rFonts w:ascii="Arial" w:eastAsia="Arial" w:hAnsi="Arial" w:cs="Arial"/>
                <w:color w:val="000000"/>
              </w:rPr>
              <w:t>AAD</w:t>
            </w:r>
            <w:r w:rsidR="006A2A70" w:rsidRPr="00007A1F">
              <w:rPr>
                <w:rFonts w:ascii="Arial" w:eastAsia="Arial" w:hAnsi="Arial" w:cs="Arial"/>
                <w:color w:val="000000"/>
              </w:rPr>
              <w:t xml:space="preserve">. Simulated Patient Encounters. </w:t>
            </w:r>
            <w:hyperlink r:id="rId54" w:history="1">
              <w:r w:rsidR="006A2A70" w:rsidRPr="00007A1F">
                <w:rPr>
                  <w:rStyle w:val="Hyperlink"/>
                  <w:rFonts w:ascii="Arial" w:eastAsia="Arial" w:hAnsi="Arial" w:cs="Arial"/>
                </w:rPr>
                <w:t>https://store.aad.org/products/12923</w:t>
              </w:r>
            </w:hyperlink>
            <w:r w:rsidR="006A2A70" w:rsidRPr="00007A1F">
              <w:rPr>
                <w:rFonts w:ascii="Arial" w:eastAsia="Arial" w:hAnsi="Arial" w:cs="Arial"/>
                <w:color w:val="000000"/>
              </w:rPr>
              <w:t xml:space="preserve">. 2019. </w:t>
            </w:r>
          </w:p>
        </w:tc>
      </w:tr>
    </w:tbl>
    <w:p w14:paraId="42092486" w14:textId="77777777" w:rsidR="002F58CC" w:rsidRDefault="002F58CC">
      <w:pPr>
        <w:spacing w:line="240" w:lineRule="auto"/>
        <w:ind w:hanging="180"/>
        <w:rPr>
          <w:rFonts w:ascii="Arial" w:eastAsia="Arial" w:hAnsi="Arial" w:cs="Arial"/>
        </w:rPr>
      </w:pPr>
    </w:p>
    <w:p w14:paraId="73CB054A" w14:textId="77777777" w:rsidR="002F58CC" w:rsidRDefault="00B8764E">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E91F38" w14:paraId="7CC5A791" w14:textId="77777777">
        <w:trPr>
          <w:trHeight w:val="760"/>
        </w:trPr>
        <w:tc>
          <w:tcPr>
            <w:tcW w:w="14125" w:type="dxa"/>
            <w:gridSpan w:val="2"/>
            <w:shd w:val="clear" w:color="auto" w:fill="9CC3E5"/>
          </w:tcPr>
          <w:p w14:paraId="4E96D534" w14:textId="169A8D63" w:rsidR="002F58CC" w:rsidRPr="00E91F38" w:rsidRDefault="00B8764E">
            <w:pPr>
              <w:keepNext/>
              <w:pBdr>
                <w:top w:val="nil"/>
                <w:left w:val="nil"/>
                <w:bottom w:val="nil"/>
                <w:right w:val="nil"/>
                <w:between w:val="nil"/>
              </w:pBdr>
              <w:jc w:val="center"/>
              <w:rPr>
                <w:rFonts w:ascii="Arial" w:eastAsia="Arial" w:hAnsi="Arial" w:cs="Arial"/>
                <w:b/>
                <w:color w:val="000000"/>
              </w:rPr>
            </w:pPr>
            <w:r w:rsidRPr="00E91F38">
              <w:rPr>
                <w:rFonts w:ascii="Arial" w:eastAsia="Arial" w:hAnsi="Arial" w:cs="Arial"/>
                <w:b/>
              </w:rPr>
              <w:lastRenderedPageBreak/>
              <w:t>Interpersonal and Communication Skills 2: Interprofessional and Team Communication</w:t>
            </w:r>
          </w:p>
          <w:p w14:paraId="0B7E0655" w14:textId="77777777" w:rsidR="002F58CC" w:rsidRPr="00E91F38" w:rsidRDefault="00B8764E" w:rsidP="00496A43">
            <w:pPr>
              <w:ind w:left="201" w:hanging="14"/>
              <w:rPr>
                <w:rFonts w:ascii="Arial" w:eastAsia="Arial" w:hAnsi="Arial" w:cs="Arial"/>
                <w:b/>
                <w:color w:val="000000"/>
              </w:rPr>
            </w:pPr>
            <w:r w:rsidRPr="00E91F38">
              <w:rPr>
                <w:rFonts w:ascii="Arial" w:eastAsia="Arial" w:hAnsi="Arial" w:cs="Arial"/>
                <w:b/>
              </w:rPr>
              <w:t>Overall Intent:</w:t>
            </w:r>
            <w:r w:rsidRPr="00E91F38">
              <w:rPr>
                <w:rFonts w:ascii="Arial" w:eastAsia="Arial" w:hAnsi="Arial" w:cs="Arial"/>
              </w:rPr>
              <w:t xml:space="preserve"> To effectively communicate with the health care team, including consultants, in both straightforward and complex situations</w:t>
            </w:r>
          </w:p>
        </w:tc>
      </w:tr>
      <w:tr w:rsidR="002F58CC" w:rsidRPr="00E91F38" w14:paraId="086ED431" w14:textId="77777777">
        <w:tc>
          <w:tcPr>
            <w:tcW w:w="4950" w:type="dxa"/>
            <w:shd w:val="clear" w:color="auto" w:fill="FAC090"/>
          </w:tcPr>
          <w:p w14:paraId="45BA6AD3" w14:textId="77777777" w:rsidR="002F58CC" w:rsidRPr="00E91F38" w:rsidRDefault="00B8764E">
            <w:pPr>
              <w:jc w:val="center"/>
              <w:rPr>
                <w:rFonts w:ascii="Arial" w:eastAsia="Arial" w:hAnsi="Arial" w:cs="Arial"/>
                <w:b/>
              </w:rPr>
            </w:pPr>
            <w:r w:rsidRPr="00E91F38">
              <w:rPr>
                <w:rFonts w:ascii="Arial" w:eastAsia="Arial" w:hAnsi="Arial" w:cs="Arial"/>
                <w:b/>
              </w:rPr>
              <w:t>Milestones</w:t>
            </w:r>
          </w:p>
        </w:tc>
        <w:tc>
          <w:tcPr>
            <w:tcW w:w="9175" w:type="dxa"/>
            <w:shd w:val="clear" w:color="auto" w:fill="FAC090"/>
          </w:tcPr>
          <w:p w14:paraId="1BA0F1F4" w14:textId="77777777" w:rsidR="002F58CC" w:rsidRPr="00E91F38" w:rsidRDefault="00B8764E">
            <w:pPr>
              <w:ind w:hanging="14"/>
              <w:jc w:val="center"/>
              <w:rPr>
                <w:rFonts w:ascii="Arial" w:eastAsia="Arial" w:hAnsi="Arial" w:cs="Arial"/>
                <w:b/>
              </w:rPr>
            </w:pPr>
            <w:r w:rsidRPr="00E91F38">
              <w:rPr>
                <w:rFonts w:ascii="Arial" w:eastAsia="Arial" w:hAnsi="Arial" w:cs="Arial"/>
                <w:b/>
              </w:rPr>
              <w:t>Examples</w:t>
            </w:r>
          </w:p>
        </w:tc>
      </w:tr>
      <w:tr w:rsidR="002F58CC" w:rsidRPr="00E91F38" w14:paraId="659FCB77" w14:textId="77777777" w:rsidTr="00B96F29">
        <w:tc>
          <w:tcPr>
            <w:tcW w:w="4950" w:type="dxa"/>
            <w:tcBorders>
              <w:top w:val="single" w:sz="4" w:space="0" w:color="000000"/>
              <w:bottom w:val="single" w:sz="4" w:space="0" w:color="000000"/>
            </w:tcBorders>
            <w:shd w:val="clear" w:color="auto" w:fill="C9C9C9"/>
          </w:tcPr>
          <w:p w14:paraId="46C722CF" w14:textId="77777777" w:rsidR="002F05FE" w:rsidRPr="002F05FE" w:rsidRDefault="00B8764E" w:rsidP="002F05FE">
            <w:pPr>
              <w:rPr>
                <w:rFonts w:ascii="Arial" w:eastAsia="Arial" w:hAnsi="Arial" w:cs="Arial"/>
                <w:i/>
                <w:color w:val="000000"/>
              </w:rPr>
            </w:pPr>
            <w:r w:rsidRPr="00E91F38">
              <w:rPr>
                <w:rFonts w:ascii="Arial" w:eastAsia="Arial" w:hAnsi="Arial" w:cs="Arial"/>
                <w:b/>
              </w:rPr>
              <w:t>Level 1</w:t>
            </w:r>
            <w:r w:rsidRPr="00E91F38">
              <w:rPr>
                <w:rFonts w:ascii="Arial" w:eastAsia="Arial" w:hAnsi="Arial" w:cs="Arial"/>
              </w:rPr>
              <w:t xml:space="preserve"> </w:t>
            </w:r>
            <w:r w:rsidR="002F05FE" w:rsidRPr="002F05FE">
              <w:rPr>
                <w:rFonts w:ascii="Arial" w:eastAsia="Arial" w:hAnsi="Arial" w:cs="Arial"/>
                <w:i/>
                <w:color w:val="000000"/>
              </w:rPr>
              <w:t>Respectfully requests a consultation</w:t>
            </w:r>
          </w:p>
          <w:p w14:paraId="54DC5A9B" w14:textId="77777777" w:rsidR="002F05FE" w:rsidRPr="002F05FE" w:rsidRDefault="002F05FE" w:rsidP="002F05FE">
            <w:pPr>
              <w:rPr>
                <w:rFonts w:ascii="Arial" w:eastAsia="Arial" w:hAnsi="Arial" w:cs="Arial"/>
                <w:i/>
                <w:color w:val="000000"/>
              </w:rPr>
            </w:pPr>
          </w:p>
          <w:p w14:paraId="248CC134" w14:textId="77777777" w:rsidR="002F05FE" w:rsidRPr="002F05FE" w:rsidRDefault="002F05FE" w:rsidP="002F05FE">
            <w:pPr>
              <w:rPr>
                <w:rFonts w:ascii="Arial" w:eastAsia="Arial" w:hAnsi="Arial" w:cs="Arial"/>
                <w:i/>
                <w:color w:val="000000"/>
              </w:rPr>
            </w:pPr>
            <w:r w:rsidRPr="002F05FE">
              <w:rPr>
                <w:rFonts w:ascii="Arial" w:eastAsia="Arial" w:hAnsi="Arial" w:cs="Arial"/>
                <w:i/>
                <w:color w:val="000000"/>
              </w:rPr>
              <w:t>Respectfully receives a consultation request</w:t>
            </w:r>
          </w:p>
          <w:p w14:paraId="47601CF6" w14:textId="77777777" w:rsidR="002F05FE" w:rsidRPr="002F05FE" w:rsidRDefault="002F05FE" w:rsidP="002F05FE">
            <w:pPr>
              <w:rPr>
                <w:rFonts w:ascii="Arial" w:eastAsia="Arial" w:hAnsi="Arial" w:cs="Arial"/>
                <w:i/>
                <w:color w:val="000000"/>
              </w:rPr>
            </w:pPr>
          </w:p>
          <w:p w14:paraId="664A4CF1" w14:textId="4D43D75E" w:rsidR="002F58CC" w:rsidRPr="00E91F38" w:rsidRDefault="002F05FE" w:rsidP="002F05FE">
            <w:pPr>
              <w:rPr>
                <w:rFonts w:ascii="Arial" w:eastAsia="Arial" w:hAnsi="Arial" w:cs="Arial"/>
                <w:i/>
                <w:color w:val="000000"/>
              </w:rPr>
            </w:pPr>
            <w:r w:rsidRPr="002F05FE">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B769A82" w14:textId="48F70BC8"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Requests a rheumatology consultation for a patient with lupus</w:t>
            </w:r>
          </w:p>
          <w:p w14:paraId="201248B7" w14:textId="77777777" w:rsidR="002F58CC" w:rsidRPr="00E91F38" w:rsidRDefault="002F58CC">
            <w:pPr>
              <w:pBdr>
                <w:top w:val="nil"/>
                <w:left w:val="nil"/>
                <w:bottom w:val="nil"/>
                <w:right w:val="nil"/>
                <w:between w:val="nil"/>
              </w:pBdr>
              <w:rPr>
                <w:rFonts w:ascii="Arial" w:eastAsia="Arial" w:hAnsi="Arial" w:cs="Arial"/>
              </w:rPr>
            </w:pPr>
          </w:p>
          <w:p w14:paraId="787C6600"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 xml:space="preserve">Receives consult request for a patient with a potential drug </w:t>
            </w:r>
            <w:r w:rsidRPr="00E91F38">
              <w:rPr>
                <w:rFonts w:ascii="Arial" w:eastAsia="Arial" w:hAnsi="Arial" w:cs="Arial"/>
              </w:rPr>
              <w:t>eruption</w:t>
            </w:r>
            <w:r w:rsidRPr="00E91F38">
              <w:rPr>
                <w:rFonts w:ascii="Arial" w:eastAsia="Arial" w:hAnsi="Arial" w:cs="Arial"/>
                <w:color w:val="000000"/>
              </w:rPr>
              <w:t>, asks clarifying questions politely, and expresses gratitude for the consult</w:t>
            </w:r>
          </w:p>
          <w:p w14:paraId="5761FFD1" w14:textId="422ECE81"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Acknowledges the contribution of each member of</w:t>
            </w:r>
            <w:r w:rsidRPr="00E91F38">
              <w:rPr>
                <w:rFonts w:ascii="Arial" w:eastAsia="Arial" w:hAnsi="Arial" w:cs="Arial"/>
              </w:rPr>
              <w:t xml:space="preserve"> support staff in clinic</w:t>
            </w:r>
          </w:p>
        </w:tc>
      </w:tr>
      <w:tr w:rsidR="002F58CC" w:rsidRPr="00E91F38" w14:paraId="753307B7" w14:textId="77777777" w:rsidTr="00B96F29">
        <w:tc>
          <w:tcPr>
            <w:tcW w:w="4950" w:type="dxa"/>
            <w:tcBorders>
              <w:top w:val="single" w:sz="4" w:space="0" w:color="000000"/>
              <w:bottom w:val="single" w:sz="4" w:space="0" w:color="000000"/>
            </w:tcBorders>
            <w:shd w:val="clear" w:color="auto" w:fill="C9C9C9"/>
          </w:tcPr>
          <w:p w14:paraId="273852FC" w14:textId="77777777" w:rsidR="002F05FE" w:rsidRPr="002F05FE" w:rsidRDefault="00B8764E" w:rsidP="002F05FE">
            <w:pPr>
              <w:rPr>
                <w:rFonts w:ascii="Arial" w:eastAsia="Arial" w:hAnsi="Arial" w:cs="Arial"/>
                <w:i/>
              </w:rPr>
            </w:pPr>
            <w:r w:rsidRPr="00E91F38">
              <w:rPr>
                <w:rFonts w:ascii="Arial" w:eastAsia="Arial" w:hAnsi="Arial" w:cs="Arial"/>
                <w:b/>
              </w:rPr>
              <w:t>Level 2</w:t>
            </w:r>
            <w:r w:rsidRPr="00E91F38">
              <w:rPr>
                <w:rFonts w:ascii="Arial" w:eastAsia="Arial" w:hAnsi="Arial" w:cs="Arial"/>
              </w:rPr>
              <w:t xml:space="preserve"> </w:t>
            </w:r>
            <w:r w:rsidR="002F05FE" w:rsidRPr="002F05FE">
              <w:rPr>
                <w:rFonts w:ascii="Arial" w:eastAsia="Arial" w:hAnsi="Arial" w:cs="Arial"/>
                <w:i/>
              </w:rPr>
              <w:t>Clearly and concisely requests a consultation</w:t>
            </w:r>
          </w:p>
          <w:p w14:paraId="3F354185" w14:textId="77777777" w:rsidR="002F05FE" w:rsidRPr="002F05FE" w:rsidRDefault="002F05FE" w:rsidP="002F05FE">
            <w:pPr>
              <w:rPr>
                <w:rFonts w:ascii="Arial" w:eastAsia="Arial" w:hAnsi="Arial" w:cs="Arial"/>
                <w:i/>
              </w:rPr>
            </w:pPr>
          </w:p>
          <w:p w14:paraId="791F6574" w14:textId="77777777" w:rsidR="002F05FE" w:rsidRPr="002F05FE" w:rsidRDefault="002F05FE" w:rsidP="002F05FE">
            <w:pPr>
              <w:rPr>
                <w:rFonts w:ascii="Arial" w:eastAsia="Arial" w:hAnsi="Arial" w:cs="Arial"/>
                <w:i/>
              </w:rPr>
            </w:pPr>
            <w:r w:rsidRPr="002F05FE">
              <w:rPr>
                <w:rFonts w:ascii="Arial" w:eastAsia="Arial" w:hAnsi="Arial" w:cs="Arial"/>
                <w:i/>
              </w:rPr>
              <w:t>Clearly and concisely responds to a consultation request</w:t>
            </w:r>
          </w:p>
          <w:p w14:paraId="448400B0" w14:textId="77777777" w:rsidR="002F05FE" w:rsidRPr="002F05FE" w:rsidRDefault="002F05FE" w:rsidP="002F05FE">
            <w:pPr>
              <w:rPr>
                <w:rFonts w:ascii="Arial" w:eastAsia="Arial" w:hAnsi="Arial" w:cs="Arial"/>
                <w:i/>
              </w:rPr>
            </w:pPr>
          </w:p>
          <w:p w14:paraId="29CAD093" w14:textId="080075F0" w:rsidR="002F58CC" w:rsidRPr="00E91F38" w:rsidRDefault="002F05FE" w:rsidP="002F05FE">
            <w:pPr>
              <w:rPr>
                <w:rFonts w:ascii="Arial" w:eastAsia="Arial" w:hAnsi="Arial" w:cs="Arial"/>
                <w:i/>
              </w:rPr>
            </w:pPr>
            <w:r w:rsidRPr="002F05FE">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4B07297" w14:textId="1E1D3FCC"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When asking for a rheumatology consultation for a patient with plaque psoriasis and joint pain, relays the diagnosis and clinical question of possible psoriatic arthritis</w:t>
            </w:r>
          </w:p>
          <w:p w14:paraId="6028E6DE" w14:textId="77777777" w:rsidR="002F58CC" w:rsidRPr="00E91F38" w:rsidRDefault="002F58CC">
            <w:pPr>
              <w:pBdr>
                <w:top w:val="nil"/>
                <w:left w:val="nil"/>
                <w:bottom w:val="nil"/>
                <w:right w:val="nil"/>
                <w:between w:val="nil"/>
              </w:pBdr>
              <w:rPr>
                <w:rFonts w:ascii="Arial" w:eastAsia="Arial" w:hAnsi="Arial" w:cs="Arial"/>
              </w:rPr>
            </w:pPr>
          </w:p>
          <w:p w14:paraId="1C2DAE97" w14:textId="205CD0CB"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Returns consult page in a timely manner, listens carefully to requesting provider, confirms clinical question, and affirms that request will be addressed promptly</w:t>
            </w:r>
          </w:p>
          <w:p w14:paraId="23C2C567" w14:textId="77777777" w:rsidR="00E91F38" w:rsidRPr="00E91F38" w:rsidRDefault="00E91F38" w:rsidP="00E91F38">
            <w:pPr>
              <w:pBdr>
                <w:top w:val="nil"/>
                <w:left w:val="nil"/>
                <w:bottom w:val="nil"/>
                <w:right w:val="nil"/>
                <w:between w:val="nil"/>
              </w:pBdr>
              <w:rPr>
                <w:rFonts w:ascii="Arial" w:hAnsi="Arial" w:cs="Arial"/>
              </w:rPr>
            </w:pPr>
          </w:p>
          <w:p w14:paraId="5FFFD8F5"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 xml:space="preserve">Contacts </w:t>
            </w:r>
            <w:r w:rsidRPr="00E91F38">
              <w:rPr>
                <w:rFonts w:ascii="Arial" w:eastAsia="Arial" w:hAnsi="Arial" w:cs="Arial"/>
              </w:rPr>
              <w:t>the wound care nurse to elicit feedback on multidisciplinary plan of care regarding their shared management of a diabetic patient with a non-healing ulcer</w:t>
            </w:r>
          </w:p>
        </w:tc>
      </w:tr>
      <w:tr w:rsidR="002F58CC" w:rsidRPr="00E91F38" w14:paraId="78A9A299" w14:textId="77777777" w:rsidTr="00B96F29">
        <w:tc>
          <w:tcPr>
            <w:tcW w:w="4950" w:type="dxa"/>
            <w:tcBorders>
              <w:top w:val="single" w:sz="4" w:space="0" w:color="000000"/>
              <w:bottom w:val="single" w:sz="4" w:space="0" w:color="000000"/>
            </w:tcBorders>
            <w:shd w:val="clear" w:color="auto" w:fill="C9C9C9"/>
          </w:tcPr>
          <w:p w14:paraId="4A7D22AA" w14:textId="77777777" w:rsidR="002F05FE" w:rsidRPr="002F05FE" w:rsidRDefault="00B8764E" w:rsidP="002F05FE">
            <w:pPr>
              <w:rPr>
                <w:rFonts w:ascii="Arial" w:eastAsia="Arial" w:hAnsi="Arial" w:cs="Arial"/>
                <w:i/>
                <w:color w:val="000000"/>
              </w:rPr>
            </w:pPr>
            <w:r w:rsidRPr="00E91F38">
              <w:rPr>
                <w:rFonts w:ascii="Arial" w:eastAsia="Arial" w:hAnsi="Arial" w:cs="Arial"/>
                <w:b/>
              </w:rPr>
              <w:t>Level 3</w:t>
            </w:r>
            <w:r w:rsidRPr="00E91F38">
              <w:rPr>
                <w:rFonts w:ascii="Arial" w:eastAsia="Arial" w:hAnsi="Arial" w:cs="Arial"/>
              </w:rPr>
              <w:t xml:space="preserve"> </w:t>
            </w:r>
            <w:r w:rsidR="002F05FE" w:rsidRPr="002F05FE">
              <w:rPr>
                <w:rFonts w:ascii="Arial" w:eastAsia="Arial" w:hAnsi="Arial" w:cs="Arial"/>
                <w:i/>
                <w:color w:val="000000"/>
              </w:rPr>
              <w:t>Checks own understanding of consultant recommendations</w:t>
            </w:r>
          </w:p>
          <w:p w14:paraId="3DA7A727" w14:textId="77777777" w:rsidR="002F05FE" w:rsidRPr="002F05FE" w:rsidRDefault="002F05FE" w:rsidP="002F05FE">
            <w:pPr>
              <w:rPr>
                <w:rFonts w:ascii="Arial" w:eastAsia="Arial" w:hAnsi="Arial" w:cs="Arial"/>
                <w:i/>
                <w:color w:val="000000"/>
              </w:rPr>
            </w:pPr>
          </w:p>
          <w:p w14:paraId="63C46360" w14:textId="77777777" w:rsidR="002F05FE" w:rsidRPr="002F05FE" w:rsidRDefault="002F05FE" w:rsidP="002F05FE">
            <w:pPr>
              <w:rPr>
                <w:rFonts w:ascii="Arial" w:eastAsia="Arial" w:hAnsi="Arial" w:cs="Arial"/>
                <w:i/>
                <w:color w:val="000000"/>
              </w:rPr>
            </w:pPr>
            <w:r w:rsidRPr="002F05FE">
              <w:rPr>
                <w:rFonts w:ascii="Arial" w:eastAsia="Arial" w:hAnsi="Arial" w:cs="Arial"/>
                <w:i/>
                <w:color w:val="000000"/>
              </w:rPr>
              <w:t>Checks understanding of recommendations when providing consultation</w:t>
            </w:r>
          </w:p>
          <w:p w14:paraId="2F8B3627" w14:textId="77777777" w:rsidR="002F05FE" w:rsidRPr="002F05FE" w:rsidRDefault="002F05FE" w:rsidP="002F05FE">
            <w:pPr>
              <w:rPr>
                <w:rFonts w:ascii="Arial" w:eastAsia="Arial" w:hAnsi="Arial" w:cs="Arial"/>
                <w:i/>
                <w:color w:val="000000"/>
              </w:rPr>
            </w:pPr>
          </w:p>
          <w:p w14:paraId="78382994" w14:textId="0AA93DE1" w:rsidR="002F58CC" w:rsidRPr="00E91F38" w:rsidRDefault="002F05FE" w:rsidP="002F05FE">
            <w:pPr>
              <w:rPr>
                <w:rFonts w:ascii="Arial" w:eastAsia="Arial" w:hAnsi="Arial" w:cs="Arial"/>
                <w:i/>
                <w:color w:val="000000"/>
              </w:rPr>
            </w:pPr>
            <w:r w:rsidRPr="002F05FE">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1D9FFA65"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When receiving treatment recommendations from an attending physician, repeats back the plan to ensure understanding</w:t>
            </w:r>
          </w:p>
          <w:p w14:paraId="1D55B043" w14:textId="77777777" w:rsidR="002F58CC" w:rsidRPr="00E91F38" w:rsidRDefault="002F58CC">
            <w:pPr>
              <w:pBdr>
                <w:top w:val="nil"/>
                <w:left w:val="nil"/>
                <w:bottom w:val="nil"/>
                <w:right w:val="nil"/>
                <w:between w:val="nil"/>
              </w:pBdr>
              <w:rPr>
                <w:rFonts w:ascii="Arial" w:eastAsia="Arial" w:hAnsi="Arial" w:cs="Arial"/>
              </w:rPr>
            </w:pPr>
          </w:p>
          <w:p w14:paraId="7B57BD53"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After a consultation has been completed, communicates with the primary care team to verify they have received and understand the recommendations</w:t>
            </w:r>
          </w:p>
          <w:p w14:paraId="700701D3" w14:textId="77777777" w:rsidR="002F58CC" w:rsidRPr="00E91F38" w:rsidRDefault="002F58CC">
            <w:pPr>
              <w:pBdr>
                <w:top w:val="nil"/>
                <w:left w:val="nil"/>
                <w:bottom w:val="nil"/>
                <w:right w:val="nil"/>
                <w:between w:val="nil"/>
              </w:pBdr>
              <w:rPr>
                <w:rFonts w:ascii="Arial" w:eastAsia="Arial" w:hAnsi="Arial" w:cs="Arial"/>
              </w:rPr>
            </w:pPr>
          </w:p>
          <w:p w14:paraId="57DDF26A"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Discusses opportunities for improvement on quality of in clinic presentation to rotating medical student</w:t>
            </w:r>
          </w:p>
        </w:tc>
      </w:tr>
      <w:tr w:rsidR="002F58CC" w:rsidRPr="00E91F38" w14:paraId="4EE39881" w14:textId="77777777" w:rsidTr="00B96F29">
        <w:tc>
          <w:tcPr>
            <w:tcW w:w="4950" w:type="dxa"/>
            <w:tcBorders>
              <w:top w:val="single" w:sz="4" w:space="0" w:color="000000"/>
              <w:bottom w:val="single" w:sz="4" w:space="0" w:color="000000"/>
            </w:tcBorders>
            <w:shd w:val="clear" w:color="auto" w:fill="C9C9C9"/>
          </w:tcPr>
          <w:p w14:paraId="088271AD" w14:textId="77777777" w:rsidR="002F05FE" w:rsidRPr="002F05FE" w:rsidRDefault="00B8764E" w:rsidP="002F05FE">
            <w:pPr>
              <w:rPr>
                <w:rFonts w:ascii="Arial" w:eastAsia="Arial" w:hAnsi="Arial" w:cs="Arial"/>
                <w:i/>
              </w:rPr>
            </w:pPr>
            <w:r w:rsidRPr="00E91F38">
              <w:rPr>
                <w:rFonts w:ascii="Arial" w:eastAsia="Arial" w:hAnsi="Arial" w:cs="Arial"/>
                <w:b/>
              </w:rPr>
              <w:t>Level 4</w:t>
            </w:r>
            <w:r w:rsidRPr="00E91F38">
              <w:rPr>
                <w:rFonts w:ascii="Arial" w:eastAsia="Arial" w:hAnsi="Arial" w:cs="Arial"/>
              </w:rPr>
              <w:t xml:space="preserve"> </w:t>
            </w:r>
            <w:r w:rsidR="002F05FE" w:rsidRPr="002F05FE">
              <w:rPr>
                <w:rFonts w:ascii="Arial" w:eastAsia="Arial" w:hAnsi="Arial" w:cs="Arial"/>
                <w:i/>
              </w:rPr>
              <w:t>Coordinates recommendations from different members of the health care team to optimize patient care</w:t>
            </w:r>
          </w:p>
          <w:p w14:paraId="202DCE1C" w14:textId="77777777" w:rsidR="002F05FE" w:rsidRPr="002F05FE" w:rsidRDefault="002F05FE" w:rsidP="002F05FE">
            <w:pPr>
              <w:rPr>
                <w:rFonts w:ascii="Arial" w:eastAsia="Arial" w:hAnsi="Arial" w:cs="Arial"/>
                <w:i/>
              </w:rPr>
            </w:pPr>
          </w:p>
          <w:p w14:paraId="5DE65933" w14:textId="1848BD99" w:rsidR="002F58CC" w:rsidRPr="00E91F38" w:rsidRDefault="002F05FE" w:rsidP="002F05FE">
            <w:pPr>
              <w:rPr>
                <w:rFonts w:ascii="Arial" w:eastAsia="Arial" w:hAnsi="Arial" w:cs="Arial"/>
                <w:i/>
              </w:rPr>
            </w:pPr>
            <w:r w:rsidRPr="002F05FE">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68F8DBE8"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Participates in a multidisciplinary tumor board to develop a shared care plan for a patient with advanced squamous cell carcinoma with lymph node metastasis</w:t>
            </w:r>
          </w:p>
          <w:p w14:paraId="2E194014" w14:textId="77777777" w:rsidR="002F58CC" w:rsidRPr="00E91F38" w:rsidRDefault="002F58CC">
            <w:pPr>
              <w:pBdr>
                <w:top w:val="nil"/>
                <w:left w:val="nil"/>
                <w:bottom w:val="nil"/>
                <w:right w:val="nil"/>
                <w:between w:val="nil"/>
              </w:pBdr>
              <w:rPr>
                <w:rFonts w:ascii="Arial" w:eastAsia="Arial" w:hAnsi="Arial" w:cs="Arial"/>
              </w:rPr>
            </w:pPr>
          </w:p>
          <w:p w14:paraId="19BC0F37" w14:textId="77777777" w:rsidR="002F58CC" w:rsidRPr="00E91F38" w:rsidRDefault="002F58CC">
            <w:pPr>
              <w:pBdr>
                <w:top w:val="nil"/>
                <w:left w:val="nil"/>
                <w:bottom w:val="nil"/>
                <w:right w:val="nil"/>
                <w:between w:val="nil"/>
              </w:pBdr>
              <w:rPr>
                <w:rFonts w:ascii="Arial" w:eastAsia="Arial" w:hAnsi="Arial" w:cs="Arial"/>
              </w:rPr>
            </w:pPr>
          </w:p>
          <w:p w14:paraId="5EA0838D" w14:textId="18B505E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After an attending recommends conventional immunosuppression for a newly diagnosed patient with pemphigus vulgaris, the resident discusses the rationale for first-line use of rituximab</w:t>
            </w:r>
          </w:p>
        </w:tc>
      </w:tr>
      <w:tr w:rsidR="002F58CC" w:rsidRPr="00E91F38" w14:paraId="5BF2301B" w14:textId="77777777" w:rsidTr="00B96F29">
        <w:tc>
          <w:tcPr>
            <w:tcW w:w="4950" w:type="dxa"/>
            <w:tcBorders>
              <w:top w:val="single" w:sz="4" w:space="0" w:color="000000"/>
              <w:bottom w:val="single" w:sz="4" w:space="0" w:color="000000"/>
            </w:tcBorders>
            <w:shd w:val="clear" w:color="auto" w:fill="C9C9C9"/>
          </w:tcPr>
          <w:p w14:paraId="5A836A67" w14:textId="77777777" w:rsidR="002F05FE" w:rsidRPr="002F05FE" w:rsidRDefault="00B8764E" w:rsidP="002F05FE">
            <w:pPr>
              <w:rPr>
                <w:rFonts w:ascii="Arial" w:eastAsia="Arial" w:hAnsi="Arial" w:cs="Arial"/>
                <w:i/>
              </w:rPr>
            </w:pPr>
            <w:r w:rsidRPr="00E91F38">
              <w:rPr>
                <w:rFonts w:ascii="Arial" w:eastAsia="Arial" w:hAnsi="Arial" w:cs="Arial"/>
                <w:b/>
              </w:rPr>
              <w:t>Level 5</w:t>
            </w:r>
            <w:r w:rsidRPr="00E91F38">
              <w:rPr>
                <w:rFonts w:ascii="Arial" w:eastAsia="Arial" w:hAnsi="Arial" w:cs="Arial"/>
              </w:rPr>
              <w:t xml:space="preserve"> </w:t>
            </w:r>
            <w:r w:rsidR="002F05FE" w:rsidRPr="002F05FE">
              <w:rPr>
                <w:rFonts w:ascii="Arial" w:eastAsia="Arial" w:hAnsi="Arial" w:cs="Arial"/>
                <w:i/>
              </w:rPr>
              <w:t>Role models flexible communication strategies that value input from all health care team members, resolving conflict when needed</w:t>
            </w:r>
          </w:p>
          <w:p w14:paraId="7E95E5B4" w14:textId="77777777" w:rsidR="002F05FE" w:rsidRPr="002F05FE" w:rsidRDefault="002F05FE" w:rsidP="002F05FE">
            <w:pPr>
              <w:rPr>
                <w:rFonts w:ascii="Arial" w:eastAsia="Arial" w:hAnsi="Arial" w:cs="Arial"/>
                <w:i/>
              </w:rPr>
            </w:pPr>
          </w:p>
          <w:p w14:paraId="698E8759" w14:textId="4FD6E12C" w:rsidR="002F58CC" w:rsidRPr="00E91F38" w:rsidRDefault="002F05FE" w:rsidP="002F05FE">
            <w:pPr>
              <w:rPr>
                <w:rFonts w:ascii="Arial" w:eastAsia="Arial" w:hAnsi="Arial" w:cs="Arial"/>
                <w:i/>
              </w:rPr>
            </w:pPr>
            <w:r w:rsidRPr="002F05FE">
              <w:rPr>
                <w:rFonts w:ascii="Arial" w:eastAsia="Arial" w:hAnsi="Arial" w:cs="Arial"/>
                <w:i/>
              </w:rPr>
              <w:lastRenderedPageBreak/>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1BEB577F" w14:textId="6900289E"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lastRenderedPageBreak/>
              <w:t>When faced with discordant treatment recommendations for toxic epidermal necrolysis from multiple consultation services, a senior resident coordinates and helps lead a multidisciplinary meeting to clarify and align clinical decision</w:t>
            </w:r>
            <w:r w:rsidR="004C4EA8" w:rsidRPr="00E91F38">
              <w:rPr>
                <w:rFonts w:ascii="Arial" w:eastAsia="Arial" w:hAnsi="Arial" w:cs="Arial"/>
              </w:rPr>
              <w:t xml:space="preserve"> </w:t>
            </w:r>
            <w:r w:rsidRPr="00E91F38">
              <w:rPr>
                <w:rFonts w:ascii="Arial" w:eastAsia="Arial" w:hAnsi="Arial" w:cs="Arial"/>
              </w:rPr>
              <w:t>making</w:t>
            </w:r>
          </w:p>
          <w:p w14:paraId="2E8867C6" w14:textId="77777777" w:rsidR="002F58CC" w:rsidRPr="00E91F38" w:rsidRDefault="002F58CC">
            <w:pPr>
              <w:pBdr>
                <w:top w:val="nil"/>
                <w:left w:val="nil"/>
                <w:bottom w:val="nil"/>
                <w:right w:val="nil"/>
                <w:between w:val="nil"/>
              </w:pBdr>
              <w:rPr>
                <w:rFonts w:ascii="Arial" w:eastAsia="Arial" w:hAnsi="Arial" w:cs="Arial"/>
              </w:rPr>
            </w:pPr>
          </w:p>
          <w:p w14:paraId="4201D917" w14:textId="62C4C94B"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lastRenderedPageBreak/>
              <w:t xml:space="preserve">Creates a monthly meeting for providers and staff </w:t>
            </w:r>
            <w:r w:rsidR="004C4EA8" w:rsidRPr="00E91F38">
              <w:rPr>
                <w:rFonts w:ascii="Arial" w:eastAsia="Arial" w:hAnsi="Arial" w:cs="Arial"/>
              </w:rPr>
              <w:t xml:space="preserve">members </w:t>
            </w:r>
            <w:r w:rsidRPr="00E91F38">
              <w:rPr>
                <w:rFonts w:ascii="Arial" w:eastAsia="Arial" w:hAnsi="Arial" w:cs="Arial"/>
              </w:rPr>
              <w:t>in the resident-run county clinic to improve workflow and safety</w:t>
            </w:r>
          </w:p>
        </w:tc>
      </w:tr>
      <w:tr w:rsidR="002F58CC" w:rsidRPr="00E91F38" w14:paraId="15EC76A4" w14:textId="77777777">
        <w:tc>
          <w:tcPr>
            <w:tcW w:w="4950" w:type="dxa"/>
            <w:shd w:val="clear" w:color="auto" w:fill="FFD965"/>
          </w:tcPr>
          <w:p w14:paraId="752C5319" w14:textId="77777777" w:rsidR="002F58CC" w:rsidRPr="00E91F38" w:rsidRDefault="00B8764E">
            <w:pPr>
              <w:rPr>
                <w:rFonts w:ascii="Arial" w:eastAsia="Arial" w:hAnsi="Arial" w:cs="Arial"/>
              </w:rPr>
            </w:pPr>
            <w:r w:rsidRPr="00E91F38">
              <w:rPr>
                <w:rFonts w:ascii="Arial" w:eastAsia="Arial" w:hAnsi="Arial" w:cs="Arial"/>
              </w:rPr>
              <w:lastRenderedPageBreak/>
              <w:t>Assessment Models or Tools</w:t>
            </w:r>
          </w:p>
        </w:tc>
        <w:tc>
          <w:tcPr>
            <w:tcW w:w="9175" w:type="dxa"/>
            <w:shd w:val="clear" w:color="auto" w:fill="FFD965"/>
          </w:tcPr>
          <w:p w14:paraId="407CD760"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Direct observation</w:t>
            </w:r>
          </w:p>
          <w:p w14:paraId="105F49EE"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Global assessment</w:t>
            </w:r>
          </w:p>
          <w:p w14:paraId="32A3F0F3"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Medical record (chart) audit</w:t>
            </w:r>
          </w:p>
          <w:p w14:paraId="565F6AAD"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Multi-source feedback</w:t>
            </w:r>
          </w:p>
          <w:p w14:paraId="258C44DE" w14:textId="77777777"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 xml:space="preserve">Simulation </w:t>
            </w:r>
          </w:p>
          <w:p w14:paraId="113AC035" w14:textId="73B03CFE" w:rsidR="002F58CC" w:rsidRPr="00E91F38" w:rsidRDefault="00B8764E">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rPr>
              <w:t>Self-reflection</w:t>
            </w:r>
          </w:p>
        </w:tc>
      </w:tr>
      <w:tr w:rsidR="002F58CC" w:rsidRPr="00E91F38" w14:paraId="50DD2BB7" w14:textId="77777777">
        <w:tc>
          <w:tcPr>
            <w:tcW w:w="4950" w:type="dxa"/>
            <w:shd w:val="clear" w:color="auto" w:fill="8DB3E2"/>
          </w:tcPr>
          <w:p w14:paraId="2B902CB3" w14:textId="77777777" w:rsidR="002F58CC" w:rsidRPr="00E91F38" w:rsidRDefault="00B8764E">
            <w:pPr>
              <w:rPr>
                <w:rFonts w:ascii="Arial" w:eastAsia="Arial" w:hAnsi="Arial" w:cs="Arial"/>
              </w:rPr>
            </w:pPr>
            <w:r w:rsidRPr="00E91F38">
              <w:rPr>
                <w:rFonts w:ascii="Arial" w:eastAsia="Arial" w:hAnsi="Arial" w:cs="Arial"/>
              </w:rPr>
              <w:t xml:space="preserve">Curriculum Mapping </w:t>
            </w:r>
          </w:p>
        </w:tc>
        <w:tc>
          <w:tcPr>
            <w:tcW w:w="9175" w:type="dxa"/>
            <w:shd w:val="clear" w:color="auto" w:fill="8DB3E2"/>
          </w:tcPr>
          <w:p w14:paraId="550F8E91" w14:textId="77777777" w:rsidR="002F58CC" w:rsidRPr="00E91F38" w:rsidRDefault="002F58CC">
            <w:pPr>
              <w:numPr>
                <w:ilvl w:val="0"/>
                <w:numId w:val="1"/>
              </w:numPr>
              <w:pBdr>
                <w:top w:val="nil"/>
                <w:left w:val="nil"/>
                <w:bottom w:val="nil"/>
                <w:right w:val="nil"/>
                <w:between w:val="nil"/>
              </w:pBdr>
              <w:ind w:left="180" w:hanging="180"/>
              <w:rPr>
                <w:rFonts w:ascii="Arial" w:hAnsi="Arial" w:cs="Arial"/>
              </w:rPr>
            </w:pPr>
          </w:p>
        </w:tc>
      </w:tr>
      <w:tr w:rsidR="002F58CC" w:rsidRPr="00E91F38" w14:paraId="4D5F1F51" w14:textId="77777777">
        <w:trPr>
          <w:trHeight w:val="80"/>
        </w:trPr>
        <w:tc>
          <w:tcPr>
            <w:tcW w:w="4950" w:type="dxa"/>
            <w:shd w:val="clear" w:color="auto" w:fill="A8D08D"/>
          </w:tcPr>
          <w:p w14:paraId="4FE2D98E" w14:textId="77777777" w:rsidR="002F58CC" w:rsidRPr="00E91F38" w:rsidRDefault="00B8764E">
            <w:pPr>
              <w:rPr>
                <w:rFonts w:ascii="Arial" w:eastAsia="Arial" w:hAnsi="Arial" w:cs="Arial"/>
              </w:rPr>
            </w:pPr>
            <w:r w:rsidRPr="00E91F38">
              <w:rPr>
                <w:rFonts w:ascii="Arial" w:eastAsia="Arial" w:hAnsi="Arial" w:cs="Arial"/>
              </w:rPr>
              <w:t>Notes or Resources</w:t>
            </w:r>
          </w:p>
        </w:tc>
        <w:tc>
          <w:tcPr>
            <w:tcW w:w="9175" w:type="dxa"/>
            <w:shd w:val="clear" w:color="auto" w:fill="A8D08D"/>
          </w:tcPr>
          <w:p w14:paraId="55DFA2E6" w14:textId="4283F66F" w:rsidR="00D64872" w:rsidRPr="00E91F38" w:rsidRDefault="00B8764E" w:rsidP="00D64872">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 xml:space="preserve">Roth CG, Eldin KW, Padmanabhan V, Freidman EM. Twelve tips for the introduction of emotional intelligence in medical education. </w:t>
            </w:r>
            <w:r w:rsidRPr="00E91F38">
              <w:rPr>
                <w:rFonts w:ascii="Arial" w:eastAsia="Arial" w:hAnsi="Arial" w:cs="Arial"/>
                <w:i/>
                <w:color w:val="000000"/>
              </w:rPr>
              <w:t>Med Teach</w:t>
            </w:r>
            <w:r w:rsidR="00D64872" w:rsidRPr="00E91F38">
              <w:rPr>
                <w:rFonts w:ascii="Arial" w:eastAsia="Arial" w:hAnsi="Arial" w:cs="Arial"/>
                <w:color w:val="000000"/>
              </w:rPr>
              <w:t>. 2019;41(7):1-4. doi:</w:t>
            </w:r>
            <w:r w:rsidRPr="00E91F38">
              <w:rPr>
                <w:rFonts w:ascii="Arial" w:eastAsia="Arial" w:hAnsi="Arial" w:cs="Arial"/>
                <w:color w:val="000000"/>
              </w:rPr>
              <w:t>10.1080/0142159X.201</w:t>
            </w:r>
            <w:r w:rsidR="00D64872" w:rsidRPr="00E91F38">
              <w:rPr>
                <w:rFonts w:ascii="Arial" w:eastAsia="Arial" w:hAnsi="Arial" w:cs="Arial"/>
                <w:color w:val="000000"/>
              </w:rPr>
              <w:t>8.1481499.</w:t>
            </w:r>
          </w:p>
          <w:p w14:paraId="2347336D" w14:textId="3F684833" w:rsidR="002F58CC" w:rsidRPr="00E91F38" w:rsidRDefault="00B8764E" w:rsidP="00D64872">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Green M, Parrott T, Cook G., Improv</w:t>
            </w:r>
            <w:r w:rsidR="00D64872" w:rsidRPr="00E91F38">
              <w:rPr>
                <w:rFonts w:ascii="Arial" w:eastAsia="Arial" w:hAnsi="Arial" w:cs="Arial"/>
                <w:color w:val="000000"/>
              </w:rPr>
              <w:t xml:space="preserve">ing your communication skills. </w:t>
            </w:r>
            <w:r w:rsidRPr="00E91F38">
              <w:rPr>
                <w:rFonts w:ascii="Arial" w:eastAsia="Arial" w:hAnsi="Arial" w:cs="Arial"/>
                <w:i/>
                <w:color w:val="000000"/>
              </w:rPr>
              <w:t>BMJ</w:t>
            </w:r>
            <w:r w:rsidR="00D64872" w:rsidRPr="00E91F38">
              <w:rPr>
                <w:rFonts w:ascii="Arial" w:eastAsia="Arial" w:hAnsi="Arial" w:cs="Arial"/>
                <w:color w:val="000000"/>
              </w:rPr>
              <w:t xml:space="preserve">. </w:t>
            </w:r>
            <w:r w:rsidR="00D64872" w:rsidRPr="00E91F38">
              <w:rPr>
                <w:rFonts w:ascii="Arial" w:eastAsia="Arial" w:hAnsi="Arial" w:cs="Arial"/>
              </w:rPr>
              <w:t>2012;344:e357. Doi:10.1136/bmj.e357.</w:t>
            </w:r>
          </w:p>
          <w:p w14:paraId="70E79369" w14:textId="5B91E76D" w:rsidR="00D64872" w:rsidRPr="00E91F38" w:rsidRDefault="00B8764E" w:rsidP="00D64872">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E91F38">
              <w:rPr>
                <w:rFonts w:ascii="Arial" w:eastAsia="Arial" w:hAnsi="Arial" w:cs="Arial"/>
                <w:i/>
                <w:color w:val="000000"/>
              </w:rPr>
              <w:t>Med Teach</w:t>
            </w:r>
            <w:r w:rsidR="00D64872" w:rsidRPr="00E91F38">
              <w:rPr>
                <w:rFonts w:ascii="Arial" w:eastAsia="Arial" w:hAnsi="Arial" w:cs="Arial"/>
                <w:color w:val="000000"/>
              </w:rPr>
              <w:t>. 2013;35(5):395-403. doi:</w:t>
            </w:r>
            <w:r w:rsidRPr="00E91F38">
              <w:rPr>
                <w:rFonts w:ascii="Arial" w:eastAsia="Arial" w:hAnsi="Arial" w:cs="Arial"/>
                <w:color w:val="000000"/>
              </w:rPr>
              <w:t>10.3109/0142159X.2013.769677.</w:t>
            </w:r>
          </w:p>
          <w:p w14:paraId="1EEF7B18" w14:textId="0768180B" w:rsidR="00D64872" w:rsidRPr="00E91F38" w:rsidRDefault="00D64872" w:rsidP="00D64872">
            <w:pPr>
              <w:numPr>
                <w:ilvl w:val="0"/>
                <w:numId w:val="1"/>
              </w:numPr>
              <w:pBdr>
                <w:top w:val="nil"/>
                <w:left w:val="nil"/>
                <w:bottom w:val="nil"/>
                <w:right w:val="nil"/>
                <w:between w:val="nil"/>
              </w:pBdr>
              <w:ind w:left="187" w:hanging="187"/>
              <w:rPr>
                <w:rFonts w:ascii="Arial" w:hAnsi="Arial" w:cs="Arial"/>
              </w:rPr>
            </w:pPr>
            <w:r w:rsidRPr="00E91F38">
              <w:rPr>
                <w:rFonts w:ascii="Arial" w:eastAsia="Arial" w:hAnsi="Arial" w:cs="Arial"/>
                <w:color w:val="000000"/>
              </w:rPr>
              <w:t xml:space="preserve">François </w:t>
            </w:r>
            <w:r w:rsidR="00B8764E" w:rsidRPr="00E91F38">
              <w:rPr>
                <w:rFonts w:ascii="Arial" w:eastAsia="Arial" w:hAnsi="Arial" w:cs="Arial"/>
                <w:color w:val="000000"/>
              </w:rPr>
              <w:t xml:space="preserve">J. Tool to assess the quality of consultation and referral request letters in family medicine. </w:t>
            </w:r>
            <w:r w:rsidR="00B8764E" w:rsidRPr="00E91F38">
              <w:rPr>
                <w:rFonts w:ascii="Arial" w:eastAsia="Arial" w:hAnsi="Arial" w:cs="Arial"/>
                <w:i/>
                <w:color w:val="000000"/>
              </w:rPr>
              <w:t>Can Fam Physician</w:t>
            </w:r>
            <w:r w:rsidRPr="00E91F38">
              <w:rPr>
                <w:rFonts w:ascii="Arial" w:eastAsia="Arial" w:hAnsi="Arial" w:cs="Arial"/>
                <w:color w:val="000000"/>
              </w:rPr>
              <w:t>. 2011;57(5):</w:t>
            </w:r>
            <w:r w:rsidR="00B8764E" w:rsidRPr="00E91F38">
              <w:rPr>
                <w:rFonts w:ascii="Arial" w:eastAsia="Arial" w:hAnsi="Arial" w:cs="Arial"/>
                <w:color w:val="000000"/>
              </w:rPr>
              <w:t>574–575.</w:t>
            </w:r>
            <w:r w:rsidRPr="00E91F38">
              <w:rPr>
                <w:rFonts w:ascii="Arial" w:eastAsia="Arial" w:hAnsi="Arial" w:cs="Arial"/>
                <w:color w:val="000000"/>
              </w:rPr>
              <w:t xml:space="preserve"> </w:t>
            </w:r>
            <w:hyperlink r:id="rId55" w:history="1">
              <w:r w:rsidRPr="00E91F38">
                <w:rPr>
                  <w:rStyle w:val="Hyperlink"/>
                  <w:rFonts w:ascii="Arial" w:eastAsia="Arial" w:hAnsi="Arial" w:cs="Arial"/>
                </w:rPr>
                <w:t>https://www.ncbi.nlm.nih.gov/pmc/articles/PMC3093595/</w:t>
              </w:r>
            </w:hyperlink>
            <w:r w:rsidRPr="00E91F38">
              <w:rPr>
                <w:rFonts w:ascii="Arial" w:eastAsia="Arial" w:hAnsi="Arial" w:cs="Arial"/>
                <w:color w:val="000000"/>
              </w:rPr>
              <w:t>. 2019.</w:t>
            </w:r>
          </w:p>
          <w:p w14:paraId="154D3548" w14:textId="7EB706F6" w:rsidR="00D64872" w:rsidRPr="00E91F38" w:rsidRDefault="00B8764E" w:rsidP="004E4224">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 xml:space="preserve">Fay D, Mazzone M, Douglas L, Ambuel B. A validated, behavior-based evaluation instrument for family medicine residents. </w:t>
            </w:r>
            <w:r w:rsidRPr="00E91F38">
              <w:rPr>
                <w:rFonts w:ascii="Arial" w:eastAsia="Arial" w:hAnsi="Arial" w:cs="Arial"/>
                <w:i/>
                <w:color w:val="000000"/>
              </w:rPr>
              <w:t>MedEdPORTAL</w:t>
            </w:r>
            <w:r w:rsidRPr="00E91F38">
              <w:rPr>
                <w:rFonts w:ascii="Arial" w:eastAsia="Arial" w:hAnsi="Arial" w:cs="Arial"/>
                <w:color w:val="000000"/>
              </w:rPr>
              <w:t>. 200</w:t>
            </w:r>
            <w:r w:rsidR="00D64872" w:rsidRPr="00E91F38">
              <w:rPr>
                <w:rFonts w:ascii="Arial" w:eastAsia="Arial" w:hAnsi="Arial" w:cs="Arial"/>
                <w:color w:val="000000"/>
              </w:rPr>
              <w:t>7</w:t>
            </w:r>
            <w:r w:rsidR="004E4224" w:rsidRPr="00E91F38">
              <w:rPr>
                <w:rFonts w:ascii="Arial" w:eastAsia="Arial" w:hAnsi="Arial" w:cs="Arial"/>
                <w:color w:val="000000"/>
              </w:rPr>
              <w:t>;3:622. doi:</w:t>
            </w:r>
            <w:r w:rsidRPr="00E91F38">
              <w:rPr>
                <w:rFonts w:ascii="Arial" w:eastAsia="Arial" w:hAnsi="Arial" w:cs="Arial"/>
                <w:color w:val="000000"/>
              </w:rPr>
              <w:t>10.15766/mep_2374-8265.622</w:t>
            </w:r>
            <w:r w:rsidR="004E4224" w:rsidRPr="00E91F38">
              <w:rPr>
                <w:rFonts w:ascii="Arial" w:eastAsia="Arial" w:hAnsi="Arial" w:cs="Arial"/>
                <w:color w:val="000000"/>
              </w:rPr>
              <w:t>.</w:t>
            </w:r>
          </w:p>
          <w:p w14:paraId="492D4197" w14:textId="002911DE" w:rsidR="00D64872" w:rsidRPr="00E91F38" w:rsidRDefault="00B8764E" w:rsidP="004E4224">
            <w:pPr>
              <w:numPr>
                <w:ilvl w:val="0"/>
                <w:numId w:val="1"/>
              </w:numPr>
              <w:pBdr>
                <w:top w:val="nil"/>
                <w:left w:val="nil"/>
                <w:bottom w:val="nil"/>
                <w:right w:val="nil"/>
                <w:between w:val="nil"/>
              </w:pBdr>
              <w:ind w:left="187" w:hanging="187"/>
              <w:rPr>
                <w:rFonts w:ascii="Arial" w:hAnsi="Arial" w:cs="Arial"/>
              </w:rPr>
            </w:pPr>
            <w:r w:rsidRPr="00E91F38">
              <w:rPr>
                <w:rFonts w:ascii="Arial" w:eastAsia="Arial" w:hAnsi="Arial" w:cs="Arial"/>
                <w:color w:val="000000"/>
              </w:rPr>
              <w:t xml:space="preserve">Dehon E, Simpson K, Fowler D, Jones A. Development of the faculty 360. </w:t>
            </w:r>
            <w:r w:rsidRPr="00E91F38">
              <w:rPr>
                <w:rFonts w:ascii="Arial" w:eastAsia="Arial" w:hAnsi="Arial" w:cs="Arial"/>
                <w:i/>
                <w:color w:val="000000"/>
              </w:rPr>
              <w:t>MedEdPORTAL</w:t>
            </w:r>
            <w:r w:rsidR="004E4224" w:rsidRPr="00E91F38">
              <w:rPr>
                <w:rFonts w:ascii="Arial" w:eastAsia="Arial" w:hAnsi="Arial" w:cs="Arial"/>
                <w:color w:val="000000"/>
              </w:rPr>
              <w:t>. 2015;11:10174</w:t>
            </w:r>
            <w:r w:rsidR="004E4224" w:rsidRPr="00E91F38">
              <w:rPr>
                <w:rFonts w:ascii="Arial" w:eastAsia="Arial" w:hAnsi="Arial" w:cs="Arial"/>
              </w:rPr>
              <w:t>. doi:10.15766/mep_2374-8265.10174.</w:t>
            </w:r>
          </w:p>
          <w:p w14:paraId="750F5D19" w14:textId="3F6F1080" w:rsidR="00D64872" w:rsidRPr="00E91F38" w:rsidRDefault="00B8764E" w:rsidP="004E4224">
            <w:pPr>
              <w:numPr>
                <w:ilvl w:val="0"/>
                <w:numId w:val="1"/>
              </w:numPr>
              <w:pBdr>
                <w:top w:val="nil"/>
                <w:left w:val="nil"/>
                <w:bottom w:val="nil"/>
                <w:right w:val="nil"/>
                <w:between w:val="nil"/>
              </w:pBdr>
              <w:ind w:left="187" w:hanging="187"/>
              <w:rPr>
                <w:rFonts w:ascii="Arial" w:hAnsi="Arial" w:cs="Arial"/>
              </w:rPr>
            </w:pPr>
            <w:r w:rsidRPr="00E91F38">
              <w:rPr>
                <w:rFonts w:ascii="Arial" w:eastAsia="Arial" w:hAnsi="Arial" w:cs="Arial"/>
                <w:color w:val="000000"/>
              </w:rPr>
              <w:t>Lane JL, Gottlieb RP.</w:t>
            </w:r>
            <w:r w:rsidR="004E4224" w:rsidRPr="00E91F38">
              <w:rPr>
                <w:rFonts w:ascii="Arial" w:eastAsia="Arial" w:hAnsi="Arial" w:cs="Arial"/>
                <w:color w:val="000000"/>
              </w:rPr>
              <w:t xml:space="preserve"> Structured clinical observations: a method to teach clinical skills with limited time and financial resources.</w:t>
            </w:r>
            <w:r w:rsidRPr="00E91F38">
              <w:rPr>
                <w:rFonts w:ascii="Arial" w:eastAsia="Arial" w:hAnsi="Arial" w:cs="Arial"/>
                <w:color w:val="000000"/>
              </w:rPr>
              <w:t xml:space="preserve"> </w:t>
            </w:r>
            <w:r w:rsidRPr="00E91F38">
              <w:rPr>
                <w:rFonts w:ascii="Arial" w:eastAsia="Arial" w:hAnsi="Arial" w:cs="Arial"/>
                <w:i/>
                <w:color w:val="000000"/>
              </w:rPr>
              <w:t>Pediatrics</w:t>
            </w:r>
            <w:r w:rsidRPr="00E91F38">
              <w:rPr>
                <w:rFonts w:ascii="Arial" w:eastAsia="Arial" w:hAnsi="Arial" w:cs="Arial"/>
                <w:color w:val="000000"/>
              </w:rPr>
              <w:t>.</w:t>
            </w:r>
            <w:r w:rsidR="004E4224" w:rsidRPr="00E91F38">
              <w:rPr>
                <w:rFonts w:ascii="Arial" w:eastAsia="Arial" w:hAnsi="Arial" w:cs="Arial"/>
                <w:color w:val="000000"/>
              </w:rPr>
              <w:t xml:space="preserve"> </w:t>
            </w:r>
            <w:r w:rsidRPr="00E91F38">
              <w:rPr>
                <w:rFonts w:ascii="Arial" w:eastAsia="Arial" w:hAnsi="Arial" w:cs="Arial"/>
                <w:color w:val="000000"/>
              </w:rPr>
              <w:t>2000;105</w:t>
            </w:r>
            <w:r w:rsidR="004E4224" w:rsidRPr="00E91F38">
              <w:rPr>
                <w:rFonts w:ascii="Arial" w:eastAsia="Arial" w:hAnsi="Arial" w:cs="Arial"/>
                <w:color w:val="000000"/>
              </w:rPr>
              <w:t xml:space="preserve">(4):973-7. </w:t>
            </w:r>
            <w:hyperlink r:id="rId56" w:history="1">
              <w:r w:rsidR="004E4224" w:rsidRPr="00E91F38">
                <w:rPr>
                  <w:rStyle w:val="Hyperlink"/>
                  <w:rFonts w:ascii="Arial" w:eastAsia="Arial" w:hAnsi="Arial" w:cs="Arial"/>
                </w:rPr>
                <w:t>https://pdfs.semanticscholar.org/8a78/600986dc5cffcab89146df67fe81aebeaecc.pdf</w:t>
              </w:r>
            </w:hyperlink>
            <w:r w:rsidR="004E4224" w:rsidRPr="00E91F38">
              <w:rPr>
                <w:rFonts w:ascii="Arial" w:eastAsia="Arial" w:hAnsi="Arial" w:cs="Arial"/>
                <w:color w:val="000000"/>
              </w:rPr>
              <w:t>. 2019.</w:t>
            </w:r>
          </w:p>
          <w:p w14:paraId="5DD9A576" w14:textId="22D8C250" w:rsidR="00D64872" w:rsidRPr="00E91F38" w:rsidRDefault="00B8764E" w:rsidP="004E4224">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Braddock CH, Edwards KA, Hasenberg NM, Laidley TL, Lev</w:t>
            </w:r>
            <w:r w:rsidR="0058645C" w:rsidRPr="00E91F38">
              <w:rPr>
                <w:rFonts w:ascii="Arial" w:eastAsia="Arial" w:hAnsi="Arial" w:cs="Arial"/>
                <w:color w:val="000000"/>
              </w:rPr>
              <w:t>inson W.</w:t>
            </w:r>
            <w:r w:rsidR="004E4224" w:rsidRPr="00E91F38">
              <w:rPr>
                <w:rFonts w:ascii="Arial" w:eastAsia="Arial" w:hAnsi="Arial" w:cs="Arial"/>
                <w:color w:val="000000"/>
              </w:rPr>
              <w:t xml:space="preserve"> Informed decision making in outpatient practice: time to get back to basics.</w:t>
            </w:r>
            <w:r w:rsidR="0058645C" w:rsidRPr="00E91F38">
              <w:rPr>
                <w:rFonts w:ascii="Arial" w:eastAsia="Arial" w:hAnsi="Arial" w:cs="Arial"/>
                <w:color w:val="000000"/>
              </w:rPr>
              <w:t xml:space="preserve"> </w:t>
            </w:r>
            <w:r w:rsidR="0058645C" w:rsidRPr="00E91F38">
              <w:rPr>
                <w:rFonts w:ascii="Arial" w:eastAsia="Arial" w:hAnsi="Arial" w:cs="Arial"/>
                <w:i/>
                <w:color w:val="000000"/>
              </w:rPr>
              <w:t>JAMA</w:t>
            </w:r>
            <w:r w:rsidR="004E4224" w:rsidRPr="00E91F38">
              <w:rPr>
                <w:rFonts w:ascii="Arial" w:eastAsia="Arial" w:hAnsi="Arial" w:cs="Arial"/>
                <w:color w:val="000000"/>
              </w:rPr>
              <w:t xml:space="preserve">. </w:t>
            </w:r>
            <w:r w:rsidR="0058645C" w:rsidRPr="00E91F38">
              <w:rPr>
                <w:rFonts w:ascii="Arial" w:eastAsia="Arial" w:hAnsi="Arial" w:cs="Arial"/>
                <w:color w:val="000000"/>
              </w:rPr>
              <w:t>1999;282</w:t>
            </w:r>
            <w:r w:rsidR="004E4224" w:rsidRPr="00E91F38">
              <w:rPr>
                <w:rFonts w:ascii="Arial" w:eastAsia="Arial" w:hAnsi="Arial" w:cs="Arial"/>
                <w:color w:val="000000"/>
              </w:rPr>
              <w:t>(24)</w:t>
            </w:r>
            <w:r w:rsidR="0058645C" w:rsidRPr="00E91F38">
              <w:rPr>
                <w:rFonts w:ascii="Arial" w:eastAsia="Arial" w:hAnsi="Arial" w:cs="Arial"/>
                <w:color w:val="000000"/>
              </w:rPr>
              <w:t>:2313-232</w:t>
            </w:r>
            <w:r w:rsidR="004E4224" w:rsidRPr="00E91F38">
              <w:rPr>
                <w:rFonts w:ascii="Arial" w:eastAsia="Arial" w:hAnsi="Arial" w:cs="Arial"/>
                <w:color w:val="000000"/>
              </w:rPr>
              <w:t>0. doi:10.1001/jama.282.24.2313.</w:t>
            </w:r>
          </w:p>
          <w:p w14:paraId="118C45D1" w14:textId="4C469063" w:rsidR="002F58CC" w:rsidRPr="00E91F38" w:rsidRDefault="00B8764E" w:rsidP="0058645C">
            <w:pPr>
              <w:numPr>
                <w:ilvl w:val="0"/>
                <w:numId w:val="1"/>
              </w:numPr>
              <w:pBdr>
                <w:top w:val="nil"/>
                <w:left w:val="nil"/>
                <w:bottom w:val="nil"/>
                <w:right w:val="nil"/>
                <w:between w:val="nil"/>
              </w:pBdr>
              <w:ind w:left="180" w:hanging="180"/>
              <w:rPr>
                <w:rFonts w:ascii="Arial" w:hAnsi="Arial" w:cs="Arial"/>
              </w:rPr>
            </w:pPr>
            <w:r w:rsidRPr="00E91F38">
              <w:rPr>
                <w:rFonts w:ascii="Arial" w:eastAsia="Arial" w:hAnsi="Arial" w:cs="Arial"/>
                <w:color w:val="000000"/>
              </w:rPr>
              <w:t xml:space="preserve">Afifi L, Shinkai K. Communication strategies for a successful inpatient dermatology consultative service: a narrative review. </w:t>
            </w:r>
            <w:r w:rsidRPr="00E91F38">
              <w:rPr>
                <w:rFonts w:ascii="Arial" w:eastAsia="Arial" w:hAnsi="Arial" w:cs="Arial"/>
                <w:i/>
                <w:color w:val="000000"/>
              </w:rPr>
              <w:t>Semin Cutan Med Surg</w:t>
            </w:r>
            <w:r w:rsidR="004E4224" w:rsidRPr="00E91F38">
              <w:rPr>
                <w:rFonts w:ascii="Arial" w:eastAsia="Arial" w:hAnsi="Arial" w:cs="Arial"/>
                <w:color w:val="000000"/>
              </w:rPr>
              <w:t>. 2017</w:t>
            </w:r>
            <w:r w:rsidRPr="00E91F38">
              <w:rPr>
                <w:rFonts w:ascii="Arial" w:eastAsia="Arial" w:hAnsi="Arial" w:cs="Arial"/>
                <w:color w:val="000000"/>
              </w:rPr>
              <w:t>;36(1):23-27</w:t>
            </w:r>
            <w:r w:rsidR="004E4224" w:rsidRPr="00E91F38">
              <w:rPr>
                <w:rFonts w:ascii="Arial" w:eastAsia="Arial" w:hAnsi="Arial" w:cs="Arial"/>
                <w:color w:val="000000"/>
              </w:rPr>
              <w:t>. doi:</w:t>
            </w:r>
            <w:r w:rsidRPr="00E91F38">
              <w:rPr>
                <w:rFonts w:ascii="Arial" w:eastAsia="Arial" w:hAnsi="Arial" w:cs="Arial"/>
                <w:color w:val="000000"/>
              </w:rPr>
              <w:t>10.12788/j.sder.2017.002</w:t>
            </w:r>
            <w:r w:rsidR="004E4224" w:rsidRPr="00E91F38">
              <w:rPr>
                <w:rFonts w:ascii="Arial" w:eastAsia="Arial" w:hAnsi="Arial" w:cs="Arial"/>
                <w:color w:val="000000"/>
              </w:rPr>
              <w:t>.</w:t>
            </w:r>
          </w:p>
        </w:tc>
      </w:tr>
    </w:tbl>
    <w:p w14:paraId="459B67BC" w14:textId="77777777" w:rsidR="002F58CC" w:rsidRDefault="00B8764E">
      <w:pPr>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58CC" w:rsidRPr="00007A1F" w14:paraId="5B627060" w14:textId="77777777">
        <w:trPr>
          <w:trHeight w:val="760"/>
        </w:trPr>
        <w:tc>
          <w:tcPr>
            <w:tcW w:w="14125" w:type="dxa"/>
            <w:gridSpan w:val="2"/>
            <w:shd w:val="clear" w:color="auto" w:fill="9CC3E5"/>
          </w:tcPr>
          <w:p w14:paraId="75E76BBD" w14:textId="59BD2C91" w:rsidR="002F58CC" w:rsidRPr="00007A1F" w:rsidRDefault="00B8764E">
            <w:pPr>
              <w:keepNext/>
              <w:pBdr>
                <w:top w:val="nil"/>
                <w:left w:val="nil"/>
                <w:bottom w:val="nil"/>
                <w:right w:val="nil"/>
                <w:between w:val="nil"/>
              </w:pBdr>
              <w:jc w:val="center"/>
              <w:rPr>
                <w:rFonts w:ascii="Arial" w:eastAsia="Arial" w:hAnsi="Arial" w:cs="Arial"/>
                <w:b/>
                <w:color w:val="000000"/>
              </w:rPr>
            </w:pPr>
            <w:r w:rsidRPr="00007A1F">
              <w:rPr>
                <w:rFonts w:ascii="Arial" w:eastAsia="Arial" w:hAnsi="Arial" w:cs="Arial"/>
                <w:b/>
              </w:rPr>
              <w:lastRenderedPageBreak/>
              <w:t>Interpersonal and Communication Skills 3: Communication within Health Care Systems</w:t>
            </w:r>
          </w:p>
          <w:p w14:paraId="4A1D26B3" w14:textId="77777777" w:rsidR="002F58CC" w:rsidRPr="00007A1F" w:rsidRDefault="00B8764E" w:rsidP="00496A43">
            <w:pPr>
              <w:ind w:left="201" w:hanging="14"/>
              <w:rPr>
                <w:rFonts w:ascii="Arial" w:eastAsia="Arial" w:hAnsi="Arial" w:cs="Arial"/>
                <w:b/>
                <w:color w:val="000000"/>
              </w:rPr>
            </w:pPr>
            <w:r w:rsidRPr="00007A1F">
              <w:rPr>
                <w:rFonts w:ascii="Arial" w:eastAsia="Arial" w:hAnsi="Arial" w:cs="Arial"/>
                <w:b/>
              </w:rPr>
              <w:t>Overall Intent:</w:t>
            </w:r>
            <w:r w:rsidRPr="00007A1F">
              <w:rPr>
                <w:rFonts w:ascii="Arial" w:eastAsia="Arial" w:hAnsi="Arial" w:cs="Arial"/>
              </w:rPr>
              <w:t xml:space="preserve"> To effectively communicate using a variety of methods</w:t>
            </w:r>
          </w:p>
        </w:tc>
      </w:tr>
      <w:tr w:rsidR="002F58CC" w:rsidRPr="00007A1F" w14:paraId="6E55358C" w14:textId="77777777">
        <w:tc>
          <w:tcPr>
            <w:tcW w:w="4950" w:type="dxa"/>
            <w:shd w:val="clear" w:color="auto" w:fill="FAC090"/>
          </w:tcPr>
          <w:p w14:paraId="6A7DFA6C" w14:textId="77777777" w:rsidR="002F58CC" w:rsidRPr="00007A1F" w:rsidRDefault="00B8764E">
            <w:pPr>
              <w:jc w:val="center"/>
              <w:rPr>
                <w:rFonts w:ascii="Arial" w:eastAsia="Arial" w:hAnsi="Arial" w:cs="Arial"/>
                <w:b/>
              </w:rPr>
            </w:pPr>
            <w:r w:rsidRPr="00007A1F">
              <w:rPr>
                <w:rFonts w:ascii="Arial" w:eastAsia="Arial" w:hAnsi="Arial" w:cs="Arial"/>
                <w:b/>
              </w:rPr>
              <w:t>Milestones</w:t>
            </w:r>
          </w:p>
        </w:tc>
        <w:tc>
          <w:tcPr>
            <w:tcW w:w="9175" w:type="dxa"/>
            <w:shd w:val="clear" w:color="auto" w:fill="FAC090"/>
          </w:tcPr>
          <w:p w14:paraId="7DFD027B" w14:textId="77777777" w:rsidR="002F58CC" w:rsidRPr="00007A1F" w:rsidRDefault="00B8764E">
            <w:pPr>
              <w:ind w:hanging="14"/>
              <w:jc w:val="center"/>
              <w:rPr>
                <w:rFonts w:ascii="Arial" w:eastAsia="Arial" w:hAnsi="Arial" w:cs="Arial"/>
                <w:b/>
              </w:rPr>
            </w:pPr>
            <w:r w:rsidRPr="00007A1F">
              <w:rPr>
                <w:rFonts w:ascii="Arial" w:eastAsia="Arial" w:hAnsi="Arial" w:cs="Arial"/>
                <w:b/>
              </w:rPr>
              <w:t>Examples</w:t>
            </w:r>
          </w:p>
        </w:tc>
      </w:tr>
      <w:tr w:rsidR="002F58CC" w:rsidRPr="00007A1F" w14:paraId="0C24BCC9" w14:textId="77777777" w:rsidTr="00B96F29">
        <w:tc>
          <w:tcPr>
            <w:tcW w:w="4950" w:type="dxa"/>
            <w:tcBorders>
              <w:top w:val="single" w:sz="4" w:space="0" w:color="000000"/>
              <w:bottom w:val="single" w:sz="4" w:space="0" w:color="000000"/>
            </w:tcBorders>
            <w:shd w:val="clear" w:color="auto" w:fill="C9C9C9"/>
          </w:tcPr>
          <w:p w14:paraId="1F2E5D89" w14:textId="77777777" w:rsidR="002F05FE" w:rsidRPr="002F05FE" w:rsidRDefault="00B8764E" w:rsidP="002F05FE">
            <w:pPr>
              <w:rPr>
                <w:rFonts w:ascii="Arial" w:eastAsia="Arial" w:hAnsi="Arial" w:cs="Arial"/>
                <w:i/>
              </w:rPr>
            </w:pPr>
            <w:r w:rsidRPr="00007A1F">
              <w:rPr>
                <w:rFonts w:ascii="Arial" w:eastAsia="Arial" w:hAnsi="Arial" w:cs="Arial"/>
                <w:b/>
              </w:rPr>
              <w:t>Level 1</w:t>
            </w:r>
            <w:r w:rsidRPr="00007A1F">
              <w:rPr>
                <w:rFonts w:ascii="Arial" w:eastAsia="Arial" w:hAnsi="Arial" w:cs="Arial"/>
              </w:rPr>
              <w:t xml:space="preserve"> </w:t>
            </w:r>
            <w:r w:rsidR="002F05FE" w:rsidRPr="002F05FE">
              <w:rPr>
                <w:rFonts w:ascii="Arial" w:eastAsia="Arial" w:hAnsi="Arial" w:cs="Arial"/>
                <w:i/>
              </w:rPr>
              <w:t>Accurately records information in the electronic health record (EHR) in a timely manner</w:t>
            </w:r>
          </w:p>
          <w:p w14:paraId="50C70226" w14:textId="77777777" w:rsidR="002F05FE" w:rsidRPr="002F05FE" w:rsidRDefault="002F05FE" w:rsidP="002F05FE">
            <w:pPr>
              <w:rPr>
                <w:rFonts w:ascii="Arial" w:eastAsia="Arial" w:hAnsi="Arial" w:cs="Arial"/>
                <w:i/>
              </w:rPr>
            </w:pPr>
          </w:p>
          <w:p w14:paraId="0A45322D" w14:textId="7DAA3A2D" w:rsidR="002F58CC" w:rsidRPr="00007A1F" w:rsidRDefault="002F05FE" w:rsidP="002F05FE">
            <w:pPr>
              <w:rPr>
                <w:rFonts w:ascii="Arial" w:eastAsia="Arial" w:hAnsi="Arial" w:cs="Arial"/>
                <w:i/>
              </w:rPr>
            </w:pPr>
            <w:r w:rsidRPr="002F05FE">
              <w:rPr>
                <w:rFonts w:ascii="Arial" w:eastAsia="Arial" w:hAnsi="Arial" w:cs="Arial"/>
                <w:i/>
              </w:rPr>
              <w:t>Safeguards protected health information by using appropriate communication channels</w:t>
            </w:r>
          </w:p>
        </w:tc>
        <w:tc>
          <w:tcPr>
            <w:tcW w:w="9175" w:type="dxa"/>
            <w:tcBorders>
              <w:top w:val="single" w:sz="4" w:space="0" w:color="000000"/>
              <w:left w:val="nil"/>
              <w:bottom w:val="single" w:sz="4" w:space="0" w:color="000000"/>
              <w:right w:val="single" w:sz="8" w:space="0" w:color="000000"/>
            </w:tcBorders>
            <w:shd w:val="clear" w:color="auto" w:fill="C9C9C9"/>
          </w:tcPr>
          <w:p w14:paraId="1BA29C47" w14:textId="508939F3"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Documents in the medical record accurately</w:t>
            </w:r>
            <w:r w:rsidRPr="00007A1F">
              <w:rPr>
                <w:rFonts w:ascii="Arial" w:eastAsia="Arial" w:hAnsi="Arial" w:cs="Arial"/>
                <w:i/>
              </w:rPr>
              <w:t xml:space="preserve">, </w:t>
            </w:r>
            <w:r w:rsidRPr="00007A1F">
              <w:rPr>
                <w:rFonts w:ascii="Arial" w:eastAsia="Arial" w:hAnsi="Arial" w:cs="Arial"/>
              </w:rPr>
              <w:t>but documentation may include extraneous information</w:t>
            </w:r>
          </w:p>
          <w:p w14:paraId="4851FE8C" w14:textId="77777777" w:rsidR="002F58CC" w:rsidRPr="00007A1F" w:rsidRDefault="002F58CC">
            <w:pPr>
              <w:pBdr>
                <w:top w:val="nil"/>
                <w:left w:val="nil"/>
                <w:bottom w:val="nil"/>
                <w:right w:val="nil"/>
                <w:between w:val="nil"/>
              </w:pBdr>
              <w:rPr>
                <w:rFonts w:ascii="Arial" w:eastAsia="Arial" w:hAnsi="Arial" w:cs="Arial"/>
              </w:rPr>
            </w:pPr>
          </w:p>
          <w:p w14:paraId="0C9F27E4" w14:textId="77777777" w:rsidR="002F58CC" w:rsidRPr="00007A1F" w:rsidRDefault="002F58CC">
            <w:pPr>
              <w:pBdr>
                <w:top w:val="nil"/>
                <w:left w:val="nil"/>
                <w:bottom w:val="nil"/>
                <w:right w:val="nil"/>
                <w:between w:val="nil"/>
              </w:pBdr>
              <w:rPr>
                <w:rFonts w:ascii="Arial" w:eastAsia="Arial" w:hAnsi="Arial" w:cs="Arial"/>
              </w:rPr>
            </w:pPr>
          </w:p>
          <w:p w14:paraId="50C9FFF0"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Shreds written notes with patient identifiers after clinic</w:t>
            </w:r>
          </w:p>
          <w:p w14:paraId="706C772C" w14:textId="70A3394C"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In the cafeteria, defers conversation with peer about a recent mutual patient in clinic</w:t>
            </w:r>
          </w:p>
        </w:tc>
      </w:tr>
      <w:tr w:rsidR="002F58CC" w:rsidRPr="00007A1F" w14:paraId="34FFA147" w14:textId="77777777" w:rsidTr="00B96F29">
        <w:tc>
          <w:tcPr>
            <w:tcW w:w="4950" w:type="dxa"/>
            <w:tcBorders>
              <w:top w:val="single" w:sz="4" w:space="0" w:color="000000"/>
              <w:bottom w:val="single" w:sz="4" w:space="0" w:color="000000"/>
            </w:tcBorders>
            <w:shd w:val="clear" w:color="auto" w:fill="C9C9C9"/>
          </w:tcPr>
          <w:p w14:paraId="55511078" w14:textId="77777777" w:rsidR="002F05FE" w:rsidRPr="002F05FE" w:rsidRDefault="00B8764E" w:rsidP="002F05FE">
            <w:pPr>
              <w:rPr>
                <w:rFonts w:ascii="Arial" w:eastAsia="Arial" w:hAnsi="Arial" w:cs="Arial"/>
                <w:i/>
              </w:rPr>
            </w:pPr>
            <w:r w:rsidRPr="00007A1F">
              <w:rPr>
                <w:rFonts w:ascii="Arial" w:eastAsia="Arial" w:hAnsi="Arial" w:cs="Arial"/>
                <w:b/>
              </w:rPr>
              <w:t>Level 2</w:t>
            </w:r>
            <w:r w:rsidRPr="00007A1F">
              <w:rPr>
                <w:rFonts w:ascii="Arial" w:eastAsia="Arial" w:hAnsi="Arial" w:cs="Arial"/>
              </w:rPr>
              <w:t xml:space="preserve"> </w:t>
            </w:r>
            <w:r w:rsidR="002F05FE" w:rsidRPr="002F05FE">
              <w:rPr>
                <w:rFonts w:ascii="Arial" w:eastAsia="Arial" w:hAnsi="Arial" w:cs="Arial"/>
                <w:i/>
              </w:rPr>
              <w:t>Demonstrates organized diagnostic and therapeutic reasoning through notes in the EHR</w:t>
            </w:r>
          </w:p>
          <w:p w14:paraId="21F1A5BC" w14:textId="77777777" w:rsidR="002F05FE" w:rsidRPr="002F05FE" w:rsidRDefault="002F05FE" w:rsidP="002F05FE">
            <w:pPr>
              <w:rPr>
                <w:rFonts w:ascii="Arial" w:eastAsia="Arial" w:hAnsi="Arial" w:cs="Arial"/>
                <w:i/>
              </w:rPr>
            </w:pPr>
          </w:p>
          <w:p w14:paraId="4E512F0F" w14:textId="359D0B97" w:rsidR="002F58CC" w:rsidRPr="00007A1F" w:rsidRDefault="002F05FE" w:rsidP="002F05FE">
            <w:pPr>
              <w:rPr>
                <w:rFonts w:ascii="Arial" w:eastAsia="Arial" w:hAnsi="Arial" w:cs="Arial"/>
                <w:i/>
              </w:rPr>
            </w:pPr>
            <w:r w:rsidRPr="002F05FE">
              <w:rPr>
                <w:rFonts w:ascii="Arial" w:eastAsia="Arial" w:hAnsi="Arial" w:cs="Arial"/>
                <w:i/>
              </w:rPr>
              <w:t>Uses documentation tools and short cuts (e.g., copy/paste) accurately and appropriately, per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1B873D4D" w14:textId="3792515E"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Outlines clinical reasoning that supports the treatment plan in an organized and accurate document</w:t>
            </w:r>
          </w:p>
          <w:p w14:paraId="044EDA29" w14:textId="33F17951" w:rsidR="002F58CC" w:rsidRPr="00007A1F" w:rsidRDefault="002F58CC">
            <w:pPr>
              <w:pBdr>
                <w:top w:val="nil"/>
                <w:left w:val="nil"/>
                <w:bottom w:val="nil"/>
                <w:right w:val="nil"/>
                <w:between w:val="nil"/>
              </w:pBdr>
              <w:rPr>
                <w:rFonts w:ascii="Arial" w:eastAsia="Arial" w:hAnsi="Arial" w:cs="Arial"/>
              </w:rPr>
            </w:pPr>
          </w:p>
          <w:p w14:paraId="60140712"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Utilizes documentation templates appropriately for full-body skin exams</w:t>
            </w:r>
          </w:p>
          <w:p w14:paraId="7B6035DF" w14:textId="6E654349" w:rsidR="002F58CC" w:rsidRPr="00007A1F" w:rsidRDefault="00B8764E" w:rsidP="004C4EA8">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Writes a note for a patient on isotretinoin, copying forward last month’s visit and updating cumulative dose, current side effects, exam, and plan</w:t>
            </w:r>
          </w:p>
        </w:tc>
      </w:tr>
      <w:tr w:rsidR="002F58CC" w:rsidRPr="00007A1F" w14:paraId="6A581987" w14:textId="77777777" w:rsidTr="00B96F29">
        <w:tc>
          <w:tcPr>
            <w:tcW w:w="4950" w:type="dxa"/>
            <w:tcBorders>
              <w:top w:val="single" w:sz="4" w:space="0" w:color="000000"/>
              <w:bottom w:val="single" w:sz="4" w:space="0" w:color="000000"/>
            </w:tcBorders>
            <w:shd w:val="clear" w:color="auto" w:fill="C9C9C9"/>
          </w:tcPr>
          <w:p w14:paraId="352EAE2F" w14:textId="77777777" w:rsidR="002F05FE" w:rsidRPr="002F05FE" w:rsidRDefault="00B8764E" w:rsidP="002F05FE">
            <w:pPr>
              <w:rPr>
                <w:rFonts w:ascii="Arial" w:eastAsia="Arial" w:hAnsi="Arial" w:cs="Arial"/>
                <w:i/>
              </w:rPr>
            </w:pPr>
            <w:r w:rsidRPr="00007A1F">
              <w:rPr>
                <w:rFonts w:ascii="Arial" w:eastAsia="Arial" w:hAnsi="Arial" w:cs="Arial"/>
                <w:b/>
              </w:rPr>
              <w:t>Level 3</w:t>
            </w:r>
            <w:r w:rsidRPr="00007A1F">
              <w:rPr>
                <w:rFonts w:ascii="Arial" w:eastAsia="Arial" w:hAnsi="Arial" w:cs="Arial"/>
              </w:rPr>
              <w:t xml:space="preserve"> </w:t>
            </w:r>
            <w:r w:rsidR="002F05FE" w:rsidRPr="002F05FE">
              <w:rPr>
                <w:rFonts w:ascii="Arial" w:eastAsia="Arial" w:hAnsi="Arial" w:cs="Arial"/>
                <w:i/>
              </w:rPr>
              <w:t>Concisely reports diagnostic and therapeutic reasoning in the EHR</w:t>
            </w:r>
          </w:p>
          <w:p w14:paraId="6C1F9A0D" w14:textId="77777777" w:rsidR="002F05FE" w:rsidRPr="002F05FE" w:rsidRDefault="002F05FE" w:rsidP="002F05FE">
            <w:pPr>
              <w:rPr>
                <w:rFonts w:ascii="Arial" w:eastAsia="Arial" w:hAnsi="Arial" w:cs="Arial"/>
                <w:i/>
              </w:rPr>
            </w:pPr>
          </w:p>
          <w:p w14:paraId="2FCC3CF6" w14:textId="1365E634" w:rsidR="002F58CC" w:rsidRPr="00007A1F" w:rsidRDefault="002F05FE" w:rsidP="002F05FE">
            <w:pPr>
              <w:rPr>
                <w:rFonts w:ascii="Arial" w:eastAsia="Arial" w:hAnsi="Arial" w:cs="Arial"/>
                <w:i/>
                <w:color w:val="000000"/>
              </w:rPr>
            </w:pPr>
            <w:r w:rsidRPr="002F05FE">
              <w:rPr>
                <w:rFonts w:ascii="Arial" w:eastAsia="Arial" w:hAnsi="Arial" w:cs="Arial"/>
                <w:i/>
              </w:rPr>
              <w:t>Appropriately selects and uses direct (e.g., telephone, in-person) and indirect (e.g., progress notes, text and inbox messages)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713776F3" w14:textId="0D9D0586" w:rsidR="002F58CC" w:rsidRPr="00007A1F" w:rsidRDefault="00B8764E" w:rsidP="0058645C">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Concisely documents</w:t>
            </w:r>
            <w:r w:rsidRPr="00007A1F">
              <w:rPr>
                <w:rFonts w:ascii="Arial" w:eastAsia="Arial" w:hAnsi="Arial" w:cs="Arial"/>
                <w:i/>
                <w:color w:val="000000"/>
              </w:rPr>
              <w:t xml:space="preserve"> </w:t>
            </w:r>
            <w:r w:rsidR="0013231D">
              <w:rPr>
                <w:rFonts w:ascii="Arial" w:eastAsia="Arial" w:hAnsi="Arial" w:cs="Arial"/>
              </w:rPr>
              <w:t>co</w:t>
            </w:r>
            <w:r w:rsidRPr="00007A1F">
              <w:rPr>
                <w:rFonts w:ascii="Arial" w:eastAsia="Arial" w:hAnsi="Arial" w:cs="Arial"/>
              </w:rPr>
              <w:t>mplex clinical thinking, but may not contain anticipatory guidance</w:t>
            </w:r>
          </w:p>
          <w:p w14:paraId="77DB35F8" w14:textId="7EFEA543" w:rsidR="002F58CC" w:rsidRDefault="002F58CC">
            <w:pPr>
              <w:pBdr>
                <w:top w:val="nil"/>
                <w:left w:val="nil"/>
                <w:bottom w:val="nil"/>
                <w:right w:val="nil"/>
                <w:between w:val="nil"/>
              </w:pBdr>
              <w:rPr>
                <w:rFonts w:ascii="Arial" w:eastAsia="Arial" w:hAnsi="Arial" w:cs="Arial"/>
              </w:rPr>
            </w:pPr>
          </w:p>
          <w:p w14:paraId="0A16EBBD" w14:textId="77777777" w:rsidR="00E91F38" w:rsidRPr="00007A1F" w:rsidRDefault="00E91F38">
            <w:pPr>
              <w:pBdr>
                <w:top w:val="nil"/>
                <w:left w:val="nil"/>
                <w:bottom w:val="nil"/>
                <w:right w:val="nil"/>
                <w:between w:val="nil"/>
              </w:pBdr>
              <w:rPr>
                <w:rFonts w:ascii="Arial" w:eastAsia="Arial" w:hAnsi="Arial" w:cs="Arial"/>
              </w:rPr>
            </w:pPr>
          </w:p>
          <w:p w14:paraId="2FB2684D"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Calls patient in a timely manner about recent biopsy result of squamous cell carcinoma and documents telephone encounter</w:t>
            </w:r>
          </w:p>
        </w:tc>
      </w:tr>
      <w:tr w:rsidR="002F58CC" w:rsidRPr="00007A1F" w14:paraId="10376C43" w14:textId="77777777" w:rsidTr="00B96F29">
        <w:tc>
          <w:tcPr>
            <w:tcW w:w="4950" w:type="dxa"/>
            <w:tcBorders>
              <w:top w:val="single" w:sz="4" w:space="0" w:color="000000"/>
              <w:bottom w:val="single" w:sz="4" w:space="0" w:color="000000"/>
            </w:tcBorders>
            <w:shd w:val="clear" w:color="auto" w:fill="C9C9C9"/>
          </w:tcPr>
          <w:p w14:paraId="5A9600D6" w14:textId="77777777" w:rsidR="002F05FE" w:rsidRPr="002F05FE" w:rsidRDefault="00B8764E" w:rsidP="002F05FE">
            <w:pPr>
              <w:rPr>
                <w:rFonts w:ascii="Arial" w:eastAsia="Arial" w:hAnsi="Arial" w:cs="Arial"/>
                <w:i/>
              </w:rPr>
            </w:pPr>
            <w:r w:rsidRPr="00007A1F">
              <w:rPr>
                <w:rFonts w:ascii="Arial" w:eastAsia="Arial" w:hAnsi="Arial" w:cs="Arial"/>
                <w:b/>
              </w:rPr>
              <w:t>Level 4</w:t>
            </w:r>
            <w:r w:rsidRPr="00007A1F">
              <w:rPr>
                <w:rFonts w:ascii="Arial" w:eastAsia="Arial" w:hAnsi="Arial" w:cs="Arial"/>
              </w:rPr>
              <w:t xml:space="preserve"> </w:t>
            </w:r>
            <w:r w:rsidR="002F05FE" w:rsidRPr="002F05FE">
              <w:rPr>
                <w:rFonts w:ascii="Arial" w:eastAsia="Arial" w:hAnsi="Arial" w:cs="Arial"/>
                <w:i/>
              </w:rPr>
              <w:t>Communicates clearly, concisely, and in an organized written form, including anticipatory guidance</w:t>
            </w:r>
          </w:p>
          <w:p w14:paraId="47AAFCD1" w14:textId="77777777" w:rsidR="002F05FE" w:rsidRPr="002F05FE" w:rsidRDefault="002F05FE" w:rsidP="002F05FE">
            <w:pPr>
              <w:rPr>
                <w:rFonts w:ascii="Arial" w:eastAsia="Arial" w:hAnsi="Arial" w:cs="Arial"/>
                <w:i/>
              </w:rPr>
            </w:pPr>
          </w:p>
          <w:p w14:paraId="7CA37D79" w14:textId="05B1A70F" w:rsidR="002F58CC" w:rsidRPr="00007A1F" w:rsidRDefault="002F05FE" w:rsidP="002F05FE">
            <w:pPr>
              <w:rPr>
                <w:rFonts w:ascii="Arial" w:eastAsia="Arial" w:hAnsi="Arial" w:cs="Arial"/>
                <w:i/>
              </w:rPr>
            </w:pPr>
            <w:r w:rsidRPr="002F05FE">
              <w:rPr>
                <w:rFonts w:ascii="Arial" w:eastAsia="Arial" w:hAnsi="Arial" w:cs="Arial"/>
                <w:i/>
              </w:rPr>
              <w:t>Achieves written or verbal communication (e.g., patient notes, email) that serves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27117F66"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Documentation for a patient with an infantile hemangioma currently being treated with oral propranolol is accurate, organized and concise and includes documentation of parent counseling on dosing and safety monitoring</w:t>
            </w:r>
          </w:p>
          <w:p w14:paraId="43C79F59" w14:textId="2087AD38" w:rsidR="002F58CC" w:rsidRPr="00007A1F" w:rsidRDefault="002F58CC">
            <w:pPr>
              <w:pBdr>
                <w:top w:val="nil"/>
                <w:left w:val="nil"/>
                <w:bottom w:val="nil"/>
                <w:right w:val="nil"/>
                <w:between w:val="nil"/>
              </w:pBdr>
              <w:rPr>
                <w:rFonts w:ascii="Arial" w:eastAsia="Arial" w:hAnsi="Arial" w:cs="Arial"/>
              </w:rPr>
            </w:pPr>
          </w:p>
          <w:p w14:paraId="5C38F5B8" w14:textId="31CAAEBB"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Composes exemplary notes that are used by the chief resident to teach others</w:t>
            </w:r>
          </w:p>
        </w:tc>
      </w:tr>
      <w:tr w:rsidR="002F58CC" w:rsidRPr="00007A1F" w14:paraId="69645952" w14:textId="77777777" w:rsidTr="00B96F29">
        <w:tc>
          <w:tcPr>
            <w:tcW w:w="4950" w:type="dxa"/>
            <w:tcBorders>
              <w:top w:val="single" w:sz="4" w:space="0" w:color="000000"/>
              <w:bottom w:val="single" w:sz="4" w:space="0" w:color="000000"/>
            </w:tcBorders>
            <w:shd w:val="clear" w:color="auto" w:fill="C9C9C9"/>
          </w:tcPr>
          <w:p w14:paraId="4774CA8A" w14:textId="77777777" w:rsidR="002F05FE" w:rsidRPr="002F05FE" w:rsidRDefault="00B8764E" w:rsidP="002F05FE">
            <w:pPr>
              <w:rPr>
                <w:rFonts w:ascii="Arial" w:eastAsia="Arial" w:hAnsi="Arial" w:cs="Arial"/>
                <w:i/>
              </w:rPr>
            </w:pPr>
            <w:r w:rsidRPr="00007A1F">
              <w:rPr>
                <w:rFonts w:ascii="Arial" w:eastAsia="Arial" w:hAnsi="Arial" w:cs="Arial"/>
                <w:b/>
              </w:rPr>
              <w:t>Level 5</w:t>
            </w:r>
            <w:r w:rsidRPr="00007A1F">
              <w:rPr>
                <w:rFonts w:ascii="Arial" w:eastAsia="Arial" w:hAnsi="Arial" w:cs="Arial"/>
              </w:rPr>
              <w:t xml:space="preserve"> </w:t>
            </w:r>
            <w:r w:rsidR="002F05FE" w:rsidRPr="002F05FE">
              <w:rPr>
                <w:rFonts w:ascii="Arial" w:eastAsia="Arial" w:hAnsi="Arial" w:cs="Arial"/>
                <w:i/>
              </w:rPr>
              <w:t>Coaches others to improve written communication</w:t>
            </w:r>
          </w:p>
          <w:p w14:paraId="668AFAD4" w14:textId="77777777" w:rsidR="002F05FE" w:rsidRPr="002F05FE" w:rsidRDefault="002F05FE" w:rsidP="002F05FE">
            <w:pPr>
              <w:rPr>
                <w:rFonts w:ascii="Arial" w:eastAsia="Arial" w:hAnsi="Arial" w:cs="Arial"/>
                <w:i/>
              </w:rPr>
            </w:pPr>
          </w:p>
          <w:p w14:paraId="2226478F" w14:textId="47FBD33C" w:rsidR="002F58CC" w:rsidRPr="00007A1F" w:rsidRDefault="002F05FE" w:rsidP="002F05FE">
            <w:pPr>
              <w:rPr>
                <w:rFonts w:ascii="Arial" w:eastAsia="Arial" w:hAnsi="Arial" w:cs="Arial"/>
                <w:i/>
              </w:rPr>
            </w:pPr>
            <w:r w:rsidRPr="002F05FE">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31940CCC" w14:textId="51D7A993"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Leads a work group established by the department to improve the quality of documentation in resident clinic notes</w:t>
            </w:r>
          </w:p>
          <w:p w14:paraId="17BBAB67" w14:textId="77777777" w:rsidR="002F58CC" w:rsidRPr="00007A1F" w:rsidRDefault="002F58CC">
            <w:pPr>
              <w:pBdr>
                <w:top w:val="nil"/>
                <w:left w:val="nil"/>
                <w:bottom w:val="nil"/>
                <w:right w:val="nil"/>
                <w:between w:val="nil"/>
              </w:pBdr>
              <w:ind w:left="180"/>
              <w:rPr>
                <w:rFonts w:ascii="Arial" w:eastAsia="Arial" w:hAnsi="Arial" w:cs="Arial"/>
              </w:rPr>
            </w:pPr>
          </w:p>
          <w:p w14:paraId="15AB583A" w14:textId="5BE9957C"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Leads a quality and patient safety committee to communicate biopsy results in a timely manner</w:t>
            </w:r>
          </w:p>
        </w:tc>
      </w:tr>
      <w:tr w:rsidR="002F58CC" w:rsidRPr="00007A1F" w14:paraId="6D3A1581" w14:textId="77777777">
        <w:tc>
          <w:tcPr>
            <w:tcW w:w="4950" w:type="dxa"/>
            <w:shd w:val="clear" w:color="auto" w:fill="FFD965"/>
          </w:tcPr>
          <w:p w14:paraId="49C39E18" w14:textId="77777777" w:rsidR="002F58CC" w:rsidRPr="00007A1F" w:rsidRDefault="00B8764E">
            <w:pPr>
              <w:rPr>
                <w:rFonts w:ascii="Arial" w:eastAsia="Arial" w:hAnsi="Arial" w:cs="Arial"/>
              </w:rPr>
            </w:pPr>
            <w:r w:rsidRPr="00007A1F">
              <w:rPr>
                <w:rFonts w:ascii="Arial" w:eastAsia="Arial" w:hAnsi="Arial" w:cs="Arial"/>
              </w:rPr>
              <w:t>Assessment Models or Tools</w:t>
            </w:r>
          </w:p>
        </w:tc>
        <w:tc>
          <w:tcPr>
            <w:tcW w:w="9175" w:type="dxa"/>
            <w:shd w:val="clear" w:color="auto" w:fill="FFD965"/>
          </w:tcPr>
          <w:p w14:paraId="7094C97F"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 xml:space="preserve">Direct observation </w:t>
            </w:r>
          </w:p>
          <w:p w14:paraId="1702F19E" w14:textId="77777777"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t>Medical record (chart) audit</w:t>
            </w:r>
          </w:p>
          <w:p w14:paraId="66FC0433" w14:textId="2B188B8B" w:rsidR="002F58CC" w:rsidRPr="00007A1F" w:rsidRDefault="00B8764E">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rPr>
              <w:lastRenderedPageBreak/>
              <w:t>Multisource feedback</w:t>
            </w:r>
          </w:p>
        </w:tc>
      </w:tr>
      <w:tr w:rsidR="002F58CC" w:rsidRPr="00007A1F" w14:paraId="73F43667" w14:textId="77777777">
        <w:tc>
          <w:tcPr>
            <w:tcW w:w="4950" w:type="dxa"/>
            <w:shd w:val="clear" w:color="auto" w:fill="8DB3E2"/>
          </w:tcPr>
          <w:p w14:paraId="6857F52A" w14:textId="77777777" w:rsidR="002F58CC" w:rsidRPr="00007A1F" w:rsidRDefault="00B8764E">
            <w:pPr>
              <w:rPr>
                <w:rFonts w:ascii="Arial" w:eastAsia="Arial" w:hAnsi="Arial" w:cs="Arial"/>
              </w:rPr>
            </w:pPr>
            <w:r w:rsidRPr="00007A1F">
              <w:rPr>
                <w:rFonts w:ascii="Arial" w:eastAsia="Arial" w:hAnsi="Arial" w:cs="Arial"/>
              </w:rPr>
              <w:lastRenderedPageBreak/>
              <w:t xml:space="preserve">Curriculum Mapping </w:t>
            </w:r>
          </w:p>
        </w:tc>
        <w:tc>
          <w:tcPr>
            <w:tcW w:w="9175" w:type="dxa"/>
            <w:shd w:val="clear" w:color="auto" w:fill="8DB3E2"/>
          </w:tcPr>
          <w:p w14:paraId="11653D7A" w14:textId="77777777" w:rsidR="002F58CC" w:rsidRPr="00007A1F" w:rsidRDefault="002F58CC">
            <w:pPr>
              <w:numPr>
                <w:ilvl w:val="0"/>
                <w:numId w:val="1"/>
              </w:numPr>
              <w:pBdr>
                <w:top w:val="nil"/>
                <w:left w:val="nil"/>
                <w:bottom w:val="nil"/>
                <w:right w:val="nil"/>
                <w:between w:val="nil"/>
              </w:pBdr>
              <w:ind w:left="180" w:hanging="180"/>
              <w:rPr>
                <w:rFonts w:ascii="Arial" w:hAnsi="Arial" w:cs="Arial"/>
              </w:rPr>
            </w:pPr>
          </w:p>
        </w:tc>
      </w:tr>
      <w:tr w:rsidR="002F58CC" w:rsidRPr="00007A1F" w14:paraId="7CBCFD57" w14:textId="77777777">
        <w:trPr>
          <w:trHeight w:val="80"/>
        </w:trPr>
        <w:tc>
          <w:tcPr>
            <w:tcW w:w="4950" w:type="dxa"/>
            <w:shd w:val="clear" w:color="auto" w:fill="A8D08D"/>
          </w:tcPr>
          <w:p w14:paraId="7AD7F963" w14:textId="77777777" w:rsidR="002F58CC" w:rsidRPr="00007A1F" w:rsidRDefault="00B8764E">
            <w:pPr>
              <w:rPr>
                <w:rFonts w:ascii="Arial" w:eastAsia="Arial" w:hAnsi="Arial" w:cs="Arial"/>
              </w:rPr>
            </w:pPr>
            <w:r w:rsidRPr="00007A1F">
              <w:rPr>
                <w:rFonts w:ascii="Arial" w:eastAsia="Arial" w:hAnsi="Arial" w:cs="Arial"/>
              </w:rPr>
              <w:t>Notes or Resources</w:t>
            </w:r>
          </w:p>
        </w:tc>
        <w:tc>
          <w:tcPr>
            <w:tcW w:w="9175" w:type="dxa"/>
            <w:shd w:val="clear" w:color="auto" w:fill="A8D08D"/>
          </w:tcPr>
          <w:p w14:paraId="4A87416D" w14:textId="0FC73518" w:rsidR="002F58CC" w:rsidRPr="00007A1F" w:rsidRDefault="00B8764E" w:rsidP="00FC722F">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007A1F">
              <w:rPr>
                <w:rFonts w:ascii="Arial" w:eastAsia="Arial" w:hAnsi="Arial" w:cs="Arial"/>
                <w:i/>
                <w:color w:val="000000"/>
              </w:rPr>
              <w:t>Teach Learn Med.</w:t>
            </w:r>
            <w:r w:rsidR="00FC722F" w:rsidRPr="00007A1F">
              <w:rPr>
                <w:rFonts w:ascii="Arial" w:eastAsia="Arial" w:hAnsi="Arial" w:cs="Arial"/>
                <w:color w:val="000000"/>
              </w:rPr>
              <w:t xml:space="preserve"> 2017</w:t>
            </w:r>
            <w:r w:rsidRPr="00007A1F">
              <w:rPr>
                <w:rFonts w:ascii="Arial" w:eastAsia="Arial" w:hAnsi="Arial" w:cs="Arial"/>
                <w:color w:val="000000"/>
              </w:rPr>
              <w:t>;29(4):420-432.</w:t>
            </w:r>
            <w:r w:rsidR="00FC722F" w:rsidRPr="00007A1F">
              <w:rPr>
                <w:rFonts w:ascii="Arial" w:eastAsia="Arial" w:hAnsi="Arial" w:cs="Arial"/>
                <w:color w:val="000000"/>
              </w:rPr>
              <w:t xml:space="preserve"> doi:10.1080/10401334.2017.1303385. </w:t>
            </w:r>
          </w:p>
          <w:p w14:paraId="567433A7" w14:textId="582AD547" w:rsidR="00FC722F" w:rsidRPr="00007A1F" w:rsidRDefault="00FC722F">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Starmer AJ, et al. I-pass, a mnemonic to standardize verbal handoffs. </w:t>
            </w:r>
            <w:r w:rsidRPr="00007A1F">
              <w:rPr>
                <w:rFonts w:ascii="Arial" w:eastAsia="Arial" w:hAnsi="Arial" w:cs="Arial"/>
                <w:i/>
                <w:color w:val="000000"/>
              </w:rPr>
              <w:t>Pediatrics</w:t>
            </w:r>
            <w:r w:rsidRPr="00007A1F">
              <w:rPr>
                <w:rFonts w:ascii="Arial" w:eastAsia="Arial" w:hAnsi="Arial" w:cs="Arial"/>
                <w:color w:val="000000"/>
              </w:rPr>
              <w:t>. 2012;129(2):201-204. doi:10.1542/peds.2011-2966.</w:t>
            </w:r>
          </w:p>
          <w:p w14:paraId="1342C78F" w14:textId="639EF97E" w:rsidR="00FC722F" w:rsidRPr="00007A1F" w:rsidRDefault="00FC722F" w:rsidP="00FC722F">
            <w:pPr>
              <w:numPr>
                <w:ilvl w:val="0"/>
                <w:numId w:val="1"/>
              </w:numPr>
              <w:pBdr>
                <w:top w:val="nil"/>
                <w:left w:val="nil"/>
                <w:bottom w:val="nil"/>
                <w:right w:val="nil"/>
                <w:between w:val="nil"/>
              </w:pBdr>
              <w:ind w:left="187" w:hanging="187"/>
              <w:rPr>
                <w:rFonts w:ascii="Arial" w:hAnsi="Arial" w:cs="Arial"/>
              </w:rPr>
            </w:pPr>
            <w:r w:rsidRPr="00007A1F">
              <w:rPr>
                <w:rFonts w:ascii="Arial" w:eastAsia="Arial" w:hAnsi="Arial" w:cs="Arial"/>
              </w:rPr>
              <w:t xml:space="preserve">Haig KM, Sutton S, Whittington </w:t>
            </w:r>
            <w:r w:rsidR="00B8764E" w:rsidRPr="00007A1F">
              <w:rPr>
                <w:rFonts w:ascii="Arial" w:eastAsia="Arial" w:hAnsi="Arial" w:cs="Arial"/>
              </w:rPr>
              <w:t xml:space="preserve">J. SBAR: a shares mental model for improving communications between clinicians. </w:t>
            </w:r>
            <w:r w:rsidR="00B8764E" w:rsidRPr="00007A1F">
              <w:rPr>
                <w:rFonts w:ascii="Arial" w:eastAsia="Arial" w:hAnsi="Arial" w:cs="Arial"/>
                <w:i/>
              </w:rPr>
              <w:t>Jt Comm J Qual Patient Saf</w:t>
            </w:r>
            <w:hyperlink r:id="rId57">
              <w:r w:rsidR="00B8764E" w:rsidRPr="00007A1F">
                <w:rPr>
                  <w:rFonts w:ascii="Arial" w:eastAsia="Arial" w:hAnsi="Arial" w:cs="Arial"/>
                </w:rPr>
                <w:t>.</w:t>
              </w:r>
            </w:hyperlink>
            <w:r w:rsidRPr="00007A1F">
              <w:rPr>
                <w:rFonts w:ascii="Arial" w:eastAsia="Arial" w:hAnsi="Arial" w:cs="Arial"/>
              </w:rPr>
              <w:t xml:space="preserve"> 2006</w:t>
            </w:r>
            <w:r w:rsidR="00B8764E" w:rsidRPr="00007A1F">
              <w:rPr>
                <w:rFonts w:ascii="Arial" w:eastAsia="Arial" w:hAnsi="Arial" w:cs="Arial"/>
              </w:rPr>
              <w:t>;32(3):167-75.</w:t>
            </w:r>
            <w:r w:rsidRPr="00007A1F">
              <w:rPr>
                <w:rFonts w:ascii="Arial" w:eastAsia="Arial" w:hAnsi="Arial" w:cs="Arial"/>
              </w:rPr>
              <w:t xml:space="preserve"> </w:t>
            </w:r>
            <w:hyperlink r:id="rId58" w:history="1">
              <w:r w:rsidRPr="00007A1F">
                <w:rPr>
                  <w:rStyle w:val="Hyperlink"/>
                  <w:rFonts w:ascii="Arial" w:eastAsia="Arial" w:hAnsi="Arial" w:cs="Arial"/>
                </w:rPr>
                <w:t>https://www.jointcommissionjournal.com/article/S1553-7250(06)32022-3/fulltext</w:t>
              </w:r>
            </w:hyperlink>
            <w:r w:rsidRPr="00007A1F">
              <w:rPr>
                <w:rFonts w:ascii="Arial" w:eastAsia="Arial" w:hAnsi="Arial" w:cs="Arial"/>
              </w:rPr>
              <w:t xml:space="preserve">. 2019. </w:t>
            </w:r>
          </w:p>
          <w:p w14:paraId="1085EC0A" w14:textId="431714CF" w:rsidR="00FC722F" w:rsidRPr="00007A1F" w:rsidRDefault="00FC722F" w:rsidP="008620D4">
            <w:pPr>
              <w:numPr>
                <w:ilvl w:val="0"/>
                <w:numId w:val="1"/>
              </w:numPr>
              <w:pBdr>
                <w:top w:val="nil"/>
                <w:left w:val="nil"/>
                <w:bottom w:val="nil"/>
                <w:right w:val="nil"/>
                <w:between w:val="nil"/>
              </w:pBdr>
              <w:ind w:left="180" w:hanging="180"/>
              <w:rPr>
                <w:rFonts w:ascii="Arial" w:hAnsi="Arial" w:cs="Arial"/>
              </w:rPr>
            </w:pPr>
            <w:r w:rsidRPr="00007A1F">
              <w:rPr>
                <w:rFonts w:ascii="Arial" w:eastAsia="Arial" w:hAnsi="Arial" w:cs="Arial"/>
                <w:color w:val="000000"/>
              </w:rPr>
              <w:t xml:space="preserve">AAD. Simulated Patient Encounters. </w:t>
            </w:r>
            <w:hyperlink r:id="rId59" w:history="1">
              <w:r w:rsidRPr="00007A1F">
                <w:rPr>
                  <w:rStyle w:val="Hyperlink"/>
                  <w:rFonts w:ascii="Arial" w:eastAsia="Arial" w:hAnsi="Arial" w:cs="Arial"/>
                </w:rPr>
                <w:t>https://store.aad.org/products/12923</w:t>
              </w:r>
            </w:hyperlink>
            <w:r w:rsidRPr="00007A1F">
              <w:rPr>
                <w:rFonts w:ascii="Arial" w:eastAsia="Arial" w:hAnsi="Arial" w:cs="Arial"/>
                <w:color w:val="000000"/>
              </w:rPr>
              <w:t xml:space="preserve">. 2019. </w:t>
            </w:r>
          </w:p>
        </w:tc>
      </w:tr>
    </w:tbl>
    <w:p w14:paraId="0CDA8D16" w14:textId="025FE926" w:rsidR="00CA2E3C" w:rsidRDefault="00CA2E3C" w:rsidP="00D47EA6">
      <w:pPr>
        <w:rPr>
          <w:rFonts w:ascii="Arial" w:eastAsia="Arial" w:hAnsi="Arial" w:cs="Arial"/>
        </w:rPr>
      </w:pPr>
    </w:p>
    <w:p w14:paraId="348009FB" w14:textId="77777777" w:rsidR="00CA2E3C" w:rsidRDefault="00CA2E3C">
      <w:pPr>
        <w:rPr>
          <w:rFonts w:ascii="Arial" w:eastAsia="Arial" w:hAnsi="Arial" w:cs="Arial"/>
        </w:rPr>
      </w:pPr>
      <w:r>
        <w:rPr>
          <w:rFonts w:ascii="Arial" w:eastAsia="Arial" w:hAnsi="Arial" w:cs="Arial"/>
        </w:rPr>
        <w:br w:type="page"/>
      </w:r>
    </w:p>
    <w:p w14:paraId="11F6E074" w14:textId="6AB933D3" w:rsidR="00CA2E3C" w:rsidRPr="00CA2E3C" w:rsidRDefault="00CA2E3C" w:rsidP="00CA2E3C">
      <w:pPr>
        <w:rPr>
          <w:rFonts w:ascii="Arial" w:hAnsi="Arial" w:cs="Arial"/>
        </w:rPr>
      </w:pPr>
      <w:r w:rsidRPr="00CA2E3C">
        <w:rPr>
          <w:rFonts w:ascii="Arial" w:hAnsi="Arial" w:cs="Arial"/>
        </w:rPr>
        <w:lastRenderedPageBreak/>
        <w:t>In an effort to aid programs in the transition to using the new version of the Milestones, we have mapped the original Milestones 1.0 to the new Milestones 2.0. Below we have indicated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w:t>
      </w:r>
    </w:p>
    <w:tbl>
      <w:tblPr>
        <w:tblStyle w:val="TableGrid1"/>
        <w:tblW w:w="12415" w:type="dxa"/>
        <w:jc w:val="center"/>
        <w:tblLook w:val="04A0" w:firstRow="1" w:lastRow="0" w:firstColumn="1" w:lastColumn="0" w:noHBand="0" w:noVBand="1"/>
      </w:tblPr>
      <w:tblGrid>
        <w:gridCol w:w="5922"/>
        <w:gridCol w:w="6493"/>
      </w:tblGrid>
      <w:tr w:rsidR="00CA2E3C" w:rsidRPr="00CA2E3C" w14:paraId="77B804EE" w14:textId="77777777" w:rsidTr="00CA2E3C">
        <w:trPr>
          <w:jc w:val="center"/>
        </w:trPr>
        <w:tc>
          <w:tcPr>
            <w:tcW w:w="5922" w:type="dxa"/>
            <w:shd w:val="clear" w:color="auto" w:fill="ACB9CA"/>
          </w:tcPr>
          <w:p w14:paraId="470D7A69" w14:textId="77777777" w:rsidR="00CA2E3C" w:rsidRPr="00CA2E3C" w:rsidRDefault="00CA2E3C" w:rsidP="00CA2E3C">
            <w:pPr>
              <w:jc w:val="center"/>
              <w:rPr>
                <w:rFonts w:ascii="Arial" w:hAnsi="Arial" w:cs="Arial"/>
                <w:b/>
              </w:rPr>
            </w:pPr>
            <w:r w:rsidRPr="00CA2E3C">
              <w:rPr>
                <w:rFonts w:ascii="Arial" w:hAnsi="Arial" w:cs="Arial"/>
                <w:b/>
              </w:rPr>
              <w:t>Milestones 1.0</w:t>
            </w:r>
          </w:p>
        </w:tc>
        <w:tc>
          <w:tcPr>
            <w:tcW w:w="6493" w:type="dxa"/>
            <w:shd w:val="clear" w:color="auto" w:fill="ACB9CA"/>
          </w:tcPr>
          <w:p w14:paraId="6B1DF7CB" w14:textId="77777777" w:rsidR="00CA2E3C" w:rsidRPr="00CA2E3C" w:rsidRDefault="00CA2E3C" w:rsidP="00CA2E3C">
            <w:pPr>
              <w:jc w:val="center"/>
              <w:rPr>
                <w:rFonts w:ascii="Arial" w:hAnsi="Arial" w:cs="Arial"/>
                <w:b/>
              </w:rPr>
            </w:pPr>
            <w:r w:rsidRPr="00CA2E3C">
              <w:rPr>
                <w:rFonts w:ascii="Arial" w:hAnsi="Arial" w:cs="Arial"/>
                <w:b/>
              </w:rPr>
              <w:t>Milestones 2.0</w:t>
            </w:r>
          </w:p>
        </w:tc>
      </w:tr>
      <w:tr w:rsidR="00CA2E3C" w:rsidRPr="00CA2E3C" w14:paraId="1E6FE40E" w14:textId="77777777" w:rsidTr="00CA2E3C">
        <w:trPr>
          <w:jc w:val="center"/>
        </w:trPr>
        <w:tc>
          <w:tcPr>
            <w:tcW w:w="5922" w:type="dxa"/>
          </w:tcPr>
          <w:p w14:paraId="69A204BC" w14:textId="77777777" w:rsidR="00CA2E3C" w:rsidRPr="00CA2E3C" w:rsidRDefault="00CA2E3C" w:rsidP="00CA2E3C">
            <w:pPr>
              <w:rPr>
                <w:rFonts w:ascii="Arial" w:hAnsi="Arial" w:cs="Arial"/>
              </w:rPr>
            </w:pPr>
            <w:r w:rsidRPr="00CA2E3C">
              <w:rPr>
                <w:rFonts w:ascii="Arial" w:hAnsi="Arial" w:cs="Arial"/>
              </w:rPr>
              <w:t>PC1: History, Examination and Presentation</w:t>
            </w:r>
          </w:p>
        </w:tc>
        <w:tc>
          <w:tcPr>
            <w:tcW w:w="6493" w:type="dxa"/>
          </w:tcPr>
          <w:p w14:paraId="079C9E41" w14:textId="77777777" w:rsidR="00CA2E3C" w:rsidRPr="00CA2E3C" w:rsidRDefault="00CA2E3C" w:rsidP="00CA2E3C">
            <w:pPr>
              <w:rPr>
                <w:rFonts w:ascii="Arial" w:hAnsi="Arial" w:cs="Arial"/>
              </w:rPr>
            </w:pPr>
            <w:r w:rsidRPr="00CA2E3C">
              <w:rPr>
                <w:rFonts w:ascii="Arial" w:hAnsi="Arial" w:cs="Arial"/>
              </w:rPr>
              <w:t>PC1: Medical Dermatology</w:t>
            </w:r>
          </w:p>
        </w:tc>
      </w:tr>
      <w:tr w:rsidR="00CA2E3C" w:rsidRPr="00CA2E3C" w14:paraId="64ED9A20" w14:textId="77777777" w:rsidTr="00CA2E3C">
        <w:trPr>
          <w:jc w:val="center"/>
        </w:trPr>
        <w:tc>
          <w:tcPr>
            <w:tcW w:w="5922" w:type="dxa"/>
          </w:tcPr>
          <w:p w14:paraId="458CA8A7" w14:textId="77777777" w:rsidR="00CA2E3C" w:rsidRPr="00CA2E3C" w:rsidRDefault="00CA2E3C" w:rsidP="00CA2E3C">
            <w:pPr>
              <w:rPr>
                <w:rFonts w:ascii="Arial" w:hAnsi="Arial" w:cs="Arial"/>
              </w:rPr>
            </w:pPr>
            <w:r w:rsidRPr="00CA2E3C">
              <w:rPr>
                <w:rFonts w:ascii="Arial" w:hAnsi="Arial" w:cs="Arial"/>
              </w:rPr>
              <w:t>PC2: Diagnostic Tests</w:t>
            </w:r>
          </w:p>
        </w:tc>
        <w:tc>
          <w:tcPr>
            <w:tcW w:w="6493" w:type="dxa"/>
          </w:tcPr>
          <w:p w14:paraId="402EF804" w14:textId="77777777" w:rsidR="00CA2E3C" w:rsidRPr="00CA2E3C" w:rsidRDefault="00CA2E3C" w:rsidP="00CA2E3C">
            <w:pPr>
              <w:rPr>
                <w:rFonts w:ascii="Arial" w:hAnsi="Arial" w:cs="Arial"/>
              </w:rPr>
            </w:pPr>
            <w:r w:rsidRPr="00CA2E3C">
              <w:rPr>
                <w:rFonts w:ascii="Arial" w:hAnsi="Arial" w:cs="Arial"/>
              </w:rPr>
              <w:t>PC6: Diagnostics</w:t>
            </w:r>
          </w:p>
        </w:tc>
      </w:tr>
      <w:tr w:rsidR="00CA2E3C" w:rsidRPr="00CA2E3C" w14:paraId="437A9436" w14:textId="77777777" w:rsidTr="00CA2E3C">
        <w:trPr>
          <w:jc w:val="center"/>
        </w:trPr>
        <w:tc>
          <w:tcPr>
            <w:tcW w:w="5922" w:type="dxa"/>
          </w:tcPr>
          <w:p w14:paraId="0A3EB451" w14:textId="77777777" w:rsidR="00CA2E3C" w:rsidRPr="00CA2E3C" w:rsidRDefault="00CA2E3C" w:rsidP="00CA2E3C">
            <w:pPr>
              <w:rPr>
                <w:rFonts w:ascii="Arial" w:hAnsi="Arial" w:cs="Arial"/>
              </w:rPr>
            </w:pPr>
            <w:r w:rsidRPr="00CA2E3C">
              <w:rPr>
                <w:rFonts w:ascii="Arial" w:hAnsi="Arial" w:cs="Arial"/>
              </w:rPr>
              <w:t>PC3: Dermatopathology Application</w:t>
            </w:r>
          </w:p>
        </w:tc>
        <w:tc>
          <w:tcPr>
            <w:tcW w:w="6493" w:type="dxa"/>
          </w:tcPr>
          <w:p w14:paraId="2298301D" w14:textId="77777777" w:rsidR="00CA2E3C" w:rsidRPr="00CA2E3C" w:rsidRDefault="00CA2E3C" w:rsidP="00CA2E3C">
            <w:pPr>
              <w:rPr>
                <w:rFonts w:ascii="Arial" w:hAnsi="Arial" w:cs="Arial"/>
              </w:rPr>
            </w:pPr>
            <w:r w:rsidRPr="00CA2E3C">
              <w:rPr>
                <w:rFonts w:ascii="Arial" w:hAnsi="Arial" w:cs="Arial"/>
              </w:rPr>
              <w:t>PC4: Dermatopathology</w:t>
            </w:r>
          </w:p>
        </w:tc>
      </w:tr>
      <w:tr w:rsidR="00CA2E3C" w:rsidRPr="00CA2E3C" w14:paraId="5C363127" w14:textId="77777777" w:rsidTr="00CA2E3C">
        <w:trPr>
          <w:jc w:val="center"/>
        </w:trPr>
        <w:tc>
          <w:tcPr>
            <w:tcW w:w="5922" w:type="dxa"/>
          </w:tcPr>
          <w:p w14:paraId="5094C6FD" w14:textId="77777777" w:rsidR="00CA2E3C" w:rsidRPr="00CA2E3C" w:rsidRDefault="00CA2E3C" w:rsidP="00CA2E3C">
            <w:pPr>
              <w:rPr>
                <w:rFonts w:ascii="Arial" w:hAnsi="Arial" w:cs="Arial"/>
              </w:rPr>
            </w:pPr>
            <w:r w:rsidRPr="00CA2E3C">
              <w:rPr>
                <w:rFonts w:ascii="Arial" w:hAnsi="Arial" w:cs="Arial"/>
              </w:rPr>
              <w:t>PC4: Medical Treatment</w:t>
            </w:r>
          </w:p>
        </w:tc>
        <w:tc>
          <w:tcPr>
            <w:tcW w:w="6493" w:type="dxa"/>
          </w:tcPr>
          <w:p w14:paraId="76A2BCE9" w14:textId="77777777" w:rsidR="00CA2E3C" w:rsidRPr="00CA2E3C" w:rsidRDefault="00CA2E3C" w:rsidP="00CA2E3C">
            <w:pPr>
              <w:rPr>
                <w:rFonts w:ascii="Arial" w:hAnsi="Arial" w:cs="Arial"/>
              </w:rPr>
            </w:pPr>
            <w:r w:rsidRPr="00CA2E3C">
              <w:rPr>
                <w:rFonts w:ascii="Arial" w:hAnsi="Arial" w:cs="Arial"/>
              </w:rPr>
              <w:t>PC8: Therapeutics Management</w:t>
            </w:r>
          </w:p>
        </w:tc>
      </w:tr>
      <w:tr w:rsidR="00CA2E3C" w:rsidRPr="00CA2E3C" w14:paraId="528F7051" w14:textId="77777777" w:rsidTr="00CA2E3C">
        <w:trPr>
          <w:jc w:val="center"/>
        </w:trPr>
        <w:tc>
          <w:tcPr>
            <w:tcW w:w="5922" w:type="dxa"/>
          </w:tcPr>
          <w:p w14:paraId="26087E69" w14:textId="77777777" w:rsidR="00CA2E3C" w:rsidRPr="00CA2E3C" w:rsidRDefault="00CA2E3C" w:rsidP="00CA2E3C">
            <w:pPr>
              <w:rPr>
                <w:rFonts w:ascii="Arial" w:hAnsi="Arial" w:cs="Arial"/>
              </w:rPr>
            </w:pPr>
            <w:r w:rsidRPr="00CA2E3C">
              <w:rPr>
                <w:rFonts w:ascii="Arial" w:hAnsi="Arial" w:cs="Arial"/>
              </w:rPr>
              <w:t>PC5: Pediatric Treatment</w:t>
            </w:r>
          </w:p>
        </w:tc>
        <w:tc>
          <w:tcPr>
            <w:tcW w:w="6493" w:type="dxa"/>
          </w:tcPr>
          <w:p w14:paraId="2EE6426F" w14:textId="77777777" w:rsidR="00CA2E3C" w:rsidRPr="00CA2E3C" w:rsidRDefault="00CA2E3C" w:rsidP="00CA2E3C">
            <w:pPr>
              <w:rPr>
                <w:rFonts w:ascii="Arial" w:hAnsi="Arial" w:cs="Arial"/>
              </w:rPr>
            </w:pPr>
            <w:r w:rsidRPr="00CA2E3C">
              <w:rPr>
                <w:rFonts w:ascii="Arial" w:hAnsi="Arial" w:cs="Arial"/>
              </w:rPr>
              <w:t>PC2: Pediatric Dermatology</w:t>
            </w:r>
          </w:p>
        </w:tc>
      </w:tr>
      <w:tr w:rsidR="00CA2E3C" w:rsidRPr="00CA2E3C" w14:paraId="053D0E5C" w14:textId="77777777" w:rsidTr="00714D0D">
        <w:trPr>
          <w:trHeight w:val="305"/>
          <w:jc w:val="center"/>
        </w:trPr>
        <w:tc>
          <w:tcPr>
            <w:tcW w:w="5922" w:type="dxa"/>
          </w:tcPr>
          <w:p w14:paraId="63D4C504" w14:textId="77777777" w:rsidR="00CA2E3C" w:rsidRPr="00CA2E3C" w:rsidRDefault="00CA2E3C" w:rsidP="00CA2E3C">
            <w:pPr>
              <w:rPr>
                <w:rFonts w:ascii="Arial" w:hAnsi="Arial" w:cs="Arial"/>
              </w:rPr>
            </w:pPr>
            <w:r w:rsidRPr="00CA2E3C">
              <w:rPr>
                <w:rFonts w:ascii="Arial" w:hAnsi="Arial" w:cs="Arial"/>
              </w:rPr>
              <w:t>PC6: Surgical Treatment</w:t>
            </w:r>
          </w:p>
        </w:tc>
        <w:tc>
          <w:tcPr>
            <w:tcW w:w="6493" w:type="dxa"/>
          </w:tcPr>
          <w:p w14:paraId="62A8EA9A" w14:textId="58E6ACC6" w:rsidR="00CA2E3C" w:rsidRPr="00CA2E3C" w:rsidRDefault="00CA2E3C" w:rsidP="00714D0D">
            <w:pPr>
              <w:rPr>
                <w:rFonts w:ascii="Arial" w:hAnsi="Arial" w:cs="Arial"/>
              </w:rPr>
            </w:pPr>
            <w:r w:rsidRPr="00CA2E3C">
              <w:rPr>
                <w:rFonts w:ascii="Arial" w:hAnsi="Arial" w:cs="Arial"/>
              </w:rPr>
              <w:t>PC3: Dermatologic Procedures and Surgery</w:t>
            </w:r>
          </w:p>
        </w:tc>
      </w:tr>
      <w:tr w:rsidR="00CA2E3C" w:rsidRPr="00CA2E3C" w14:paraId="5BFDC541" w14:textId="77777777" w:rsidTr="00CA2E3C">
        <w:trPr>
          <w:jc w:val="center"/>
        </w:trPr>
        <w:tc>
          <w:tcPr>
            <w:tcW w:w="5922" w:type="dxa"/>
          </w:tcPr>
          <w:p w14:paraId="125C8EEE" w14:textId="77777777" w:rsidR="00CA2E3C" w:rsidRPr="00CA2E3C" w:rsidRDefault="00CA2E3C" w:rsidP="00CA2E3C">
            <w:pPr>
              <w:rPr>
                <w:rFonts w:ascii="Arial" w:hAnsi="Arial" w:cs="Arial"/>
              </w:rPr>
            </w:pPr>
            <w:r w:rsidRPr="00CA2E3C">
              <w:rPr>
                <w:rFonts w:ascii="Arial" w:hAnsi="Arial" w:cs="Arial"/>
              </w:rPr>
              <w:t>PC7: Diagnosis, Management Decision, and Patient Education</w:t>
            </w:r>
          </w:p>
        </w:tc>
        <w:tc>
          <w:tcPr>
            <w:tcW w:w="6493" w:type="dxa"/>
          </w:tcPr>
          <w:p w14:paraId="03E3FA16" w14:textId="77777777" w:rsidR="00CA2E3C" w:rsidRPr="00CA2E3C" w:rsidRDefault="00CA2E3C" w:rsidP="00CA2E3C">
            <w:pPr>
              <w:rPr>
                <w:rFonts w:ascii="Arial" w:hAnsi="Arial" w:cs="Arial"/>
                <w:bCs/>
              </w:rPr>
            </w:pPr>
            <w:r w:rsidRPr="00CA2E3C">
              <w:rPr>
                <w:rFonts w:ascii="Arial" w:hAnsi="Arial" w:cs="Arial"/>
                <w:bCs/>
              </w:rPr>
              <w:t>PC7: Critical Thinking/Differential Diagnosis</w:t>
            </w:r>
          </w:p>
        </w:tc>
      </w:tr>
      <w:tr w:rsidR="00CA2E3C" w:rsidRPr="00CA2E3C" w14:paraId="1A1901E5" w14:textId="77777777" w:rsidTr="00CA2E3C">
        <w:trPr>
          <w:jc w:val="center"/>
        </w:trPr>
        <w:tc>
          <w:tcPr>
            <w:tcW w:w="5922" w:type="dxa"/>
          </w:tcPr>
          <w:p w14:paraId="31852F59" w14:textId="77777777" w:rsidR="00CA2E3C" w:rsidRPr="00CA2E3C" w:rsidRDefault="00CA2E3C" w:rsidP="00CA2E3C">
            <w:pPr>
              <w:rPr>
                <w:rFonts w:ascii="Arial" w:hAnsi="Arial" w:cs="Arial"/>
              </w:rPr>
            </w:pPr>
            <w:r w:rsidRPr="00CA2E3C">
              <w:rPr>
                <w:rFonts w:ascii="Arial" w:hAnsi="Arial" w:cs="Arial"/>
              </w:rPr>
              <w:t>No match</w:t>
            </w:r>
          </w:p>
        </w:tc>
        <w:tc>
          <w:tcPr>
            <w:tcW w:w="6493" w:type="dxa"/>
          </w:tcPr>
          <w:p w14:paraId="5D762FEA" w14:textId="77777777" w:rsidR="00CA2E3C" w:rsidRPr="00CA2E3C" w:rsidRDefault="00CA2E3C" w:rsidP="00CA2E3C">
            <w:pPr>
              <w:rPr>
                <w:rFonts w:ascii="Arial" w:hAnsi="Arial" w:cs="Arial"/>
                <w:bCs/>
              </w:rPr>
            </w:pPr>
            <w:r w:rsidRPr="00CA2E3C">
              <w:rPr>
                <w:rFonts w:ascii="Arial" w:hAnsi="Arial" w:cs="Arial"/>
                <w:bCs/>
              </w:rPr>
              <w:t>PC5: Cosmetic Care</w:t>
            </w:r>
          </w:p>
        </w:tc>
      </w:tr>
      <w:tr w:rsidR="00CA2E3C" w:rsidRPr="00CA2E3C" w14:paraId="76EFA3C9" w14:textId="77777777" w:rsidTr="00CA2E3C">
        <w:trPr>
          <w:jc w:val="center"/>
        </w:trPr>
        <w:tc>
          <w:tcPr>
            <w:tcW w:w="5922" w:type="dxa"/>
          </w:tcPr>
          <w:p w14:paraId="4C6A7885" w14:textId="77777777" w:rsidR="00CA2E3C" w:rsidRPr="00CA2E3C" w:rsidRDefault="00CA2E3C" w:rsidP="00CA2E3C">
            <w:pPr>
              <w:rPr>
                <w:rFonts w:ascii="Arial" w:hAnsi="Arial" w:cs="Arial"/>
              </w:rPr>
            </w:pPr>
            <w:r w:rsidRPr="00CA2E3C">
              <w:rPr>
                <w:rFonts w:ascii="Arial" w:hAnsi="Arial" w:cs="Arial"/>
              </w:rPr>
              <w:t>MK1: Medical Dermatology</w:t>
            </w:r>
          </w:p>
        </w:tc>
        <w:tc>
          <w:tcPr>
            <w:tcW w:w="6493" w:type="dxa"/>
          </w:tcPr>
          <w:p w14:paraId="2B9E675A" w14:textId="77777777" w:rsidR="00CA2E3C" w:rsidRPr="00CA2E3C" w:rsidRDefault="00CA2E3C" w:rsidP="00CA2E3C">
            <w:pPr>
              <w:rPr>
                <w:rFonts w:ascii="Arial" w:hAnsi="Arial" w:cs="Arial"/>
              </w:rPr>
            </w:pPr>
            <w:r w:rsidRPr="00CA2E3C">
              <w:rPr>
                <w:rFonts w:ascii="Arial" w:hAnsi="Arial" w:cs="Arial"/>
              </w:rPr>
              <w:t>MK1: Knowledge of Dermatologic Disease</w:t>
            </w:r>
          </w:p>
        </w:tc>
      </w:tr>
      <w:tr w:rsidR="00CA2E3C" w:rsidRPr="00CA2E3C" w14:paraId="4AA48AA6" w14:textId="77777777" w:rsidTr="00CA2E3C">
        <w:trPr>
          <w:jc w:val="center"/>
        </w:trPr>
        <w:tc>
          <w:tcPr>
            <w:tcW w:w="5922" w:type="dxa"/>
          </w:tcPr>
          <w:p w14:paraId="626B49C8" w14:textId="77777777" w:rsidR="00CA2E3C" w:rsidRPr="00CA2E3C" w:rsidRDefault="00CA2E3C" w:rsidP="00CA2E3C">
            <w:pPr>
              <w:rPr>
                <w:rFonts w:ascii="Arial" w:hAnsi="Arial" w:cs="Arial"/>
              </w:rPr>
            </w:pPr>
            <w:r w:rsidRPr="00CA2E3C">
              <w:rPr>
                <w:rFonts w:ascii="Arial" w:hAnsi="Arial" w:cs="Arial"/>
              </w:rPr>
              <w:t>MK2: Pediatric Dermatology</w:t>
            </w:r>
          </w:p>
        </w:tc>
        <w:tc>
          <w:tcPr>
            <w:tcW w:w="6493" w:type="dxa"/>
          </w:tcPr>
          <w:p w14:paraId="48FA6FEC" w14:textId="77777777" w:rsidR="00CA2E3C" w:rsidRPr="00CA2E3C" w:rsidRDefault="00CA2E3C" w:rsidP="00CA2E3C">
            <w:pPr>
              <w:rPr>
                <w:rFonts w:ascii="Arial" w:hAnsi="Arial" w:cs="Arial"/>
              </w:rPr>
            </w:pPr>
            <w:r w:rsidRPr="00CA2E3C">
              <w:rPr>
                <w:rFonts w:ascii="Arial" w:hAnsi="Arial" w:cs="Arial"/>
              </w:rPr>
              <w:t>No match</w:t>
            </w:r>
          </w:p>
        </w:tc>
      </w:tr>
      <w:tr w:rsidR="00CA2E3C" w:rsidRPr="00CA2E3C" w14:paraId="761C18AC" w14:textId="77777777" w:rsidTr="00CA2E3C">
        <w:trPr>
          <w:jc w:val="center"/>
        </w:trPr>
        <w:tc>
          <w:tcPr>
            <w:tcW w:w="5922" w:type="dxa"/>
          </w:tcPr>
          <w:p w14:paraId="2567DAF2" w14:textId="77777777" w:rsidR="00CA2E3C" w:rsidRPr="00CA2E3C" w:rsidRDefault="00CA2E3C" w:rsidP="00CA2E3C">
            <w:pPr>
              <w:rPr>
                <w:rFonts w:ascii="Arial" w:hAnsi="Arial" w:cs="Arial"/>
              </w:rPr>
            </w:pPr>
            <w:r w:rsidRPr="00CA2E3C">
              <w:rPr>
                <w:rFonts w:ascii="Arial" w:hAnsi="Arial" w:cs="Arial"/>
              </w:rPr>
              <w:t>MK3: Dermatologic Surgery</w:t>
            </w:r>
          </w:p>
        </w:tc>
        <w:tc>
          <w:tcPr>
            <w:tcW w:w="6493" w:type="dxa"/>
          </w:tcPr>
          <w:p w14:paraId="1C474B2F" w14:textId="77777777" w:rsidR="00CA2E3C" w:rsidRPr="00CA2E3C" w:rsidRDefault="00CA2E3C" w:rsidP="00CA2E3C">
            <w:pPr>
              <w:rPr>
                <w:rFonts w:ascii="Arial" w:hAnsi="Arial" w:cs="Arial"/>
              </w:rPr>
            </w:pPr>
            <w:r w:rsidRPr="00CA2E3C">
              <w:rPr>
                <w:rFonts w:ascii="Arial" w:hAnsi="Arial" w:cs="Arial"/>
              </w:rPr>
              <w:t>No match</w:t>
            </w:r>
          </w:p>
        </w:tc>
      </w:tr>
      <w:tr w:rsidR="00CA2E3C" w:rsidRPr="00CA2E3C" w14:paraId="43EFC0C1" w14:textId="77777777" w:rsidTr="00CA2E3C">
        <w:trPr>
          <w:jc w:val="center"/>
        </w:trPr>
        <w:tc>
          <w:tcPr>
            <w:tcW w:w="5922" w:type="dxa"/>
          </w:tcPr>
          <w:p w14:paraId="2EEB6D14" w14:textId="77777777" w:rsidR="00CA2E3C" w:rsidRPr="00CA2E3C" w:rsidRDefault="00CA2E3C" w:rsidP="00CA2E3C">
            <w:pPr>
              <w:rPr>
                <w:rFonts w:ascii="Arial" w:hAnsi="Arial" w:cs="Arial"/>
              </w:rPr>
            </w:pPr>
            <w:r w:rsidRPr="00CA2E3C">
              <w:rPr>
                <w:rFonts w:ascii="Arial" w:hAnsi="Arial" w:cs="Arial"/>
              </w:rPr>
              <w:t>MK4: Dermatopathology</w:t>
            </w:r>
          </w:p>
        </w:tc>
        <w:tc>
          <w:tcPr>
            <w:tcW w:w="6493" w:type="dxa"/>
          </w:tcPr>
          <w:p w14:paraId="18C47601" w14:textId="77777777" w:rsidR="00CA2E3C" w:rsidRPr="00CA2E3C" w:rsidRDefault="00CA2E3C" w:rsidP="00CA2E3C">
            <w:pPr>
              <w:rPr>
                <w:rFonts w:ascii="Arial" w:hAnsi="Arial" w:cs="Arial"/>
              </w:rPr>
            </w:pPr>
            <w:r w:rsidRPr="00CA2E3C">
              <w:rPr>
                <w:rFonts w:ascii="Arial" w:hAnsi="Arial" w:cs="Arial"/>
              </w:rPr>
              <w:t>No match</w:t>
            </w:r>
          </w:p>
        </w:tc>
      </w:tr>
      <w:tr w:rsidR="00CA2E3C" w:rsidRPr="00CA2E3C" w14:paraId="142A12EE" w14:textId="77777777" w:rsidTr="00CA2E3C">
        <w:trPr>
          <w:jc w:val="center"/>
        </w:trPr>
        <w:tc>
          <w:tcPr>
            <w:tcW w:w="5922" w:type="dxa"/>
          </w:tcPr>
          <w:p w14:paraId="5FC29563" w14:textId="77777777" w:rsidR="00CA2E3C" w:rsidRPr="00CA2E3C" w:rsidRDefault="00CA2E3C" w:rsidP="00CA2E3C">
            <w:pPr>
              <w:rPr>
                <w:rFonts w:ascii="Arial" w:hAnsi="Arial" w:cs="Arial"/>
              </w:rPr>
            </w:pPr>
            <w:r w:rsidRPr="00CA2E3C">
              <w:rPr>
                <w:rFonts w:ascii="Arial" w:hAnsi="Arial" w:cs="Arial"/>
              </w:rPr>
              <w:t>MK5: Application of Basic Science Knowledge to Clinical Care</w:t>
            </w:r>
          </w:p>
        </w:tc>
        <w:tc>
          <w:tcPr>
            <w:tcW w:w="6493" w:type="dxa"/>
          </w:tcPr>
          <w:p w14:paraId="46E9D8AC" w14:textId="77777777" w:rsidR="00CA2E3C" w:rsidRPr="00CA2E3C" w:rsidRDefault="00CA2E3C" w:rsidP="00CA2E3C">
            <w:pPr>
              <w:rPr>
                <w:rFonts w:ascii="Arial" w:hAnsi="Arial" w:cs="Arial"/>
              </w:rPr>
            </w:pPr>
            <w:r w:rsidRPr="00CA2E3C">
              <w:rPr>
                <w:rFonts w:ascii="Arial" w:hAnsi="Arial" w:cs="Arial"/>
              </w:rPr>
              <w:t>No match</w:t>
            </w:r>
          </w:p>
        </w:tc>
      </w:tr>
      <w:tr w:rsidR="00CA2E3C" w:rsidRPr="00CA2E3C" w14:paraId="20F2FEA0" w14:textId="77777777" w:rsidTr="00CA2E3C">
        <w:trPr>
          <w:jc w:val="center"/>
        </w:trPr>
        <w:tc>
          <w:tcPr>
            <w:tcW w:w="5922" w:type="dxa"/>
          </w:tcPr>
          <w:p w14:paraId="2D250323" w14:textId="77777777" w:rsidR="00CA2E3C" w:rsidRPr="00CA2E3C" w:rsidRDefault="00CA2E3C" w:rsidP="00CA2E3C">
            <w:pPr>
              <w:rPr>
                <w:rFonts w:ascii="Arial" w:hAnsi="Arial" w:cs="Arial"/>
              </w:rPr>
            </w:pPr>
            <w:r w:rsidRPr="00CA2E3C">
              <w:rPr>
                <w:rFonts w:ascii="Arial" w:hAnsi="Arial" w:cs="Arial"/>
              </w:rPr>
              <w:t>No match</w:t>
            </w:r>
          </w:p>
        </w:tc>
        <w:tc>
          <w:tcPr>
            <w:tcW w:w="6493" w:type="dxa"/>
          </w:tcPr>
          <w:p w14:paraId="7FF624E9" w14:textId="77777777" w:rsidR="00CA2E3C" w:rsidRPr="00CA2E3C" w:rsidRDefault="00CA2E3C" w:rsidP="00CA2E3C">
            <w:pPr>
              <w:rPr>
                <w:rFonts w:ascii="Arial" w:hAnsi="Arial" w:cs="Arial"/>
              </w:rPr>
            </w:pPr>
            <w:r w:rsidRPr="00CA2E3C">
              <w:rPr>
                <w:rFonts w:ascii="Arial" w:hAnsi="Arial" w:cs="Arial"/>
              </w:rPr>
              <w:t>MK2: Visual Recognition</w:t>
            </w:r>
          </w:p>
        </w:tc>
      </w:tr>
      <w:tr w:rsidR="00CA2E3C" w:rsidRPr="00CA2E3C" w14:paraId="00FBCD3C" w14:textId="77777777" w:rsidTr="00CA2E3C">
        <w:trPr>
          <w:jc w:val="center"/>
        </w:trPr>
        <w:tc>
          <w:tcPr>
            <w:tcW w:w="5922" w:type="dxa"/>
          </w:tcPr>
          <w:p w14:paraId="251EFCE5" w14:textId="77777777" w:rsidR="00CA2E3C" w:rsidRPr="00CA2E3C" w:rsidRDefault="00CA2E3C" w:rsidP="00CA2E3C">
            <w:pPr>
              <w:rPr>
                <w:rFonts w:ascii="Arial" w:hAnsi="Arial" w:cs="Arial"/>
              </w:rPr>
            </w:pPr>
            <w:r w:rsidRPr="00CA2E3C">
              <w:rPr>
                <w:rFonts w:ascii="Arial" w:hAnsi="Arial" w:cs="Arial"/>
              </w:rPr>
              <w:t>SBP1: Adapts Easily and Works Effectively in Various Health Care Delivery Settings and Systems</w:t>
            </w:r>
          </w:p>
        </w:tc>
        <w:tc>
          <w:tcPr>
            <w:tcW w:w="6493" w:type="dxa"/>
          </w:tcPr>
          <w:p w14:paraId="30D89C95" w14:textId="77777777" w:rsidR="00CA2E3C" w:rsidRPr="00CA2E3C" w:rsidRDefault="00CA2E3C" w:rsidP="00CA2E3C">
            <w:pPr>
              <w:rPr>
                <w:rFonts w:ascii="Arial" w:hAnsi="Arial" w:cs="Arial"/>
              </w:rPr>
            </w:pPr>
            <w:r w:rsidRPr="00CA2E3C">
              <w:rPr>
                <w:rFonts w:ascii="Arial" w:hAnsi="Arial" w:cs="Arial"/>
              </w:rPr>
              <w:t>SBP2: System Navigation for Patient-Centered Care</w:t>
            </w:r>
          </w:p>
        </w:tc>
      </w:tr>
      <w:tr w:rsidR="00CA2E3C" w:rsidRPr="00CA2E3C" w14:paraId="588CD1A6" w14:textId="77777777" w:rsidTr="00CA2E3C">
        <w:trPr>
          <w:jc w:val="center"/>
        </w:trPr>
        <w:tc>
          <w:tcPr>
            <w:tcW w:w="5922" w:type="dxa"/>
          </w:tcPr>
          <w:p w14:paraId="56FD26C0" w14:textId="77777777" w:rsidR="00CA2E3C" w:rsidRPr="00CA2E3C" w:rsidRDefault="00CA2E3C" w:rsidP="00CA2E3C">
            <w:pPr>
              <w:rPr>
                <w:rFonts w:ascii="Arial" w:hAnsi="Arial" w:cs="Arial"/>
              </w:rPr>
            </w:pPr>
            <w:r w:rsidRPr="00CA2E3C">
              <w:rPr>
                <w:rFonts w:ascii="Arial" w:hAnsi="Arial" w:cs="Arial"/>
              </w:rPr>
              <w:t>SBP2: Works Effectively Within an Interprofessional Team</w:t>
            </w:r>
          </w:p>
        </w:tc>
        <w:tc>
          <w:tcPr>
            <w:tcW w:w="6493" w:type="dxa"/>
          </w:tcPr>
          <w:p w14:paraId="48C4772E" w14:textId="2F0D01D3" w:rsidR="00CA2E3C" w:rsidRPr="00CA2E3C" w:rsidRDefault="00CA2E3C" w:rsidP="00CA2E3C">
            <w:pPr>
              <w:rPr>
                <w:rFonts w:ascii="Arial" w:hAnsi="Arial" w:cs="Arial"/>
              </w:rPr>
            </w:pPr>
            <w:r w:rsidRPr="00CA2E3C">
              <w:rPr>
                <w:rFonts w:ascii="Arial" w:hAnsi="Arial" w:cs="Arial"/>
              </w:rPr>
              <w:t>SBP2: System Navigation for Patient-Centered Care</w:t>
            </w:r>
          </w:p>
          <w:p w14:paraId="341D0670" w14:textId="77777777" w:rsidR="00CA2E3C" w:rsidRPr="00CA2E3C" w:rsidRDefault="00CA2E3C" w:rsidP="00CA2E3C">
            <w:pPr>
              <w:rPr>
                <w:rFonts w:ascii="Arial" w:hAnsi="Arial" w:cs="Arial"/>
              </w:rPr>
            </w:pPr>
            <w:r w:rsidRPr="00CA2E3C">
              <w:rPr>
                <w:rFonts w:ascii="Arial" w:hAnsi="Arial" w:cs="Arial"/>
              </w:rPr>
              <w:t xml:space="preserve">ICS2: </w:t>
            </w:r>
            <w:r w:rsidRPr="00CA2E3C">
              <w:rPr>
                <w:rFonts w:ascii="Arial" w:hAnsi="Arial" w:cs="Arial"/>
                <w:bCs/>
              </w:rPr>
              <w:t>Interprofessional and Team Communication</w:t>
            </w:r>
          </w:p>
        </w:tc>
      </w:tr>
      <w:tr w:rsidR="00CA2E3C" w:rsidRPr="00CA2E3C" w14:paraId="72FD7C72" w14:textId="77777777" w:rsidTr="00CA2E3C">
        <w:trPr>
          <w:jc w:val="center"/>
        </w:trPr>
        <w:tc>
          <w:tcPr>
            <w:tcW w:w="5922" w:type="dxa"/>
          </w:tcPr>
          <w:p w14:paraId="2D53BAC7" w14:textId="77777777" w:rsidR="00CA2E3C" w:rsidRPr="00CA2E3C" w:rsidRDefault="00CA2E3C" w:rsidP="00CA2E3C">
            <w:pPr>
              <w:rPr>
                <w:rFonts w:ascii="Arial" w:hAnsi="Arial" w:cs="Arial"/>
              </w:rPr>
            </w:pPr>
            <w:r w:rsidRPr="00CA2E3C">
              <w:rPr>
                <w:rFonts w:ascii="Arial" w:hAnsi="Arial" w:cs="Arial"/>
              </w:rPr>
              <w:t>SBP3: Improves Healthcare Delivery by Identifying System Errors and Implementing Potential Systems Solutions; Advocates For Quality Patient Care and Optimal Patient Care Systems</w:t>
            </w:r>
          </w:p>
        </w:tc>
        <w:tc>
          <w:tcPr>
            <w:tcW w:w="6493" w:type="dxa"/>
          </w:tcPr>
          <w:p w14:paraId="0031263C" w14:textId="210BBB32" w:rsidR="00CA2E3C" w:rsidRPr="00CA2E3C" w:rsidRDefault="00CA2E3C" w:rsidP="00CA2E3C">
            <w:pPr>
              <w:rPr>
                <w:rFonts w:ascii="Arial" w:hAnsi="Arial" w:cs="Arial"/>
              </w:rPr>
            </w:pPr>
            <w:r w:rsidRPr="00CA2E3C">
              <w:rPr>
                <w:rFonts w:ascii="Arial" w:hAnsi="Arial" w:cs="Arial"/>
              </w:rPr>
              <w:t xml:space="preserve">SBP1: </w:t>
            </w:r>
            <w:r w:rsidRPr="00CA2E3C">
              <w:rPr>
                <w:rFonts w:ascii="Arial" w:hAnsi="Arial" w:cs="Arial"/>
                <w:bCs/>
              </w:rPr>
              <w:t>Patient Safety and Quality Improvement</w:t>
            </w:r>
          </w:p>
          <w:p w14:paraId="78947946" w14:textId="77777777" w:rsidR="00CA2E3C" w:rsidRPr="00CA2E3C" w:rsidRDefault="00CA2E3C" w:rsidP="00CA2E3C">
            <w:pPr>
              <w:rPr>
                <w:rFonts w:ascii="Arial" w:hAnsi="Arial" w:cs="Arial"/>
                <w:bCs/>
              </w:rPr>
            </w:pPr>
            <w:r w:rsidRPr="00CA2E3C">
              <w:rPr>
                <w:rFonts w:ascii="Arial" w:hAnsi="Arial" w:cs="Arial"/>
              </w:rPr>
              <w:t xml:space="preserve">SBP3: </w:t>
            </w:r>
            <w:r w:rsidRPr="00CA2E3C">
              <w:rPr>
                <w:rFonts w:ascii="Arial" w:hAnsi="Arial" w:cs="Arial"/>
                <w:bCs/>
              </w:rPr>
              <w:t>Physician Role in Health Care Systems</w:t>
            </w:r>
          </w:p>
        </w:tc>
      </w:tr>
      <w:tr w:rsidR="00CA2E3C" w:rsidRPr="00CA2E3C" w14:paraId="0F145E36" w14:textId="77777777" w:rsidTr="00CA2E3C">
        <w:trPr>
          <w:jc w:val="center"/>
        </w:trPr>
        <w:tc>
          <w:tcPr>
            <w:tcW w:w="5922" w:type="dxa"/>
          </w:tcPr>
          <w:p w14:paraId="019C1FF9" w14:textId="77777777" w:rsidR="00CA2E3C" w:rsidRPr="00CA2E3C" w:rsidRDefault="00CA2E3C" w:rsidP="00CA2E3C">
            <w:pPr>
              <w:rPr>
                <w:rFonts w:ascii="Arial" w:hAnsi="Arial" w:cs="Arial"/>
              </w:rPr>
            </w:pPr>
            <w:r w:rsidRPr="00CA2E3C">
              <w:rPr>
                <w:rFonts w:ascii="Arial" w:hAnsi="Arial" w:cs="Arial"/>
              </w:rPr>
              <w:t xml:space="preserve">SBP4: Practices Cost-Conscience Care </w:t>
            </w:r>
          </w:p>
        </w:tc>
        <w:tc>
          <w:tcPr>
            <w:tcW w:w="6493" w:type="dxa"/>
          </w:tcPr>
          <w:p w14:paraId="5D833EFD" w14:textId="77777777" w:rsidR="00CA2E3C" w:rsidRPr="00CA2E3C" w:rsidRDefault="00CA2E3C" w:rsidP="00CA2E3C">
            <w:pPr>
              <w:rPr>
                <w:rFonts w:ascii="Arial" w:hAnsi="Arial" w:cs="Arial"/>
              </w:rPr>
            </w:pPr>
            <w:r w:rsidRPr="00CA2E3C">
              <w:rPr>
                <w:rFonts w:ascii="Arial" w:hAnsi="Arial" w:cs="Arial"/>
              </w:rPr>
              <w:t xml:space="preserve">SBP3: </w:t>
            </w:r>
            <w:r w:rsidRPr="00CA2E3C">
              <w:rPr>
                <w:rFonts w:ascii="Arial" w:hAnsi="Arial" w:cs="Arial"/>
                <w:bCs/>
              </w:rPr>
              <w:t>Physician Role in Health Care Systems</w:t>
            </w:r>
          </w:p>
        </w:tc>
      </w:tr>
      <w:tr w:rsidR="00CA2E3C" w:rsidRPr="00CA2E3C" w14:paraId="30E77CFA" w14:textId="77777777" w:rsidTr="00CA2E3C">
        <w:trPr>
          <w:jc w:val="center"/>
        </w:trPr>
        <w:tc>
          <w:tcPr>
            <w:tcW w:w="5922" w:type="dxa"/>
          </w:tcPr>
          <w:p w14:paraId="1B6EE495" w14:textId="77777777" w:rsidR="00CA2E3C" w:rsidRPr="00CA2E3C" w:rsidRDefault="00CA2E3C" w:rsidP="00CA2E3C">
            <w:pPr>
              <w:rPr>
                <w:rFonts w:ascii="Arial" w:hAnsi="Arial" w:cs="Arial"/>
              </w:rPr>
            </w:pPr>
            <w:r w:rsidRPr="00CA2E3C">
              <w:rPr>
                <w:rFonts w:ascii="Arial" w:hAnsi="Arial" w:cs="Arial"/>
              </w:rPr>
              <w:t>PBLI1: Appraise and Assimilate Scientific Evidence</w:t>
            </w:r>
          </w:p>
        </w:tc>
        <w:tc>
          <w:tcPr>
            <w:tcW w:w="6493" w:type="dxa"/>
          </w:tcPr>
          <w:p w14:paraId="0843ECFE" w14:textId="77777777" w:rsidR="00CA2E3C" w:rsidRPr="00CA2E3C" w:rsidRDefault="00CA2E3C" w:rsidP="00CA2E3C">
            <w:pPr>
              <w:rPr>
                <w:rFonts w:ascii="Arial" w:hAnsi="Arial" w:cs="Arial"/>
              </w:rPr>
            </w:pPr>
            <w:r w:rsidRPr="00CA2E3C">
              <w:rPr>
                <w:rFonts w:ascii="Arial" w:hAnsi="Arial" w:cs="Arial"/>
              </w:rPr>
              <w:t>PBLI1: Evidence-Based and Informed Practice</w:t>
            </w:r>
          </w:p>
        </w:tc>
      </w:tr>
      <w:tr w:rsidR="00CA2E3C" w:rsidRPr="00CA2E3C" w14:paraId="77B922D8" w14:textId="77777777" w:rsidTr="00CA2E3C">
        <w:trPr>
          <w:jc w:val="center"/>
        </w:trPr>
        <w:tc>
          <w:tcPr>
            <w:tcW w:w="5922" w:type="dxa"/>
          </w:tcPr>
          <w:p w14:paraId="3BB25F35" w14:textId="77777777" w:rsidR="00CA2E3C" w:rsidRPr="00CA2E3C" w:rsidRDefault="00CA2E3C" w:rsidP="00CA2E3C">
            <w:pPr>
              <w:rPr>
                <w:rFonts w:ascii="Arial" w:hAnsi="Arial" w:cs="Arial"/>
              </w:rPr>
            </w:pPr>
            <w:r w:rsidRPr="00CA2E3C">
              <w:rPr>
                <w:rFonts w:ascii="Arial" w:hAnsi="Arial" w:cs="Arial"/>
              </w:rPr>
              <w:t>PBLI2: Continuously Improve Through Self-Assessment of Competence</w:t>
            </w:r>
          </w:p>
        </w:tc>
        <w:tc>
          <w:tcPr>
            <w:tcW w:w="6493" w:type="dxa"/>
          </w:tcPr>
          <w:p w14:paraId="44FB4CAB" w14:textId="77777777" w:rsidR="00CA2E3C" w:rsidRPr="00CA2E3C" w:rsidRDefault="00CA2E3C" w:rsidP="00CA2E3C">
            <w:pPr>
              <w:rPr>
                <w:rFonts w:ascii="Arial" w:hAnsi="Arial" w:cs="Arial"/>
              </w:rPr>
            </w:pPr>
            <w:r w:rsidRPr="00CA2E3C">
              <w:rPr>
                <w:rFonts w:ascii="Arial" w:hAnsi="Arial" w:cs="Arial"/>
              </w:rPr>
              <w:t xml:space="preserve">PBLI2: </w:t>
            </w:r>
            <w:r w:rsidRPr="00CA2E3C">
              <w:rPr>
                <w:rFonts w:ascii="Arial" w:hAnsi="Arial" w:cs="Arial"/>
                <w:bCs/>
              </w:rPr>
              <w:t>Reflective Practice and Commitment to Personal Growth</w:t>
            </w:r>
          </w:p>
        </w:tc>
      </w:tr>
      <w:tr w:rsidR="00CA2E3C" w:rsidRPr="00CA2E3C" w14:paraId="70A2BDC8" w14:textId="77777777" w:rsidTr="00CA2E3C">
        <w:trPr>
          <w:jc w:val="center"/>
        </w:trPr>
        <w:tc>
          <w:tcPr>
            <w:tcW w:w="5922" w:type="dxa"/>
          </w:tcPr>
          <w:p w14:paraId="147AB9CC" w14:textId="77777777" w:rsidR="00CA2E3C" w:rsidRPr="00CA2E3C" w:rsidRDefault="00CA2E3C" w:rsidP="00CA2E3C">
            <w:pPr>
              <w:rPr>
                <w:rFonts w:ascii="Arial" w:hAnsi="Arial" w:cs="Arial"/>
              </w:rPr>
            </w:pPr>
            <w:r w:rsidRPr="00CA2E3C">
              <w:rPr>
                <w:rFonts w:ascii="Arial" w:hAnsi="Arial" w:cs="Arial"/>
              </w:rPr>
              <w:lastRenderedPageBreak/>
              <w:t>PBLI3: Integrate Quality Improvement Concepts and Activities in Practice</w:t>
            </w:r>
          </w:p>
        </w:tc>
        <w:tc>
          <w:tcPr>
            <w:tcW w:w="6493" w:type="dxa"/>
          </w:tcPr>
          <w:p w14:paraId="1F007C06" w14:textId="48C498F0" w:rsidR="00CA2E3C" w:rsidRPr="00CA2E3C" w:rsidRDefault="00CA2E3C" w:rsidP="00CA2E3C">
            <w:pPr>
              <w:rPr>
                <w:rFonts w:ascii="Arial" w:hAnsi="Arial" w:cs="Arial"/>
              </w:rPr>
            </w:pPr>
            <w:r w:rsidRPr="00CA2E3C">
              <w:rPr>
                <w:rFonts w:ascii="Arial" w:hAnsi="Arial" w:cs="Arial"/>
              </w:rPr>
              <w:t xml:space="preserve">SBP1: </w:t>
            </w:r>
            <w:r w:rsidRPr="00CA2E3C">
              <w:rPr>
                <w:rFonts w:ascii="Arial" w:hAnsi="Arial" w:cs="Arial"/>
                <w:bCs/>
              </w:rPr>
              <w:t>Patient Safety and Quality Improvement</w:t>
            </w:r>
          </w:p>
        </w:tc>
      </w:tr>
      <w:tr w:rsidR="00CA2E3C" w:rsidRPr="00CA2E3C" w14:paraId="2A3A992D" w14:textId="77777777" w:rsidTr="00CA2E3C">
        <w:trPr>
          <w:jc w:val="center"/>
        </w:trPr>
        <w:tc>
          <w:tcPr>
            <w:tcW w:w="5922" w:type="dxa"/>
          </w:tcPr>
          <w:p w14:paraId="2E578610" w14:textId="77777777" w:rsidR="00CA2E3C" w:rsidRPr="00CA2E3C" w:rsidRDefault="00CA2E3C" w:rsidP="00CA2E3C">
            <w:pPr>
              <w:rPr>
                <w:rFonts w:ascii="Arial" w:hAnsi="Arial" w:cs="Arial"/>
              </w:rPr>
            </w:pPr>
            <w:r w:rsidRPr="00CA2E3C">
              <w:rPr>
                <w:rFonts w:ascii="Arial" w:hAnsi="Arial" w:cs="Arial"/>
              </w:rPr>
              <w:t>PBLI4: Teach Others</w:t>
            </w:r>
          </w:p>
        </w:tc>
        <w:tc>
          <w:tcPr>
            <w:tcW w:w="6493" w:type="dxa"/>
          </w:tcPr>
          <w:p w14:paraId="6EBED692" w14:textId="77777777" w:rsidR="00CA2E3C" w:rsidRPr="00CA2E3C" w:rsidRDefault="00CA2E3C" w:rsidP="00CA2E3C">
            <w:pPr>
              <w:rPr>
                <w:rFonts w:ascii="Arial" w:hAnsi="Arial" w:cs="Arial"/>
              </w:rPr>
            </w:pPr>
            <w:r w:rsidRPr="00CA2E3C">
              <w:rPr>
                <w:rFonts w:ascii="Arial" w:hAnsi="Arial" w:cs="Arial"/>
              </w:rPr>
              <w:t>No match</w:t>
            </w:r>
          </w:p>
        </w:tc>
      </w:tr>
      <w:tr w:rsidR="00CA2E3C" w:rsidRPr="00CA2E3C" w14:paraId="74B6BDD4" w14:textId="77777777" w:rsidTr="00CA2E3C">
        <w:trPr>
          <w:jc w:val="center"/>
        </w:trPr>
        <w:tc>
          <w:tcPr>
            <w:tcW w:w="5922" w:type="dxa"/>
          </w:tcPr>
          <w:p w14:paraId="251309D3" w14:textId="77777777" w:rsidR="00CA2E3C" w:rsidRPr="00CA2E3C" w:rsidRDefault="00CA2E3C" w:rsidP="00CA2E3C">
            <w:pPr>
              <w:rPr>
                <w:rFonts w:ascii="Arial" w:hAnsi="Arial" w:cs="Arial"/>
              </w:rPr>
            </w:pPr>
            <w:r w:rsidRPr="00CA2E3C">
              <w:rPr>
                <w:rFonts w:ascii="Arial" w:hAnsi="Arial" w:cs="Arial"/>
              </w:rPr>
              <w:t>PROF1: Practices Medicine Ethically</w:t>
            </w:r>
          </w:p>
        </w:tc>
        <w:tc>
          <w:tcPr>
            <w:tcW w:w="6493" w:type="dxa"/>
          </w:tcPr>
          <w:p w14:paraId="666C9926" w14:textId="1134032F" w:rsidR="00CA2E3C" w:rsidRPr="00CA2E3C" w:rsidRDefault="00CA2E3C" w:rsidP="00CA2E3C">
            <w:pPr>
              <w:rPr>
                <w:rFonts w:ascii="Arial" w:hAnsi="Arial" w:cs="Arial"/>
              </w:rPr>
            </w:pPr>
            <w:r w:rsidRPr="00CA2E3C">
              <w:rPr>
                <w:rFonts w:ascii="Arial" w:hAnsi="Arial" w:cs="Arial"/>
              </w:rPr>
              <w:t xml:space="preserve">PROF1: </w:t>
            </w:r>
            <w:r w:rsidRPr="00CA2E3C">
              <w:rPr>
                <w:rFonts w:ascii="Arial" w:hAnsi="Arial" w:cs="Arial"/>
                <w:bCs/>
              </w:rPr>
              <w:t>Professional Behavior and Ethical Principles</w:t>
            </w:r>
          </w:p>
          <w:p w14:paraId="6F3C3B2A" w14:textId="77777777" w:rsidR="00CA2E3C" w:rsidRPr="00CA2E3C" w:rsidRDefault="00CA2E3C" w:rsidP="00CA2E3C">
            <w:pPr>
              <w:rPr>
                <w:rFonts w:ascii="Arial" w:hAnsi="Arial" w:cs="Arial"/>
              </w:rPr>
            </w:pPr>
            <w:r w:rsidRPr="00CA2E3C">
              <w:rPr>
                <w:rFonts w:ascii="Arial" w:hAnsi="Arial" w:cs="Arial"/>
              </w:rPr>
              <w:t xml:space="preserve">PROF2: </w:t>
            </w:r>
            <w:r w:rsidRPr="00CA2E3C">
              <w:rPr>
                <w:rFonts w:ascii="Arial" w:hAnsi="Arial" w:cs="Arial"/>
                <w:bCs/>
              </w:rPr>
              <w:t>Accountability/</w:t>
            </w:r>
            <w:r w:rsidRPr="00CA2E3C">
              <w:t xml:space="preserve"> </w:t>
            </w:r>
            <w:r w:rsidRPr="00CA2E3C">
              <w:rPr>
                <w:rFonts w:ascii="Arial" w:hAnsi="Arial" w:cs="Arial"/>
                <w:bCs/>
              </w:rPr>
              <w:t>Conscientiousness</w:t>
            </w:r>
          </w:p>
        </w:tc>
      </w:tr>
      <w:tr w:rsidR="00CA2E3C" w:rsidRPr="00CA2E3C" w14:paraId="2B1A08E7" w14:textId="77777777" w:rsidTr="00CA2E3C">
        <w:trPr>
          <w:jc w:val="center"/>
        </w:trPr>
        <w:tc>
          <w:tcPr>
            <w:tcW w:w="5922" w:type="dxa"/>
          </w:tcPr>
          <w:p w14:paraId="219D6CB9" w14:textId="77777777" w:rsidR="00CA2E3C" w:rsidRPr="00CA2E3C" w:rsidRDefault="00CA2E3C" w:rsidP="00CA2E3C">
            <w:pPr>
              <w:rPr>
                <w:rFonts w:ascii="Arial" w:hAnsi="Arial" w:cs="Arial"/>
              </w:rPr>
            </w:pPr>
            <w:r w:rsidRPr="00CA2E3C">
              <w:rPr>
                <w:rFonts w:ascii="Arial" w:hAnsi="Arial" w:cs="Arial"/>
              </w:rPr>
              <w:t>PROF2: Committed to Lifelong Learning and Improvement</w:t>
            </w:r>
          </w:p>
        </w:tc>
        <w:tc>
          <w:tcPr>
            <w:tcW w:w="6493" w:type="dxa"/>
          </w:tcPr>
          <w:p w14:paraId="2F60AEAE" w14:textId="77777777" w:rsidR="00CA2E3C" w:rsidRPr="00CA2E3C" w:rsidRDefault="00CA2E3C" w:rsidP="00CA2E3C">
            <w:pPr>
              <w:rPr>
                <w:rFonts w:ascii="Arial" w:hAnsi="Arial" w:cs="Arial"/>
              </w:rPr>
            </w:pPr>
            <w:r w:rsidRPr="00CA2E3C">
              <w:rPr>
                <w:rFonts w:ascii="Arial" w:hAnsi="Arial" w:cs="Arial"/>
              </w:rPr>
              <w:t xml:space="preserve">PBLI2: </w:t>
            </w:r>
            <w:r w:rsidRPr="00CA2E3C">
              <w:rPr>
                <w:rFonts w:ascii="Arial" w:hAnsi="Arial" w:cs="Arial"/>
                <w:bCs/>
              </w:rPr>
              <w:t>Reflective Practice and Commitment to Personal Growth</w:t>
            </w:r>
          </w:p>
        </w:tc>
      </w:tr>
      <w:tr w:rsidR="00CA2E3C" w:rsidRPr="00CA2E3C" w14:paraId="6B9F8B87" w14:textId="77777777" w:rsidTr="00CA2E3C">
        <w:trPr>
          <w:jc w:val="center"/>
        </w:trPr>
        <w:tc>
          <w:tcPr>
            <w:tcW w:w="5922" w:type="dxa"/>
          </w:tcPr>
          <w:p w14:paraId="20D44888" w14:textId="77777777" w:rsidR="00CA2E3C" w:rsidRPr="00CA2E3C" w:rsidRDefault="00CA2E3C" w:rsidP="00CA2E3C">
            <w:pPr>
              <w:rPr>
                <w:rFonts w:ascii="Arial" w:hAnsi="Arial" w:cs="Arial"/>
              </w:rPr>
            </w:pPr>
            <w:r w:rsidRPr="00CA2E3C">
              <w:rPr>
                <w:rFonts w:ascii="Arial" w:hAnsi="Arial" w:cs="Arial"/>
              </w:rPr>
              <w:t>PROF3: Patient care is the first priority</w:t>
            </w:r>
          </w:p>
        </w:tc>
        <w:tc>
          <w:tcPr>
            <w:tcW w:w="6493" w:type="dxa"/>
          </w:tcPr>
          <w:p w14:paraId="19BFBC17" w14:textId="42260CC4" w:rsidR="00CA2E3C" w:rsidRPr="00CA2E3C" w:rsidRDefault="00CA2E3C" w:rsidP="00CA2E3C">
            <w:pPr>
              <w:rPr>
                <w:rFonts w:ascii="Arial" w:hAnsi="Arial" w:cs="Arial"/>
              </w:rPr>
            </w:pPr>
            <w:r w:rsidRPr="00CA2E3C">
              <w:rPr>
                <w:rFonts w:ascii="Arial" w:hAnsi="Arial" w:cs="Arial"/>
              </w:rPr>
              <w:t xml:space="preserve">PROF1: </w:t>
            </w:r>
            <w:r w:rsidRPr="00CA2E3C">
              <w:rPr>
                <w:rFonts w:ascii="Arial" w:hAnsi="Arial" w:cs="Arial"/>
                <w:bCs/>
              </w:rPr>
              <w:t>Professional Behavior and Ethical Principles</w:t>
            </w:r>
          </w:p>
        </w:tc>
      </w:tr>
      <w:tr w:rsidR="00CA2E3C" w:rsidRPr="00CA2E3C" w14:paraId="3B0A322E" w14:textId="77777777" w:rsidTr="00CA2E3C">
        <w:trPr>
          <w:jc w:val="center"/>
        </w:trPr>
        <w:tc>
          <w:tcPr>
            <w:tcW w:w="5922" w:type="dxa"/>
          </w:tcPr>
          <w:p w14:paraId="62B8BDB1" w14:textId="77777777" w:rsidR="00CA2E3C" w:rsidRPr="00CA2E3C" w:rsidRDefault="00CA2E3C" w:rsidP="00CA2E3C">
            <w:pPr>
              <w:rPr>
                <w:rFonts w:ascii="Arial" w:hAnsi="Arial" w:cs="Arial"/>
              </w:rPr>
            </w:pPr>
            <w:r w:rsidRPr="00CA2E3C">
              <w:rPr>
                <w:rFonts w:ascii="Arial" w:hAnsi="Arial" w:cs="Arial"/>
              </w:rPr>
              <w:t>No match</w:t>
            </w:r>
          </w:p>
        </w:tc>
        <w:tc>
          <w:tcPr>
            <w:tcW w:w="6493" w:type="dxa"/>
          </w:tcPr>
          <w:p w14:paraId="64520EAF" w14:textId="77777777" w:rsidR="00CA2E3C" w:rsidRPr="00CA2E3C" w:rsidRDefault="00CA2E3C" w:rsidP="00CA2E3C">
            <w:pPr>
              <w:rPr>
                <w:rFonts w:ascii="Arial" w:hAnsi="Arial" w:cs="Arial"/>
              </w:rPr>
            </w:pPr>
            <w:r w:rsidRPr="00CA2E3C">
              <w:rPr>
                <w:rFonts w:ascii="Arial" w:hAnsi="Arial" w:cs="Arial"/>
              </w:rPr>
              <w:t xml:space="preserve">PROF3: </w:t>
            </w:r>
            <w:r w:rsidRPr="00CA2E3C">
              <w:rPr>
                <w:rFonts w:ascii="Arial" w:hAnsi="Arial" w:cs="Arial"/>
                <w:bCs/>
              </w:rPr>
              <w:t>Self-Awareness and Well-Being</w:t>
            </w:r>
          </w:p>
        </w:tc>
      </w:tr>
      <w:tr w:rsidR="00CA2E3C" w:rsidRPr="00CA2E3C" w14:paraId="440C3269" w14:textId="77777777" w:rsidTr="00CA2E3C">
        <w:trPr>
          <w:jc w:val="center"/>
        </w:trPr>
        <w:tc>
          <w:tcPr>
            <w:tcW w:w="5922" w:type="dxa"/>
          </w:tcPr>
          <w:p w14:paraId="1133EA0D" w14:textId="77777777" w:rsidR="00CA2E3C" w:rsidRPr="00CA2E3C" w:rsidRDefault="00CA2E3C" w:rsidP="00CA2E3C">
            <w:pPr>
              <w:tabs>
                <w:tab w:val="left" w:pos="989"/>
              </w:tabs>
              <w:rPr>
                <w:rFonts w:ascii="Arial" w:hAnsi="Arial" w:cs="Arial"/>
              </w:rPr>
            </w:pPr>
            <w:r w:rsidRPr="00CA2E3C">
              <w:rPr>
                <w:rFonts w:ascii="Arial" w:hAnsi="Arial" w:cs="Arial"/>
              </w:rPr>
              <w:t>ICS1: Communication and Rapport with Patients and Families</w:t>
            </w:r>
          </w:p>
        </w:tc>
        <w:tc>
          <w:tcPr>
            <w:tcW w:w="6493" w:type="dxa"/>
          </w:tcPr>
          <w:p w14:paraId="09F98266" w14:textId="7B87667D" w:rsidR="00CA2E3C" w:rsidRPr="007014C9" w:rsidRDefault="00CA2E3C" w:rsidP="00CA2E3C">
            <w:pPr>
              <w:rPr>
                <w:rFonts w:ascii="Arial" w:hAnsi="Arial" w:cs="Arial"/>
                <w:bCs/>
              </w:rPr>
            </w:pPr>
            <w:r w:rsidRPr="00CA2E3C">
              <w:rPr>
                <w:rFonts w:ascii="Arial" w:hAnsi="Arial" w:cs="Arial"/>
              </w:rPr>
              <w:t xml:space="preserve">ICS1: </w:t>
            </w:r>
            <w:r w:rsidRPr="00CA2E3C">
              <w:rPr>
                <w:rFonts w:ascii="Arial" w:hAnsi="Arial" w:cs="Arial"/>
                <w:bCs/>
              </w:rPr>
              <w:t>Patient and Family-Centered Communication</w:t>
            </w:r>
          </w:p>
        </w:tc>
      </w:tr>
      <w:tr w:rsidR="00CA2E3C" w:rsidRPr="00CA2E3C" w14:paraId="51B7511A" w14:textId="77777777" w:rsidTr="00CA2E3C">
        <w:trPr>
          <w:jc w:val="center"/>
        </w:trPr>
        <w:tc>
          <w:tcPr>
            <w:tcW w:w="5922" w:type="dxa"/>
          </w:tcPr>
          <w:p w14:paraId="22F6B831" w14:textId="77777777" w:rsidR="00CA2E3C" w:rsidRPr="00CA2E3C" w:rsidRDefault="00CA2E3C" w:rsidP="00CA2E3C">
            <w:pPr>
              <w:rPr>
                <w:rFonts w:ascii="Arial" w:hAnsi="Arial" w:cs="Arial"/>
              </w:rPr>
            </w:pPr>
            <w:r w:rsidRPr="00CA2E3C">
              <w:rPr>
                <w:rFonts w:ascii="Arial" w:hAnsi="Arial" w:cs="Arial"/>
              </w:rPr>
              <w:t>ICS2: Having Difficult Conversations</w:t>
            </w:r>
          </w:p>
        </w:tc>
        <w:tc>
          <w:tcPr>
            <w:tcW w:w="6493" w:type="dxa"/>
          </w:tcPr>
          <w:p w14:paraId="6E0505AB" w14:textId="77777777" w:rsidR="00CA2E3C" w:rsidRPr="00CA2E3C" w:rsidRDefault="00CA2E3C" w:rsidP="00CA2E3C">
            <w:pPr>
              <w:rPr>
                <w:rFonts w:ascii="Arial" w:hAnsi="Arial" w:cs="Arial"/>
              </w:rPr>
            </w:pPr>
            <w:r w:rsidRPr="00CA2E3C">
              <w:rPr>
                <w:rFonts w:ascii="Arial" w:hAnsi="Arial" w:cs="Arial"/>
              </w:rPr>
              <w:t xml:space="preserve">ICS2: </w:t>
            </w:r>
            <w:r w:rsidRPr="00CA2E3C">
              <w:rPr>
                <w:rFonts w:ascii="Arial" w:hAnsi="Arial" w:cs="Arial"/>
                <w:bCs/>
              </w:rPr>
              <w:t>Interprofessional and Team Communication</w:t>
            </w:r>
          </w:p>
        </w:tc>
      </w:tr>
      <w:tr w:rsidR="00CA2E3C" w:rsidRPr="00CA2E3C" w14:paraId="6ECBFCEC" w14:textId="77777777" w:rsidTr="00CA2E3C">
        <w:trPr>
          <w:jc w:val="center"/>
        </w:trPr>
        <w:tc>
          <w:tcPr>
            <w:tcW w:w="5922" w:type="dxa"/>
          </w:tcPr>
          <w:p w14:paraId="00AF4683" w14:textId="77777777" w:rsidR="00CA2E3C" w:rsidRPr="00CA2E3C" w:rsidRDefault="00CA2E3C" w:rsidP="00CA2E3C">
            <w:pPr>
              <w:rPr>
                <w:rFonts w:ascii="Arial" w:hAnsi="Arial" w:cs="Arial"/>
              </w:rPr>
            </w:pPr>
            <w:r w:rsidRPr="00CA2E3C">
              <w:rPr>
                <w:rFonts w:ascii="Arial" w:hAnsi="Arial" w:cs="Arial"/>
              </w:rPr>
              <w:t>ICS3: Team Member Respect and Care Coordination</w:t>
            </w:r>
          </w:p>
        </w:tc>
        <w:tc>
          <w:tcPr>
            <w:tcW w:w="6493" w:type="dxa"/>
          </w:tcPr>
          <w:p w14:paraId="5F30D0ED" w14:textId="77777777" w:rsidR="00CA2E3C" w:rsidRPr="00CA2E3C" w:rsidRDefault="00CA2E3C" w:rsidP="00CA2E3C">
            <w:pPr>
              <w:rPr>
                <w:rFonts w:ascii="Arial" w:hAnsi="Arial" w:cs="Arial"/>
              </w:rPr>
            </w:pPr>
            <w:r w:rsidRPr="00CA2E3C">
              <w:rPr>
                <w:rFonts w:ascii="Arial" w:hAnsi="Arial" w:cs="Arial"/>
              </w:rPr>
              <w:t xml:space="preserve">ICS2: </w:t>
            </w:r>
            <w:r w:rsidRPr="00CA2E3C">
              <w:rPr>
                <w:rFonts w:ascii="Arial" w:hAnsi="Arial" w:cs="Arial"/>
                <w:bCs/>
              </w:rPr>
              <w:t>Interprofessional and Team Communication</w:t>
            </w:r>
          </w:p>
        </w:tc>
      </w:tr>
      <w:tr w:rsidR="00CA2E3C" w:rsidRPr="00CA2E3C" w14:paraId="2A9332FC" w14:textId="77777777" w:rsidTr="00CA2E3C">
        <w:trPr>
          <w:jc w:val="center"/>
        </w:trPr>
        <w:tc>
          <w:tcPr>
            <w:tcW w:w="5922" w:type="dxa"/>
          </w:tcPr>
          <w:p w14:paraId="22B2D376" w14:textId="77777777" w:rsidR="00CA2E3C" w:rsidRPr="00CA2E3C" w:rsidRDefault="00CA2E3C" w:rsidP="00CA2E3C">
            <w:pPr>
              <w:rPr>
                <w:rFonts w:ascii="Arial" w:hAnsi="Arial" w:cs="Arial"/>
              </w:rPr>
            </w:pPr>
            <w:r w:rsidRPr="00CA2E3C">
              <w:rPr>
                <w:rFonts w:ascii="Arial" w:hAnsi="Arial" w:cs="Arial"/>
              </w:rPr>
              <w:t>ICS4: Communication and Consultation with Other Physicians</w:t>
            </w:r>
          </w:p>
        </w:tc>
        <w:tc>
          <w:tcPr>
            <w:tcW w:w="6493" w:type="dxa"/>
          </w:tcPr>
          <w:p w14:paraId="416714BB" w14:textId="77777777" w:rsidR="00CA2E3C" w:rsidRPr="00CA2E3C" w:rsidRDefault="00CA2E3C" w:rsidP="00CA2E3C">
            <w:pPr>
              <w:rPr>
                <w:rFonts w:ascii="Arial" w:hAnsi="Arial" w:cs="Arial"/>
              </w:rPr>
            </w:pPr>
            <w:r w:rsidRPr="00CA2E3C">
              <w:rPr>
                <w:rFonts w:ascii="Arial" w:hAnsi="Arial" w:cs="Arial"/>
              </w:rPr>
              <w:t xml:space="preserve">ICS2: </w:t>
            </w:r>
            <w:r w:rsidRPr="00CA2E3C">
              <w:rPr>
                <w:rFonts w:ascii="Arial" w:hAnsi="Arial" w:cs="Arial"/>
                <w:bCs/>
              </w:rPr>
              <w:t>Interprofessional and Team Communication</w:t>
            </w:r>
          </w:p>
        </w:tc>
      </w:tr>
      <w:tr w:rsidR="00CA2E3C" w:rsidRPr="00CA2E3C" w14:paraId="00B537A2" w14:textId="77777777" w:rsidTr="00CA2E3C">
        <w:trPr>
          <w:jc w:val="center"/>
        </w:trPr>
        <w:tc>
          <w:tcPr>
            <w:tcW w:w="5922" w:type="dxa"/>
          </w:tcPr>
          <w:p w14:paraId="6C17BA59" w14:textId="77777777" w:rsidR="00CA2E3C" w:rsidRPr="00CA2E3C" w:rsidRDefault="00CA2E3C" w:rsidP="00CA2E3C">
            <w:pPr>
              <w:rPr>
                <w:rFonts w:ascii="Arial" w:hAnsi="Arial" w:cs="Arial"/>
              </w:rPr>
            </w:pPr>
            <w:r w:rsidRPr="00CA2E3C">
              <w:rPr>
                <w:rFonts w:ascii="Arial" w:hAnsi="Arial" w:cs="Arial"/>
              </w:rPr>
              <w:t>ICS5: Medical Documentation</w:t>
            </w:r>
          </w:p>
        </w:tc>
        <w:tc>
          <w:tcPr>
            <w:tcW w:w="6493" w:type="dxa"/>
          </w:tcPr>
          <w:p w14:paraId="6554C923" w14:textId="77777777" w:rsidR="00CA2E3C" w:rsidRPr="00CA2E3C" w:rsidRDefault="00CA2E3C" w:rsidP="00CA2E3C">
            <w:pPr>
              <w:rPr>
                <w:rFonts w:ascii="Arial" w:hAnsi="Arial" w:cs="Arial"/>
              </w:rPr>
            </w:pPr>
            <w:r w:rsidRPr="00CA2E3C">
              <w:rPr>
                <w:rFonts w:ascii="Arial" w:hAnsi="Arial" w:cs="Arial"/>
              </w:rPr>
              <w:t xml:space="preserve">ICS3: </w:t>
            </w:r>
            <w:r w:rsidRPr="00CA2E3C">
              <w:rPr>
                <w:rFonts w:ascii="Arial" w:hAnsi="Arial" w:cs="Arial"/>
                <w:bCs/>
              </w:rPr>
              <w:t>Communication within Health Care Systems</w:t>
            </w:r>
          </w:p>
        </w:tc>
      </w:tr>
    </w:tbl>
    <w:p w14:paraId="7A21EBCC" w14:textId="77777777" w:rsidR="002F58CC" w:rsidRDefault="002F58CC" w:rsidP="00D47EA6">
      <w:pPr>
        <w:rPr>
          <w:rFonts w:ascii="Arial" w:eastAsia="Arial" w:hAnsi="Arial" w:cs="Arial"/>
        </w:rPr>
      </w:pPr>
    </w:p>
    <w:p w14:paraId="1A9A2303" w14:textId="263DED01" w:rsidR="0059213D" w:rsidRDefault="0059213D">
      <w:pPr>
        <w:rPr>
          <w:rFonts w:ascii="Arial" w:eastAsia="Arial" w:hAnsi="Arial" w:cs="Arial"/>
        </w:rPr>
      </w:pPr>
      <w:r>
        <w:rPr>
          <w:rFonts w:ascii="Arial" w:eastAsia="Arial" w:hAnsi="Arial" w:cs="Arial"/>
        </w:rPr>
        <w:br w:type="page"/>
      </w:r>
    </w:p>
    <w:p w14:paraId="505EF566" w14:textId="77777777" w:rsidR="00FD7647" w:rsidRDefault="00FD7647" w:rsidP="00FD7647">
      <w:pPr>
        <w:pStyle w:val="paragraph"/>
        <w:spacing w:before="0" w:beforeAutospacing="0" w:after="0" w:afterAutospacing="0"/>
        <w:ind w:left="360"/>
        <w:jc w:val="center"/>
        <w:textAlignment w:val="baseline"/>
        <w:rPr>
          <w:rFonts w:ascii="Segoe UI" w:hAnsi="Segoe UI" w:cs="Segoe UI"/>
          <w:sz w:val="18"/>
          <w:szCs w:val="18"/>
        </w:rPr>
      </w:pPr>
      <w:r w:rsidRPr="23B2A38C">
        <w:rPr>
          <w:rStyle w:val="normaltextrun"/>
          <w:rFonts w:ascii="Arial" w:hAnsi="Arial" w:cs="Arial"/>
          <w:b/>
          <w:bCs/>
          <w:color w:val="000000" w:themeColor="text1"/>
          <w:sz w:val="22"/>
          <w:szCs w:val="22"/>
        </w:rPr>
        <w:lastRenderedPageBreak/>
        <w:t>Available Milestones Resources </w:t>
      </w:r>
      <w:r w:rsidRPr="23B2A38C">
        <w:rPr>
          <w:rStyle w:val="eop"/>
          <w:rFonts w:ascii="Arial" w:hAnsi="Arial" w:cs="Arial"/>
          <w:color w:val="000000" w:themeColor="text1"/>
          <w:sz w:val="22"/>
          <w:szCs w:val="22"/>
        </w:rPr>
        <w:t> </w:t>
      </w:r>
    </w:p>
    <w:p w14:paraId="65F934AD" w14:textId="77777777" w:rsidR="00FD7647" w:rsidRDefault="00FD7647" w:rsidP="00FD764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466BCE5"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0"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14697430"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2C9B047E"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5208324F" w14:textId="77777777" w:rsidR="00FD7647" w:rsidRDefault="00FD7647" w:rsidP="00FD7647">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1F7EE70E" w14:textId="77777777" w:rsidR="00FD7647" w:rsidRDefault="00FD7647" w:rsidP="00FD7647">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6272BC35" w14:textId="77777777" w:rsidR="00FD7647" w:rsidRDefault="00FD7647" w:rsidP="00FD7647">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66AB18F7" w14:textId="77777777" w:rsidR="00FD7647" w:rsidRDefault="00FD7647" w:rsidP="00FD7647">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4CE9A228" w14:textId="77777777" w:rsidR="00FD7647" w:rsidRDefault="00FD7647" w:rsidP="00FD7647">
      <w:pPr>
        <w:pStyle w:val="paragraph"/>
        <w:numPr>
          <w:ilvl w:val="0"/>
          <w:numId w:val="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39FEBDFC"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CCB4422"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1D01D985" w14:textId="77777777" w:rsidR="00FD7647" w:rsidRDefault="00FD7647" w:rsidP="00FD764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6B027EE2" w14:textId="77777777" w:rsidR="00FD7647" w:rsidRDefault="00FD7647" w:rsidP="00FD764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59CA8D73" w14:textId="77777777" w:rsidR="00FD7647" w:rsidRDefault="00FD7647" w:rsidP="00FD7647">
      <w:pPr>
        <w:pStyle w:val="paragraph"/>
        <w:numPr>
          <w:ilvl w:val="0"/>
          <w:numId w:val="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4AA15D9A" w14:textId="77777777" w:rsidR="00FD7647" w:rsidRDefault="00FD7647" w:rsidP="00FD7647">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2B90BB35"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A6AA70F" w14:textId="77777777" w:rsidR="00FD7647" w:rsidRPr="006C757B" w:rsidRDefault="00FD7647" w:rsidP="00FD7647">
      <w:pPr>
        <w:pStyle w:val="paragraph"/>
        <w:numPr>
          <w:ilvl w:val="0"/>
          <w:numId w:val="6"/>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897DD3E" w14:textId="77777777" w:rsidR="00FD7647" w:rsidRDefault="00FD7647" w:rsidP="00FD7647">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150F517E" w14:textId="77777777" w:rsidR="00FD7647" w:rsidRDefault="00FD7647" w:rsidP="00FD7647">
      <w:pPr>
        <w:pStyle w:val="paragraph"/>
        <w:numPr>
          <w:ilvl w:val="0"/>
          <w:numId w:val="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07B60A92" w14:textId="77777777" w:rsidR="00FD7647" w:rsidRDefault="00FD7647" w:rsidP="00FD764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DC03490"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AD7AFE" w14:textId="77777777" w:rsidR="00FD7647" w:rsidRDefault="00FD7647" w:rsidP="00FD764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7540D5B"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5"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6E9146E8" w14:textId="77777777"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65A23F2" w14:textId="5EDF61F9" w:rsidR="00FD7647" w:rsidRDefault="00FD7647" w:rsidP="00FD7647">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66">
        <w:r w:rsidR="007D4A41">
          <w:rPr>
            <w:rStyle w:val="Hyperlink"/>
            <w:rFonts w:ascii="Arial" w:hAnsi="Arial" w:cs="Arial"/>
            <w:sz w:val="22"/>
            <w:szCs w:val="22"/>
          </w:rPr>
          <w:t>https://team.acgme.org/</w:t>
        </w:r>
      </w:hyperlink>
    </w:p>
    <w:p w14:paraId="5B21E9E2" w14:textId="77777777" w:rsidR="00FD7647" w:rsidRDefault="00FD7647" w:rsidP="00FD7647">
      <w:pPr>
        <w:pStyle w:val="paragraph"/>
        <w:spacing w:before="0" w:beforeAutospacing="0" w:after="0" w:afterAutospacing="0"/>
        <w:ind w:left="360"/>
        <w:rPr>
          <w:rStyle w:val="eop"/>
          <w:rFonts w:ascii="Arial" w:hAnsi="Arial" w:cs="Arial"/>
          <w:color w:val="000000" w:themeColor="text1"/>
          <w:sz w:val="22"/>
          <w:szCs w:val="22"/>
        </w:rPr>
      </w:pPr>
    </w:p>
    <w:p w14:paraId="3F165D51" w14:textId="77777777" w:rsidR="00FD7647" w:rsidRDefault="00FD7647" w:rsidP="00FD7647">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67">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5806BA93" w14:textId="77777777" w:rsidR="00FD7647" w:rsidRDefault="00FD7647" w:rsidP="00FD7647">
      <w:pPr>
        <w:pStyle w:val="paragraph"/>
        <w:spacing w:before="0" w:beforeAutospacing="0" w:after="0" w:afterAutospacing="0"/>
        <w:ind w:left="360"/>
        <w:rPr>
          <w:rStyle w:val="eop"/>
          <w:rFonts w:ascii="Arial" w:hAnsi="Arial" w:cs="Arial"/>
          <w:color w:val="000000" w:themeColor="text1"/>
          <w:sz w:val="22"/>
          <w:szCs w:val="22"/>
        </w:rPr>
      </w:pPr>
    </w:p>
    <w:p w14:paraId="1530848E" w14:textId="77777777" w:rsidR="00FD7647" w:rsidRDefault="00FD7647" w:rsidP="00FD7647">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68"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0159E553" w14:textId="77777777" w:rsidR="00FD7647" w:rsidRDefault="00FD7647" w:rsidP="00FD7647">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70BF5B4B" w14:textId="77777777" w:rsidR="00FD7647" w:rsidRDefault="00FD7647" w:rsidP="00FD764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9"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30B9FAB5" w14:textId="77777777" w:rsidR="0059213D" w:rsidRDefault="0059213D" w:rsidP="00D47EA6">
      <w:pPr>
        <w:rPr>
          <w:rFonts w:ascii="Arial" w:eastAsia="Arial" w:hAnsi="Arial" w:cs="Arial"/>
        </w:rPr>
      </w:pPr>
    </w:p>
    <w:sectPr w:rsidR="0059213D" w:rsidSect="00CF6FE8">
      <w:headerReference w:type="default" r:id="rId70"/>
      <w:footerReference w:type="default" r:id="rId7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9F41" w14:textId="77777777" w:rsidR="004735CC" w:rsidRDefault="004735CC">
      <w:pPr>
        <w:spacing w:after="0" w:line="240" w:lineRule="auto"/>
      </w:pPr>
      <w:r>
        <w:separator/>
      </w:r>
    </w:p>
  </w:endnote>
  <w:endnote w:type="continuationSeparator" w:id="0">
    <w:p w14:paraId="41F306FA" w14:textId="77777777" w:rsidR="004735CC" w:rsidRDefault="004735CC">
      <w:pPr>
        <w:spacing w:after="0" w:line="240" w:lineRule="auto"/>
      </w:pPr>
      <w:r>
        <w:continuationSeparator/>
      </w:r>
    </w:p>
  </w:endnote>
  <w:endnote w:type="continuationNotice" w:id="1">
    <w:p w14:paraId="2148CE0B" w14:textId="77777777" w:rsidR="004735CC" w:rsidRDefault="00473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FBFB" w14:textId="2D026CD1" w:rsidR="00E61503" w:rsidRDefault="00E6150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744C" w14:textId="77777777" w:rsidR="004735CC" w:rsidRDefault="004735CC">
      <w:pPr>
        <w:spacing w:after="0" w:line="240" w:lineRule="auto"/>
      </w:pPr>
      <w:r>
        <w:separator/>
      </w:r>
    </w:p>
  </w:footnote>
  <w:footnote w:type="continuationSeparator" w:id="0">
    <w:p w14:paraId="4D6B7D17" w14:textId="77777777" w:rsidR="004735CC" w:rsidRDefault="004735CC">
      <w:pPr>
        <w:spacing w:after="0" w:line="240" w:lineRule="auto"/>
      </w:pPr>
      <w:r>
        <w:continuationSeparator/>
      </w:r>
    </w:p>
  </w:footnote>
  <w:footnote w:type="continuationNotice" w:id="1">
    <w:p w14:paraId="40D6C947" w14:textId="77777777" w:rsidR="004735CC" w:rsidRDefault="00473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758E" w14:textId="44281E1F" w:rsidR="00E61503" w:rsidRDefault="00E61503">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Dermatology Supplemental Guide</w:t>
    </w:r>
  </w:p>
  <w:p w14:paraId="5B6F76F2" w14:textId="77777777" w:rsidR="00E61503" w:rsidRDefault="00E61503">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01680"/>
    <w:multiLevelType w:val="multilevel"/>
    <w:tmpl w:val="C8109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694DFE"/>
    <w:multiLevelType w:val="hybridMultilevel"/>
    <w:tmpl w:val="9E3002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F1D033D"/>
    <w:multiLevelType w:val="hybridMultilevel"/>
    <w:tmpl w:val="CB2E3EF4"/>
    <w:lvl w:ilvl="0" w:tplc="32B48B84">
      <w:start w:val="1"/>
      <w:numFmt w:val="bullet"/>
      <w:lvlText w:val="●"/>
      <w:lvlJc w:val="left"/>
      <w:pPr>
        <w:ind w:left="770" w:hanging="360"/>
      </w:pPr>
      <w:rPr>
        <w:rFonts w:ascii="Arial" w:hAnsi="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291407">
    <w:abstractNumId w:val="0"/>
  </w:num>
  <w:num w:numId="2" w16cid:durableId="1990936679">
    <w:abstractNumId w:val="1"/>
  </w:num>
  <w:num w:numId="3" w16cid:durableId="1574702211">
    <w:abstractNumId w:val="2"/>
  </w:num>
  <w:num w:numId="4" w16cid:durableId="1234244923">
    <w:abstractNumId w:val="4"/>
  </w:num>
  <w:num w:numId="5" w16cid:durableId="1059132218">
    <w:abstractNumId w:val="3"/>
  </w:num>
  <w:num w:numId="6" w16cid:durableId="1249579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CC"/>
    <w:rsid w:val="00007A1F"/>
    <w:rsid w:val="000346CA"/>
    <w:rsid w:val="000760A9"/>
    <w:rsid w:val="000C2B45"/>
    <w:rsid w:val="000D1EC2"/>
    <w:rsid w:val="000E78BB"/>
    <w:rsid w:val="0013231D"/>
    <w:rsid w:val="001453BF"/>
    <w:rsid w:val="001A0399"/>
    <w:rsid w:val="001B1C3A"/>
    <w:rsid w:val="001F2F73"/>
    <w:rsid w:val="00267E9A"/>
    <w:rsid w:val="00291D75"/>
    <w:rsid w:val="002A6714"/>
    <w:rsid w:val="002E110F"/>
    <w:rsid w:val="002F05FE"/>
    <w:rsid w:val="002F58CC"/>
    <w:rsid w:val="00373B26"/>
    <w:rsid w:val="003A77B9"/>
    <w:rsid w:val="004079DB"/>
    <w:rsid w:val="004645C1"/>
    <w:rsid w:val="004735CC"/>
    <w:rsid w:val="00496A43"/>
    <w:rsid w:val="004C4EA8"/>
    <w:rsid w:val="004E163F"/>
    <w:rsid w:val="004E4224"/>
    <w:rsid w:val="00544B76"/>
    <w:rsid w:val="005807EB"/>
    <w:rsid w:val="0058645C"/>
    <w:rsid w:val="0059213D"/>
    <w:rsid w:val="005A0A4A"/>
    <w:rsid w:val="005A1A84"/>
    <w:rsid w:val="005B70EA"/>
    <w:rsid w:val="005E7340"/>
    <w:rsid w:val="0061737A"/>
    <w:rsid w:val="00674CEE"/>
    <w:rsid w:val="006A2185"/>
    <w:rsid w:val="006A2A70"/>
    <w:rsid w:val="007014C9"/>
    <w:rsid w:val="00714D0D"/>
    <w:rsid w:val="00740DF9"/>
    <w:rsid w:val="007663C0"/>
    <w:rsid w:val="00795B9A"/>
    <w:rsid w:val="007D4A41"/>
    <w:rsid w:val="007E3341"/>
    <w:rsid w:val="007F4FB0"/>
    <w:rsid w:val="00806AA0"/>
    <w:rsid w:val="00810EEA"/>
    <w:rsid w:val="008340BA"/>
    <w:rsid w:val="008620D4"/>
    <w:rsid w:val="00865C6A"/>
    <w:rsid w:val="008956B2"/>
    <w:rsid w:val="008E5B5A"/>
    <w:rsid w:val="008E729B"/>
    <w:rsid w:val="009005BB"/>
    <w:rsid w:val="0092785B"/>
    <w:rsid w:val="00951ED9"/>
    <w:rsid w:val="0095234C"/>
    <w:rsid w:val="009666C5"/>
    <w:rsid w:val="0098654B"/>
    <w:rsid w:val="009A116C"/>
    <w:rsid w:val="009F0B21"/>
    <w:rsid w:val="009F7AAB"/>
    <w:rsid w:val="00A05E37"/>
    <w:rsid w:val="00A226EB"/>
    <w:rsid w:val="00A31C81"/>
    <w:rsid w:val="00A80CF9"/>
    <w:rsid w:val="00AA6758"/>
    <w:rsid w:val="00AC17C4"/>
    <w:rsid w:val="00B70256"/>
    <w:rsid w:val="00B75F1C"/>
    <w:rsid w:val="00B8764E"/>
    <w:rsid w:val="00B96F29"/>
    <w:rsid w:val="00BB360C"/>
    <w:rsid w:val="00C60159"/>
    <w:rsid w:val="00C95A35"/>
    <w:rsid w:val="00CA2E3C"/>
    <w:rsid w:val="00CF328D"/>
    <w:rsid w:val="00CF6FE8"/>
    <w:rsid w:val="00D31452"/>
    <w:rsid w:val="00D330DA"/>
    <w:rsid w:val="00D47EA6"/>
    <w:rsid w:val="00D53CA8"/>
    <w:rsid w:val="00D64872"/>
    <w:rsid w:val="00D7425B"/>
    <w:rsid w:val="00D8120C"/>
    <w:rsid w:val="00D83DD1"/>
    <w:rsid w:val="00E17614"/>
    <w:rsid w:val="00E23B8F"/>
    <w:rsid w:val="00E30BFD"/>
    <w:rsid w:val="00E61503"/>
    <w:rsid w:val="00E638ED"/>
    <w:rsid w:val="00E802E3"/>
    <w:rsid w:val="00E91F38"/>
    <w:rsid w:val="00EA2245"/>
    <w:rsid w:val="00EE35FC"/>
    <w:rsid w:val="00FC722F"/>
    <w:rsid w:val="00FD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E7ED"/>
  <w15:docId w15:val="{BEAC6A40-7081-4DBE-981B-CFC3D1E6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7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64E"/>
    <w:rPr>
      <w:rFonts w:ascii="Segoe UI" w:hAnsi="Segoe UI" w:cs="Segoe UI"/>
      <w:sz w:val="18"/>
      <w:szCs w:val="18"/>
    </w:rPr>
  </w:style>
  <w:style w:type="character" w:styleId="Hyperlink">
    <w:name w:val="Hyperlink"/>
    <w:basedOn w:val="DefaultParagraphFont"/>
    <w:uiPriority w:val="99"/>
    <w:unhideWhenUsed/>
    <w:rsid w:val="00B8764E"/>
    <w:rPr>
      <w:color w:val="0000FF" w:themeColor="hyperlink"/>
      <w:u w:val="single"/>
    </w:rPr>
  </w:style>
  <w:style w:type="paragraph" w:styleId="ListParagraph">
    <w:name w:val="List Paragraph"/>
    <w:basedOn w:val="Normal"/>
    <w:uiPriority w:val="34"/>
    <w:qFormat/>
    <w:rsid w:val="00BB360C"/>
    <w:pPr>
      <w:ind w:left="720"/>
      <w:contextualSpacing/>
    </w:pPr>
  </w:style>
  <w:style w:type="paragraph" w:styleId="Header">
    <w:name w:val="header"/>
    <w:basedOn w:val="Normal"/>
    <w:link w:val="HeaderChar"/>
    <w:uiPriority w:val="99"/>
    <w:unhideWhenUsed/>
    <w:rsid w:val="00145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BF"/>
  </w:style>
  <w:style w:type="paragraph" w:styleId="Footer">
    <w:name w:val="footer"/>
    <w:basedOn w:val="Normal"/>
    <w:link w:val="FooterChar"/>
    <w:uiPriority w:val="99"/>
    <w:unhideWhenUsed/>
    <w:rsid w:val="00145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BF"/>
  </w:style>
  <w:style w:type="character" w:styleId="FollowedHyperlink">
    <w:name w:val="FollowedHyperlink"/>
    <w:basedOn w:val="DefaultParagraphFont"/>
    <w:uiPriority w:val="99"/>
    <w:semiHidden/>
    <w:unhideWhenUsed/>
    <w:rsid w:val="00C95A3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7EA6"/>
    <w:rPr>
      <w:b/>
      <w:bCs/>
    </w:rPr>
  </w:style>
  <w:style w:type="character" w:customStyle="1" w:styleId="CommentSubjectChar">
    <w:name w:val="Comment Subject Char"/>
    <w:basedOn w:val="CommentTextChar"/>
    <w:link w:val="CommentSubject"/>
    <w:uiPriority w:val="99"/>
    <w:semiHidden/>
    <w:rsid w:val="00D47EA6"/>
    <w:rPr>
      <w:b/>
      <w:bCs/>
      <w:sz w:val="20"/>
      <w:szCs w:val="20"/>
    </w:rPr>
  </w:style>
  <w:style w:type="character" w:styleId="UnresolvedMention">
    <w:name w:val="Unresolved Mention"/>
    <w:basedOn w:val="DefaultParagraphFont"/>
    <w:uiPriority w:val="99"/>
    <w:semiHidden/>
    <w:unhideWhenUsed/>
    <w:rsid w:val="007663C0"/>
    <w:rPr>
      <w:color w:val="605E5C"/>
      <w:shd w:val="clear" w:color="auto" w:fill="E1DFDD"/>
    </w:rPr>
  </w:style>
  <w:style w:type="table" w:customStyle="1" w:styleId="TableGrid1">
    <w:name w:val="Table Grid1"/>
    <w:basedOn w:val="TableNormal"/>
    <w:next w:val="TableGrid"/>
    <w:uiPriority w:val="39"/>
    <w:rsid w:val="00CA2E3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2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7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7647"/>
  </w:style>
  <w:style w:type="character" w:customStyle="1" w:styleId="eop">
    <w:name w:val="eop"/>
    <w:basedOn w:val="DefaultParagraphFont"/>
    <w:rsid w:val="00FD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97891">
      <w:bodyDiv w:val="1"/>
      <w:marLeft w:val="0"/>
      <w:marRight w:val="0"/>
      <w:marTop w:val="0"/>
      <w:marBottom w:val="0"/>
      <w:divBdr>
        <w:top w:val="none" w:sz="0" w:space="0" w:color="auto"/>
        <w:left w:val="none" w:sz="0" w:space="0" w:color="auto"/>
        <w:bottom w:val="none" w:sz="0" w:space="0" w:color="auto"/>
        <w:right w:val="none" w:sz="0" w:space="0" w:color="auto"/>
      </w:divBdr>
      <w:divsChild>
        <w:div w:id="1659918027">
          <w:marLeft w:val="0"/>
          <w:marRight w:val="0"/>
          <w:marTop w:val="0"/>
          <w:marBottom w:val="0"/>
          <w:divBdr>
            <w:top w:val="none" w:sz="0" w:space="0" w:color="auto"/>
            <w:left w:val="none" w:sz="0" w:space="0" w:color="auto"/>
            <w:bottom w:val="none" w:sz="0" w:space="0" w:color="auto"/>
            <w:right w:val="none" w:sz="0" w:space="0" w:color="auto"/>
          </w:divBdr>
          <w:divsChild>
            <w:div w:id="51126840">
              <w:marLeft w:val="0"/>
              <w:marRight w:val="0"/>
              <w:marTop w:val="0"/>
              <w:marBottom w:val="0"/>
              <w:divBdr>
                <w:top w:val="none" w:sz="0" w:space="0" w:color="auto"/>
                <w:left w:val="none" w:sz="0" w:space="0" w:color="auto"/>
                <w:bottom w:val="none" w:sz="0" w:space="0" w:color="auto"/>
                <w:right w:val="none" w:sz="0" w:space="0" w:color="auto"/>
              </w:divBdr>
              <w:divsChild>
                <w:div w:id="1884167650">
                  <w:marLeft w:val="0"/>
                  <w:marRight w:val="0"/>
                  <w:marTop w:val="0"/>
                  <w:marBottom w:val="0"/>
                  <w:divBdr>
                    <w:top w:val="none" w:sz="0" w:space="0" w:color="auto"/>
                    <w:left w:val="none" w:sz="0" w:space="0" w:color="auto"/>
                    <w:bottom w:val="none" w:sz="0" w:space="0" w:color="auto"/>
                    <w:right w:val="none" w:sz="0" w:space="0" w:color="auto"/>
                  </w:divBdr>
                  <w:divsChild>
                    <w:div w:id="282270124">
                      <w:marLeft w:val="0"/>
                      <w:marRight w:val="0"/>
                      <w:marTop w:val="0"/>
                      <w:marBottom w:val="0"/>
                      <w:divBdr>
                        <w:top w:val="none" w:sz="0" w:space="0" w:color="auto"/>
                        <w:left w:val="none" w:sz="0" w:space="0" w:color="auto"/>
                        <w:bottom w:val="none" w:sz="0" w:space="0" w:color="auto"/>
                        <w:right w:val="none" w:sz="0" w:space="0" w:color="auto"/>
                      </w:divBdr>
                      <w:divsChild>
                        <w:div w:id="1100491579">
                          <w:marLeft w:val="0"/>
                          <w:marRight w:val="0"/>
                          <w:marTop w:val="0"/>
                          <w:marBottom w:val="0"/>
                          <w:divBdr>
                            <w:top w:val="none" w:sz="0" w:space="0" w:color="auto"/>
                            <w:left w:val="none" w:sz="0" w:space="0" w:color="auto"/>
                            <w:bottom w:val="none" w:sz="0" w:space="0" w:color="auto"/>
                            <w:right w:val="none" w:sz="0" w:space="0" w:color="auto"/>
                          </w:divBdr>
                          <w:divsChild>
                            <w:div w:id="2037074000">
                              <w:marLeft w:val="0"/>
                              <w:marRight w:val="0"/>
                              <w:marTop w:val="0"/>
                              <w:marBottom w:val="0"/>
                              <w:divBdr>
                                <w:top w:val="none" w:sz="0" w:space="0" w:color="auto"/>
                                <w:left w:val="none" w:sz="0" w:space="0" w:color="auto"/>
                                <w:bottom w:val="none" w:sz="0" w:space="0" w:color="auto"/>
                                <w:right w:val="none" w:sz="0" w:space="0" w:color="auto"/>
                              </w:divBdr>
                              <w:divsChild>
                                <w:div w:id="1254775420">
                                  <w:marLeft w:val="0"/>
                                  <w:marRight w:val="0"/>
                                  <w:marTop w:val="0"/>
                                  <w:marBottom w:val="0"/>
                                  <w:divBdr>
                                    <w:top w:val="none" w:sz="0" w:space="0" w:color="auto"/>
                                    <w:left w:val="none" w:sz="0" w:space="0" w:color="auto"/>
                                    <w:bottom w:val="none" w:sz="0" w:space="0" w:color="auto"/>
                                    <w:right w:val="none" w:sz="0" w:space="0" w:color="auto"/>
                                  </w:divBdr>
                                  <w:divsChild>
                                    <w:div w:id="1667778727">
                                      <w:marLeft w:val="0"/>
                                      <w:marRight w:val="0"/>
                                      <w:marTop w:val="0"/>
                                      <w:marBottom w:val="0"/>
                                      <w:divBdr>
                                        <w:top w:val="none" w:sz="0" w:space="0" w:color="auto"/>
                                        <w:left w:val="none" w:sz="0" w:space="0" w:color="auto"/>
                                        <w:bottom w:val="none" w:sz="0" w:space="0" w:color="auto"/>
                                        <w:right w:val="none" w:sz="0" w:space="0" w:color="auto"/>
                                      </w:divBdr>
                                      <w:divsChild>
                                        <w:div w:id="72823584">
                                          <w:marLeft w:val="0"/>
                                          <w:marRight w:val="0"/>
                                          <w:marTop w:val="0"/>
                                          <w:marBottom w:val="0"/>
                                          <w:divBdr>
                                            <w:top w:val="none" w:sz="0" w:space="0" w:color="auto"/>
                                            <w:left w:val="none" w:sz="0" w:space="0" w:color="auto"/>
                                            <w:bottom w:val="none" w:sz="0" w:space="0" w:color="auto"/>
                                            <w:right w:val="none" w:sz="0" w:space="0" w:color="auto"/>
                                          </w:divBdr>
                                          <w:divsChild>
                                            <w:div w:id="1120224524">
                                              <w:marLeft w:val="0"/>
                                              <w:marRight w:val="0"/>
                                              <w:marTop w:val="0"/>
                                              <w:marBottom w:val="0"/>
                                              <w:divBdr>
                                                <w:top w:val="none" w:sz="0" w:space="0" w:color="auto"/>
                                                <w:left w:val="none" w:sz="0" w:space="0" w:color="auto"/>
                                                <w:bottom w:val="none" w:sz="0" w:space="0" w:color="auto"/>
                                                <w:right w:val="none" w:sz="0" w:space="0" w:color="auto"/>
                                              </w:divBdr>
                                              <w:divsChild>
                                                <w:div w:id="1301036258">
                                                  <w:marLeft w:val="0"/>
                                                  <w:marRight w:val="0"/>
                                                  <w:marTop w:val="0"/>
                                                  <w:marBottom w:val="0"/>
                                                  <w:divBdr>
                                                    <w:top w:val="none" w:sz="0" w:space="0" w:color="auto"/>
                                                    <w:left w:val="none" w:sz="0" w:space="0" w:color="auto"/>
                                                    <w:bottom w:val="none" w:sz="0" w:space="0" w:color="auto"/>
                                                    <w:right w:val="none" w:sz="0" w:space="0" w:color="auto"/>
                                                  </w:divBdr>
                                                  <w:divsChild>
                                                    <w:div w:id="216284993">
                                                      <w:marLeft w:val="0"/>
                                                      <w:marRight w:val="0"/>
                                                      <w:marTop w:val="0"/>
                                                      <w:marBottom w:val="0"/>
                                                      <w:divBdr>
                                                        <w:top w:val="none" w:sz="0" w:space="0" w:color="auto"/>
                                                        <w:left w:val="none" w:sz="0" w:space="0" w:color="auto"/>
                                                        <w:bottom w:val="none" w:sz="0" w:space="0" w:color="auto"/>
                                                        <w:right w:val="none" w:sz="0" w:space="0" w:color="auto"/>
                                                      </w:divBdr>
                                                      <w:divsChild>
                                                        <w:div w:id="16665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7428609">
      <w:bodyDiv w:val="1"/>
      <w:marLeft w:val="0"/>
      <w:marRight w:val="0"/>
      <w:marTop w:val="0"/>
      <w:marBottom w:val="0"/>
      <w:divBdr>
        <w:top w:val="none" w:sz="0" w:space="0" w:color="auto"/>
        <w:left w:val="none" w:sz="0" w:space="0" w:color="auto"/>
        <w:bottom w:val="none" w:sz="0" w:space="0" w:color="auto"/>
        <w:right w:val="none" w:sz="0" w:space="0" w:color="auto"/>
      </w:divBdr>
      <w:divsChild>
        <w:div w:id="326514904">
          <w:marLeft w:val="0"/>
          <w:marRight w:val="0"/>
          <w:marTop w:val="0"/>
          <w:marBottom w:val="0"/>
          <w:divBdr>
            <w:top w:val="none" w:sz="0" w:space="0" w:color="auto"/>
            <w:left w:val="none" w:sz="0" w:space="0" w:color="auto"/>
            <w:bottom w:val="none" w:sz="0" w:space="0" w:color="auto"/>
            <w:right w:val="none" w:sz="0" w:space="0" w:color="auto"/>
          </w:divBdr>
          <w:divsChild>
            <w:div w:id="42297475">
              <w:marLeft w:val="0"/>
              <w:marRight w:val="0"/>
              <w:marTop w:val="0"/>
              <w:marBottom w:val="0"/>
              <w:divBdr>
                <w:top w:val="none" w:sz="0" w:space="0" w:color="auto"/>
                <w:left w:val="none" w:sz="0" w:space="0" w:color="auto"/>
                <w:bottom w:val="none" w:sz="0" w:space="0" w:color="auto"/>
                <w:right w:val="none" w:sz="0" w:space="0" w:color="auto"/>
              </w:divBdr>
              <w:divsChild>
                <w:div w:id="1667202854">
                  <w:marLeft w:val="0"/>
                  <w:marRight w:val="0"/>
                  <w:marTop w:val="0"/>
                  <w:marBottom w:val="0"/>
                  <w:divBdr>
                    <w:top w:val="none" w:sz="0" w:space="0" w:color="auto"/>
                    <w:left w:val="none" w:sz="0" w:space="0" w:color="auto"/>
                    <w:bottom w:val="none" w:sz="0" w:space="0" w:color="auto"/>
                    <w:right w:val="none" w:sz="0" w:space="0" w:color="auto"/>
                  </w:divBdr>
                  <w:divsChild>
                    <w:div w:id="1971738976">
                      <w:marLeft w:val="0"/>
                      <w:marRight w:val="0"/>
                      <w:marTop w:val="0"/>
                      <w:marBottom w:val="0"/>
                      <w:divBdr>
                        <w:top w:val="none" w:sz="0" w:space="0" w:color="auto"/>
                        <w:left w:val="none" w:sz="0" w:space="0" w:color="auto"/>
                        <w:bottom w:val="none" w:sz="0" w:space="0" w:color="auto"/>
                        <w:right w:val="none" w:sz="0" w:space="0" w:color="auto"/>
                      </w:divBdr>
                      <w:divsChild>
                        <w:div w:id="1066150020">
                          <w:marLeft w:val="0"/>
                          <w:marRight w:val="0"/>
                          <w:marTop w:val="0"/>
                          <w:marBottom w:val="0"/>
                          <w:divBdr>
                            <w:top w:val="none" w:sz="0" w:space="0" w:color="auto"/>
                            <w:left w:val="none" w:sz="0" w:space="0" w:color="auto"/>
                            <w:bottom w:val="none" w:sz="0" w:space="0" w:color="auto"/>
                            <w:right w:val="none" w:sz="0" w:space="0" w:color="auto"/>
                          </w:divBdr>
                          <w:divsChild>
                            <w:div w:id="1485243707">
                              <w:marLeft w:val="0"/>
                              <w:marRight w:val="0"/>
                              <w:marTop w:val="0"/>
                              <w:marBottom w:val="0"/>
                              <w:divBdr>
                                <w:top w:val="none" w:sz="0" w:space="0" w:color="auto"/>
                                <w:left w:val="none" w:sz="0" w:space="0" w:color="auto"/>
                                <w:bottom w:val="none" w:sz="0" w:space="0" w:color="auto"/>
                                <w:right w:val="none" w:sz="0" w:space="0" w:color="auto"/>
                              </w:divBdr>
                              <w:divsChild>
                                <w:div w:id="890725001">
                                  <w:marLeft w:val="0"/>
                                  <w:marRight w:val="0"/>
                                  <w:marTop w:val="0"/>
                                  <w:marBottom w:val="0"/>
                                  <w:divBdr>
                                    <w:top w:val="none" w:sz="0" w:space="0" w:color="auto"/>
                                    <w:left w:val="none" w:sz="0" w:space="0" w:color="auto"/>
                                    <w:bottom w:val="none" w:sz="0" w:space="0" w:color="auto"/>
                                    <w:right w:val="none" w:sz="0" w:space="0" w:color="auto"/>
                                  </w:divBdr>
                                  <w:divsChild>
                                    <w:div w:id="1908612052">
                                      <w:marLeft w:val="0"/>
                                      <w:marRight w:val="0"/>
                                      <w:marTop w:val="0"/>
                                      <w:marBottom w:val="0"/>
                                      <w:divBdr>
                                        <w:top w:val="none" w:sz="0" w:space="0" w:color="auto"/>
                                        <w:left w:val="none" w:sz="0" w:space="0" w:color="auto"/>
                                        <w:bottom w:val="none" w:sz="0" w:space="0" w:color="auto"/>
                                        <w:right w:val="none" w:sz="0" w:space="0" w:color="auto"/>
                                      </w:divBdr>
                                      <w:divsChild>
                                        <w:div w:id="1348364422">
                                          <w:marLeft w:val="0"/>
                                          <w:marRight w:val="0"/>
                                          <w:marTop w:val="0"/>
                                          <w:marBottom w:val="0"/>
                                          <w:divBdr>
                                            <w:top w:val="none" w:sz="0" w:space="0" w:color="auto"/>
                                            <w:left w:val="none" w:sz="0" w:space="0" w:color="auto"/>
                                            <w:bottom w:val="none" w:sz="0" w:space="0" w:color="auto"/>
                                            <w:right w:val="none" w:sz="0" w:space="0" w:color="auto"/>
                                          </w:divBdr>
                                          <w:divsChild>
                                            <w:div w:id="1739327881">
                                              <w:marLeft w:val="0"/>
                                              <w:marRight w:val="0"/>
                                              <w:marTop w:val="0"/>
                                              <w:marBottom w:val="0"/>
                                              <w:divBdr>
                                                <w:top w:val="none" w:sz="0" w:space="0" w:color="auto"/>
                                                <w:left w:val="none" w:sz="0" w:space="0" w:color="auto"/>
                                                <w:bottom w:val="none" w:sz="0" w:space="0" w:color="auto"/>
                                                <w:right w:val="none" w:sz="0" w:space="0" w:color="auto"/>
                                              </w:divBdr>
                                              <w:divsChild>
                                                <w:div w:id="1270163388">
                                                  <w:marLeft w:val="0"/>
                                                  <w:marRight w:val="0"/>
                                                  <w:marTop w:val="0"/>
                                                  <w:marBottom w:val="0"/>
                                                  <w:divBdr>
                                                    <w:top w:val="none" w:sz="0" w:space="0" w:color="auto"/>
                                                    <w:left w:val="none" w:sz="0" w:space="0" w:color="auto"/>
                                                    <w:bottom w:val="none" w:sz="0" w:space="0" w:color="auto"/>
                                                    <w:right w:val="none" w:sz="0" w:space="0" w:color="auto"/>
                                                  </w:divBdr>
                                                  <w:divsChild>
                                                    <w:div w:id="739911748">
                                                      <w:marLeft w:val="0"/>
                                                      <w:marRight w:val="0"/>
                                                      <w:marTop w:val="0"/>
                                                      <w:marBottom w:val="0"/>
                                                      <w:divBdr>
                                                        <w:top w:val="none" w:sz="0" w:space="0" w:color="auto"/>
                                                        <w:left w:val="none" w:sz="0" w:space="0" w:color="auto"/>
                                                        <w:bottom w:val="none" w:sz="0" w:space="0" w:color="auto"/>
                                                        <w:right w:val="none" w:sz="0" w:space="0" w:color="auto"/>
                                                      </w:divBdr>
                                                      <w:divsChild>
                                                        <w:div w:id="8367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hi.org/Pages/default.aspx" TargetMode="External"/><Relationship Id="rId21" Type="http://schemas.openxmlformats.org/officeDocument/2006/relationships/hyperlink" Target="https://www.drugeruptiondata.com/" TargetMode="External"/><Relationship Id="rId42" Type="http://schemas.openxmlformats.org/officeDocument/2006/relationships/hyperlink" Target="https://www-ncbi-nlm-nih-gov.ezproxy.libraries.wright.edu/pubmed/?term=Gonnella%20JS%5BAuthor%5D&amp;cauthor=true&amp;cauthor_uid=19638773" TargetMode="External"/><Relationship Id="rId47" Type="http://schemas.openxmlformats.org/officeDocument/2006/relationships/hyperlink" Target="https://urldefense.proofpoint.com/v2/url?u=https-3A__server.aad.org_Forms_Policies_Uploads_AR_AR-2520Code-2520of-2520Medical-2520Ethics-2520for-2520Dermatologists.pdf&amp;d=DwMFAw&amp;c=aRRFLO2qYoBIsVMVe7O14w&amp;r=1_Z3l4qv2NdAa-UgXGyYPOjbblRdPEBos_uFXFBU0Lw&amp;m=SiV8-DNRz0yqeZeu-ejNBbL6rPhul0F-2y7kiQWosss&amp;s=6-SAJPa0vnr-oyNCjNzM0UVnDLm1mGIcp_6qdZUPS-Q&amp;e=" TargetMode="External"/><Relationship Id="rId63" Type="http://schemas.openxmlformats.org/officeDocument/2006/relationships/hyperlink" Target="https://www.acgme.org/milestones/research/" TargetMode="External"/><Relationship Id="rId68" Type="http://schemas.openxmlformats.org/officeDocument/2006/relationships/hyperlink" Target="https://dl.acgme.org/courses/acgme-remediation-toolkit" TargetMode="External"/><Relationship Id="rId2" Type="http://schemas.openxmlformats.org/officeDocument/2006/relationships/customXml" Target="../customXml/item2.xml"/><Relationship Id="rId16" Type="http://schemas.openxmlformats.org/officeDocument/2006/relationships/hyperlink" Target="https://www.dermatologyprofessors.org/files/2013%20Annual%20Meeting/Mini-DPEX%20type%201%20multiple%20slide%20Evaluation%20Form_Milestones%20FINAL%20Revised%2010-2-13%20v3.pdf" TargetMode="External"/><Relationship Id="rId29" Type="http://schemas.openxmlformats.org/officeDocument/2006/relationships/hyperlink" Target="https://www.ahrq.gov/professionals/quality-patient-safety/talkingquality/create/physician/challenges.html" TargetMode="External"/><Relationship Id="rId11" Type="http://schemas.openxmlformats.org/officeDocument/2006/relationships/image" Target="media/image2.png"/><Relationship Id="rId24" Type="http://schemas.openxmlformats.org/officeDocument/2006/relationships/hyperlink" Target="https://www.abderm.org/residents-and-fellows/exam-of-the-future-information-center.aspx" TargetMode="External"/><Relationship Id="rId32" Type="http://schemas.openxmlformats.org/officeDocument/2006/relationships/hyperlink" Target="https://www.kff.org/topic/health-reform/" TargetMode="External"/><Relationship Id="rId37" Type="http://schemas.openxmlformats.org/officeDocument/2006/relationships/hyperlink" Target="https://grants.nih.gov/grants/how-to-apply-application-guide/format-and-write/write-your-application.htm" TargetMode="External"/><Relationship Id="rId40" Type="http://schemas.openxmlformats.org/officeDocument/2006/relationships/hyperlink" Target="https://www-ncbi-nlm-nih-gov.ezproxy.libraries.wright.edu/pubmed/?term=Hojat%20M%5BAuthor%5D&amp;cauthor=true&amp;cauthor_uid=19638773" TargetMode="External"/><Relationship Id="rId45" Type="http://schemas.openxmlformats.org/officeDocument/2006/relationships/hyperlink" Target="https://alphaomegaalpha.org/pdfs/2015MedicalProfessionalism.pdf" TargetMode="External"/><Relationship Id="rId53" Type="http://schemas.openxmlformats.org/officeDocument/2006/relationships/hyperlink" Target="https://journals.lww.com/academicmedicine/Fulltext/2001/04000/Essential_Elements_of_Communication_in_Medical.21.aspx" TargetMode="External"/><Relationship Id="rId58" Type="http://schemas.openxmlformats.org/officeDocument/2006/relationships/hyperlink" Target="https://www.jointcommissionjournal.com/article/S1553-7250(06)32022-3/fulltext" TargetMode="External"/><Relationship Id="rId66" Type="http://schemas.openxmlformats.org/officeDocument/2006/relationships/hyperlink" Target="https://team.acgme.org/" TargetMode="External"/><Relationship Id="rId5" Type="http://schemas.openxmlformats.org/officeDocument/2006/relationships/styles" Target="styles.xml"/><Relationship Id="rId61" Type="http://schemas.openxmlformats.org/officeDocument/2006/relationships/hyperlink" Target="https://www.acgme.org/milestones/resources/" TargetMode="External"/><Relationship Id="rId19" Type="http://schemas.openxmlformats.org/officeDocument/2006/relationships/hyperlink" Target="https://www.dermatologyprofessors.org/files/2013%20Annual%20Meeting/In-Office%20Diagnostics%20evaluation%20form_Milestones_9-24.pdf" TargetMode="External"/><Relationship Id="rId14" Type="http://schemas.openxmlformats.org/officeDocument/2006/relationships/hyperlink" Target="https://www.dermatologyprofessors.org/files/2013%20Annual%20Meeting/Pedi%20derm%20CEX%20Evaluation%20Form_7-31-13%20Rev%209-24-13%20v2.pdf" TargetMode="External"/><Relationship Id="rId22" Type="http://schemas.openxmlformats.org/officeDocument/2006/relationships/hyperlink" Target="https://www.aad.org/guidelines" TargetMode="External"/><Relationship Id="rId27" Type="http://schemas.openxmlformats.org/officeDocument/2006/relationships/hyperlink" Target="https://www.cdc.gov/pophealthtraining/whatis.html" TargetMode="External"/><Relationship Id="rId30" Type="http://schemas.openxmlformats.org/officeDocument/2006/relationships/hyperlink" Target="https://www.ahrq.gov/professionals/quality-patient-safety/talkingquality/create/physician/measurementsets.html" TargetMode="External"/><Relationship Id="rId35" Type="http://schemas.openxmlformats.org/officeDocument/2006/relationships/hyperlink" Target="http://www.abim.org/maintenance-of-certification/earning-points/practice-assessment.aspx" TargetMode="External"/><Relationship Id="rId43" Type="http://schemas.openxmlformats.org/officeDocument/2006/relationships/hyperlink" Target="https://www.ama-assn.org/delivering-care/ama-code-medical-ethics" TargetMode="External"/><Relationship Id="rId48" Type="http://schemas.openxmlformats.org/officeDocument/2006/relationships/hyperlink" Target="https://www.dermatologyprofessors.org/files/2013%20Annual%20Meeting/ProCom%20JECA_modified%20092413%20v3.pdf" TargetMode="External"/><Relationship Id="rId56" Type="http://schemas.openxmlformats.org/officeDocument/2006/relationships/hyperlink" Target="https://pdfs.semanticscholar.org/8a78/600986dc5cffcab89146df67fe81aebeaecc.pdf" TargetMode="External"/><Relationship Id="rId64" Type="http://schemas.openxmlformats.org/officeDocument/2006/relationships/hyperlink" Target="https://www.acgme.org/meetings-and-educational-activities/courses-and-workshops/developing-faculty-competencies-in-assessment/" TargetMode="External"/><Relationship Id="rId69" Type="http://schemas.openxmlformats.org/officeDocument/2006/relationships/hyperlink" Target="https://dl.acgme.org/" TargetMode="External"/><Relationship Id="rId8" Type="http://schemas.openxmlformats.org/officeDocument/2006/relationships/footnotes" Target="footnotes.xml"/><Relationship Id="rId51" Type="http://schemas.openxmlformats.org/officeDocument/2006/relationships/hyperlink" Target="https://www.im.org/resources/wellness-resiliency/charm/best-practice-grou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aad.org/apps/dermpath" TargetMode="External"/><Relationship Id="rId25" Type="http://schemas.openxmlformats.org/officeDocument/2006/relationships/hyperlink" Target="https://dermoscopedia.org/Main_Page" TargetMode="External"/><Relationship Id="rId33" Type="http://schemas.openxmlformats.org/officeDocument/2006/relationships/hyperlink" Target="http://datacenter.commonwealthfund.org/?_ga=2.110888517.1505146611.1495417431-1811932185.1495417431" TargetMode="External"/><Relationship Id="rId38" Type="http://schemas.openxmlformats.org/officeDocument/2006/relationships/hyperlink" Target="https://www.nlm.nih.gov/bsd/disted/pubmedtutorial/cover.html" TargetMode="External"/><Relationship Id="rId46" Type="http://schemas.openxmlformats.org/officeDocument/2006/relationships/hyperlink" Target="https://www.dermatologyprofessors.org/files/2013%20Annual%20Meeting/ProCom%20JECA_modified%20092413%20v3.pdf" TargetMode="External"/><Relationship Id="rId59" Type="http://schemas.openxmlformats.org/officeDocument/2006/relationships/hyperlink" Target="https://store.aad.org/products/12923" TargetMode="External"/><Relationship Id="rId67" Type="http://schemas.openxmlformats.org/officeDocument/2006/relationships/hyperlink" Target="https://dl.acgme.org/pages/acgme-faculty-development-toolkit-improving-assessment-using-direct-observation" TargetMode="External"/><Relationship Id="rId20" Type="http://schemas.openxmlformats.org/officeDocument/2006/relationships/hyperlink" Target="https://secure.dataharborsolutions.com/ABDermOrg/Default.aspx" TargetMode="External"/><Relationship Id="rId41" Type="http://schemas.openxmlformats.org/officeDocument/2006/relationships/hyperlink" Target="https://www-ncbi-nlm-nih-gov.ezproxy.libraries.wright.edu/pubmed/?term=Veloski%20JJ%5BAuthor%5D&amp;cauthor=true&amp;cauthor_uid=19638773" TargetMode="External"/><Relationship Id="rId54" Type="http://schemas.openxmlformats.org/officeDocument/2006/relationships/hyperlink" Target="https://store.aad.org/products/12923" TargetMode="External"/><Relationship Id="rId62" Type="http://schemas.openxmlformats.org/officeDocument/2006/relationships/hyperlink" Target="https://www.acgme.org/residents-and-fellows/the-acgme-for-residents-and-fellow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ermatologyprofessors.org/files/2013%20Annual%20Meeting/ExcisionToolChecklist_Alam_9-24%20v2.pdf" TargetMode="External"/><Relationship Id="rId23" Type="http://schemas.openxmlformats.org/officeDocument/2006/relationships/hyperlink" Target="https://www.aad.org/education/residents/board-prep" TargetMode="External"/><Relationship Id="rId28" Type="http://schemas.openxmlformats.org/officeDocument/2006/relationships/hyperlink" Target="http://tissuepathology.com/2016/03/29/in-pursuit-of-patient-centered-care/" TargetMode="External"/><Relationship Id="rId36" Type="http://schemas.openxmlformats.org/officeDocument/2006/relationships/hyperlink" Target="https://secure.dataharborsolutions.com/ABDermOrg/Default.aspx" TargetMode="External"/><Relationship Id="rId49" Type="http://schemas.openxmlformats.org/officeDocument/2006/relationships/hyperlink" Target="https://dl.acgme.org/pages/well-being-tools-resources" TargetMode="External"/><Relationship Id="rId57" Type="http://schemas.openxmlformats.org/officeDocument/2006/relationships/hyperlink" Target="https://www.ncbi.nlm.nih.gov/pubmed/16617948" TargetMode="External"/><Relationship Id="rId10" Type="http://schemas.openxmlformats.org/officeDocument/2006/relationships/image" Target="media/image1.jpg"/><Relationship Id="rId31" Type="http://schemas.openxmlformats.org/officeDocument/2006/relationships/hyperlink" Target="http://www.kff.org/" TargetMode="External"/><Relationship Id="rId44" Type="http://schemas.openxmlformats.org/officeDocument/2006/relationships/hyperlink" Target="http://abimfoundation.org/wp-content/uploads/2015/12/Medical-Professionalism-in-the-New-Millenium-A-Physician-Charter.pdf" TargetMode="External"/><Relationship Id="rId52" Type="http://schemas.openxmlformats.org/officeDocument/2006/relationships/hyperlink" Target="https://www.dermatologyprofessors.org/files/2013%20Annual%20Meeting/ProCom%20JECA_modified%20092413%20v3.pdf" TargetMode="External"/><Relationship Id="rId60" Type="http://schemas.openxmlformats.org/officeDocument/2006/relationships/hyperlink" Target="https://meridian.allenpress.com/jgme/issue/13/2s" TargetMode="External"/><Relationship Id="rId65" Type="http://schemas.openxmlformats.org/officeDocument/2006/relationships/hyperlink" Target="https://dl.acgme.org/pages/assessment"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dermatologyprofessors.org/files/2013%20Annual%20Meeting/Mini-CEX%20Evaluation%20Form_Milestones_9-24.pdf" TargetMode="External"/><Relationship Id="rId18" Type="http://schemas.openxmlformats.org/officeDocument/2006/relationships/hyperlink" Target="https://www.youtube.com/watch?v=REAdCUkmBqM" TargetMode="External"/><Relationship Id="rId39" Type="http://schemas.openxmlformats.org/officeDocument/2006/relationships/hyperlink" Target="https://www.pcori.org/funding-opportunities" TargetMode="External"/><Relationship Id="rId34" Type="http://schemas.openxmlformats.org/officeDocument/2006/relationships/hyperlink" Target="http://www.commonwealthfund.org/interactives-and-data/health-reform-resource-center" TargetMode="External"/><Relationship Id="rId50" Type="http://schemas.openxmlformats.org/officeDocument/2006/relationships/hyperlink" Target="https://www.acgme.org/What-We-Do/Initiatives/Physician-Well-Being/Resources" TargetMode="External"/><Relationship Id="rId55" Type="http://schemas.openxmlformats.org/officeDocument/2006/relationships/hyperlink" Target="https://www.ncbi.nlm.nih.gov/pmc/articles/PMC3093595/" TargetMode="External"/><Relationship Id="rId7" Type="http://schemas.openxmlformats.org/officeDocument/2006/relationships/webSettings" Target="webSetting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5A80F-6146-466E-A69D-094D53BA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92B67-CAFA-4A4E-8B4F-A1A11BF20F91}">
  <ds:schemaRefs>
    <ds:schemaRef ds:uri="http://schemas.microsoft.com/sharepoint/v3/contenttype/forms"/>
  </ds:schemaRefs>
</ds:datastoreItem>
</file>

<file path=customXml/itemProps3.xml><?xml version="1.0" encoding="utf-8"?>
<ds:datastoreItem xmlns:ds="http://schemas.openxmlformats.org/officeDocument/2006/customXml" ds:itemID="{0B557415-90EA-4CD0-9E04-C4C4828765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12285</Words>
  <Characters>79980</Characters>
  <Application>Microsoft Office Word</Application>
  <DocSecurity>0</DocSecurity>
  <Lines>2423</Lines>
  <Paragraphs>1153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3</cp:revision>
  <dcterms:created xsi:type="dcterms:W3CDTF">2023-08-31T15:41:00Z</dcterms:created>
  <dcterms:modified xsi:type="dcterms:W3CDTF">2023-11-20T18:38:00Z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