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9037" w14:textId="77777777" w:rsidR="00A85C69" w:rsidRDefault="00A85C69" w:rsidP="00A85C69">
      <w:pPr>
        <w:rPr>
          <w:rFonts w:ascii="Arial" w:eastAsia="Arial" w:hAnsi="Arial" w:cs="Arial"/>
        </w:rPr>
      </w:pPr>
      <w:r>
        <w:rPr>
          <w:noProof/>
        </w:rPr>
        <w:drawing>
          <wp:anchor distT="0" distB="0" distL="0" distR="0" simplePos="0" relativeHeight="251659264" behindDoc="0" locked="0" layoutInCell="1" hidden="0" allowOverlap="1" wp14:anchorId="5349108C" wp14:editId="350CBAE1">
            <wp:simplePos x="0" y="0"/>
            <wp:positionH relativeFrom="page">
              <wp:align>left</wp:align>
            </wp:positionH>
            <wp:positionV relativeFrom="paragraph">
              <wp:posOffset>12065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bookmarkStart w:id="0" w:name="_1cwhuz5v3j59" w:colFirst="0" w:colLast="0"/>
      <w:bookmarkEnd w:id="0"/>
    </w:p>
    <w:p w14:paraId="011D4B0D" w14:textId="77777777" w:rsidR="00A85C69" w:rsidRDefault="00A85C69" w:rsidP="00A85C69">
      <w:pPr>
        <w:jc w:val="center"/>
        <w:rPr>
          <w:rFonts w:ascii="Arial" w:eastAsia="Arial" w:hAnsi="Arial" w:cs="Arial"/>
          <w:sz w:val="72"/>
          <w:szCs w:val="72"/>
        </w:rPr>
      </w:pPr>
      <w:r>
        <w:rPr>
          <w:noProof/>
        </w:rPr>
        <w:drawing>
          <wp:anchor distT="0" distB="0" distL="114300" distR="114300" simplePos="0" relativeHeight="251660288" behindDoc="0" locked="0" layoutInCell="1" hidden="0" allowOverlap="1" wp14:anchorId="446A126B" wp14:editId="3451740E">
            <wp:simplePos x="0" y="0"/>
            <wp:positionH relativeFrom="column">
              <wp:posOffset>2713355</wp:posOffset>
            </wp:positionH>
            <wp:positionV relativeFrom="paragraph">
              <wp:posOffset>1245870</wp:posOffset>
            </wp:positionV>
            <wp:extent cx="3179445" cy="41148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Pr>
          <w:rFonts w:ascii="Arial" w:eastAsia="Arial" w:hAnsi="Arial" w:cs="Arial"/>
          <w:sz w:val="72"/>
          <w:szCs w:val="72"/>
        </w:rPr>
        <w:t>Supplemental Guide:</w:t>
      </w:r>
    </w:p>
    <w:p w14:paraId="5BD4E69F" w14:textId="77777777" w:rsidR="00A85C69" w:rsidRDefault="00A85C69" w:rsidP="00A85C69">
      <w:pPr>
        <w:jc w:val="center"/>
        <w:rPr>
          <w:rFonts w:ascii="Arial" w:eastAsia="Arial" w:hAnsi="Arial" w:cs="Arial"/>
          <w:sz w:val="72"/>
          <w:szCs w:val="72"/>
        </w:rPr>
      </w:pPr>
      <w:r>
        <w:rPr>
          <w:rFonts w:ascii="Arial" w:eastAsia="Arial" w:hAnsi="Arial" w:cs="Arial"/>
          <w:sz w:val="72"/>
          <w:szCs w:val="72"/>
        </w:rPr>
        <w:t>Interventional Cardiology</w:t>
      </w:r>
    </w:p>
    <w:p w14:paraId="11A044BF" w14:textId="77777777" w:rsidR="00A85C69" w:rsidRDefault="00A85C69" w:rsidP="00A85C69">
      <w:pPr>
        <w:rPr>
          <w:rFonts w:ascii="Arial" w:eastAsia="Arial" w:hAnsi="Arial" w:cs="Arial"/>
        </w:rPr>
      </w:pPr>
    </w:p>
    <w:p w14:paraId="4C7A104E" w14:textId="77777777" w:rsidR="00A85C69" w:rsidRDefault="00A85C69" w:rsidP="00A85C69">
      <w:pPr>
        <w:rPr>
          <w:rFonts w:ascii="Arial" w:eastAsia="Arial" w:hAnsi="Arial" w:cs="Arial"/>
        </w:rPr>
      </w:pPr>
    </w:p>
    <w:p w14:paraId="01D04DAB" w14:textId="77777777" w:rsidR="00A85C69" w:rsidRDefault="00A85C69" w:rsidP="00A85C69">
      <w:pPr>
        <w:rPr>
          <w:rFonts w:ascii="Arial" w:eastAsia="Arial" w:hAnsi="Arial" w:cs="Arial"/>
        </w:rPr>
      </w:pPr>
    </w:p>
    <w:p w14:paraId="2F40379E" w14:textId="77777777" w:rsidR="00A85C69" w:rsidRDefault="00A85C69" w:rsidP="00A85C69">
      <w:pPr>
        <w:rPr>
          <w:rFonts w:ascii="Arial" w:eastAsia="Arial" w:hAnsi="Arial" w:cs="Arial"/>
        </w:rPr>
      </w:pPr>
    </w:p>
    <w:p w14:paraId="4DA27F78" w14:textId="77777777" w:rsidR="00A85C69" w:rsidRDefault="00A85C69" w:rsidP="00A85C69">
      <w:pPr>
        <w:rPr>
          <w:rFonts w:ascii="Arial" w:eastAsia="Arial" w:hAnsi="Arial" w:cs="Arial"/>
        </w:rPr>
      </w:pPr>
    </w:p>
    <w:p w14:paraId="6E00EB9E" w14:textId="77777777" w:rsidR="00A85C69" w:rsidRDefault="00A85C69" w:rsidP="00A85C69">
      <w:pPr>
        <w:rPr>
          <w:rFonts w:ascii="Arial" w:eastAsia="Arial" w:hAnsi="Arial" w:cs="Arial"/>
        </w:rPr>
      </w:pPr>
    </w:p>
    <w:p w14:paraId="345C021D" w14:textId="77777777" w:rsidR="00A85C69" w:rsidRDefault="00A85C69" w:rsidP="00A85C69">
      <w:pPr>
        <w:rPr>
          <w:rFonts w:ascii="Arial" w:eastAsia="Arial" w:hAnsi="Arial" w:cs="Arial"/>
        </w:rPr>
      </w:pPr>
    </w:p>
    <w:p w14:paraId="48C9D3CC" w14:textId="77777777" w:rsidR="00A85C69" w:rsidRDefault="00A85C69" w:rsidP="00A85C69">
      <w:pPr>
        <w:rPr>
          <w:rFonts w:ascii="Arial" w:eastAsia="Arial" w:hAnsi="Arial" w:cs="Arial"/>
        </w:rPr>
      </w:pPr>
    </w:p>
    <w:p w14:paraId="01CF1AF8" w14:textId="77777777" w:rsidR="00A85C69" w:rsidRDefault="00A85C69" w:rsidP="00A85C69">
      <w:pPr>
        <w:rPr>
          <w:rFonts w:ascii="Arial" w:eastAsia="Arial" w:hAnsi="Arial" w:cs="Arial"/>
        </w:rPr>
      </w:pPr>
    </w:p>
    <w:p w14:paraId="014A581E" w14:textId="77777777" w:rsidR="00A85C69" w:rsidRDefault="00A85C69" w:rsidP="00A85C69">
      <w:pPr>
        <w:rPr>
          <w:rFonts w:ascii="Arial" w:eastAsia="Arial" w:hAnsi="Arial" w:cs="Arial"/>
        </w:rPr>
      </w:pPr>
    </w:p>
    <w:p w14:paraId="1C2316F9" w14:textId="77777777" w:rsidR="00A85C69" w:rsidRDefault="00A85C69" w:rsidP="00A85C69">
      <w:pPr>
        <w:rPr>
          <w:rFonts w:ascii="Arial" w:eastAsia="Arial" w:hAnsi="Arial" w:cs="Arial"/>
        </w:rPr>
      </w:pPr>
    </w:p>
    <w:p w14:paraId="09350F0B" w14:textId="77777777" w:rsidR="00A85C69" w:rsidRDefault="00A85C69" w:rsidP="00A85C69">
      <w:pPr>
        <w:rPr>
          <w:rFonts w:ascii="Arial" w:eastAsia="Arial" w:hAnsi="Arial" w:cs="Arial"/>
        </w:rPr>
      </w:pPr>
    </w:p>
    <w:p w14:paraId="538ECF5B" w14:textId="77777777" w:rsidR="00A85C69" w:rsidRDefault="00A85C69" w:rsidP="00A85C69">
      <w:pPr>
        <w:rPr>
          <w:rFonts w:ascii="Arial" w:eastAsia="Arial" w:hAnsi="Arial" w:cs="Arial"/>
        </w:rPr>
      </w:pPr>
    </w:p>
    <w:p w14:paraId="28B5BAA7" w14:textId="77777777" w:rsidR="00A85C69" w:rsidRDefault="00A85C69" w:rsidP="00A85C69">
      <w:pPr>
        <w:rPr>
          <w:rFonts w:ascii="Arial" w:eastAsia="Arial" w:hAnsi="Arial" w:cs="Arial"/>
        </w:rPr>
      </w:pPr>
    </w:p>
    <w:p w14:paraId="5EC659B4" w14:textId="77777777" w:rsidR="00A85C69" w:rsidRDefault="00A85C69" w:rsidP="00A85C69">
      <w:pPr>
        <w:rPr>
          <w:rFonts w:ascii="Arial" w:eastAsia="Arial" w:hAnsi="Arial" w:cs="Arial"/>
        </w:rPr>
      </w:pPr>
    </w:p>
    <w:p w14:paraId="7A6C41B4" w14:textId="3DB80CF4" w:rsidR="00A85C69" w:rsidRDefault="00B64DAE" w:rsidP="00A85C69">
      <w:pPr>
        <w:jc w:val="center"/>
        <w:rPr>
          <w:rFonts w:ascii="Arial" w:eastAsia="Arial" w:hAnsi="Arial" w:cs="Arial"/>
        </w:rPr>
      </w:pPr>
      <w:r>
        <w:rPr>
          <w:rFonts w:ascii="Arial" w:eastAsia="Arial" w:hAnsi="Arial" w:cs="Arial"/>
        </w:rPr>
        <w:t>December</w:t>
      </w:r>
      <w:r w:rsidR="00A85C69">
        <w:rPr>
          <w:rFonts w:ascii="Arial" w:eastAsia="Arial" w:hAnsi="Arial" w:cs="Arial"/>
        </w:rPr>
        <w:t xml:space="preserve"> 2020</w:t>
      </w:r>
    </w:p>
    <w:p w14:paraId="26218523" w14:textId="77777777" w:rsidR="00A85C69" w:rsidRPr="002C0206" w:rsidRDefault="00A85C69" w:rsidP="00A85C69">
      <w:pPr>
        <w:spacing w:after="240" w:line="240" w:lineRule="auto"/>
        <w:jc w:val="center"/>
        <w:rPr>
          <w:rFonts w:ascii="Arial" w:eastAsia="Times New Roman" w:hAnsi="Arial" w:cs="Arial"/>
          <w:b/>
          <w:sz w:val="24"/>
          <w:szCs w:val="24"/>
        </w:rPr>
      </w:pPr>
      <w:bookmarkStart w:id="1" w:name="_Hlk57826491"/>
      <w:r w:rsidRPr="002C0206">
        <w:rPr>
          <w:rFonts w:ascii="Arial" w:eastAsia="Times New Roman" w:hAnsi="Arial" w:cs="Arial"/>
          <w:b/>
          <w:sz w:val="24"/>
          <w:szCs w:val="24"/>
        </w:rPr>
        <w:lastRenderedPageBreak/>
        <w:t>TABLE OF CONTENTS</w:t>
      </w:r>
    </w:p>
    <w:p w14:paraId="6EFD552C"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07B96170"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6DDBC141"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Pre-Procedural Care and Procedural Selection</w:t>
      </w:r>
      <w:r w:rsidRPr="00866BEB">
        <w:rPr>
          <w:rFonts w:ascii="Arial" w:eastAsia="Times New Roman" w:hAnsi="Arial" w:cs="Arial"/>
          <w:webHidden/>
          <w:color w:val="000000"/>
          <w:sz w:val="20"/>
          <w:szCs w:val="20"/>
        </w:rPr>
        <w:tab/>
        <w:t>4</w:t>
      </w:r>
    </w:p>
    <w:p w14:paraId="2291C3F7"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Technical Skills for Percutaneous Intervention</w:t>
      </w:r>
      <w:r w:rsidRPr="00866BEB">
        <w:rPr>
          <w:rFonts w:ascii="Arial" w:eastAsia="Times New Roman" w:hAnsi="Arial" w:cs="Arial"/>
          <w:webHidden/>
          <w:color w:val="000000"/>
          <w:sz w:val="20"/>
          <w:szCs w:val="20"/>
        </w:rPr>
        <w:tab/>
        <w:t>6</w:t>
      </w:r>
    </w:p>
    <w:p w14:paraId="4D179D31"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Post-Procedural Management (Inpatient and Outpatient)</w:t>
      </w:r>
      <w:r w:rsidRPr="00866BEB">
        <w:rPr>
          <w:rFonts w:ascii="Arial" w:eastAsia="Times New Roman" w:hAnsi="Arial" w:cs="Arial"/>
          <w:webHidden/>
          <w:color w:val="000000"/>
          <w:sz w:val="20"/>
          <w:szCs w:val="20"/>
        </w:rPr>
        <w:tab/>
        <w:t>8</w:t>
      </w:r>
    </w:p>
    <w:p w14:paraId="1DF63F10"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9A7BC0">
        <w:rPr>
          <w:rFonts w:ascii="Arial" w:eastAsia="Times New Roman" w:hAnsi="Arial" w:cs="Arial"/>
          <w:b/>
          <w:bCs/>
          <w:caps/>
          <w:webHidden/>
          <w:sz w:val="20"/>
          <w:szCs w:val="20"/>
        </w:rPr>
        <w:t>9</w:t>
      </w:r>
    </w:p>
    <w:p w14:paraId="0ADE0FA0"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Anatomy and Physiology</w:t>
      </w:r>
      <w:r w:rsidRPr="00866BEB">
        <w:rPr>
          <w:rFonts w:ascii="Arial" w:eastAsia="Times New Roman" w:hAnsi="Arial" w:cs="Arial"/>
          <w:webHidden/>
          <w:color w:val="000000"/>
          <w:sz w:val="20"/>
          <w:szCs w:val="20"/>
        </w:rPr>
        <w:tab/>
      </w:r>
      <w:r w:rsidR="009A7BC0">
        <w:rPr>
          <w:rFonts w:ascii="Arial" w:eastAsia="Times New Roman" w:hAnsi="Arial" w:cs="Arial"/>
          <w:webHidden/>
          <w:color w:val="000000"/>
          <w:sz w:val="20"/>
          <w:szCs w:val="20"/>
        </w:rPr>
        <w:t>9</w:t>
      </w:r>
    </w:p>
    <w:p w14:paraId="040A1331"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Pharmacology</w:t>
      </w:r>
      <w:r w:rsidRPr="00866BEB">
        <w:rPr>
          <w:rFonts w:ascii="Arial" w:eastAsia="Times New Roman" w:hAnsi="Arial" w:cs="Arial"/>
          <w:webHidden/>
          <w:color w:val="000000"/>
          <w:sz w:val="20"/>
          <w:szCs w:val="20"/>
        </w:rPr>
        <w:tab/>
        <w:t>1</w:t>
      </w:r>
      <w:r w:rsidR="009A7BC0">
        <w:rPr>
          <w:rFonts w:ascii="Arial" w:eastAsia="Times New Roman" w:hAnsi="Arial" w:cs="Arial"/>
          <w:webHidden/>
          <w:color w:val="000000"/>
          <w:sz w:val="20"/>
          <w:szCs w:val="20"/>
        </w:rPr>
        <w:t>0</w:t>
      </w:r>
    </w:p>
    <w:p w14:paraId="118EFCC5"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D</w:t>
      </w:r>
      <w:r>
        <w:rPr>
          <w:rFonts w:ascii="Arial" w:eastAsia="Times New Roman" w:hAnsi="Arial" w:cs="Arial"/>
          <w:color w:val="000000"/>
          <w:sz w:val="20"/>
          <w:szCs w:val="20"/>
        </w:rPr>
        <w:t>evices, Techniques, and Outcomes</w:t>
      </w:r>
      <w:r w:rsidRPr="00866BEB">
        <w:rPr>
          <w:rFonts w:ascii="Arial" w:eastAsia="Times New Roman" w:hAnsi="Arial" w:cs="Arial"/>
          <w:webHidden/>
          <w:color w:val="000000"/>
          <w:sz w:val="20"/>
          <w:szCs w:val="20"/>
        </w:rPr>
        <w:tab/>
      </w:r>
      <w:r w:rsidR="009A7BC0">
        <w:rPr>
          <w:rFonts w:ascii="Arial" w:eastAsia="Times New Roman" w:hAnsi="Arial" w:cs="Arial"/>
          <w:webHidden/>
          <w:color w:val="000000"/>
          <w:sz w:val="20"/>
          <w:szCs w:val="20"/>
        </w:rPr>
        <w:t>11</w:t>
      </w:r>
    </w:p>
    <w:p w14:paraId="3583CD5C"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2D038A">
        <w:rPr>
          <w:rFonts w:ascii="Arial" w:eastAsia="Times New Roman" w:hAnsi="Arial" w:cs="Arial"/>
          <w:b/>
          <w:bCs/>
          <w:caps/>
          <w:webHidden/>
          <w:sz w:val="20"/>
          <w:szCs w:val="20"/>
        </w:rPr>
        <w:t>12</w:t>
      </w:r>
    </w:p>
    <w:p w14:paraId="1C6A1A51"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Safety and Quality Improvement</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12</w:t>
      </w:r>
    </w:p>
    <w:p w14:paraId="2D804B60"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System Navigation for Patient-Centered Care</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14</w:t>
      </w:r>
    </w:p>
    <w:p w14:paraId="2DD87353"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Physician Role in Health Care Systems</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16</w:t>
      </w:r>
    </w:p>
    <w:p w14:paraId="63CCFBA3"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2D038A">
        <w:rPr>
          <w:rFonts w:ascii="Arial" w:eastAsia="Times New Roman" w:hAnsi="Arial" w:cs="Arial"/>
          <w:b/>
          <w:bCs/>
          <w:caps/>
          <w:webHidden/>
          <w:sz w:val="20"/>
          <w:szCs w:val="20"/>
        </w:rPr>
        <w:t>18</w:t>
      </w:r>
    </w:p>
    <w:p w14:paraId="49DE76CE"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Evidence-Based and Informed Practice</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18</w:t>
      </w:r>
    </w:p>
    <w:p w14:paraId="76808776"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Reflective Practice and Commitment to Personal Growth</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19</w:t>
      </w:r>
    </w:p>
    <w:p w14:paraId="3BD9B6C6"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2D038A">
        <w:rPr>
          <w:rFonts w:ascii="Arial" w:eastAsia="Times New Roman" w:hAnsi="Arial" w:cs="Arial"/>
          <w:b/>
          <w:bCs/>
          <w:caps/>
          <w:webHidden/>
          <w:sz w:val="20"/>
          <w:szCs w:val="20"/>
        </w:rPr>
        <w:t>2</w:t>
      </w:r>
      <w:r>
        <w:rPr>
          <w:rFonts w:ascii="Arial" w:eastAsia="Times New Roman" w:hAnsi="Arial" w:cs="Arial"/>
          <w:b/>
          <w:bCs/>
          <w:caps/>
          <w:webHidden/>
          <w:sz w:val="20"/>
          <w:szCs w:val="20"/>
        </w:rPr>
        <w:t>1</w:t>
      </w:r>
    </w:p>
    <w:p w14:paraId="2A459BFA"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Professional Behavior and Ethical Principles</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21</w:t>
      </w:r>
    </w:p>
    <w:p w14:paraId="4B7D9BB0"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Accountability/Conscientiousness</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23</w:t>
      </w:r>
    </w:p>
    <w:p w14:paraId="2CCA8EEC"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 xml:space="preserve">Self-Awareness and </w:t>
      </w:r>
      <w:r>
        <w:rPr>
          <w:rFonts w:ascii="Arial" w:eastAsia="Times New Roman" w:hAnsi="Arial" w:cs="Arial"/>
          <w:color w:val="000000"/>
          <w:sz w:val="20"/>
          <w:szCs w:val="20"/>
        </w:rPr>
        <w:t>Well-Being</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25</w:t>
      </w:r>
    </w:p>
    <w:p w14:paraId="71D9C15B" w14:textId="77777777" w:rsidR="00A85C69" w:rsidRPr="002C0206" w:rsidRDefault="00A85C69" w:rsidP="00A85C6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2D038A">
        <w:rPr>
          <w:rFonts w:ascii="Arial" w:eastAsia="Times New Roman" w:hAnsi="Arial" w:cs="Arial"/>
          <w:b/>
          <w:bCs/>
          <w:caps/>
          <w:webHidden/>
          <w:sz w:val="20"/>
          <w:szCs w:val="20"/>
        </w:rPr>
        <w:t>26</w:t>
      </w:r>
    </w:p>
    <w:p w14:paraId="49DBC727"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and Family-Centered Communication</w:t>
      </w:r>
      <w:r w:rsidRPr="00866BEB">
        <w:rPr>
          <w:rFonts w:ascii="Arial" w:eastAsia="Times New Roman" w:hAnsi="Arial" w:cs="Arial"/>
          <w:webHidden/>
          <w:color w:val="000000"/>
          <w:sz w:val="20"/>
          <w:szCs w:val="20"/>
        </w:rPr>
        <w:tab/>
      </w:r>
      <w:r w:rsidR="002D038A">
        <w:rPr>
          <w:rFonts w:ascii="Arial" w:eastAsia="Times New Roman" w:hAnsi="Arial" w:cs="Arial"/>
          <w:webHidden/>
          <w:color w:val="000000"/>
          <w:sz w:val="20"/>
          <w:szCs w:val="20"/>
        </w:rPr>
        <w:t>26</w:t>
      </w:r>
    </w:p>
    <w:p w14:paraId="0F741031" w14:textId="77777777" w:rsidR="00A85C69" w:rsidRPr="00866BEB" w:rsidRDefault="00A85C69" w:rsidP="00A85C69">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Interprofessional and Team Communication</w:t>
      </w:r>
      <w:r w:rsidRPr="00866BEB">
        <w:rPr>
          <w:rFonts w:ascii="Arial" w:eastAsia="Times New Roman" w:hAnsi="Arial" w:cs="Arial"/>
          <w:webHidden/>
          <w:color w:val="000000"/>
          <w:sz w:val="20"/>
          <w:szCs w:val="20"/>
        </w:rPr>
        <w:tab/>
      </w:r>
      <w:r w:rsidR="00F546C7">
        <w:rPr>
          <w:rFonts w:ascii="Arial" w:eastAsia="Times New Roman" w:hAnsi="Arial" w:cs="Arial"/>
          <w:webHidden/>
          <w:color w:val="000000"/>
          <w:sz w:val="20"/>
          <w:szCs w:val="20"/>
        </w:rPr>
        <w:t>28</w:t>
      </w:r>
    </w:p>
    <w:p w14:paraId="729DE64A" w14:textId="638366AA" w:rsidR="00A85C69" w:rsidRDefault="00A85C69" w:rsidP="00A85C69">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Communication within Health Care Systems</w:t>
      </w:r>
      <w:r w:rsidRPr="00866BEB">
        <w:rPr>
          <w:rFonts w:ascii="Arial" w:eastAsia="Times New Roman" w:hAnsi="Arial" w:cs="Arial"/>
          <w:webHidden/>
          <w:color w:val="000000"/>
          <w:sz w:val="20"/>
          <w:szCs w:val="20"/>
        </w:rPr>
        <w:tab/>
      </w:r>
      <w:r w:rsidR="00F546C7">
        <w:rPr>
          <w:rFonts w:ascii="Arial" w:eastAsia="Times New Roman" w:hAnsi="Arial" w:cs="Arial"/>
          <w:webHidden/>
          <w:color w:val="000000"/>
          <w:sz w:val="20"/>
          <w:szCs w:val="20"/>
        </w:rPr>
        <w:t>30</w:t>
      </w:r>
    </w:p>
    <w:p w14:paraId="0B6CDEE5" w14:textId="77777777" w:rsidR="00B64DAE" w:rsidRDefault="00B64DAE" w:rsidP="00B64DAE">
      <w:pPr>
        <w:tabs>
          <w:tab w:val="right" w:leader="dot" w:pos="8630"/>
        </w:tabs>
        <w:spacing w:after="0" w:line="240" w:lineRule="auto"/>
        <w:jc w:val="center"/>
        <w:rPr>
          <w:rFonts w:ascii="Arial" w:eastAsia="Times New Roman" w:hAnsi="Arial" w:cs="Arial"/>
          <w:b/>
          <w:bCs/>
          <w:caps/>
          <w:webHidden/>
          <w:sz w:val="20"/>
          <w:szCs w:val="20"/>
        </w:rPr>
      </w:pPr>
    </w:p>
    <w:p w14:paraId="4306863D" w14:textId="259BAA39" w:rsidR="00B64DAE" w:rsidRPr="00866BEB" w:rsidRDefault="00B64DAE" w:rsidP="00B64DAE">
      <w:pPr>
        <w:tabs>
          <w:tab w:val="right" w:leader="dot" w:pos="8630"/>
        </w:tabs>
        <w:spacing w:after="0" w:line="240" w:lineRule="auto"/>
        <w:jc w:val="center"/>
        <w:rPr>
          <w:rFonts w:ascii="Arial" w:eastAsia="Times New Roman" w:hAnsi="Arial" w:cs="Arial"/>
          <w:color w:val="000000"/>
          <w:sz w:val="20"/>
          <w:szCs w:val="20"/>
        </w:rPr>
      </w:pPr>
      <w:r>
        <w:rPr>
          <w:rFonts w:ascii="Arial" w:eastAsia="Times New Roman" w:hAnsi="Arial" w:cs="Arial"/>
          <w:b/>
          <w:bCs/>
          <w:caps/>
          <w:webHidden/>
          <w:sz w:val="20"/>
          <w:szCs w:val="20"/>
        </w:rPr>
        <w:t>Milestones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A611A7">
        <w:rPr>
          <w:rFonts w:ascii="Arial" w:eastAsia="Times New Roman" w:hAnsi="Arial" w:cs="Arial"/>
          <w:b/>
          <w:bCs/>
          <w:caps/>
          <w:webHidden/>
          <w:sz w:val="20"/>
          <w:szCs w:val="20"/>
        </w:rPr>
        <w:t>2</w:t>
      </w:r>
    </w:p>
    <w:p w14:paraId="2E989175" w14:textId="77777777" w:rsidR="00A85C69" w:rsidRDefault="00A85C69" w:rsidP="00A85C69">
      <w:r>
        <w:br w:type="page"/>
      </w:r>
    </w:p>
    <w:bookmarkEnd w:id="1"/>
    <w:p w14:paraId="2E10F0A0" w14:textId="77777777" w:rsidR="00A85C69" w:rsidRPr="00CD00D3" w:rsidRDefault="00A85C69" w:rsidP="00A85C69">
      <w:pPr>
        <w:jc w:val="center"/>
        <w:rPr>
          <w:rFonts w:ascii="Arial" w:eastAsia="Arial" w:hAnsi="Arial" w:cs="Arial"/>
          <w:b/>
        </w:rPr>
      </w:pPr>
      <w:r w:rsidRPr="00CD00D3">
        <w:rPr>
          <w:rFonts w:ascii="Arial" w:eastAsia="Arial" w:hAnsi="Arial" w:cs="Arial"/>
          <w:b/>
        </w:rPr>
        <w:lastRenderedPageBreak/>
        <w:t>Milestones Supplemental Guide</w:t>
      </w:r>
    </w:p>
    <w:p w14:paraId="5AEBE9AA" w14:textId="77777777" w:rsidR="00A85C69" w:rsidRDefault="00A85C69" w:rsidP="00A85C69">
      <w:pPr>
        <w:ind w:left="-5"/>
        <w:rPr>
          <w:rFonts w:ascii="Arial" w:eastAsia="Arial" w:hAnsi="Arial" w:cs="Arial"/>
        </w:rPr>
      </w:pPr>
    </w:p>
    <w:p w14:paraId="276FF9CC" w14:textId="77777777" w:rsidR="00A85C69" w:rsidRDefault="00A85C69" w:rsidP="00A85C69">
      <w:pPr>
        <w:ind w:left="-5"/>
        <w:rPr>
          <w:rFonts w:ascii="Arial" w:eastAsia="Arial" w:hAnsi="Arial" w:cs="Arial"/>
        </w:rPr>
      </w:pPr>
      <w:r>
        <w:rPr>
          <w:rFonts w:ascii="Arial" w:eastAsia="Arial" w:hAnsi="Arial" w:cs="Arial"/>
        </w:rPr>
        <w:t>This document provides additional guidance and examples for the Interventional Cardiology Milestones. This is not designed to indicate any specific requirements for each level, but to provide insight into the thinking of the Milestone Work Group.</w:t>
      </w:r>
    </w:p>
    <w:p w14:paraId="0DCED530" w14:textId="77777777" w:rsidR="00A85C69" w:rsidRDefault="00A85C69" w:rsidP="00A85C69">
      <w:pPr>
        <w:ind w:left="-5"/>
        <w:rPr>
          <w:rFonts w:ascii="Arial" w:eastAsia="Arial" w:hAnsi="Arial" w:cs="Arial"/>
        </w:rPr>
      </w:pPr>
    </w:p>
    <w:p w14:paraId="52D55041" w14:textId="77777777" w:rsidR="00A85C69" w:rsidRDefault="00A85C69" w:rsidP="00A85C69">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C74A1D5" w14:textId="77777777" w:rsidR="00A85C69" w:rsidRDefault="00A85C69" w:rsidP="00A85C69">
      <w:pPr>
        <w:ind w:left="-5"/>
        <w:rPr>
          <w:rFonts w:ascii="Arial" w:eastAsia="Arial" w:hAnsi="Arial" w:cs="Arial"/>
        </w:rPr>
      </w:pPr>
    </w:p>
    <w:p w14:paraId="01714884" w14:textId="77777777" w:rsidR="00A85C69" w:rsidRDefault="00A85C69" w:rsidP="00A85C69">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1F7A526" w14:textId="77777777" w:rsidR="00A85C69" w:rsidRDefault="00A85C69" w:rsidP="00A85C69">
      <w:pPr>
        <w:spacing w:line="256" w:lineRule="auto"/>
        <w:rPr>
          <w:rFonts w:ascii="Arial" w:eastAsia="Arial" w:hAnsi="Arial" w:cs="Arial"/>
        </w:rPr>
      </w:pPr>
    </w:p>
    <w:p w14:paraId="4487A1A9" w14:textId="46019ECC" w:rsidR="00A85C69" w:rsidRDefault="00A85C69" w:rsidP="00A85C69">
      <w:pPr>
        <w:rPr>
          <w:rFonts w:ascii="Arial" w:hAnsi="Arial" w:cs="Arial"/>
        </w:rPr>
      </w:pPr>
      <w:r w:rsidRPr="00DF3D7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DF3D70">
          <w:rPr>
            <w:rFonts w:ascii="Arial" w:hAnsi="Arial" w:cs="Arial"/>
            <w:color w:val="0000FF" w:themeColor="hyperlink"/>
            <w:u w:val="single"/>
          </w:rPr>
          <w:t>Resources</w:t>
        </w:r>
      </w:hyperlink>
      <w:r w:rsidRPr="00DF3D70">
        <w:rPr>
          <w:rFonts w:ascii="Arial" w:hAnsi="Arial" w:cs="Arial"/>
        </w:rPr>
        <w:t xml:space="preserve"> page of the Milestones section of the ACGME website.</w:t>
      </w:r>
    </w:p>
    <w:p w14:paraId="2251A358" w14:textId="77777777" w:rsidR="00A85C69" w:rsidRPr="00DF3D70" w:rsidRDefault="00A85C69" w:rsidP="00A85C69">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3ECB9C1E" w14:textId="77777777">
        <w:trPr>
          <w:trHeight w:val="760"/>
        </w:trPr>
        <w:tc>
          <w:tcPr>
            <w:tcW w:w="14125" w:type="dxa"/>
            <w:gridSpan w:val="2"/>
            <w:shd w:val="clear" w:color="auto" w:fill="9CC3E5"/>
          </w:tcPr>
          <w:p w14:paraId="30F41D5E" w14:textId="77777777" w:rsidR="00387521" w:rsidRPr="00DD301B" w:rsidRDefault="00A85C69" w:rsidP="006338C4">
            <w:pPr>
              <w:keepNext/>
              <w:pBdr>
                <w:top w:val="nil"/>
                <w:left w:val="nil"/>
                <w:bottom w:val="nil"/>
                <w:right w:val="nil"/>
                <w:between w:val="nil"/>
              </w:pBdr>
              <w:contextualSpacing/>
              <w:jc w:val="center"/>
              <w:rPr>
                <w:rFonts w:ascii="Arial" w:eastAsia="Arial" w:hAnsi="Arial" w:cs="Arial"/>
                <w:b/>
                <w:color w:val="000000"/>
              </w:rPr>
            </w:pPr>
            <w:r w:rsidRPr="00DD301B">
              <w:rPr>
                <w:rFonts w:ascii="Arial" w:eastAsia="Arial" w:hAnsi="Arial" w:cs="Arial"/>
                <w:b/>
              </w:rPr>
              <w:lastRenderedPageBreak/>
              <w:t>Patient Care 1: Pre-Procedural Care and Procedural Selection</w:t>
            </w:r>
          </w:p>
          <w:p w14:paraId="2017740B" w14:textId="77777777"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optimize pre-procedural evaluation, decision making, and care</w:t>
            </w:r>
          </w:p>
        </w:tc>
      </w:tr>
      <w:tr w:rsidR="00387521" w:rsidRPr="00DD301B" w14:paraId="65D459E5" w14:textId="77777777">
        <w:tc>
          <w:tcPr>
            <w:tcW w:w="4950" w:type="dxa"/>
            <w:shd w:val="clear" w:color="auto" w:fill="FAC090"/>
          </w:tcPr>
          <w:p w14:paraId="243107BD"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0802932A"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477B8B9A" w14:textId="77777777" w:rsidTr="00FC242D">
        <w:tc>
          <w:tcPr>
            <w:tcW w:w="4950" w:type="dxa"/>
            <w:tcBorders>
              <w:top w:val="single" w:sz="4" w:space="0" w:color="000000"/>
              <w:bottom w:val="single" w:sz="4" w:space="0" w:color="000000"/>
            </w:tcBorders>
            <w:shd w:val="clear" w:color="auto" w:fill="C9C9C9"/>
          </w:tcPr>
          <w:p w14:paraId="6622A659" w14:textId="77777777" w:rsidR="00B64DAE" w:rsidRPr="00B64DAE" w:rsidRDefault="00A85C69" w:rsidP="00B64DAE">
            <w:pPr>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B64DAE" w:rsidRPr="00B64DAE">
              <w:rPr>
                <w:rFonts w:ascii="Arial" w:eastAsia="Arial" w:hAnsi="Arial" w:cs="Arial"/>
                <w:i/>
              </w:rPr>
              <w:t>Lists indications, risks, and benefits for straightforward procedures</w:t>
            </w:r>
          </w:p>
          <w:p w14:paraId="5A549147" w14:textId="77777777" w:rsidR="00B64DAE" w:rsidRPr="00B64DAE" w:rsidRDefault="00B64DAE" w:rsidP="00B64DAE">
            <w:pPr>
              <w:contextualSpacing/>
              <w:rPr>
                <w:rFonts w:ascii="Arial" w:eastAsia="Arial" w:hAnsi="Arial" w:cs="Arial"/>
                <w:i/>
              </w:rPr>
            </w:pPr>
          </w:p>
          <w:p w14:paraId="63A8983C" w14:textId="73ADF62A" w:rsidR="00387521" w:rsidRPr="00DD301B" w:rsidRDefault="00B64DAE" w:rsidP="00B64DAE">
            <w:pPr>
              <w:contextualSpacing/>
              <w:rPr>
                <w:rFonts w:ascii="Arial" w:eastAsia="Arial" w:hAnsi="Arial" w:cs="Arial"/>
                <w:i/>
                <w:color w:val="000000"/>
              </w:rPr>
            </w:pPr>
            <w:r w:rsidRPr="00B64DAE">
              <w:rPr>
                <w:rFonts w:ascii="Arial" w:eastAsia="Arial" w:hAnsi="Arial" w:cs="Arial"/>
                <w:i/>
              </w:rPr>
              <w:t>Lists prerequisite diagnostic testing and optimal medical management strategies</w:t>
            </w:r>
          </w:p>
        </w:tc>
        <w:tc>
          <w:tcPr>
            <w:tcW w:w="9175" w:type="dxa"/>
            <w:tcBorders>
              <w:top w:val="single" w:sz="4" w:space="0" w:color="000000"/>
              <w:left w:val="nil"/>
              <w:bottom w:val="single" w:sz="4" w:space="0" w:color="000000"/>
              <w:right w:val="single" w:sz="8" w:space="0" w:color="000000"/>
            </w:tcBorders>
            <w:shd w:val="clear" w:color="auto" w:fill="C9C9C9"/>
          </w:tcPr>
          <w:p w14:paraId="55E514E1"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Lists indications for an early invasive approach for an acute coronary syndrome</w:t>
            </w:r>
          </w:p>
          <w:p w14:paraId="505EE8D5"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64171F33"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6614CFFA"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Understands the benefits of stress testing in evaluation of a patient with chest pain</w:t>
            </w:r>
          </w:p>
        </w:tc>
      </w:tr>
      <w:tr w:rsidR="00387521" w:rsidRPr="00DD301B" w14:paraId="6D075047" w14:textId="77777777" w:rsidTr="00FC242D">
        <w:tc>
          <w:tcPr>
            <w:tcW w:w="4950" w:type="dxa"/>
            <w:tcBorders>
              <w:top w:val="single" w:sz="4" w:space="0" w:color="000000"/>
              <w:bottom w:val="single" w:sz="4" w:space="0" w:color="000000"/>
            </w:tcBorders>
            <w:shd w:val="clear" w:color="auto" w:fill="C9C9C9"/>
          </w:tcPr>
          <w:p w14:paraId="4478D6E0"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With direct supervision, identifies the indications, risks, and benefits to individualized patient care</w:t>
            </w:r>
          </w:p>
          <w:p w14:paraId="074B0548" w14:textId="77777777" w:rsidR="00AA5771" w:rsidRPr="00AA5771" w:rsidRDefault="00AA5771" w:rsidP="00AA5771">
            <w:pPr>
              <w:contextualSpacing/>
              <w:rPr>
                <w:rFonts w:ascii="Arial" w:eastAsia="Arial" w:hAnsi="Arial" w:cs="Arial"/>
                <w:i/>
              </w:rPr>
            </w:pPr>
          </w:p>
          <w:p w14:paraId="08570B66" w14:textId="641641F8" w:rsidR="00387521" w:rsidRPr="00DD301B" w:rsidRDefault="00AA5771" w:rsidP="00AA5771">
            <w:pPr>
              <w:contextualSpacing/>
              <w:rPr>
                <w:rFonts w:ascii="Arial" w:eastAsia="Arial" w:hAnsi="Arial" w:cs="Arial"/>
                <w:i/>
              </w:rPr>
            </w:pPr>
            <w:r w:rsidRPr="00AA5771">
              <w:rPr>
                <w:rFonts w:ascii="Arial" w:eastAsia="Arial" w:hAnsi="Arial" w:cs="Arial"/>
                <w:i/>
              </w:rPr>
              <w:t xml:space="preserve">With direct supervision, </w:t>
            </w:r>
            <w:proofErr w:type="gramStart"/>
            <w:r w:rsidRPr="00AA5771">
              <w:rPr>
                <w:rFonts w:ascii="Arial" w:eastAsia="Arial" w:hAnsi="Arial" w:cs="Arial"/>
                <w:i/>
              </w:rPr>
              <w:t>evaluates</w:t>
            </w:r>
            <w:proofErr w:type="gramEnd"/>
            <w:r w:rsidRPr="00AA5771">
              <w:rPr>
                <w:rFonts w:ascii="Arial" w:eastAsia="Arial" w:hAnsi="Arial" w:cs="Arial"/>
                <w:i/>
              </w:rPr>
              <w:t xml:space="preserve"> diagnostic testing and </w:t>
            </w:r>
            <w:proofErr w:type="gramStart"/>
            <w:r w:rsidRPr="00AA5771">
              <w:rPr>
                <w:rFonts w:ascii="Arial" w:eastAsia="Arial" w:hAnsi="Arial" w:cs="Arial"/>
                <w:i/>
              </w:rPr>
              <w:t>optimizes</w:t>
            </w:r>
            <w:proofErr w:type="gramEnd"/>
            <w:r w:rsidRPr="00AA5771">
              <w:rPr>
                <w:rFonts w:ascii="Arial" w:eastAsia="Arial" w:hAnsi="Arial" w:cs="Arial"/>
                <w:i/>
              </w:rPr>
              <w:t xml:space="preserve"> medical management</w:t>
            </w:r>
          </w:p>
        </w:tc>
        <w:tc>
          <w:tcPr>
            <w:tcW w:w="9175" w:type="dxa"/>
            <w:tcBorders>
              <w:top w:val="single" w:sz="4" w:space="0" w:color="000000"/>
              <w:left w:val="nil"/>
              <w:bottom w:val="single" w:sz="4" w:space="0" w:color="000000"/>
              <w:right w:val="single" w:sz="8" w:space="0" w:color="000000"/>
            </w:tcBorders>
            <w:shd w:val="clear" w:color="auto" w:fill="C9C9C9"/>
          </w:tcPr>
          <w:p w14:paraId="0E5CF7CA" w14:textId="4735DB8B"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With attending, discusses medical optimization prior to percutaneous coronary intervention for angina</w:t>
            </w:r>
          </w:p>
          <w:p w14:paraId="1F9AA88C"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0B40C420"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4EB0BB1E"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Reviews pharmacologic nuclear stress testing with attending prior to coronary angiography</w:t>
            </w:r>
          </w:p>
        </w:tc>
      </w:tr>
      <w:tr w:rsidR="00387521" w:rsidRPr="00DD301B" w14:paraId="2D0A61E7" w14:textId="77777777" w:rsidTr="00FC242D">
        <w:tc>
          <w:tcPr>
            <w:tcW w:w="4950" w:type="dxa"/>
            <w:tcBorders>
              <w:top w:val="single" w:sz="4" w:space="0" w:color="000000"/>
              <w:bottom w:val="single" w:sz="4" w:space="0" w:color="000000"/>
            </w:tcBorders>
            <w:shd w:val="clear" w:color="auto" w:fill="C9C9C9"/>
          </w:tcPr>
          <w:p w14:paraId="74E1AE2A"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rPr>
              <w:t>With guidance, selects procedures based on indications, risks, and benefits to individualized patient care</w:t>
            </w:r>
          </w:p>
          <w:p w14:paraId="03157BC1" w14:textId="77777777" w:rsidR="00AA5771" w:rsidRPr="00AA5771" w:rsidRDefault="00AA5771" w:rsidP="00AA5771">
            <w:pPr>
              <w:contextualSpacing/>
              <w:rPr>
                <w:rFonts w:ascii="Arial" w:eastAsia="Arial" w:hAnsi="Arial" w:cs="Arial"/>
                <w:i/>
              </w:rPr>
            </w:pPr>
          </w:p>
          <w:p w14:paraId="1C200169" w14:textId="6A39449F" w:rsidR="00387521" w:rsidRPr="00DD301B" w:rsidRDefault="00AA5771" w:rsidP="00AA5771">
            <w:pPr>
              <w:contextualSpacing/>
              <w:rPr>
                <w:rFonts w:ascii="Arial" w:eastAsia="Arial" w:hAnsi="Arial" w:cs="Arial"/>
                <w:i/>
                <w:color w:val="000000"/>
              </w:rPr>
            </w:pPr>
            <w:r w:rsidRPr="00AA5771">
              <w:rPr>
                <w:rFonts w:ascii="Arial" w:eastAsia="Arial" w:hAnsi="Arial" w:cs="Arial"/>
                <w:i/>
              </w:rPr>
              <w:t xml:space="preserve">With guidance, </w:t>
            </w:r>
            <w:proofErr w:type="gramStart"/>
            <w:r w:rsidRPr="00AA5771">
              <w:rPr>
                <w:rFonts w:ascii="Arial" w:eastAsia="Arial" w:hAnsi="Arial" w:cs="Arial"/>
                <w:i/>
              </w:rPr>
              <w:t>evaluates</w:t>
            </w:r>
            <w:proofErr w:type="gramEnd"/>
            <w:r w:rsidRPr="00AA5771">
              <w:rPr>
                <w:rFonts w:ascii="Arial" w:eastAsia="Arial" w:hAnsi="Arial" w:cs="Arial"/>
                <w:i/>
              </w:rPr>
              <w:t xml:space="preserve"> diagnostic testing and </w:t>
            </w:r>
            <w:proofErr w:type="gramStart"/>
            <w:r w:rsidRPr="00AA5771">
              <w:rPr>
                <w:rFonts w:ascii="Arial" w:eastAsia="Arial" w:hAnsi="Arial" w:cs="Arial"/>
                <w:i/>
              </w:rPr>
              <w:t>optimizes</w:t>
            </w:r>
            <w:proofErr w:type="gramEnd"/>
            <w:r w:rsidRPr="00AA5771">
              <w:rPr>
                <w:rFonts w:ascii="Arial" w:eastAsia="Arial" w:hAnsi="Arial" w:cs="Arial"/>
                <w:i/>
              </w:rPr>
              <w:t xml:space="preserve"> medical management</w:t>
            </w:r>
          </w:p>
        </w:tc>
        <w:tc>
          <w:tcPr>
            <w:tcW w:w="9175" w:type="dxa"/>
            <w:tcBorders>
              <w:top w:val="single" w:sz="4" w:space="0" w:color="000000"/>
              <w:left w:val="nil"/>
              <w:bottom w:val="single" w:sz="4" w:space="0" w:color="000000"/>
              <w:right w:val="single" w:sz="8" w:space="0" w:color="000000"/>
            </w:tcBorders>
            <w:shd w:val="clear" w:color="auto" w:fill="C9C9C9"/>
          </w:tcPr>
          <w:p w14:paraId="12E2D311"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Outlines a procedural plan based on prior angiography with assistance</w:t>
            </w:r>
          </w:p>
          <w:p w14:paraId="22C7F650"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6C412B4F"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1B276425"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5139AF64" w14:textId="78342F65"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Discusses upstream loading of dual anti-platelet therapy prior to staged </w:t>
            </w:r>
            <w:r w:rsidR="00626B25" w:rsidRPr="00DD301B">
              <w:rPr>
                <w:rFonts w:ascii="Arial" w:eastAsia="Arial" w:hAnsi="Arial" w:cs="Arial"/>
              </w:rPr>
              <w:t>percutaneous coronary intervention</w:t>
            </w:r>
          </w:p>
        </w:tc>
      </w:tr>
      <w:tr w:rsidR="00387521" w:rsidRPr="00DD301B" w14:paraId="0F17F8D6" w14:textId="77777777" w:rsidTr="00FC242D">
        <w:tc>
          <w:tcPr>
            <w:tcW w:w="4950" w:type="dxa"/>
            <w:tcBorders>
              <w:top w:val="single" w:sz="4" w:space="0" w:color="000000"/>
              <w:bottom w:val="single" w:sz="4" w:space="0" w:color="000000"/>
            </w:tcBorders>
            <w:shd w:val="clear" w:color="auto" w:fill="C9C9C9"/>
          </w:tcPr>
          <w:p w14:paraId="647841A7"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Independently selects procedures based on indications, risks, and benefits to individualized patient care</w:t>
            </w:r>
          </w:p>
          <w:p w14:paraId="747B91A9" w14:textId="77777777" w:rsidR="00AA5771" w:rsidRPr="00AA5771" w:rsidRDefault="00AA5771" w:rsidP="00AA5771">
            <w:pPr>
              <w:contextualSpacing/>
              <w:rPr>
                <w:rFonts w:ascii="Arial" w:eastAsia="Arial" w:hAnsi="Arial" w:cs="Arial"/>
                <w:i/>
              </w:rPr>
            </w:pPr>
          </w:p>
          <w:p w14:paraId="4C117DC6" w14:textId="438FF31C" w:rsidR="00387521" w:rsidRPr="00DD301B" w:rsidRDefault="00AA5771" w:rsidP="00AA5771">
            <w:pPr>
              <w:contextualSpacing/>
              <w:rPr>
                <w:rFonts w:ascii="Arial" w:eastAsia="Arial" w:hAnsi="Arial" w:cs="Arial"/>
                <w:i/>
              </w:rPr>
            </w:pPr>
            <w:r w:rsidRPr="00AA5771">
              <w:rPr>
                <w:rFonts w:ascii="Arial" w:eastAsia="Arial" w:hAnsi="Arial" w:cs="Arial"/>
                <w:i/>
              </w:rPr>
              <w:t>Independently evaluates diagnostic testing and optimizes medical management</w:t>
            </w:r>
          </w:p>
        </w:tc>
        <w:tc>
          <w:tcPr>
            <w:tcW w:w="9175" w:type="dxa"/>
            <w:tcBorders>
              <w:top w:val="single" w:sz="4" w:space="0" w:color="000000"/>
              <w:left w:val="nil"/>
              <w:bottom w:val="single" w:sz="4" w:space="0" w:color="000000"/>
              <w:right w:val="single" w:sz="8" w:space="0" w:color="000000"/>
            </w:tcBorders>
            <w:shd w:val="clear" w:color="auto" w:fill="C9C9C9"/>
          </w:tcPr>
          <w:p w14:paraId="5612F403"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Recommends hemodynamic support in a patient with cardiogenic shock</w:t>
            </w:r>
          </w:p>
          <w:p w14:paraId="30280430"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0A356AE6"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3E52BBA4" w14:textId="77777777" w:rsidR="002A6CB7" w:rsidRPr="00DD301B" w:rsidRDefault="002A6CB7" w:rsidP="006338C4">
            <w:pPr>
              <w:pBdr>
                <w:top w:val="nil"/>
                <w:left w:val="nil"/>
                <w:bottom w:val="nil"/>
                <w:right w:val="nil"/>
                <w:between w:val="nil"/>
              </w:pBdr>
              <w:contextualSpacing/>
              <w:rPr>
                <w:rFonts w:ascii="Arial" w:hAnsi="Arial" w:cs="Arial"/>
                <w:color w:val="000000"/>
              </w:rPr>
            </w:pPr>
          </w:p>
          <w:p w14:paraId="06F5645D" w14:textId="050B35F9"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Integrates </w:t>
            </w:r>
            <w:proofErr w:type="gramStart"/>
            <w:r w:rsidRPr="00DD301B">
              <w:rPr>
                <w:rFonts w:ascii="Arial" w:eastAsia="Arial" w:hAnsi="Arial" w:cs="Arial"/>
              </w:rPr>
              <w:t>findings of stress</w:t>
            </w:r>
            <w:proofErr w:type="gramEnd"/>
            <w:r w:rsidRPr="00DD301B">
              <w:rPr>
                <w:rFonts w:ascii="Arial" w:eastAsia="Arial" w:hAnsi="Arial" w:cs="Arial"/>
              </w:rPr>
              <w:t xml:space="preserve"> and viability testing in assessing appropriateness of patient for </w:t>
            </w:r>
            <w:r w:rsidR="00626B25" w:rsidRPr="00DD301B">
              <w:rPr>
                <w:rFonts w:ascii="Arial" w:eastAsia="Arial" w:hAnsi="Arial" w:cs="Arial"/>
              </w:rPr>
              <w:t>percutaneous coronary intervention</w:t>
            </w:r>
          </w:p>
        </w:tc>
      </w:tr>
      <w:tr w:rsidR="00387521" w:rsidRPr="00DD301B" w14:paraId="25F0F114" w14:textId="77777777" w:rsidTr="00FC242D">
        <w:tc>
          <w:tcPr>
            <w:tcW w:w="4950" w:type="dxa"/>
            <w:tcBorders>
              <w:top w:val="single" w:sz="4" w:space="0" w:color="000000"/>
              <w:bottom w:val="single" w:sz="4" w:space="0" w:color="000000"/>
            </w:tcBorders>
            <w:shd w:val="clear" w:color="auto" w:fill="C9C9C9"/>
          </w:tcPr>
          <w:p w14:paraId="25ECB2D2"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Demonstrates advanced decision making in complex clinical scenarios and procedural selection</w:t>
            </w:r>
          </w:p>
          <w:p w14:paraId="0494F431" w14:textId="77777777" w:rsidR="00AA5771" w:rsidRPr="00AA5771" w:rsidRDefault="00AA5771" w:rsidP="00AA5771">
            <w:pPr>
              <w:contextualSpacing/>
              <w:rPr>
                <w:rFonts w:ascii="Arial" w:eastAsia="Arial" w:hAnsi="Arial" w:cs="Arial"/>
                <w:i/>
              </w:rPr>
            </w:pPr>
          </w:p>
          <w:p w14:paraId="104CFC2C" w14:textId="4FA9BAC0" w:rsidR="00387521" w:rsidRPr="00DD301B" w:rsidRDefault="00AA5771" w:rsidP="00AA5771">
            <w:pPr>
              <w:contextualSpacing/>
              <w:rPr>
                <w:rFonts w:ascii="Arial" w:eastAsia="Arial" w:hAnsi="Arial" w:cs="Arial"/>
                <w:i/>
              </w:rPr>
            </w:pPr>
            <w:r w:rsidRPr="00AA5771">
              <w:rPr>
                <w:rFonts w:ascii="Arial" w:eastAsia="Arial" w:hAnsi="Arial" w:cs="Arial"/>
                <w:i/>
              </w:rPr>
              <w:t>Demonstrates advanced decision making in managing complex clinical scenarios</w:t>
            </w:r>
          </w:p>
        </w:tc>
        <w:tc>
          <w:tcPr>
            <w:tcW w:w="9175" w:type="dxa"/>
            <w:tcBorders>
              <w:top w:val="single" w:sz="4" w:space="0" w:color="000000"/>
              <w:left w:val="nil"/>
              <w:bottom w:val="single" w:sz="4" w:space="0" w:color="000000"/>
              <w:right w:val="single" w:sz="8" w:space="0" w:color="000000"/>
            </w:tcBorders>
            <w:shd w:val="clear" w:color="auto" w:fill="C9C9C9"/>
          </w:tcPr>
          <w:p w14:paraId="7472CC25" w14:textId="2F8D5891"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appropriate anatomy and procedural strategy for a chronic total occlusion</w:t>
            </w:r>
            <w:r w:rsidR="003D6CC2">
              <w:rPr>
                <w:rFonts w:ascii="Arial" w:eastAsia="Arial" w:hAnsi="Arial" w:cs="Arial"/>
              </w:rPr>
              <w:t xml:space="preserve"> </w:t>
            </w:r>
            <w:r w:rsidRPr="00DD301B">
              <w:rPr>
                <w:rFonts w:ascii="Arial" w:eastAsia="Arial" w:hAnsi="Arial" w:cs="Arial"/>
              </w:rPr>
              <w:t>intervention</w:t>
            </w:r>
          </w:p>
          <w:p w14:paraId="730E8F10" w14:textId="77777777" w:rsidR="002A6CB7" w:rsidRPr="00DD301B" w:rsidRDefault="002A6CB7" w:rsidP="006338C4">
            <w:pPr>
              <w:pBdr>
                <w:top w:val="nil"/>
                <w:left w:val="nil"/>
                <w:bottom w:val="nil"/>
                <w:right w:val="nil"/>
                <w:between w:val="nil"/>
              </w:pBdr>
              <w:ind w:left="187"/>
              <w:contextualSpacing/>
              <w:rPr>
                <w:rFonts w:ascii="Arial" w:hAnsi="Arial" w:cs="Arial"/>
                <w:color w:val="000000"/>
              </w:rPr>
            </w:pPr>
          </w:p>
          <w:p w14:paraId="1093611C" w14:textId="77777777" w:rsidR="002A6CB7" w:rsidRPr="00DD301B" w:rsidRDefault="002A6CB7" w:rsidP="006338C4">
            <w:pPr>
              <w:pBdr>
                <w:top w:val="nil"/>
                <w:left w:val="nil"/>
                <w:bottom w:val="nil"/>
                <w:right w:val="nil"/>
                <w:between w:val="nil"/>
              </w:pBdr>
              <w:ind w:left="187"/>
              <w:contextualSpacing/>
              <w:rPr>
                <w:rFonts w:ascii="Arial" w:hAnsi="Arial" w:cs="Arial"/>
                <w:color w:val="000000"/>
              </w:rPr>
            </w:pPr>
          </w:p>
          <w:p w14:paraId="0101323D" w14:textId="5C8B8146"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Develops a procedural plan for a critically ill patient with coronary artery disease who is hemodynamically unstable with concomitant aortic stenosis </w:t>
            </w:r>
          </w:p>
        </w:tc>
      </w:tr>
      <w:tr w:rsidR="00387521" w:rsidRPr="00DD301B" w14:paraId="3473F1A5" w14:textId="77777777">
        <w:tc>
          <w:tcPr>
            <w:tcW w:w="4950" w:type="dxa"/>
            <w:shd w:val="clear" w:color="auto" w:fill="FFD965"/>
          </w:tcPr>
          <w:p w14:paraId="275D5878" w14:textId="77777777" w:rsidR="00387521" w:rsidRPr="00DD301B" w:rsidRDefault="00A85C69" w:rsidP="006338C4">
            <w:pPr>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4317CE85"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035A9B20"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Medical record (chart) review</w:t>
            </w:r>
          </w:p>
          <w:p w14:paraId="45FDCB7A"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3AB89603" w14:textId="77777777">
        <w:tc>
          <w:tcPr>
            <w:tcW w:w="4950" w:type="dxa"/>
            <w:shd w:val="clear" w:color="auto" w:fill="8DB3E2"/>
          </w:tcPr>
          <w:p w14:paraId="5F0A171D"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21259B03" w14:textId="77777777" w:rsidR="002A6CB7" w:rsidRPr="00DD301B" w:rsidRDefault="002A6CB7"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10E5E7DB" w14:textId="77777777">
        <w:trPr>
          <w:trHeight w:val="80"/>
        </w:trPr>
        <w:tc>
          <w:tcPr>
            <w:tcW w:w="4950" w:type="dxa"/>
            <w:shd w:val="clear" w:color="auto" w:fill="A8D08D"/>
          </w:tcPr>
          <w:p w14:paraId="565FB559" w14:textId="77777777" w:rsidR="00387521" w:rsidRPr="00DD301B" w:rsidRDefault="00A85C69" w:rsidP="006338C4">
            <w:pPr>
              <w:contextualSpacing/>
              <w:rPr>
                <w:rFonts w:ascii="Arial" w:eastAsia="Arial" w:hAnsi="Arial" w:cs="Arial"/>
              </w:rPr>
            </w:pPr>
            <w:r w:rsidRPr="00DD301B">
              <w:rPr>
                <w:rFonts w:ascii="Arial" w:eastAsia="Arial" w:hAnsi="Arial" w:cs="Arial"/>
              </w:rPr>
              <w:lastRenderedPageBreak/>
              <w:t>Notes or Resources</w:t>
            </w:r>
          </w:p>
        </w:tc>
        <w:tc>
          <w:tcPr>
            <w:tcW w:w="9175" w:type="dxa"/>
            <w:shd w:val="clear" w:color="auto" w:fill="A8D08D"/>
          </w:tcPr>
          <w:p w14:paraId="30BD0361" w14:textId="77777777" w:rsidR="002A6CB7"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 xml:space="preserve">Appropriate Use Criteria </w:t>
            </w:r>
            <w:r w:rsidR="0014106C">
              <w:rPr>
                <w:rFonts w:ascii="Arial" w:eastAsia="Arial" w:hAnsi="Arial" w:cs="Arial"/>
                <w:color w:val="000000"/>
              </w:rPr>
              <w:t>Journal of the American College of Cardiology (</w:t>
            </w:r>
            <w:r w:rsidRPr="00DD301B">
              <w:rPr>
                <w:rFonts w:ascii="Arial" w:eastAsia="Arial" w:hAnsi="Arial" w:cs="Arial"/>
                <w:color w:val="000000"/>
              </w:rPr>
              <w:t>JACC</w:t>
            </w:r>
            <w:r w:rsidR="0014106C">
              <w:rPr>
                <w:rFonts w:ascii="Arial" w:eastAsia="Arial" w:hAnsi="Arial" w:cs="Arial"/>
                <w:color w:val="000000"/>
              </w:rPr>
              <w:t>)</w:t>
            </w:r>
            <w:r w:rsidRPr="00DD301B">
              <w:rPr>
                <w:rFonts w:ascii="Arial" w:eastAsia="Arial" w:hAnsi="Arial" w:cs="Arial"/>
                <w:color w:val="000000"/>
              </w:rPr>
              <w:t xml:space="preserve"> 2016; 2017 and other updates</w:t>
            </w:r>
          </w:p>
          <w:p w14:paraId="5E37773A"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A</w:t>
            </w:r>
            <w:r w:rsidR="0014106C">
              <w:rPr>
                <w:rFonts w:ascii="Arial" w:eastAsia="Arial" w:hAnsi="Arial" w:cs="Arial"/>
                <w:color w:val="000000"/>
              </w:rPr>
              <w:t xml:space="preserve">merican </w:t>
            </w:r>
            <w:r w:rsidRPr="00DD301B">
              <w:rPr>
                <w:rFonts w:ascii="Arial" w:eastAsia="Arial" w:hAnsi="Arial" w:cs="Arial"/>
                <w:color w:val="000000"/>
              </w:rPr>
              <w:t>C</w:t>
            </w:r>
            <w:r w:rsidR="0014106C">
              <w:rPr>
                <w:rFonts w:ascii="Arial" w:eastAsia="Arial" w:hAnsi="Arial" w:cs="Arial"/>
                <w:color w:val="000000"/>
              </w:rPr>
              <w:t xml:space="preserve">ollege of </w:t>
            </w:r>
            <w:r w:rsidRPr="00DD301B">
              <w:rPr>
                <w:rFonts w:ascii="Arial" w:eastAsia="Arial" w:hAnsi="Arial" w:cs="Arial"/>
                <w:color w:val="000000"/>
              </w:rPr>
              <w:t>C</w:t>
            </w:r>
            <w:r w:rsidR="0014106C">
              <w:rPr>
                <w:rFonts w:ascii="Arial" w:eastAsia="Arial" w:hAnsi="Arial" w:cs="Arial"/>
                <w:color w:val="000000"/>
              </w:rPr>
              <w:t>ariology (ACC)</w:t>
            </w:r>
            <w:r w:rsidRPr="00DD301B">
              <w:rPr>
                <w:rFonts w:ascii="Arial" w:eastAsia="Arial" w:hAnsi="Arial" w:cs="Arial"/>
                <w:color w:val="000000"/>
              </w:rPr>
              <w:t>/</w:t>
            </w:r>
            <w:r w:rsidR="0014106C">
              <w:rPr>
                <w:rFonts w:ascii="Arial" w:eastAsia="Arial" w:hAnsi="Arial" w:cs="Arial"/>
                <w:color w:val="000000"/>
              </w:rPr>
              <w:t>American Heart Association (</w:t>
            </w:r>
            <w:r w:rsidRPr="00DD301B">
              <w:rPr>
                <w:rFonts w:ascii="Arial" w:eastAsia="Arial" w:hAnsi="Arial" w:cs="Arial"/>
                <w:color w:val="000000"/>
              </w:rPr>
              <w:t>AHA</w:t>
            </w:r>
            <w:r w:rsidR="0014106C">
              <w:rPr>
                <w:rFonts w:ascii="Arial" w:eastAsia="Arial" w:hAnsi="Arial" w:cs="Arial"/>
                <w:color w:val="000000"/>
              </w:rPr>
              <w:t>)</w:t>
            </w:r>
            <w:r w:rsidRPr="00DD301B">
              <w:rPr>
                <w:rFonts w:ascii="Arial" w:eastAsia="Arial" w:hAnsi="Arial" w:cs="Arial"/>
                <w:color w:val="000000"/>
              </w:rPr>
              <w:t xml:space="preserve"> Guidelines</w:t>
            </w:r>
            <w:r w:rsidR="0014106C">
              <w:rPr>
                <w:rFonts w:ascii="Arial" w:eastAsia="Arial" w:hAnsi="Arial" w:cs="Arial"/>
                <w:color w:val="000000"/>
              </w:rPr>
              <w:t xml:space="preserve"> </w:t>
            </w:r>
            <w:hyperlink r:id="rId14" w:history="1">
              <w:r w:rsidR="0014106C" w:rsidRPr="0014106C">
                <w:rPr>
                  <w:rStyle w:val="Hyperlink"/>
                  <w:rFonts w:ascii="Arial" w:eastAsia="Arial" w:hAnsi="Arial" w:cs="Arial"/>
                </w:rPr>
                <w:t>http://www.onlinejacc.org/content/74/10/1376</w:t>
              </w:r>
            </w:hyperlink>
            <w:r w:rsidR="0014106C" w:rsidRPr="00DD301B">
              <w:rPr>
                <w:rFonts w:ascii="Arial" w:hAnsi="Arial" w:cs="Arial"/>
                <w:color w:val="000000"/>
              </w:rPr>
              <w:t xml:space="preserve"> </w:t>
            </w:r>
            <w:r w:rsidR="0014106C">
              <w:rPr>
                <w:rFonts w:ascii="Arial" w:hAnsi="Arial" w:cs="Arial"/>
                <w:color w:val="000000"/>
              </w:rPr>
              <w:t>2020.</w:t>
            </w:r>
          </w:p>
        </w:tc>
      </w:tr>
    </w:tbl>
    <w:p w14:paraId="5EFC72BB" w14:textId="77777777" w:rsidR="00387521" w:rsidRPr="00DD301B" w:rsidRDefault="00387521" w:rsidP="006338C4">
      <w:pPr>
        <w:spacing w:after="0" w:line="240" w:lineRule="auto"/>
        <w:ind w:hanging="180"/>
        <w:contextualSpacing/>
        <w:rPr>
          <w:rFonts w:ascii="Arial" w:eastAsia="Arial" w:hAnsi="Arial" w:cs="Arial"/>
        </w:rPr>
      </w:pPr>
    </w:p>
    <w:p w14:paraId="15CA564A" w14:textId="77777777" w:rsidR="00387521" w:rsidRPr="00DD301B" w:rsidRDefault="00A85C69" w:rsidP="006338C4">
      <w:pPr>
        <w:spacing w:line="240" w:lineRule="auto"/>
        <w:contextualSpacing/>
        <w:rPr>
          <w:rFonts w:ascii="Arial" w:eastAsia="Arial" w:hAnsi="Arial" w:cs="Arial"/>
        </w:rPr>
      </w:pPr>
      <w:r w:rsidRPr="00DD301B">
        <w:rPr>
          <w:rFonts w:ascii="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09BDAE55" w14:textId="77777777">
        <w:trPr>
          <w:trHeight w:val="760"/>
        </w:trPr>
        <w:tc>
          <w:tcPr>
            <w:tcW w:w="14125" w:type="dxa"/>
            <w:gridSpan w:val="2"/>
            <w:shd w:val="clear" w:color="auto" w:fill="9CC3E5"/>
          </w:tcPr>
          <w:p w14:paraId="0E5D0D02" w14:textId="77777777" w:rsidR="00387521" w:rsidRPr="00DD301B" w:rsidRDefault="00A85C69" w:rsidP="006338C4">
            <w:pPr>
              <w:keepNext/>
              <w:pBdr>
                <w:top w:val="nil"/>
                <w:left w:val="nil"/>
                <w:bottom w:val="nil"/>
                <w:right w:val="nil"/>
                <w:between w:val="nil"/>
              </w:pBdr>
              <w:contextualSpacing/>
              <w:jc w:val="center"/>
              <w:rPr>
                <w:rFonts w:ascii="Arial" w:eastAsia="Arial" w:hAnsi="Arial" w:cs="Arial"/>
                <w:b/>
                <w:color w:val="000000"/>
              </w:rPr>
            </w:pPr>
            <w:r w:rsidRPr="00820BCE">
              <w:rPr>
                <w:rFonts w:ascii="Arial" w:eastAsia="Arial" w:hAnsi="Arial" w:cs="Arial"/>
                <w:b/>
              </w:rPr>
              <w:lastRenderedPageBreak/>
              <w:t>Patient</w:t>
            </w:r>
            <w:r w:rsidRPr="00DD301B">
              <w:rPr>
                <w:rFonts w:ascii="Arial" w:eastAsia="Arial" w:hAnsi="Arial" w:cs="Arial"/>
                <w:b/>
              </w:rPr>
              <w:t xml:space="preserve"> Care 2: Technical Skills for Percutaneous Interventions</w:t>
            </w:r>
          </w:p>
          <w:p w14:paraId="22C8BB14" w14:textId="77777777"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w:t>
            </w:r>
            <w:r w:rsidR="00FC242D" w:rsidRPr="00DD301B">
              <w:rPr>
                <w:rFonts w:ascii="Arial" w:eastAsia="Arial" w:hAnsi="Arial" w:cs="Arial"/>
              </w:rPr>
              <w:t>To e</w:t>
            </w:r>
            <w:r w:rsidRPr="00DD301B">
              <w:rPr>
                <w:rFonts w:ascii="Arial" w:eastAsia="Arial" w:hAnsi="Arial" w:cs="Arial"/>
              </w:rPr>
              <w:t>valuat</w:t>
            </w:r>
            <w:r w:rsidR="00FC242D" w:rsidRPr="00DD301B">
              <w:rPr>
                <w:rFonts w:ascii="Arial" w:eastAsia="Arial" w:hAnsi="Arial" w:cs="Arial"/>
              </w:rPr>
              <w:t>e</w:t>
            </w:r>
            <w:r w:rsidRPr="00DD301B">
              <w:rPr>
                <w:rFonts w:ascii="Arial" w:eastAsia="Arial" w:hAnsi="Arial" w:cs="Arial"/>
              </w:rPr>
              <w:t xml:space="preserve"> procedural technical skills and decision making</w:t>
            </w:r>
          </w:p>
        </w:tc>
      </w:tr>
      <w:tr w:rsidR="00387521" w:rsidRPr="00DD301B" w14:paraId="0EEC7661" w14:textId="77777777">
        <w:tc>
          <w:tcPr>
            <w:tcW w:w="4950" w:type="dxa"/>
            <w:shd w:val="clear" w:color="auto" w:fill="FAC090"/>
          </w:tcPr>
          <w:p w14:paraId="4CD5B1F8"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3D194EAF"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42BBEBAE" w14:textId="77777777" w:rsidTr="0014106C">
        <w:tc>
          <w:tcPr>
            <w:tcW w:w="4950" w:type="dxa"/>
            <w:tcBorders>
              <w:top w:val="single" w:sz="4" w:space="0" w:color="000000"/>
              <w:bottom w:val="single" w:sz="4" w:space="0" w:color="000000"/>
            </w:tcBorders>
            <w:shd w:val="clear" w:color="auto" w:fill="C9C9C9"/>
          </w:tcPr>
          <w:p w14:paraId="296B750E"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AA5771" w:rsidRPr="00AA5771">
              <w:rPr>
                <w:rFonts w:ascii="Arial" w:eastAsia="Arial" w:hAnsi="Arial" w:cs="Arial"/>
                <w:i/>
              </w:rPr>
              <w:t>With direct supervision, performs straightforward procedures (e.g., angioplasty, stenting)</w:t>
            </w:r>
          </w:p>
          <w:p w14:paraId="48EECEF3" w14:textId="77777777" w:rsidR="00AA5771" w:rsidRPr="00AA5771" w:rsidRDefault="00AA5771" w:rsidP="00AA5771">
            <w:pPr>
              <w:contextualSpacing/>
              <w:rPr>
                <w:rFonts w:ascii="Arial" w:eastAsia="Arial" w:hAnsi="Arial" w:cs="Arial"/>
                <w:i/>
              </w:rPr>
            </w:pPr>
          </w:p>
          <w:p w14:paraId="68164DBF" w14:textId="0C860D62" w:rsidR="00387521" w:rsidRPr="00DD301B" w:rsidRDefault="00AA5771" w:rsidP="00AA5771">
            <w:pPr>
              <w:contextualSpacing/>
              <w:rPr>
                <w:rFonts w:ascii="Arial" w:eastAsia="Arial" w:hAnsi="Arial" w:cs="Arial"/>
                <w:i/>
              </w:rPr>
            </w:pPr>
            <w:r w:rsidRPr="00AA5771">
              <w:rPr>
                <w:rFonts w:ascii="Arial" w:eastAsia="Arial" w:hAnsi="Arial" w:cs="Arial"/>
                <w:i/>
              </w:rPr>
              <w:t>With direct supervision, performs basic clinical management in straightforward situations</w:t>
            </w:r>
          </w:p>
        </w:tc>
        <w:tc>
          <w:tcPr>
            <w:tcW w:w="9175" w:type="dxa"/>
            <w:tcBorders>
              <w:top w:val="single" w:sz="4" w:space="0" w:color="000000"/>
              <w:left w:val="nil"/>
              <w:bottom w:val="single" w:sz="4" w:space="0" w:color="000000"/>
              <w:right w:val="single" w:sz="8" w:space="0" w:color="000000"/>
            </w:tcBorders>
            <w:shd w:val="clear" w:color="auto" w:fill="C9C9C9"/>
          </w:tcPr>
          <w:p w14:paraId="3AB18F13"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Assists in the angioplasty and stenting of a Type A lesion</w:t>
            </w:r>
          </w:p>
          <w:p w14:paraId="48CA9AF4"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1FA74E52"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707464CC"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3C4BCB1D" w14:textId="6EEB4905"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Assists in the initiation of dual anti-platelet therapy post</w:t>
            </w:r>
            <w:proofErr w:type="gramStart"/>
            <w:r w:rsidRPr="00DD301B">
              <w:rPr>
                <w:rFonts w:ascii="Arial" w:eastAsia="Arial" w:hAnsi="Arial" w:cs="Arial"/>
              </w:rPr>
              <w:t>-</w:t>
            </w:r>
            <w:r w:rsidR="00626B25" w:rsidRPr="00DD301B">
              <w:rPr>
                <w:rFonts w:ascii="Arial" w:eastAsia="Arial" w:hAnsi="Arial" w:cs="Arial"/>
              </w:rPr>
              <w:t xml:space="preserve"> percutaneous</w:t>
            </w:r>
            <w:proofErr w:type="gramEnd"/>
            <w:r w:rsidR="00626B25" w:rsidRPr="00DD301B">
              <w:rPr>
                <w:rFonts w:ascii="Arial" w:eastAsia="Arial" w:hAnsi="Arial" w:cs="Arial"/>
              </w:rPr>
              <w:t xml:space="preserve"> coronary intervention</w:t>
            </w:r>
          </w:p>
        </w:tc>
      </w:tr>
      <w:tr w:rsidR="00387521" w:rsidRPr="00DD301B" w14:paraId="03B453CB" w14:textId="77777777" w:rsidTr="0014106C">
        <w:tc>
          <w:tcPr>
            <w:tcW w:w="4950" w:type="dxa"/>
            <w:tcBorders>
              <w:top w:val="single" w:sz="4" w:space="0" w:color="000000"/>
              <w:bottom w:val="single" w:sz="4" w:space="0" w:color="000000"/>
            </w:tcBorders>
            <w:shd w:val="clear" w:color="auto" w:fill="C9C9C9"/>
          </w:tcPr>
          <w:p w14:paraId="213C5034"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With guidance, performs straightforward procedures (e.g., invasive imaging, mechanical support)</w:t>
            </w:r>
          </w:p>
          <w:p w14:paraId="21DD999C" w14:textId="77777777" w:rsidR="00AA5771" w:rsidRPr="00AA5771" w:rsidRDefault="00AA5771" w:rsidP="00AA5771">
            <w:pPr>
              <w:contextualSpacing/>
              <w:rPr>
                <w:rFonts w:ascii="Arial" w:eastAsia="Arial" w:hAnsi="Arial" w:cs="Arial"/>
                <w:i/>
              </w:rPr>
            </w:pPr>
          </w:p>
          <w:p w14:paraId="6FE42310" w14:textId="4D5AAA6C" w:rsidR="00387521" w:rsidRPr="00DD301B" w:rsidRDefault="00AA5771" w:rsidP="00AA5771">
            <w:pPr>
              <w:contextualSpacing/>
              <w:rPr>
                <w:rFonts w:ascii="Arial" w:eastAsia="Arial" w:hAnsi="Arial" w:cs="Arial"/>
                <w:i/>
              </w:rPr>
            </w:pPr>
            <w:r w:rsidRPr="00AA5771">
              <w:rPr>
                <w:rFonts w:ascii="Arial" w:eastAsia="Arial" w:hAnsi="Arial" w:cs="Arial"/>
                <w:i/>
              </w:rPr>
              <w:t>With guidance, demonstrates intra-procedural decision making, composure, and clinical and complication management in straightforward situations</w:t>
            </w:r>
          </w:p>
        </w:tc>
        <w:tc>
          <w:tcPr>
            <w:tcW w:w="9175" w:type="dxa"/>
            <w:tcBorders>
              <w:top w:val="single" w:sz="4" w:space="0" w:color="000000"/>
              <w:left w:val="nil"/>
              <w:bottom w:val="single" w:sz="4" w:space="0" w:color="000000"/>
              <w:right w:val="single" w:sz="8" w:space="0" w:color="000000"/>
            </w:tcBorders>
            <w:shd w:val="clear" w:color="auto" w:fill="C9C9C9"/>
          </w:tcPr>
          <w:p w14:paraId="1E220E08" w14:textId="535D48EA"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Performs intravascular ultrasound</w:t>
            </w:r>
            <w:r w:rsidR="00626B25">
              <w:rPr>
                <w:rFonts w:ascii="Arial" w:eastAsia="Arial" w:hAnsi="Arial" w:cs="Arial"/>
              </w:rPr>
              <w:t>-</w:t>
            </w:r>
            <w:r w:rsidRPr="00DD301B">
              <w:rPr>
                <w:rFonts w:ascii="Arial" w:eastAsia="Arial" w:hAnsi="Arial" w:cs="Arial"/>
              </w:rPr>
              <w:t xml:space="preserve">guided angioplasty and stenting with direct attending participation  </w:t>
            </w:r>
          </w:p>
          <w:p w14:paraId="1B810E11"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41056EC1"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0876AE05" w14:textId="240FD0FD"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Recognizes and manages transient hypotension during </w:t>
            </w:r>
            <w:r w:rsidR="00626B25" w:rsidRPr="00DD301B">
              <w:rPr>
                <w:rFonts w:ascii="Arial" w:eastAsia="Arial" w:hAnsi="Arial" w:cs="Arial"/>
              </w:rPr>
              <w:t>percutaneous coronary intervention</w:t>
            </w:r>
            <w:r w:rsidR="003D6CC2">
              <w:rPr>
                <w:rFonts w:ascii="Arial" w:eastAsia="Arial" w:hAnsi="Arial" w:cs="Arial"/>
              </w:rPr>
              <w:t xml:space="preserve"> </w:t>
            </w:r>
            <w:r w:rsidRPr="00DD301B">
              <w:rPr>
                <w:rFonts w:ascii="Arial" w:eastAsia="Arial" w:hAnsi="Arial" w:cs="Arial"/>
              </w:rPr>
              <w:t>with direct attending participation</w:t>
            </w:r>
          </w:p>
          <w:p w14:paraId="4BFEA95E" w14:textId="77777777" w:rsidR="00387521" w:rsidRPr="00DD301B" w:rsidRDefault="00387521" w:rsidP="006338C4">
            <w:pPr>
              <w:pBdr>
                <w:top w:val="nil"/>
                <w:left w:val="nil"/>
                <w:bottom w:val="nil"/>
                <w:right w:val="nil"/>
                <w:between w:val="nil"/>
              </w:pBdr>
              <w:ind w:left="-22"/>
              <w:contextualSpacing/>
              <w:rPr>
                <w:rFonts w:ascii="Arial" w:eastAsia="Arial" w:hAnsi="Arial" w:cs="Arial"/>
              </w:rPr>
            </w:pPr>
          </w:p>
        </w:tc>
      </w:tr>
      <w:tr w:rsidR="00387521" w:rsidRPr="00DD301B" w14:paraId="34AF006A" w14:textId="77777777" w:rsidTr="0014106C">
        <w:tc>
          <w:tcPr>
            <w:tcW w:w="4950" w:type="dxa"/>
            <w:tcBorders>
              <w:top w:val="single" w:sz="4" w:space="0" w:color="000000"/>
              <w:bottom w:val="single" w:sz="4" w:space="0" w:color="000000"/>
            </w:tcBorders>
            <w:shd w:val="clear" w:color="auto" w:fill="C9C9C9"/>
          </w:tcPr>
          <w:p w14:paraId="47AE14DA"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rPr>
              <w:t>Independently performs straightforward procedures (e.g., invasive imaging, mechanical support)</w:t>
            </w:r>
          </w:p>
          <w:p w14:paraId="7C62D252" w14:textId="77777777" w:rsidR="00AA5771" w:rsidRPr="00AA5771" w:rsidRDefault="00AA5771" w:rsidP="00AA5771">
            <w:pPr>
              <w:contextualSpacing/>
              <w:rPr>
                <w:rFonts w:ascii="Arial" w:eastAsia="Arial" w:hAnsi="Arial" w:cs="Arial"/>
                <w:i/>
              </w:rPr>
            </w:pPr>
          </w:p>
          <w:p w14:paraId="7EDA894B" w14:textId="762B9FE7" w:rsidR="00387521" w:rsidRPr="00DD301B" w:rsidRDefault="00AA5771" w:rsidP="00AA5771">
            <w:pPr>
              <w:contextualSpacing/>
              <w:rPr>
                <w:rFonts w:ascii="Arial" w:eastAsia="Arial" w:hAnsi="Arial" w:cs="Arial"/>
                <w:i/>
                <w:color w:val="000000"/>
              </w:rPr>
            </w:pPr>
            <w:r w:rsidRPr="00AA5771">
              <w:rPr>
                <w:rFonts w:ascii="Arial" w:eastAsia="Arial" w:hAnsi="Arial" w:cs="Arial"/>
                <w:i/>
              </w:rPr>
              <w:t>Independently demonstrates intra-procedural decision making, composure, and clinical and complication management in straightforward situations</w:t>
            </w:r>
          </w:p>
        </w:tc>
        <w:tc>
          <w:tcPr>
            <w:tcW w:w="9175" w:type="dxa"/>
            <w:tcBorders>
              <w:top w:val="single" w:sz="4" w:space="0" w:color="000000"/>
              <w:left w:val="nil"/>
              <w:bottom w:val="single" w:sz="4" w:space="0" w:color="000000"/>
              <w:right w:val="single" w:sz="8" w:space="0" w:color="000000"/>
            </w:tcBorders>
            <w:shd w:val="clear" w:color="auto" w:fill="C9C9C9"/>
          </w:tcPr>
          <w:p w14:paraId="20D20659" w14:textId="2D56BA2C"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Performs </w:t>
            </w:r>
            <w:r w:rsidR="00626B25">
              <w:rPr>
                <w:rFonts w:ascii="Arial" w:eastAsia="Arial" w:hAnsi="Arial" w:cs="Arial"/>
              </w:rPr>
              <w:t>intravascular ultrasound-</w:t>
            </w:r>
            <w:r w:rsidRPr="00DD301B">
              <w:rPr>
                <w:rFonts w:ascii="Arial" w:eastAsia="Arial" w:hAnsi="Arial" w:cs="Arial"/>
              </w:rPr>
              <w:t xml:space="preserve">guided angioplasty and stenting of a Type B lesion </w:t>
            </w:r>
          </w:p>
          <w:p w14:paraId="344A40CD"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1FA4C25B"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0EC0D449"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169CA2FA" w14:textId="7330F522"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Recognizes subtherapeutic active clotting time and orders additional heparin anticoagulation</w:t>
            </w:r>
          </w:p>
          <w:p w14:paraId="12251BFA" w14:textId="77777777" w:rsidR="00387521" w:rsidRPr="00DD301B" w:rsidRDefault="00A85C69" w:rsidP="006338C4">
            <w:pPr>
              <w:pBdr>
                <w:top w:val="nil"/>
                <w:left w:val="nil"/>
                <w:bottom w:val="nil"/>
                <w:right w:val="nil"/>
                <w:between w:val="nil"/>
              </w:pBdr>
              <w:ind w:left="158"/>
              <w:contextualSpacing/>
              <w:rPr>
                <w:rFonts w:ascii="Arial" w:eastAsia="Arial" w:hAnsi="Arial" w:cs="Arial"/>
              </w:rPr>
            </w:pPr>
            <w:r w:rsidRPr="00DD301B">
              <w:rPr>
                <w:rFonts w:ascii="Arial" w:eastAsia="Arial" w:hAnsi="Arial" w:cs="Arial"/>
              </w:rPr>
              <w:t xml:space="preserve"> </w:t>
            </w:r>
          </w:p>
        </w:tc>
      </w:tr>
      <w:tr w:rsidR="00387521" w:rsidRPr="00DD301B" w14:paraId="38B46027" w14:textId="77777777" w:rsidTr="0014106C">
        <w:tc>
          <w:tcPr>
            <w:tcW w:w="4950" w:type="dxa"/>
            <w:tcBorders>
              <w:top w:val="single" w:sz="4" w:space="0" w:color="000000"/>
              <w:bottom w:val="single" w:sz="4" w:space="0" w:color="000000"/>
            </w:tcBorders>
            <w:shd w:val="clear" w:color="auto" w:fill="C9C9C9"/>
          </w:tcPr>
          <w:p w14:paraId="16D7C98C"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Independently performs complex procedures (e.g., atherectomy, bifurcation left main intervention)</w:t>
            </w:r>
          </w:p>
          <w:p w14:paraId="6F5BC2B1" w14:textId="77777777" w:rsidR="00AA5771" w:rsidRPr="00AA5771" w:rsidRDefault="00AA5771" w:rsidP="00AA5771">
            <w:pPr>
              <w:contextualSpacing/>
              <w:rPr>
                <w:rFonts w:ascii="Arial" w:eastAsia="Arial" w:hAnsi="Arial" w:cs="Arial"/>
                <w:i/>
              </w:rPr>
            </w:pPr>
          </w:p>
          <w:p w14:paraId="53513D59" w14:textId="2E490167" w:rsidR="00387521" w:rsidRPr="00DD301B" w:rsidRDefault="00AA5771" w:rsidP="00AA5771">
            <w:pPr>
              <w:contextualSpacing/>
              <w:rPr>
                <w:rFonts w:ascii="Arial" w:eastAsia="Arial" w:hAnsi="Arial" w:cs="Arial"/>
                <w:i/>
              </w:rPr>
            </w:pPr>
            <w:r w:rsidRPr="00AA5771">
              <w:rPr>
                <w:rFonts w:ascii="Arial" w:eastAsia="Arial" w:hAnsi="Arial" w:cs="Arial"/>
                <w:i/>
              </w:rPr>
              <w:t>Independently demonstrates intra-procedural decision making, composure, and clinical and complication management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EAB55CC"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Performs rotational atherectomy and stenting of a calcified coronary lesion</w:t>
            </w:r>
          </w:p>
          <w:p w14:paraId="3E07647A"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3CA66F6B"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580D2034"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0A995DE9"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Recognizes and manages a coronary perforation </w:t>
            </w:r>
          </w:p>
        </w:tc>
      </w:tr>
      <w:tr w:rsidR="00387521" w:rsidRPr="00DD301B" w14:paraId="7DCFC113" w14:textId="77777777" w:rsidTr="0014106C">
        <w:tc>
          <w:tcPr>
            <w:tcW w:w="4950" w:type="dxa"/>
            <w:tcBorders>
              <w:top w:val="single" w:sz="4" w:space="0" w:color="000000"/>
              <w:bottom w:val="single" w:sz="4" w:space="0" w:color="000000"/>
            </w:tcBorders>
            <w:shd w:val="clear" w:color="auto" w:fill="C9C9C9"/>
          </w:tcPr>
          <w:p w14:paraId="50278DB1"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 xml:space="preserve">Demonstrates superior technical </w:t>
            </w:r>
            <w:proofErr w:type="gramStart"/>
            <w:r w:rsidR="00AA5771" w:rsidRPr="00AA5771">
              <w:rPr>
                <w:rFonts w:ascii="Arial" w:eastAsia="Arial" w:hAnsi="Arial" w:cs="Arial"/>
                <w:i/>
              </w:rPr>
              <w:t>skill</w:t>
            </w:r>
            <w:proofErr w:type="gramEnd"/>
            <w:r w:rsidR="00AA5771" w:rsidRPr="00AA5771">
              <w:rPr>
                <w:rFonts w:ascii="Arial" w:eastAsia="Arial" w:hAnsi="Arial" w:cs="Arial"/>
                <w:i/>
              </w:rPr>
              <w:t xml:space="preserve"> in the most complex, high-risk procedures</w:t>
            </w:r>
          </w:p>
          <w:p w14:paraId="1873A522" w14:textId="77777777" w:rsidR="00AA5771" w:rsidRPr="00AA5771" w:rsidRDefault="00AA5771" w:rsidP="00AA5771">
            <w:pPr>
              <w:contextualSpacing/>
              <w:rPr>
                <w:rFonts w:ascii="Arial" w:eastAsia="Arial" w:hAnsi="Arial" w:cs="Arial"/>
                <w:i/>
              </w:rPr>
            </w:pPr>
          </w:p>
          <w:p w14:paraId="2792B70F" w14:textId="77777777" w:rsidR="00AA5771" w:rsidRPr="00AA5771" w:rsidRDefault="00AA5771" w:rsidP="00AA5771">
            <w:pPr>
              <w:contextualSpacing/>
              <w:rPr>
                <w:rFonts w:ascii="Arial" w:eastAsia="Arial" w:hAnsi="Arial" w:cs="Arial"/>
                <w:i/>
              </w:rPr>
            </w:pPr>
          </w:p>
          <w:p w14:paraId="2217545A" w14:textId="42858CA5" w:rsidR="00387521" w:rsidRPr="00DD301B" w:rsidRDefault="00AA5771" w:rsidP="00AA5771">
            <w:pPr>
              <w:contextualSpacing/>
              <w:rPr>
                <w:rFonts w:ascii="Arial" w:eastAsia="Arial" w:hAnsi="Arial" w:cs="Arial"/>
                <w:i/>
              </w:rPr>
            </w:pPr>
            <w:r w:rsidRPr="00AA5771">
              <w:rPr>
                <w:rFonts w:ascii="Arial" w:eastAsia="Arial" w:hAnsi="Arial" w:cs="Arial"/>
                <w:i/>
              </w:rPr>
              <w:lastRenderedPageBreak/>
              <w:t>Demonstrates advanced leadership in the complex catheterization laboratory environment</w:t>
            </w:r>
          </w:p>
        </w:tc>
        <w:tc>
          <w:tcPr>
            <w:tcW w:w="9175" w:type="dxa"/>
            <w:tcBorders>
              <w:top w:val="single" w:sz="4" w:space="0" w:color="000000"/>
              <w:left w:val="nil"/>
              <w:bottom w:val="single" w:sz="4" w:space="0" w:color="000000"/>
              <w:right w:val="single" w:sz="8" w:space="0" w:color="000000"/>
            </w:tcBorders>
            <w:shd w:val="clear" w:color="auto" w:fill="C9C9C9"/>
          </w:tcPr>
          <w:p w14:paraId="740BBAB0" w14:textId="383920AC"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lastRenderedPageBreak/>
              <w:t xml:space="preserve">Performs a </w:t>
            </w:r>
            <w:r w:rsidR="00626B25" w:rsidRPr="00DD301B">
              <w:rPr>
                <w:rFonts w:ascii="Arial" w:eastAsia="Arial" w:hAnsi="Arial" w:cs="Arial"/>
              </w:rPr>
              <w:t>chronic total occlusion</w:t>
            </w:r>
            <w:r w:rsidRPr="00DD301B">
              <w:rPr>
                <w:rFonts w:ascii="Arial" w:eastAsia="Arial" w:hAnsi="Arial" w:cs="Arial"/>
              </w:rPr>
              <w:t xml:space="preserve"> intervention </w:t>
            </w:r>
          </w:p>
          <w:p w14:paraId="0105E269"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59CB7BFB" w14:textId="77777777" w:rsidR="00B71A8E" w:rsidRPr="00DD301B" w:rsidRDefault="00B71A8E" w:rsidP="006338C4">
            <w:pPr>
              <w:pBdr>
                <w:top w:val="nil"/>
                <w:left w:val="nil"/>
                <w:bottom w:val="nil"/>
                <w:right w:val="nil"/>
                <w:between w:val="nil"/>
              </w:pBdr>
              <w:contextualSpacing/>
              <w:rPr>
                <w:rFonts w:ascii="Arial" w:hAnsi="Arial" w:cs="Arial"/>
                <w:color w:val="000000"/>
              </w:rPr>
            </w:pPr>
          </w:p>
          <w:p w14:paraId="6E6041F8"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lastRenderedPageBreak/>
              <w:t xml:space="preserve">Recognized by the staff for leadership through an intraprocedural cardiac arrest in a calm and composed fashion </w:t>
            </w:r>
          </w:p>
        </w:tc>
      </w:tr>
      <w:tr w:rsidR="00387521" w:rsidRPr="00DD301B" w14:paraId="38E5A513" w14:textId="77777777">
        <w:tc>
          <w:tcPr>
            <w:tcW w:w="4950" w:type="dxa"/>
            <w:shd w:val="clear" w:color="auto" w:fill="FFD965"/>
          </w:tcPr>
          <w:p w14:paraId="262EEB04" w14:textId="77777777" w:rsidR="00387521" w:rsidRPr="00DD301B" w:rsidRDefault="00A85C69" w:rsidP="006338C4">
            <w:pPr>
              <w:contextualSpacing/>
              <w:rPr>
                <w:rFonts w:ascii="Arial" w:eastAsia="Arial" w:hAnsi="Arial" w:cs="Arial"/>
              </w:rPr>
            </w:pPr>
            <w:r w:rsidRPr="00DD301B">
              <w:rPr>
                <w:rFonts w:ascii="Arial" w:eastAsia="Arial" w:hAnsi="Arial" w:cs="Arial"/>
              </w:rPr>
              <w:lastRenderedPageBreak/>
              <w:t>Assessment Models or Tools</w:t>
            </w:r>
          </w:p>
        </w:tc>
        <w:tc>
          <w:tcPr>
            <w:tcW w:w="9175" w:type="dxa"/>
            <w:shd w:val="clear" w:color="auto" w:fill="FFD965"/>
          </w:tcPr>
          <w:p w14:paraId="70FACEB1"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60D85F20"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p w14:paraId="67C62E28"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Simulation</w:t>
            </w:r>
          </w:p>
        </w:tc>
      </w:tr>
      <w:tr w:rsidR="00387521" w:rsidRPr="00DD301B" w14:paraId="7D8328E4" w14:textId="77777777" w:rsidTr="001E5B2A">
        <w:trPr>
          <w:trHeight w:val="215"/>
        </w:trPr>
        <w:tc>
          <w:tcPr>
            <w:tcW w:w="4950" w:type="dxa"/>
            <w:shd w:val="clear" w:color="auto" w:fill="8DB3E2"/>
          </w:tcPr>
          <w:p w14:paraId="5CFA9CFF"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1565CD56" w14:textId="77777777" w:rsidR="00387521" w:rsidRPr="00DD301B" w:rsidRDefault="00387521"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431D1351" w14:textId="77777777">
        <w:trPr>
          <w:trHeight w:val="80"/>
        </w:trPr>
        <w:tc>
          <w:tcPr>
            <w:tcW w:w="4950" w:type="dxa"/>
            <w:shd w:val="clear" w:color="auto" w:fill="A8D08D"/>
          </w:tcPr>
          <w:p w14:paraId="2BC4AC10" w14:textId="77777777" w:rsidR="00387521" w:rsidRPr="00DD301B" w:rsidRDefault="00A85C69" w:rsidP="006338C4">
            <w:pPr>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3309B7C2" w14:textId="77777777" w:rsidR="00133F8D" w:rsidRPr="00DD301B" w:rsidRDefault="00133F8D" w:rsidP="00133F8D">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Society for Cardiovascular Angiography &amp; Interventions (</w:t>
            </w:r>
            <w:proofErr w:type="spellStart"/>
            <w:r w:rsidRPr="00DD301B">
              <w:rPr>
                <w:rFonts w:ascii="Arial" w:hAnsi="Arial" w:cs="Arial"/>
                <w:color w:val="000000"/>
              </w:rPr>
              <w:t>SCAI</w:t>
            </w:r>
            <w:proofErr w:type="spellEnd"/>
            <w:r w:rsidRPr="00DD301B">
              <w:rPr>
                <w:rFonts w:ascii="Arial" w:hAnsi="Arial" w:cs="Arial"/>
                <w:color w:val="000000"/>
              </w:rPr>
              <w:t xml:space="preserve">). </w:t>
            </w:r>
            <w:proofErr w:type="spellStart"/>
            <w:r w:rsidRPr="00DD301B">
              <w:rPr>
                <w:rFonts w:ascii="Arial" w:hAnsi="Arial" w:cs="Arial"/>
                <w:color w:val="000000"/>
              </w:rPr>
              <w:t>SCAI</w:t>
            </w:r>
            <w:proofErr w:type="spellEnd"/>
            <w:r w:rsidRPr="00DD301B">
              <w:rPr>
                <w:rFonts w:ascii="Arial" w:hAnsi="Arial" w:cs="Arial"/>
                <w:color w:val="000000"/>
              </w:rPr>
              <w:t xml:space="preserve"> Online Learning. </w:t>
            </w:r>
            <w:hyperlink r:id="rId15" w:history="1">
              <w:r w:rsidRPr="00DD301B">
                <w:rPr>
                  <w:rStyle w:val="Hyperlink"/>
                  <w:rFonts w:ascii="Arial" w:hAnsi="Arial" w:cs="Arial"/>
                </w:rPr>
                <w:t>http://www.scai.org/eLearning/default.aspx</w:t>
              </w:r>
            </w:hyperlink>
            <w:r w:rsidRPr="00DD301B">
              <w:rPr>
                <w:rFonts w:ascii="Arial" w:hAnsi="Arial" w:cs="Arial"/>
                <w:color w:val="000000"/>
              </w:rPr>
              <w:t>. 2020</w:t>
            </w:r>
          </w:p>
          <w:p w14:paraId="16DB4E11" w14:textId="77777777" w:rsidR="00133F8D" w:rsidRPr="00DD301B" w:rsidRDefault="00133F8D" w:rsidP="009458F1">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 xml:space="preserve">American College of Cardiology (ACC). </w:t>
            </w:r>
            <w:proofErr w:type="spellStart"/>
            <w:r w:rsidRPr="00DD301B">
              <w:rPr>
                <w:rFonts w:ascii="Arial" w:hAnsi="Arial" w:cs="Arial"/>
                <w:color w:val="000000"/>
              </w:rPr>
              <w:t>Cat</w:t>
            </w:r>
            <w:r w:rsidR="009458F1" w:rsidRPr="00DD301B">
              <w:rPr>
                <w:rFonts w:ascii="Arial" w:hAnsi="Arial" w:cs="Arial"/>
                <w:color w:val="000000"/>
              </w:rPr>
              <w:t>hSAP</w:t>
            </w:r>
            <w:proofErr w:type="spellEnd"/>
            <w:r w:rsidR="009458F1" w:rsidRPr="00DD301B">
              <w:rPr>
                <w:rFonts w:ascii="Arial" w:hAnsi="Arial" w:cs="Arial"/>
                <w:color w:val="000000"/>
              </w:rPr>
              <w:t xml:space="preserve">. </w:t>
            </w:r>
            <w:hyperlink r:id="rId16" w:history="1">
              <w:r w:rsidR="009458F1" w:rsidRPr="00DD301B">
                <w:rPr>
                  <w:rStyle w:val="Hyperlink"/>
                  <w:rFonts w:ascii="Arial" w:hAnsi="Arial" w:cs="Arial"/>
                </w:rPr>
                <w:t>https://www.acc.org/education-and-meetings/products-and-resources/cathsap</w:t>
              </w:r>
            </w:hyperlink>
            <w:r w:rsidR="009458F1" w:rsidRPr="00DD301B">
              <w:rPr>
                <w:rFonts w:ascii="Arial" w:hAnsi="Arial" w:cs="Arial"/>
                <w:color w:val="000000"/>
              </w:rPr>
              <w:t>. 2020.</w:t>
            </w:r>
          </w:p>
          <w:p w14:paraId="764EABAD" w14:textId="77777777" w:rsidR="009458F1" w:rsidRPr="00DD301B" w:rsidRDefault="009458F1"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 xml:space="preserve">Kern MJ. </w:t>
            </w:r>
            <w:proofErr w:type="spellStart"/>
            <w:r w:rsidRPr="00DD301B">
              <w:rPr>
                <w:rFonts w:ascii="Arial" w:eastAsia="Arial" w:hAnsi="Arial" w:cs="Arial"/>
                <w:i/>
                <w:color w:val="000000"/>
              </w:rPr>
              <w:t>SCAI</w:t>
            </w:r>
            <w:proofErr w:type="spellEnd"/>
            <w:r w:rsidRPr="00DD301B">
              <w:rPr>
                <w:rFonts w:ascii="Arial" w:eastAsia="Arial" w:hAnsi="Arial" w:cs="Arial"/>
                <w:i/>
                <w:color w:val="000000"/>
              </w:rPr>
              <w:t xml:space="preserve"> Interventional Cardiology Review</w:t>
            </w:r>
            <w:r w:rsidRPr="00DD301B">
              <w:rPr>
                <w:rFonts w:ascii="Arial" w:eastAsia="Arial" w:hAnsi="Arial" w:cs="Arial"/>
                <w:color w:val="000000"/>
              </w:rPr>
              <w:t xml:space="preserve">. 3rd ed. Philadelphia, PA: Wolters Kluwer; 2018. </w:t>
            </w:r>
          </w:p>
        </w:tc>
      </w:tr>
    </w:tbl>
    <w:p w14:paraId="4D7AF3D9" w14:textId="77777777" w:rsidR="00387521" w:rsidRPr="00DD301B" w:rsidRDefault="00387521" w:rsidP="006338C4">
      <w:pPr>
        <w:spacing w:after="0" w:line="240" w:lineRule="auto"/>
        <w:contextualSpacing/>
        <w:rPr>
          <w:rFonts w:ascii="Arial" w:eastAsia="Arial" w:hAnsi="Arial" w:cs="Arial"/>
        </w:rPr>
      </w:pPr>
    </w:p>
    <w:p w14:paraId="00E9BB7B"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40AF0E77" w14:textId="77777777" w:rsidTr="00A611A7">
        <w:trPr>
          <w:trHeight w:val="611"/>
        </w:trPr>
        <w:tc>
          <w:tcPr>
            <w:tcW w:w="14125" w:type="dxa"/>
            <w:gridSpan w:val="2"/>
            <w:shd w:val="clear" w:color="auto" w:fill="9CC3E5"/>
          </w:tcPr>
          <w:p w14:paraId="21CA0386" w14:textId="77777777" w:rsidR="00387521" w:rsidRPr="00DD301B" w:rsidRDefault="00A85C69" w:rsidP="006338C4">
            <w:pPr>
              <w:keepNext/>
              <w:pBdr>
                <w:top w:val="nil"/>
                <w:left w:val="nil"/>
                <w:bottom w:val="nil"/>
                <w:right w:val="nil"/>
                <w:between w:val="nil"/>
              </w:pBdr>
              <w:contextualSpacing/>
              <w:jc w:val="center"/>
              <w:rPr>
                <w:rFonts w:ascii="Arial" w:eastAsia="Arial" w:hAnsi="Arial" w:cs="Arial"/>
                <w:b/>
                <w:color w:val="000000"/>
              </w:rPr>
            </w:pPr>
            <w:r w:rsidRPr="00DD301B">
              <w:rPr>
                <w:rFonts w:ascii="Arial" w:eastAsia="Arial" w:hAnsi="Arial" w:cs="Arial"/>
                <w:b/>
              </w:rPr>
              <w:lastRenderedPageBreak/>
              <w:t>Patient Care 3: Post-Procedural Management (Inpatient and Outpatient)</w:t>
            </w:r>
          </w:p>
          <w:p w14:paraId="5DF5FB1A" w14:textId="02A74220"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w:t>
            </w:r>
            <w:r w:rsidR="00FC242D" w:rsidRPr="00DD301B">
              <w:rPr>
                <w:rFonts w:ascii="Arial" w:eastAsia="Arial" w:hAnsi="Arial" w:cs="Arial"/>
              </w:rPr>
              <w:t>To p</w:t>
            </w:r>
            <w:r w:rsidRPr="00DD301B">
              <w:rPr>
                <w:rFonts w:ascii="Arial" w:eastAsia="Arial" w:hAnsi="Arial" w:cs="Arial"/>
              </w:rPr>
              <w:t>rovide guideline directed therapies to optimize immediate and long</w:t>
            </w:r>
            <w:r w:rsidR="00626B25">
              <w:rPr>
                <w:rFonts w:ascii="Arial" w:eastAsia="Arial" w:hAnsi="Arial" w:cs="Arial"/>
              </w:rPr>
              <w:t>-</w:t>
            </w:r>
            <w:r w:rsidRPr="00DD301B">
              <w:rPr>
                <w:rFonts w:ascii="Arial" w:eastAsia="Arial" w:hAnsi="Arial" w:cs="Arial"/>
              </w:rPr>
              <w:t>term outcomes</w:t>
            </w:r>
          </w:p>
        </w:tc>
      </w:tr>
      <w:tr w:rsidR="00387521" w:rsidRPr="00DD301B" w14:paraId="1597AF10" w14:textId="77777777">
        <w:tc>
          <w:tcPr>
            <w:tcW w:w="4950" w:type="dxa"/>
            <w:shd w:val="clear" w:color="auto" w:fill="FAC090"/>
          </w:tcPr>
          <w:p w14:paraId="16CAD0B0"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7DB4A129"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3EBFBAE4" w14:textId="77777777" w:rsidTr="0014106C">
        <w:tc>
          <w:tcPr>
            <w:tcW w:w="4950" w:type="dxa"/>
            <w:tcBorders>
              <w:top w:val="single" w:sz="4" w:space="0" w:color="000000"/>
              <w:bottom w:val="single" w:sz="4" w:space="0" w:color="000000"/>
            </w:tcBorders>
            <w:shd w:val="clear" w:color="auto" w:fill="C9C9C9"/>
          </w:tcPr>
          <w:p w14:paraId="56CC9773"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AA5771" w:rsidRPr="00AA5771">
              <w:rPr>
                <w:rFonts w:ascii="Arial" w:eastAsia="Arial" w:hAnsi="Arial" w:cs="Arial"/>
                <w:i/>
              </w:rPr>
              <w:t>Evaluates for post-procedural issues</w:t>
            </w:r>
          </w:p>
          <w:p w14:paraId="01DAF0D8" w14:textId="77777777" w:rsidR="00AA5771" w:rsidRPr="00AA5771" w:rsidRDefault="00AA5771" w:rsidP="00AA5771">
            <w:pPr>
              <w:contextualSpacing/>
              <w:rPr>
                <w:rFonts w:ascii="Arial" w:eastAsia="Arial" w:hAnsi="Arial" w:cs="Arial"/>
                <w:i/>
              </w:rPr>
            </w:pPr>
          </w:p>
          <w:p w14:paraId="39F42151" w14:textId="2F8E664C" w:rsidR="00387521" w:rsidRPr="00DD301B" w:rsidRDefault="00AA5771" w:rsidP="00AA5771">
            <w:pPr>
              <w:contextualSpacing/>
              <w:rPr>
                <w:rFonts w:ascii="Arial" w:eastAsia="Arial" w:hAnsi="Arial" w:cs="Arial"/>
                <w:i/>
                <w:color w:val="000000"/>
              </w:rPr>
            </w:pPr>
            <w:r w:rsidRPr="00AA5771">
              <w:rPr>
                <w:rFonts w:ascii="Arial" w:eastAsia="Arial" w:hAnsi="Arial" w:cs="Arial"/>
                <w:i/>
              </w:rPr>
              <w:t>With direct supervision, optimizes patient care in the outpatient setting</w:t>
            </w:r>
          </w:p>
        </w:tc>
        <w:tc>
          <w:tcPr>
            <w:tcW w:w="9175" w:type="dxa"/>
            <w:tcBorders>
              <w:top w:val="single" w:sz="4" w:space="0" w:color="000000"/>
              <w:left w:val="nil"/>
              <w:bottom w:val="single" w:sz="4" w:space="0" w:color="000000"/>
              <w:right w:val="single" w:sz="8" w:space="0" w:color="000000"/>
            </w:tcBorders>
            <w:shd w:val="clear" w:color="auto" w:fill="C9C9C9"/>
          </w:tcPr>
          <w:p w14:paraId="65AEFEAF"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Performs an access site check after procedure and recognizes complications</w:t>
            </w:r>
          </w:p>
          <w:p w14:paraId="056D6CC0"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51F1A7D0" w14:textId="65A07EB8"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Sees a patient in clinic post</w:t>
            </w:r>
            <w:r w:rsidR="00941C45">
              <w:rPr>
                <w:rFonts w:ascii="Arial" w:eastAsia="Arial" w:hAnsi="Arial" w:cs="Arial"/>
              </w:rPr>
              <w:t>-</w:t>
            </w:r>
            <w:r w:rsidRPr="00DD301B">
              <w:rPr>
                <w:rFonts w:ascii="Arial" w:eastAsia="Arial" w:hAnsi="Arial" w:cs="Arial"/>
              </w:rPr>
              <w:t>procedure and completes medication reconciliation</w:t>
            </w:r>
          </w:p>
        </w:tc>
      </w:tr>
      <w:tr w:rsidR="00387521" w:rsidRPr="00DD301B" w14:paraId="662C1717" w14:textId="77777777" w:rsidTr="0014106C">
        <w:tc>
          <w:tcPr>
            <w:tcW w:w="4950" w:type="dxa"/>
            <w:tcBorders>
              <w:top w:val="single" w:sz="4" w:space="0" w:color="000000"/>
              <w:bottom w:val="single" w:sz="4" w:space="0" w:color="000000"/>
            </w:tcBorders>
            <w:shd w:val="clear" w:color="auto" w:fill="C9C9C9"/>
          </w:tcPr>
          <w:p w14:paraId="480E6576"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Manages straightforward care and issues</w:t>
            </w:r>
          </w:p>
          <w:p w14:paraId="6B57441E" w14:textId="77777777" w:rsidR="00AA5771" w:rsidRPr="00AA5771" w:rsidRDefault="00AA5771" w:rsidP="00AA5771">
            <w:pPr>
              <w:contextualSpacing/>
              <w:rPr>
                <w:rFonts w:ascii="Arial" w:eastAsia="Arial" w:hAnsi="Arial" w:cs="Arial"/>
                <w:i/>
              </w:rPr>
            </w:pPr>
          </w:p>
          <w:p w14:paraId="585D01FF" w14:textId="6A983030" w:rsidR="00387521" w:rsidRPr="00DD301B" w:rsidRDefault="00AA5771" w:rsidP="00AA5771">
            <w:pPr>
              <w:contextualSpacing/>
              <w:rPr>
                <w:rFonts w:ascii="Arial" w:eastAsia="Arial" w:hAnsi="Arial" w:cs="Arial"/>
                <w:i/>
              </w:rPr>
            </w:pPr>
            <w:r w:rsidRPr="00AA5771">
              <w:rPr>
                <w:rFonts w:ascii="Arial" w:eastAsia="Arial" w:hAnsi="Arial" w:cs="Arial"/>
                <w:i/>
              </w:rPr>
              <w:t>With guidance, optimizes straightforward care of patients in the outpatient setting</w:t>
            </w:r>
          </w:p>
        </w:tc>
        <w:tc>
          <w:tcPr>
            <w:tcW w:w="9175" w:type="dxa"/>
            <w:tcBorders>
              <w:top w:val="single" w:sz="4" w:space="0" w:color="000000"/>
              <w:left w:val="nil"/>
              <w:bottom w:val="single" w:sz="4" w:space="0" w:color="000000"/>
              <w:right w:val="single" w:sz="8" w:space="0" w:color="000000"/>
            </w:tcBorders>
            <w:shd w:val="clear" w:color="auto" w:fill="C9C9C9"/>
          </w:tcPr>
          <w:p w14:paraId="03228B73"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Orders ultrasound to evaluate groin pain after procedure and establishes a management plan</w:t>
            </w:r>
          </w:p>
          <w:p w14:paraId="5F4C7F43"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14BB07EF"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Determines optimal duration of dual anti-platelet therapy, with the attending</w:t>
            </w:r>
          </w:p>
        </w:tc>
      </w:tr>
      <w:tr w:rsidR="00387521" w:rsidRPr="00DD301B" w14:paraId="4E2471B9" w14:textId="77777777" w:rsidTr="0014106C">
        <w:tc>
          <w:tcPr>
            <w:tcW w:w="4950" w:type="dxa"/>
            <w:tcBorders>
              <w:top w:val="single" w:sz="4" w:space="0" w:color="000000"/>
              <w:bottom w:val="single" w:sz="4" w:space="0" w:color="000000"/>
            </w:tcBorders>
            <w:shd w:val="clear" w:color="auto" w:fill="C9C9C9"/>
          </w:tcPr>
          <w:p w14:paraId="7768AFEF" w14:textId="77777777" w:rsidR="00AA5771" w:rsidRPr="00AA5771" w:rsidRDefault="00A85C69" w:rsidP="00AA5771">
            <w:pPr>
              <w:rPr>
                <w:rFonts w:ascii="Arial" w:eastAsia="Arial" w:hAnsi="Arial" w:cs="Arial"/>
                <w:i/>
                <w:iCs/>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iCs/>
              </w:rPr>
              <w:t>Manages complex care and issues</w:t>
            </w:r>
          </w:p>
          <w:p w14:paraId="06325ABD" w14:textId="77777777" w:rsidR="00AA5771" w:rsidRPr="00AA5771" w:rsidRDefault="00AA5771" w:rsidP="00AA5771">
            <w:pPr>
              <w:rPr>
                <w:rFonts w:ascii="Arial" w:eastAsia="Arial" w:hAnsi="Arial" w:cs="Arial"/>
                <w:i/>
                <w:iCs/>
              </w:rPr>
            </w:pPr>
          </w:p>
          <w:p w14:paraId="54CFC253" w14:textId="77777777" w:rsidR="00AA5771" w:rsidRPr="00AA5771" w:rsidRDefault="00AA5771" w:rsidP="00AA5771">
            <w:pPr>
              <w:rPr>
                <w:rFonts w:ascii="Arial" w:eastAsia="Arial" w:hAnsi="Arial" w:cs="Arial"/>
                <w:i/>
                <w:iCs/>
              </w:rPr>
            </w:pPr>
          </w:p>
          <w:p w14:paraId="50754531" w14:textId="6E63387B" w:rsidR="00387521" w:rsidRPr="00DD301B" w:rsidRDefault="00AA5771" w:rsidP="00AA5771">
            <w:pPr>
              <w:contextualSpacing/>
              <w:rPr>
                <w:rFonts w:ascii="Arial" w:eastAsia="Arial" w:hAnsi="Arial" w:cs="Arial"/>
                <w:i/>
                <w:color w:val="000000"/>
              </w:rPr>
            </w:pPr>
            <w:r w:rsidRPr="00AA5771">
              <w:rPr>
                <w:rFonts w:ascii="Arial" w:eastAsia="Arial" w:hAnsi="Arial" w:cs="Arial"/>
                <w:i/>
                <w:iCs/>
              </w:rPr>
              <w:t>With guidance, optimizes complex care of patients in the outpatient setting</w:t>
            </w:r>
          </w:p>
        </w:tc>
        <w:tc>
          <w:tcPr>
            <w:tcW w:w="9175" w:type="dxa"/>
            <w:tcBorders>
              <w:top w:val="single" w:sz="4" w:space="0" w:color="000000"/>
              <w:left w:val="nil"/>
              <w:bottom w:val="single" w:sz="4" w:space="0" w:color="000000"/>
              <w:right w:val="single" w:sz="8" w:space="0" w:color="000000"/>
            </w:tcBorders>
            <w:shd w:val="clear" w:color="auto" w:fill="C9C9C9"/>
          </w:tcPr>
          <w:p w14:paraId="3DEC45F0" w14:textId="592A426B"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Manages a patient with post-</w:t>
            </w:r>
            <w:r w:rsidR="00941C45" w:rsidRPr="00DD301B">
              <w:rPr>
                <w:rFonts w:ascii="Arial" w:eastAsia="Arial" w:hAnsi="Arial" w:cs="Arial"/>
              </w:rPr>
              <w:t>percutaneous coronary intervention</w:t>
            </w:r>
            <w:r w:rsidRPr="00DD301B">
              <w:rPr>
                <w:rFonts w:ascii="Arial" w:eastAsia="Arial" w:hAnsi="Arial" w:cs="Arial"/>
              </w:rPr>
              <w:t xml:space="preserve"> chest pain and hypotension</w:t>
            </w:r>
          </w:p>
          <w:p w14:paraId="2C43D990"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41FE26D4"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Consults with team members regarding </w:t>
            </w:r>
            <w:r w:rsidR="00941C45">
              <w:rPr>
                <w:rFonts w:ascii="Arial" w:eastAsia="Arial" w:hAnsi="Arial" w:cs="Arial"/>
              </w:rPr>
              <w:t xml:space="preserve">the </w:t>
            </w:r>
            <w:r w:rsidRPr="00DD301B">
              <w:rPr>
                <w:rFonts w:ascii="Arial" w:eastAsia="Arial" w:hAnsi="Arial" w:cs="Arial"/>
              </w:rPr>
              <w:t xml:space="preserve">decision to continue anti-platelet therapy in a patient with atrial fibrillation </w:t>
            </w:r>
          </w:p>
        </w:tc>
      </w:tr>
      <w:tr w:rsidR="00387521" w:rsidRPr="00DD301B" w14:paraId="5B8B1AC1" w14:textId="77777777" w:rsidTr="0014106C">
        <w:tc>
          <w:tcPr>
            <w:tcW w:w="4950" w:type="dxa"/>
            <w:tcBorders>
              <w:top w:val="single" w:sz="4" w:space="0" w:color="000000"/>
              <w:bottom w:val="single" w:sz="4" w:space="0" w:color="000000"/>
            </w:tcBorders>
            <w:shd w:val="clear" w:color="auto" w:fill="C9C9C9"/>
          </w:tcPr>
          <w:p w14:paraId="40FC6D1F"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Anticipates issues and manages complex post-procedural care</w:t>
            </w:r>
          </w:p>
          <w:p w14:paraId="2EF304EC" w14:textId="77777777" w:rsidR="00AA5771" w:rsidRPr="00AA5771" w:rsidRDefault="00AA5771" w:rsidP="00AA5771">
            <w:pPr>
              <w:contextualSpacing/>
              <w:rPr>
                <w:rFonts w:ascii="Arial" w:eastAsia="Arial" w:hAnsi="Arial" w:cs="Arial"/>
                <w:i/>
              </w:rPr>
            </w:pPr>
          </w:p>
          <w:p w14:paraId="24CFD10F" w14:textId="6279C747" w:rsidR="00387521" w:rsidRPr="00DD301B" w:rsidRDefault="00AA5771" w:rsidP="00AA5771">
            <w:pPr>
              <w:contextualSpacing/>
              <w:rPr>
                <w:rFonts w:ascii="Arial" w:eastAsia="Arial" w:hAnsi="Arial" w:cs="Arial"/>
                <w:i/>
              </w:rPr>
            </w:pPr>
            <w:r w:rsidRPr="00AA5771">
              <w:rPr>
                <w:rFonts w:ascii="Arial" w:eastAsia="Arial" w:hAnsi="Arial" w:cs="Arial"/>
                <w:i/>
              </w:rPr>
              <w:t>Independently optimizes patient care in the outpatient setting</w:t>
            </w:r>
          </w:p>
        </w:tc>
        <w:tc>
          <w:tcPr>
            <w:tcW w:w="9175" w:type="dxa"/>
            <w:tcBorders>
              <w:top w:val="single" w:sz="4" w:space="0" w:color="000000"/>
              <w:left w:val="nil"/>
              <w:bottom w:val="single" w:sz="4" w:space="0" w:color="000000"/>
              <w:right w:val="single" w:sz="8" w:space="0" w:color="000000"/>
            </w:tcBorders>
            <w:shd w:val="clear" w:color="auto" w:fill="C9C9C9"/>
          </w:tcPr>
          <w:p w14:paraId="5393F97A"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Manages a patient with complex vascular access who develops retroperitoneal bleed </w:t>
            </w:r>
          </w:p>
          <w:p w14:paraId="6ED68CAB"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37DF63AC"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0FFF9887" w14:textId="4542F11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Coordinates a multidisciplinary team to manage a patient with heart failure and coronary artery disease needing implantable cardioverter defibrillator placement  </w:t>
            </w:r>
          </w:p>
        </w:tc>
      </w:tr>
      <w:tr w:rsidR="00387521" w:rsidRPr="00DD301B" w14:paraId="7D41B0FE" w14:textId="77777777" w:rsidTr="0014106C">
        <w:tc>
          <w:tcPr>
            <w:tcW w:w="4950" w:type="dxa"/>
            <w:tcBorders>
              <w:top w:val="single" w:sz="4" w:space="0" w:color="000000"/>
              <w:bottom w:val="single" w:sz="4" w:space="0" w:color="000000"/>
            </w:tcBorders>
            <w:shd w:val="clear" w:color="auto" w:fill="C9C9C9"/>
          </w:tcPr>
          <w:p w14:paraId="6FBB14AE"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Develops a clinical pathway or guideline for management of complex post-procedural issues</w:t>
            </w:r>
          </w:p>
          <w:p w14:paraId="77154D72" w14:textId="77777777" w:rsidR="00AA5771" w:rsidRPr="00AA5771" w:rsidRDefault="00AA5771" w:rsidP="00AA5771">
            <w:pPr>
              <w:contextualSpacing/>
              <w:rPr>
                <w:rFonts w:ascii="Arial" w:eastAsia="Arial" w:hAnsi="Arial" w:cs="Arial"/>
                <w:i/>
              </w:rPr>
            </w:pPr>
          </w:p>
          <w:p w14:paraId="4BCEB45E" w14:textId="07490089" w:rsidR="00387521" w:rsidRPr="00DD301B" w:rsidRDefault="00AA5771" w:rsidP="00AA5771">
            <w:pPr>
              <w:contextualSpacing/>
              <w:rPr>
                <w:rFonts w:ascii="Arial" w:eastAsia="Arial" w:hAnsi="Arial" w:cs="Arial"/>
                <w:i/>
              </w:rPr>
            </w:pPr>
            <w:proofErr w:type="gramStart"/>
            <w:r w:rsidRPr="00AA5771">
              <w:rPr>
                <w:rFonts w:ascii="Arial" w:eastAsia="Arial" w:hAnsi="Arial" w:cs="Arial"/>
                <w:i/>
              </w:rPr>
              <w:t>Implements</w:t>
            </w:r>
            <w:proofErr w:type="gramEnd"/>
            <w:r w:rsidRPr="00AA5771">
              <w:rPr>
                <w:rFonts w:ascii="Arial" w:eastAsia="Arial" w:hAnsi="Arial" w:cs="Arial"/>
                <w:i/>
              </w:rPr>
              <w:t xml:space="preserve"> strategies for advancing multidisciplinary care</w:t>
            </w:r>
          </w:p>
        </w:tc>
        <w:tc>
          <w:tcPr>
            <w:tcW w:w="9175" w:type="dxa"/>
            <w:tcBorders>
              <w:top w:val="single" w:sz="4" w:space="0" w:color="000000"/>
              <w:left w:val="nil"/>
              <w:bottom w:val="single" w:sz="4" w:space="0" w:color="000000"/>
              <w:right w:val="single" w:sz="8" w:space="0" w:color="000000"/>
            </w:tcBorders>
            <w:shd w:val="clear" w:color="auto" w:fill="C9C9C9"/>
          </w:tcPr>
          <w:p w14:paraId="53EA465A" w14:textId="3427E09D"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Develops a same-day discharge pathway for </w:t>
            </w:r>
            <w:r w:rsidR="00941C45" w:rsidRPr="00DD301B">
              <w:rPr>
                <w:rFonts w:ascii="Arial" w:eastAsia="Arial" w:hAnsi="Arial" w:cs="Arial"/>
              </w:rPr>
              <w:t>percutaneous coronary intervention</w:t>
            </w:r>
          </w:p>
          <w:p w14:paraId="5D99BA1E"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6D85FF6A"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48A482A3"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6A348E3D"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Coordinates cardiovascular assessment for kidney transplant candidates</w:t>
            </w:r>
          </w:p>
        </w:tc>
      </w:tr>
      <w:tr w:rsidR="00387521" w:rsidRPr="00DD301B" w14:paraId="09A56E14" w14:textId="77777777">
        <w:tc>
          <w:tcPr>
            <w:tcW w:w="4950" w:type="dxa"/>
            <w:shd w:val="clear" w:color="auto" w:fill="FFD965"/>
          </w:tcPr>
          <w:p w14:paraId="5C30039F" w14:textId="77777777" w:rsidR="00387521" w:rsidRPr="00DD301B" w:rsidRDefault="00A85C69" w:rsidP="006338C4">
            <w:pPr>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3907D4A3"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7C753DF0"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Medical record (chart) audit</w:t>
            </w:r>
          </w:p>
          <w:p w14:paraId="38D62064"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4FF94C8A" w14:textId="77777777">
        <w:tc>
          <w:tcPr>
            <w:tcW w:w="4950" w:type="dxa"/>
            <w:shd w:val="clear" w:color="auto" w:fill="8DB3E2"/>
          </w:tcPr>
          <w:p w14:paraId="2A7CAF43"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0C5C6773" w14:textId="77777777" w:rsidR="00387521" w:rsidRPr="00DD301B" w:rsidRDefault="00387521"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1D934B2D" w14:textId="77777777">
        <w:trPr>
          <w:trHeight w:val="80"/>
        </w:trPr>
        <w:tc>
          <w:tcPr>
            <w:tcW w:w="4950" w:type="dxa"/>
            <w:shd w:val="clear" w:color="auto" w:fill="A8D08D"/>
          </w:tcPr>
          <w:p w14:paraId="29FA38F4" w14:textId="77777777" w:rsidR="00387521" w:rsidRPr="00DD301B" w:rsidRDefault="00A85C69" w:rsidP="006338C4">
            <w:pPr>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7F67B4EA"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ACC Guidelines for Management</w:t>
            </w:r>
            <w:r w:rsidR="003D2727">
              <w:rPr>
                <w:rFonts w:ascii="Arial" w:eastAsia="Arial" w:hAnsi="Arial" w:cs="Arial"/>
                <w:color w:val="000000"/>
              </w:rPr>
              <w:t xml:space="preserve"> </w:t>
            </w:r>
            <w:hyperlink r:id="rId17" w:history="1">
              <w:r w:rsidR="003D2727" w:rsidRPr="003D2727">
                <w:rPr>
                  <w:rStyle w:val="Hyperlink"/>
                  <w:rFonts w:ascii="Arial" w:eastAsia="Arial" w:hAnsi="Arial" w:cs="Arial"/>
                </w:rPr>
                <w:t>http://www.onlinejacc.org/keyword/accaha-clinical-practice-guidelines</w:t>
              </w:r>
            </w:hyperlink>
          </w:p>
          <w:p w14:paraId="489471C3" w14:textId="77777777" w:rsidR="003D2727" w:rsidRPr="00DD301B" w:rsidRDefault="003D2727" w:rsidP="003D2727">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Society for Cardiovascular Angiography &amp; Interventions (</w:t>
            </w:r>
            <w:proofErr w:type="spellStart"/>
            <w:r w:rsidRPr="00DD301B">
              <w:rPr>
                <w:rFonts w:ascii="Arial" w:hAnsi="Arial" w:cs="Arial"/>
                <w:color w:val="000000"/>
              </w:rPr>
              <w:t>SCAI</w:t>
            </w:r>
            <w:proofErr w:type="spellEnd"/>
            <w:r w:rsidRPr="00DD301B">
              <w:rPr>
                <w:rFonts w:ascii="Arial" w:hAnsi="Arial" w:cs="Arial"/>
                <w:color w:val="000000"/>
              </w:rPr>
              <w:t xml:space="preserve">). </w:t>
            </w:r>
            <w:proofErr w:type="spellStart"/>
            <w:r w:rsidRPr="00DD301B">
              <w:rPr>
                <w:rFonts w:ascii="Arial" w:hAnsi="Arial" w:cs="Arial"/>
                <w:color w:val="000000"/>
              </w:rPr>
              <w:t>SCAI</w:t>
            </w:r>
            <w:proofErr w:type="spellEnd"/>
            <w:r w:rsidRPr="00DD301B">
              <w:rPr>
                <w:rFonts w:ascii="Arial" w:hAnsi="Arial" w:cs="Arial"/>
                <w:color w:val="000000"/>
              </w:rPr>
              <w:t xml:space="preserve"> Online Learning. </w:t>
            </w:r>
            <w:hyperlink r:id="rId18" w:history="1">
              <w:r w:rsidRPr="00DD301B">
                <w:rPr>
                  <w:rStyle w:val="Hyperlink"/>
                  <w:rFonts w:ascii="Arial" w:hAnsi="Arial" w:cs="Arial"/>
                </w:rPr>
                <w:t>http://www.scai.org/eLearning/default.aspx</w:t>
              </w:r>
            </w:hyperlink>
            <w:r w:rsidRPr="00DD301B">
              <w:rPr>
                <w:rFonts w:ascii="Arial" w:hAnsi="Arial" w:cs="Arial"/>
                <w:color w:val="000000"/>
              </w:rPr>
              <w:t>. 2020</w:t>
            </w:r>
          </w:p>
          <w:p w14:paraId="01DD3051"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PCI Guidelines</w:t>
            </w:r>
            <w:r w:rsidR="003D2727">
              <w:rPr>
                <w:rFonts w:ascii="Arial" w:eastAsia="Arial" w:hAnsi="Arial" w:cs="Arial"/>
                <w:color w:val="000000"/>
              </w:rPr>
              <w:t xml:space="preserve"> </w:t>
            </w:r>
            <w:hyperlink r:id="rId19" w:history="1">
              <w:r w:rsidR="003D2727" w:rsidRPr="003D2727">
                <w:rPr>
                  <w:rStyle w:val="Hyperlink"/>
                  <w:rFonts w:ascii="Arial" w:eastAsia="Arial" w:hAnsi="Arial" w:cs="Arial"/>
                </w:rPr>
                <w:t>https://www.ahajournals.org/doi/full/10.1161/cir.0b013e31823ba622</w:t>
              </w:r>
            </w:hyperlink>
            <w:r w:rsidR="003D2727">
              <w:rPr>
                <w:rFonts w:ascii="Arial" w:eastAsia="Arial" w:hAnsi="Arial" w:cs="Arial"/>
                <w:color w:val="000000"/>
              </w:rPr>
              <w:t xml:space="preserve"> 2020.</w:t>
            </w:r>
          </w:p>
        </w:tc>
      </w:tr>
    </w:tbl>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521150DA" w14:textId="77777777">
        <w:trPr>
          <w:trHeight w:val="760"/>
        </w:trPr>
        <w:tc>
          <w:tcPr>
            <w:tcW w:w="14125" w:type="dxa"/>
            <w:gridSpan w:val="2"/>
            <w:shd w:val="clear" w:color="auto" w:fill="9CC3E5"/>
          </w:tcPr>
          <w:p w14:paraId="7D4769F7" w14:textId="78E0B808" w:rsidR="00387521" w:rsidRPr="00DD301B" w:rsidRDefault="00941C45" w:rsidP="00941C45">
            <w:pPr>
              <w:keepNext/>
              <w:pBdr>
                <w:top w:val="nil"/>
                <w:left w:val="nil"/>
                <w:bottom w:val="nil"/>
                <w:right w:val="nil"/>
                <w:between w:val="nil"/>
              </w:pBdr>
              <w:contextualSpacing/>
              <w:jc w:val="center"/>
              <w:rPr>
                <w:rFonts w:ascii="Arial" w:eastAsia="Arial" w:hAnsi="Arial" w:cs="Arial"/>
                <w:b/>
                <w:color w:val="000000"/>
              </w:rPr>
            </w:pPr>
            <w:r>
              <w:rPr>
                <w:rFonts w:ascii="Arial" w:eastAsia="Arial" w:hAnsi="Arial" w:cs="Arial"/>
              </w:rPr>
              <w:lastRenderedPageBreak/>
              <w:br w:type="page"/>
            </w:r>
            <w:r w:rsidR="00A85C69" w:rsidRPr="00DD301B">
              <w:rPr>
                <w:rFonts w:ascii="Arial" w:eastAsia="Arial" w:hAnsi="Arial" w:cs="Arial"/>
                <w:b/>
              </w:rPr>
              <w:t>Medical Knowledge 1: Anatomy and Physiology</w:t>
            </w:r>
          </w:p>
          <w:p w14:paraId="37B912C1" w14:textId="77777777"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w:t>
            </w:r>
            <w:r w:rsidR="00FC242D" w:rsidRPr="00DD301B">
              <w:rPr>
                <w:rFonts w:ascii="Arial" w:eastAsia="Arial" w:hAnsi="Arial" w:cs="Arial"/>
              </w:rPr>
              <w:t>To u</w:t>
            </w:r>
            <w:r w:rsidRPr="00DD301B">
              <w:rPr>
                <w:rFonts w:ascii="Arial" w:eastAsia="Arial" w:hAnsi="Arial" w:cs="Arial"/>
              </w:rPr>
              <w:t>nderstand</w:t>
            </w:r>
            <w:r w:rsidR="00FC242D" w:rsidRPr="00DD301B">
              <w:rPr>
                <w:rFonts w:ascii="Arial" w:eastAsia="Arial" w:hAnsi="Arial" w:cs="Arial"/>
              </w:rPr>
              <w:t xml:space="preserve"> the</w:t>
            </w:r>
            <w:r w:rsidRPr="00DD301B">
              <w:rPr>
                <w:rFonts w:ascii="Arial" w:eastAsia="Arial" w:hAnsi="Arial" w:cs="Arial"/>
              </w:rPr>
              <w:t xml:space="preserve"> implications of anatomy and physiology in the practice of interventional cardiology </w:t>
            </w:r>
          </w:p>
        </w:tc>
      </w:tr>
      <w:tr w:rsidR="00387521" w:rsidRPr="00DD301B" w14:paraId="74AA2DDF" w14:textId="77777777">
        <w:tc>
          <w:tcPr>
            <w:tcW w:w="4950" w:type="dxa"/>
            <w:shd w:val="clear" w:color="auto" w:fill="FAC090"/>
          </w:tcPr>
          <w:p w14:paraId="7D5793C2"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23CC6E24"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2A998EFA" w14:textId="77777777" w:rsidTr="003D2727">
        <w:tc>
          <w:tcPr>
            <w:tcW w:w="4950" w:type="dxa"/>
            <w:tcBorders>
              <w:top w:val="single" w:sz="4" w:space="0" w:color="000000"/>
              <w:bottom w:val="single" w:sz="4" w:space="0" w:color="000000"/>
            </w:tcBorders>
            <w:shd w:val="clear" w:color="auto" w:fill="C9C9C9"/>
          </w:tcPr>
          <w:p w14:paraId="220D9C3F"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AA5771" w:rsidRPr="00AA5771">
              <w:rPr>
                <w:rFonts w:ascii="Arial" w:eastAsia="Arial" w:hAnsi="Arial" w:cs="Arial"/>
                <w:i/>
              </w:rPr>
              <w:t xml:space="preserve">Identifies normal anatomy during </w:t>
            </w:r>
          </w:p>
          <w:p w14:paraId="7F2FE244" w14:textId="77777777" w:rsidR="00AA5771" w:rsidRPr="00AA5771" w:rsidRDefault="00AA5771" w:rsidP="00AA5771">
            <w:pPr>
              <w:contextualSpacing/>
              <w:rPr>
                <w:rFonts w:ascii="Arial" w:eastAsia="Arial" w:hAnsi="Arial" w:cs="Arial"/>
                <w:i/>
              </w:rPr>
            </w:pPr>
            <w:r w:rsidRPr="00AA5771">
              <w:rPr>
                <w:rFonts w:ascii="Arial" w:eastAsia="Arial" w:hAnsi="Arial" w:cs="Arial"/>
                <w:i/>
              </w:rPr>
              <w:t>procedures</w:t>
            </w:r>
          </w:p>
          <w:p w14:paraId="6B08528C" w14:textId="77777777" w:rsidR="00AA5771" w:rsidRPr="00AA5771" w:rsidRDefault="00AA5771" w:rsidP="00AA5771">
            <w:pPr>
              <w:contextualSpacing/>
              <w:rPr>
                <w:rFonts w:ascii="Arial" w:eastAsia="Arial" w:hAnsi="Arial" w:cs="Arial"/>
                <w:i/>
              </w:rPr>
            </w:pPr>
          </w:p>
          <w:p w14:paraId="0664FADF" w14:textId="59CDB5D2" w:rsidR="00387521" w:rsidRPr="00DD301B" w:rsidRDefault="00AA5771" w:rsidP="00AA5771">
            <w:pPr>
              <w:contextualSpacing/>
              <w:rPr>
                <w:rFonts w:ascii="Arial" w:eastAsia="Arial" w:hAnsi="Arial" w:cs="Arial"/>
                <w:i/>
                <w:color w:val="000000"/>
              </w:rPr>
            </w:pPr>
            <w:r w:rsidRPr="00AA5771">
              <w:rPr>
                <w:rFonts w:ascii="Arial" w:eastAsia="Arial" w:hAnsi="Arial" w:cs="Arial"/>
                <w:i/>
              </w:rPr>
              <w:t>Demonstrates knowledge of pathophysiology of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6AF8F55C" w14:textId="0F4B4BE6"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an 80</w:t>
            </w:r>
            <w:r w:rsidR="00941C45">
              <w:rPr>
                <w:rFonts w:ascii="Arial" w:eastAsia="Arial" w:hAnsi="Arial" w:cs="Arial"/>
              </w:rPr>
              <w:t xml:space="preserve"> percent</w:t>
            </w:r>
            <w:r w:rsidRPr="00DD301B">
              <w:rPr>
                <w:rFonts w:ascii="Arial" w:eastAsia="Arial" w:hAnsi="Arial" w:cs="Arial"/>
              </w:rPr>
              <w:t xml:space="preserve"> stenosis in the mid-left anterior descending artery</w:t>
            </w:r>
          </w:p>
          <w:p w14:paraId="6BE9ABAB"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7E6BA758"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02FFCE4A"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Knows the effect of coronary stenosis on angina</w:t>
            </w:r>
          </w:p>
        </w:tc>
      </w:tr>
      <w:tr w:rsidR="00387521" w:rsidRPr="00DD301B" w14:paraId="5BE752D8" w14:textId="77777777" w:rsidTr="003D2727">
        <w:tc>
          <w:tcPr>
            <w:tcW w:w="4950" w:type="dxa"/>
            <w:tcBorders>
              <w:top w:val="single" w:sz="4" w:space="0" w:color="000000"/>
              <w:bottom w:val="single" w:sz="4" w:space="0" w:color="000000"/>
            </w:tcBorders>
            <w:shd w:val="clear" w:color="auto" w:fill="C9C9C9"/>
          </w:tcPr>
          <w:p w14:paraId="101179C5"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Identifies anatomic variants during procedures</w:t>
            </w:r>
          </w:p>
          <w:p w14:paraId="0B830FAB" w14:textId="77777777" w:rsidR="00AA5771" w:rsidRPr="00AA5771" w:rsidRDefault="00AA5771" w:rsidP="00AA5771">
            <w:pPr>
              <w:contextualSpacing/>
              <w:rPr>
                <w:rFonts w:ascii="Arial" w:eastAsia="Arial" w:hAnsi="Arial" w:cs="Arial"/>
                <w:i/>
              </w:rPr>
            </w:pPr>
          </w:p>
          <w:p w14:paraId="329306A7" w14:textId="3DFCC925" w:rsidR="00387521" w:rsidRPr="00DD301B" w:rsidRDefault="00AA5771" w:rsidP="00AA5771">
            <w:pPr>
              <w:contextualSpacing/>
              <w:rPr>
                <w:rFonts w:ascii="Arial" w:eastAsia="Arial" w:hAnsi="Arial" w:cs="Arial"/>
                <w:i/>
              </w:rPr>
            </w:pPr>
            <w:r w:rsidRPr="00AA5771">
              <w:rPr>
                <w:rFonts w:ascii="Arial" w:eastAsia="Arial" w:hAnsi="Arial" w:cs="Arial"/>
                <w:i/>
              </w:rPr>
              <w:t>Demonstrates knowledge of pathophysiology of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4D730CA2"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vein graft anastomosis to obtuse marginal artery</w:t>
            </w:r>
          </w:p>
          <w:p w14:paraId="51B88621"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2EFE93AE"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77743F11"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Recognizes spontaneous coronary artery dissection on angiogram</w:t>
            </w:r>
          </w:p>
          <w:p w14:paraId="41A46C9B"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a Type 2 myocardial infarction</w:t>
            </w:r>
          </w:p>
        </w:tc>
      </w:tr>
      <w:tr w:rsidR="00387521" w:rsidRPr="00DD301B" w14:paraId="7CD9CBC0" w14:textId="77777777" w:rsidTr="003D2727">
        <w:tc>
          <w:tcPr>
            <w:tcW w:w="4950" w:type="dxa"/>
            <w:tcBorders>
              <w:top w:val="single" w:sz="4" w:space="0" w:color="000000"/>
              <w:bottom w:val="single" w:sz="4" w:space="0" w:color="000000"/>
            </w:tcBorders>
            <w:shd w:val="clear" w:color="auto" w:fill="C9C9C9"/>
          </w:tcPr>
          <w:p w14:paraId="4802EE9D"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rPr>
              <w:t>Identifies the implications of varying anatomy for procedural planning</w:t>
            </w:r>
          </w:p>
          <w:p w14:paraId="247CD77B" w14:textId="77777777" w:rsidR="00AA5771" w:rsidRPr="00AA5771" w:rsidRDefault="00AA5771" w:rsidP="00AA5771">
            <w:pPr>
              <w:contextualSpacing/>
              <w:rPr>
                <w:rFonts w:ascii="Arial" w:eastAsia="Arial" w:hAnsi="Arial" w:cs="Arial"/>
                <w:i/>
              </w:rPr>
            </w:pPr>
          </w:p>
          <w:p w14:paraId="265CC3A5" w14:textId="64633EA8" w:rsidR="00387521" w:rsidRPr="00DD301B" w:rsidRDefault="00AA5771" w:rsidP="00AA5771">
            <w:pPr>
              <w:contextualSpacing/>
              <w:rPr>
                <w:rFonts w:ascii="Arial" w:eastAsia="Arial" w:hAnsi="Arial" w:cs="Arial"/>
                <w:i/>
                <w:color w:val="000000"/>
              </w:rPr>
            </w:pPr>
            <w:r w:rsidRPr="00AA5771">
              <w:rPr>
                <w:rFonts w:ascii="Arial" w:eastAsia="Arial" w:hAnsi="Arial" w:cs="Arial"/>
                <w:i/>
              </w:rPr>
              <w:t>Demonstrates knowledge of pathophysiology and treatment of patients with straightforward conditions</w:t>
            </w:r>
          </w:p>
        </w:tc>
        <w:tc>
          <w:tcPr>
            <w:tcW w:w="9175" w:type="dxa"/>
            <w:tcBorders>
              <w:top w:val="single" w:sz="4" w:space="0" w:color="000000"/>
              <w:left w:val="nil"/>
              <w:bottom w:val="single" w:sz="4" w:space="0" w:color="000000"/>
              <w:right w:val="single" w:sz="8" w:space="0" w:color="000000"/>
            </w:tcBorders>
            <w:shd w:val="clear" w:color="auto" w:fill="C9C9C9"/>
          </w:tcPr>
          <w:p w14:paraId="4FCA5101"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Identifies anomalous circumflex coronary origin from the right coronary </w:t>
            </w:r>
            <w:proofErr w:type="gramStart"/>
            <w:r w:rsidRPr="00DD301B">
              <w:rPr>
                <w:rFonts w:ascii="Arial" w:eastAsia="Arial" w:hAnsi="Arial" w:cs="Arial"/>
              </w:rPr>
              <w:t>cusp</w:t>
            </w:r>
            <w:proofErr w:type="gramEnd"/>
            <w:r w:rsidRPr="00DD301B">
              <w:rPr>
                <w:rFonts w:ascii="Arial" w:eastAsia="Arial" w:hAnsi="Arial" w:cs="Arial"/>
              </w:rPr>
              <w:t xml:space="preserve"> and selects appropriate guide catheter</w:t>
            </w:r>
          </w:p>
          <w:p w14:paraId="1F9278D2"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5131C184" w14:textId="56AB6AEE" w:rsidR="00387521" w:rsidRPr="00DD301B" w:rsidRDefault="00FC242D"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Describes a f</w:t>
            </w:r>
            <w:r w:rsidR="00A85C69" w:rsidRPr="00DD301B">
              <w:rPr>
                <w:rFonts w:ascii="Arial" w:eastAsia="Arial" w:hAnsi="Arial" w:cs="Arial"/>
              </w:rPr>
              <w:t>ractional flow reserve evaluation of serial lesions in the coronary artery</w:t>
            </w:r>
          </w:p>
        </w:tc>
      </w:tr>
      <w:tr w:rsidR="00387521" w:rsidRPr="00DD301B" w14:paraId="14A7C403" w14:textId="77777777" w:rsidTr="003D2727">
        <w:tc>
          <w:tcPr>
            <w:tcW w:w="4950" w:type="dxa"/>
            <w:tcBorders>
              <w:top w:val="single" w:sz="4" w:space="0" w:color="000000"/>
              <w:bottom w:val="single" w:sz="4" w:space="0" w:color="000000"/>
            </w:tcBorders>
            <w:shd w:val="clear" w:color="auto" w:fill="C9C9C9"/>
          </w:tcPr>
          <w:p w14:paraId="5770C959"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Identifies therapeutic options targeted to complex anatomy</w:t>
            </w:r>
          </w:p>
          <w:p w14:paraId="3B41D84B" w14:textId="77777777" w:rsidR="00AA5771" w:rsidRPr="00AA5771" w:rsidRDefault="00AA5771" w:rsidP="00AA5771">
            <w:pPr>
              <w:contextualSpacing/>
              <w:rPr>
                <w:rFonts w:ascii="Arial" w:eastAsia="Arial" w:hAnsi="Arial" w:cs="Arial"/>
                <w:i/>
              </w:rPr>
            </w:pPr>
          </w:p>
          <w:p w14:paraId="6362A083" w14:textId="681384E5" w:rsidR="00387521" w:rsidRPr="00DD301B" w:rsidRDefault="00AA5771" w:rsidP="00AA5771">
            <w:pPr>
              <w:contextualSpacing/>
              <w:rPr>
                <w:rFonts w:ascii="Arial" w:eastAsia="Arial" w:hAnsi="Arial" w:cs="Arial"/>
                <w:i/>
              </w:rPr>
            </w:pPr>
            <w:r w:rsidRPr="00AA5771">
              <w:rPr>
                <w:rFonts w:ascii="Arial" w:eastAsia="Arial" w:hAnsi="Arial" w:cs="Arial"/>
                <w:i/>
              </w:rPr>
              <w:t>Demonstrates knowledge of pathophysiology and treatment of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9B4B44E"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Selects appropriate technique for a bifurcation lesion</w:t>
            </w:r>
            <w:bookmarkStart w:id="2" w:name="_30j0zll" w:colFirst="0" w:colLast="0"/>
            <w:bookmarkEnd w:id="2"/>
          </w:p>
          <w:p w14:paraId="0475F1B3"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3BC61FF1"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3AC43811"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and directs hemodynamic support of a patient with a right ventricular infarction</w:t>
            </w:r>
          </w:p>
        </w:tc>
      </w:tr>
      <w:tr w:rsidR="00387521" w:rsidRPr="00DD301B" w14:paraId="0F2ABB0D" w14:textId="77777777" w:rsidTr="003D2727">
        <w:tc>
          <w:tcPr>
            <w:tcW w:w="4950" w:type="dxa"/>
            <w:tcBorders>
              <w:top w:val="single" w:sz="4" w:space="0" w:color="000000"/>
              <w:bottom w:val="single" w:sz="4" w:space="0" w:color="000000"/>
            </w:tcBorders>
            <w:shd w:val="clear" w:color="auto" w:fill="C9C9C9"/>
          </w:tcPr>
          <w:p w14:paraId="4049935D" w14:textId="77777777" w:rsidR="00AA5771" w:rsidRPr="00AA5771" w:rsidRDefault="00A85C69" w:rsidP="00AA5771">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Demonstrates a command of medical knowledge regarding rare anatomic variants</w:t>
            </w:r>
          </w:p>
          <w:p w14:paraId="61A73FC2" w14:textId="77777777" w:rsidR="00AA5771" w:rsidRPr="00AA5771" w:rsidRDefault="00AA5771" w:rsidP="00AA5771">
            <w:pPr>
              <w:contextualSpacing/>
              <w:rPr>
                <w:rFonts w:ascii="Arial" w:eastAsia="Arial" w:hAnsi="Arial" w:cs="Arial"/>
                <w:i/>
              </w:rPr>
            </w:pPr>
          </w:p>
          <w:p w14:paraId="1F0C21E7" w14:textId="6845E1AC" w:rsidR="00387521" w:rsidRPr="00DD301B" w:rsidRDefault="00AA5771" w:rsidP="00AA5771">
            <w:pPr>
              <w:contextualSpacing/>
              <w:rPr>
                <w:rFonts w:ascii="Arial" w:eastAsia="Arial" w:hAnsi="Arial" w:cs="Arial"/>
                <w:i/>
              </w:rPr>
            </w:pPr>
            <w:r w:rsidRPr="00AA5771">
              <w:rPr>
                <w:rFonts w:ascii="Arial" w:eastAsia="Arial" w:hAnsi="Arial" w:cs="Arial"/>
                <w:i/>
              </w:rPr>
              <w:t>Contributes to peer-reviewed literature on pathophysiology and/or treatment</w:t>
            </w:r>
          </w:p>
        </w:tc>
        <w:tc>
          <w:tcPr>
            <w:tcW w:w="9175" w:type="dxa"/>
            <w:tcBorders>
              <w:top w:val="single" w:sz="4" w:space="0" w:color="000000"/>
              <w:left w:val="nil"/>
              <w:bottom w:val="single" w:sz="4" w:space="0" w:color="000000"/>
              <w:right w:val="single" w:sz="8" w:space="0" w:color="000000"/>
            </w:tcBorders>
            <w:shd w:val="clear" w:color="auto" w:fill="C9C9C9"/>
          </w:tcPr>
          <w:p w14:paraId="2F7D707D"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Identifies and manages coronary fistulae</w:t>
            </w:r>
          </w:p>
          <w:p w14:paraId="7A512F84"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1798DF6E" w14:textId="77777777" w:rsidR="001E5B2A" w:rsidRPr="00DD301B" w:rsidRDefault="001E5B2A" w:rsidP="006338C4">
            <w:pPr>
              <w:pBdr>
                <w:top w:val="nil"/>
                <w:left w:val="nil"/>
                <w:bottom w:val="nil"/>
                <w:right w:val="nil"/>
                <w:between w:val="nil"/>
              </w:pBdr>
              <w:contextualSpacing/>
              <w:rPr>
                <w:rFonts w:ascii="Arial" w:hAnsi="Arial" w:cs="Arial"/>
                <w:color w:val="000000"/>
              </w:rPr>
            </w:pPr>
          </w:p>
          <w:p w14:paraId="5EC037D4"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Publishes an unusual case report on coronary fistulae</w:t>
            </w:r>
          </w:p>
        </w:tc>
      </w:tr>
      <w:tr w:rsidR="00387521" w:rsidRPr="00DD301B" w14:paraId="2799004E" w14:textId="77777777">
        <w:tc>
          <w:tcPr>
            <w:tcW w:w="4950" w:type="dxa"/>
            <w:shd w:val="clear" w:color="auto" w:fill="FFD965"/>
          </w:tcPr>
          <w:p w14:paraId="75569EF0" w14:textId="77777777" w:rsidR="00387521" w:rsidRPr="00DD301B" w:rsidRDefault="00A85C69" w:rsidP="006338C4">
            <w:pPr>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71C4664"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32C51EB4"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Medical record (chart) audit</w:t>
            </w:r>
          </w:p>
          <w:p w14:paraId="4F37B7F5"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148AF799" w14:textId="77777777">
        <w:tc>
          <w:tcPr>
            <w:tcW w:w="4950" w:type="dxa"/>
            <w:shd w:val="clear" w:color="auto" w:fill="8DB3E2"/>
          </w:tcPr>
          <w:p w14:paraId="33AD830F"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22899E4F" w14:textId="77777777" w:rsidR="00387521" w:rsidRPr="00DD301B" w:rsidRDefault="00387521"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2021188E" w14:textId="77777777">
        <w:trPr>
          <w:trHeight w:val="80"/>
        </w:trPr>
        <w:tc>
          <w:tcPr>
            <w:tcW w:w="4950" w:type="dxa"/>
            <w:shd w:val="clear" w:color="auto" w:fill="A8D08D"/>
          </w:tcPr>
          <w:p w14:paraId="32495338" w14:textId="77777777" w:rsidR="00387521" w:rsidRPr="00DD301B" w:rsidRDefault="00A85C69" w:rsidP="006338C4">
            <w:pPr>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420A4C62" w14:textId="77777777" w:rsidR="00387521" w:rsidRPr="00DD301B" w:rsidRDefault="00ED7EAB" w:rsidP="006338C4">
            <w:pPr>
              <w:numPr>
                <w:ilvl w:val="0"/>
                <w:numId w:val="3"/>
              </w:numPr>
              <w:pBdr>
                <w:top w:val="nil"/>
                <w:left w:val="nil"/>
                <w:bottom w:val="nil"/>
                <w:right w:val="nil"/>
                <w:between w:val="nil"/>
              </w:pBdr>
              <w:ind w:left="187" w:hanging="187"/>
              <w:contextualSpacing/>
              <w:rPr>
                <w:rFonts w:ascii="Arial" w:hAnsi="Arial" w:cs="Arial"/>
                <w:color w:val="000000"/>
              </w:rPr>
            </w:pPr>
            <w:proofErr w:type="spellStart"/>
            <w:r>
              <w:rPr>
                <w:rFonts w:ascii="Arial" w:eastAsia="Arial" w:hAnsi="Arial" w:cs="Arial"/>
                <w:color w:val="000000"/>
              </w:rPr>
              <w:t>Moscucci</w:t>
            </w:r>
            <w:proofErr w:type="spellEnd"/>
            <w:r>
              <w:rPr>
                <w:rFonts w:ascii="Arial" w:eastAsia="Arial" w:hAnsi="Arial" w:cs="Arial"/>
                <w:color w:val="000000"/>
              </w:rPr>
              <w:t xml:space="preserve"> M. </w:t>
            </w:r>
            <w:r w:rsidR="00A85C69" w:rsidRPr="00ED7EAB">
              <w:rPr>
                <w:rFonts w:ascii="Arial" w:eastAsia="Arial" w:hAnsi="Arial" w:cs="Arial"/>
                <w:i/>
                <w:iCs/>
                <w:color w:val="000000"/>
              </w:rPr>
              <w:t>Grossman</w:t>
            </w:r>
            <w:r w:rsidRPr="00ED7EAB">
              <w:rPr>
                <w:rFonts w:ascii="Arial" w:eastAsia="Arial" w:hAnsi="Arial" w:cs="Arial"/>
                <w:i/>
                <w:iCs/>
                <w:color w:val="000000"/>
              </w:rPr>
              <w:t xml:space="preserve"> and Baim’s</w:t>
            </w:r>
            <w:r w:rsidR="00A85C69" w:rsidRPr="00ED7EAB">
              <w:rPr>
                <w:rFonts w:ascii="Arial" w:eastAsia="Arial" w:hAnsi="Arial" w:cs="Arial"/>
                <w:i/>
                <w:iCs/>
                <w:color w:val="000000"/>
              </w:rPr>
              <w:t xml:space="preserve"> Cardiac Catheterization</w:t>
            </w:r>
            <w:r w:rsidRPr="00ED7EAB">
              <w:rPr>
                <w:rFonts w:ascii="Arial" w:eastAsia="Arial" w:hAnsi="Arial" w:cs="Arial"/>
                <w:i/>
                <w:iCs/>
                <w:color w:val="000000"/>
              </w:rPr>
              <w:t>, Angiography, and Intervention</w:t>
            </w:r>
            <w:r>
              <w:rPr>
                <w:rFonts w:ascii="Arial" w:eastAsia="Arial" w:hAnsi="Arial" w:cs="Arial"/>
                <w:color w:val="000000"/>
              </w:rPr>
              <w:t>. 8</w:t>
            </w:r>
            <w:r w:rsidRPr="00ED7EAB">
              <w:rPr>
                <w:rFonts w:ascii="Arial" w:eastAsia="Arial" w:hAnsi="Arial" w:cs="Arial"/>
                <w:color w:val="000000"/>
              </w:rPr>
              <w:t>th</w:t>
            </w:r>
            <w:r>
              <w:rPr>
                <w:rFonts w:ascii="Arial" w:eastAsia="Arial" w:hAnsi="Arial" w:cs="Arial"/>
                <w:color w:val="000000"/>
              </w:rPr>
              <w:t xml:space="preserve"> ed. </w:t>
            </w:r>
            <w:proofErr w:type="spellStart"/>
            <w:r>
              <w:rPr>
                <w:rFonts w:ascii="Arial" w:eastAsia="Arial" w:hAnsi="Arial" w:cs="Arial"/>
                <w:color w:val="000000"/>
              </w:rPr>
              <w:t>Lippinscott</w:t>
            </w:r>
            <w:proofErr w:type="spellEnd"/>
            <w:r>
              <w:rPr>
                <w:rFonts w:ascii="Arial" w:eastAsia="Arial" w:hAnsi="Arial" w:cs="Arial"/>
                <w:color w:val="000000"/>
              </w:rPr>
              <w:t xml:space="preserve"> Williams &amp; Wilkins; Philadelphia, PA. 2014</w:t>
            </w:r>
          </w:p>
        </w:tc>
      </w:tr>
    </w:tbl>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4CF05BEE" w14:textId="77777777">
        <w:trPr>
          <w:trHeight w:val="760"/>
        </w:trPr>
        <w:tc>
          <w:tcPr>
            <w:tcW w:w="14125" w:type="dxa"/>
            <w:gridSpan w:val="2"/>
            <w:shd w:val="clear" w:color="auto" w:fill="9CC3E5"/>
          </w:tcPr>
          <w:p w14:paraId="30B7C7F8" w14:textId="77777777" w:rsidR="00387521" w:rsidRPr="00DD301B" w:rsidRDefault="00A85C69" w:rsidP="006338C4">
            <w:pPr>
              <w:keepNext/>
              <w:pBdr>
                <w:top w:val="nil"/>
                <w:left w:val="nil"/>
                <w:bottom w:val="nil"/>
                <w:right w:val="nil"/>
                <w:between w:val="nil"/>
              </w:pBdr>
              <w:contextualSpacing/>
              <w:jc w:val="center"/>
              <w:rPr>
                <w:rFonts w:ascii="Arial" w:eastAsia="Arial" w:hAnsi="Arial" w:cs="Arial"/>
                <w:b/>
                <w:color w:val="000000"/>
              </w:rPr>
            </w:pPr>
            <w:r w:rsidRPr="00DD301B">
              <w:rPr>
                <w:rFonts w:ascii="Arial" w:eastAsia="Arial" w:hAnsi="Arial" w:cs="Arial"/>
                <w:b/>
              </w:rPr>
              <w:lastRenderedPageBreak/>
              <w:t>Medical Knowledge 2: Pharmacology</w:t>
            </w:r>
          </w:p>
          <w:p w14:paraId="157F3A68" w14:textId="77777777"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w:t>
            </w:r>
            <w:r w:rsidR="00FC242D" w:rsidRPr="00DD301B">
              <w:rPr>
                <w:rFonts w:ascii="Arial" w:eastAsia="Arial" w:hAnsi="Arial" w:cs="Arial"/>
              </w:rPr>
              <w:t>To u</w:t>
            </w:r>
            <w:r w:rsidRPr="00DD301B">
              <w:rPr>
                <w:rFonts w:ascii="Arial" w:eastAsia="Arial" w:hAnsi="Arial" w:cs="Arial"/>
              </w:rPr>
              <w:t>nderstand</w:t>
            </w:r>
            <w:r w:rsidR="00FC242D" w:rsidRPr="00DD301B">
              <w:rPr>
                <w:rFonts w:ascii="Arial" w:eastAsia="Arial" w:hAnsi="Arial" w:cs="Arial"/>
              </w:rPr>
              <w:t xml:space="preserve"> the</w:t>
            </w:r>
            <w:r w:rsidRPr="00DD301B">
              <w:rPr>
                <w:rFonts w:ascii="Arial" w:eastAsia="Arial" w:hAnsi="Arial" w:cs="Arial"/>
              </w:rPr>
              <w:t xml:space="preserve"> appropriate use of pharmacologic agents in interventional cardiology practice</w:t>
            </w:r>
          </w:p>
        </w:tc>
      </w:tr>
      <w:tr w:rsidR="00387521" w:rsidRPr="00DD301B" w14:paraId="0B3F65B8" w14:textId="77777777">
        <w:tc>
          <w:tcPr>
            <w:tcW w:w="4950" w:type="dxa"/>
            <w:shd w:val="clear" w:color="auto" w:fill="FAC090"/>
          </w:tcPr>
          <w:p w14:paraId="3C03A37C"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72A3A6B5"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3CBCBCF9" w14:textId="77777777" w:rsidTr="00ED7EAB">
        <w:tc>
          <w:tcPr>
            <w:tcW w:w="4950" w:type="dxa"/>
            <w:tcBorders>
              <w:top w:val="single" w:sz="4" w:space="0" w:color="000000"/>
              <w:bottom w:val="single" w:sz="4" w:space="0" w:color="000000"/>
            </w:tcBorders>
            <w:shd w:val="clear" w:color="auto" w:fill="C9C9C9"/>
          </w:tcPr>
          <w:p w14:paraId="1A2DEFFB" w14:textId="276F2B7C" w:rsidR="00387521" w:rsidRPr="00DD301B" w:rsidRDefault="00A85C69" w:rsidP="006338C4">
            <w:pPr>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AA5771" w:rsidRPr="00AA5771">
              <w:rPr>
                <w:rFonts w:ascii="Arial" w:eastAsia="Arial" w:hAnsi="Arial" w:cs="Arial"/>
                <w:i/>
              </w:rPr>
              <w:t>Demonstrates basic knowledge of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6F5C2322" w14:textId="09320508"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Lists options for dual anti-platelet therapy post </w:t>
            </w:r>
            <w:r w:rsidR="00941C45" w:rsidRPr="00DD301B">
              <w:rPr>
                <w:rFonts w:ascii="Arial" w:eastAsia="Arial" w:hAnsi="Arial" w:cs="Arial"/>
              </w:rPr>
              <w:t>percutaneous coronary intervention</w:t>
            </w:r>
          </w:p>
        </w:tc>
      </w:tr>
      <w:tr w:rsidR="00387521" w:rsidRPr="00DD301B" w14:paraId="7E66F0FA" w14:textId="77777777" w:rsidTr="00ED7EAB">
        <w:tc>
          <w:tcPr>
            <w:tcW w:w="4950" w:type="dxa"/>
            <w:tcBorders>
              <w:top w:val="single" w:sz="4" w:space="0" w:color="000000"/>
              <w:bottom w:val="single" w:sz="4" w:space="0" w:color="000000"/>
            </w:tcBorders>
            <w:shd w:val="clear" w:color="auto" w:fill="C9C9C9"/>
          </w:tcPr>
          <w:p w14:paraId="2FAA6C68" w14:textId="1002D646" w:rsidR="00387521" w:rsidRPr="00DD301B" w:rsidRDefault="00A85C69" w:rsidP="006338C4">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Demonstrates knowledge of selection and dosing of commonly used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380DA45A" w14:textId="5EF7ABD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Appropriately doses heparin during performance of </w:t>
            </w:r>
            <w:r w:rsidR="00941C45" w:rsidRPr="00DD301B">
              <w:rPr>
                <w:rFonts w:ascii="Arial" w:eastAsia="Arial" w:hAnsi="Arial" w:cs="Arial"/>
              </w:rPr>
              <w:t>percutaneous coronary intervention</w:t>
            </w:r>
          </w:p>
        </w:tc>
      </w:tr>
      <w:tr w:rsidR="00387521" w:rsidRPr="00DD301B" w14:paraId="0BF8C9B8" w14:textId="77777777" w:rsidTr="00ED7EAB">
        <w:tc>
          <w:tcPr>
            <w:tcW w:w="4950" w:type="dxa"/>
            <w:tcBorders>
              <w:top w:val="single" w:sz="4" w:space="0" w:color="000000"/>
              <w:bottom w:val="single" w:sz="4" w:space="0" w:color="000000"/>
            </w:tcBorders>
            <w:shd w:val="clear" w:color="auto" w:fill="C9C9C9"/>
          </w:tcPr>
          <w:p w14:paraId="4E379052" w14:textId="2344F8BD" w:rsidR="00387521" w:rsidRPr="00DD301B" w:rsidRDefault="00A85C69" w:rsidP="006338C4">
            <w:pPr>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rPr>
              <w:t>Demonstrates knowledge of the indications, contraindications, side effects, and complications of pharmacologic agents</w:t>
            </w:r>
          </w:p>
        </w:tc>
        <w:tc>
          <w:tcPr>
            <w:tcW w:w="9175" w:type="dxa"/>
            <w:tcBorders>
              <w:top w:val="single" w:sz="4" w:space="0" w:color="000000"/>
              <w:left w:val="nil"/>
              <w:bottom w:val="single" w:sz="4" w:space="0" w:color="000000"/>
              <w:right w:val="single" w:sz="8" w:space="0" w:color="000000"/>
            </w:tcBorders>
            <w:shd w:val="clear" w:color="auto" w:fill="C9C9C9"/>
          </w:tcPr>
          <w:p w14:paraId="44A86A0A" w14:textId="77777777" w:rsidR="00387521" w:rsidRPr="00941C45" w:rsidRDefault="00A85C69" w:rsidP="00941C45">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Tailors an anti-platelet regimen in an elderly patient with a history of stroke</w:t>
            </w:r>
          </w:p>
        </w:tc>
      </w:tr>
      <w:tr w:rsidR="00387521" w:rsidRPr="00DD301B" w14:paraId="0094CCE9" w14:textId="77777777" w:rsidTr="00ED7EAB">
        <w:tc>
          <w:tcPr>
            <w:tcW w:w="4950" w:type="dxa"/>
            <w:tcBorders>
              <w:top w:val="single" w:sz="4" w:space="0" w:color="000000"/>
              <w:bottom w:val="single" w:sz="4" w:space="0" w:color="000000"/>
            </w:tcBorders>
            <w:shd w:val="clear" w:color="auto" w:fill="C9C9C9"/>
          </w:tcPr>
          <w:p w14:paraId="625F4147" w14:textId="70FA032F" w:rsidR="00387521" w:rsidRPr="00DD301B" w:rsidRDefault="00A85C69" w:rsidP="006338C4">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Integrates knowledge of pharmacology into procedures and peri-procedural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7B582BCA" w14:textId="5E885030"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Customizes an anti-platelet/anti-coagulation regimen post </w:t>
            </w:r>
            <w:r w:rsidR="00941C45" w:rsidRPr="00DD301B">
              <w:rPr>
                <w:rFonts w:ascii="Arial" w:eastAsia="Arial" w:hAnsi="Arial" w:cs="Arial"/>
              </w:rPr>
              <w:t>percutaneous coronary intervention</w:t>
            </w:r>
            <w:r w:rsidRPr="00DD301B">
              <w:rPr>
                <w:rFonts w:ascii="Arial" w:eastAsia="Arial" w:hAnsi="Arial" w:cs="Arial"/>
              </w:rPr>
              <w:t xml:space="preserve"> in a patient with </w:t>
            </w:r>
            <w:proofErr w:type="spellStart"/>
            <w:r w:rsidRPr="00DD301B">
              <w:rPr>
                <w:rFonts w:ascii="Arial" w:eastAsia="Arial" w:hAnsi="Arial" w:cs="Arial"/>
              </w:rPr>
              <w:t>afib</w:t>
            </w:r>
            <w:proofErr w:type="spellEnd"/>
            <w:r w:rsidRPr="00DD301B">
              <w:rPr>
                <w:rFonts w:ascii="Arial" w:eastAsia="Arial" w:hAnsi="Arial" w:cs="Arial"/>
              </w:rPr>
              <w:t xml:space="preserve"> and a high bleeding risk</w:t>
            </w:r>
          </w:p>
        </w:tc>
      </w:tr>
      <w:tr w:rsidR="00387521" w:rsidRPr="00DD301B" w14:paraId="776057CF" w14:textId="77777777" w:rsidTr="00ED7EAB">
        <w:tc>
          <w:tcPr>
            <w:tcW w:w="4950" w:type="dxa"/>
            <w:tcBorders>
              <w:top w:val="single" w:sz="4" w:space="0" w:color="000000"/>
              <w:bottom w:val="single" w:sz="4" w:space="0" w:color="000000"/>
            </w:tcBorders>
            <w:shd w:val="clear" w:color="auto" w:fill="C9C9C9"/>
          </w:tcPr>
          <w:p w14:paraId="6785C91B" w14:textId="7C2CCE8B" w:rsidR="00387521" w:rsidRPr="00DD301B" w:rsidRDefault="00A85C69" w:rsidP="006338C4">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Develops pharmacologic protocols or departmental guidelines</w:t>
            </w:r>
          </w:p>
        </w:tc>
        <w:tc>
          <w:tcPr>
            <w:tcW w:w="9175" w:type="dxa"/>
            <w:tcBorders>
              <w:top w:val="single" w:sz="4" w:space="0" w:color="000000"/>
              <w:left w:val="nil"/>
              <w:bottom w:val="single" w:sz="4" w:space="0" w:color="000000"/>
              <w:right w:val="single" w:sz="8" w:space="0" w:color="000000"/>
            </w:tcBorders>
            <w:shd w:val="clear" w:color="auto" w:fill="C9C9C9"/>
          </w:tcPr>
          <w:p w14:paraId="1280EF13" w14:textId="2E792FA9"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Rewrites order set to help guide anti-platelet choices after </w:t>
            </w:r>
            <w:r w:rsidR="00941C45" w:rsidRPr="00DD301B">
              <w:rPr>
                <w:rFonts w:ascii="Arial" w:eastAsia="Arial" w:hAnsi="Arial" w:cs="Arial"/>
              </w:rPr>
              <w:t>percutaneous coronary intervention</w:t>
            </w:r>
          </w:p>
        </w:tc>
      </w:tr>
      <w:tr w:rsidR="00387521" w:rsidRPr="00DD301B" w14:paraId="7291307C" w14:textId="77777777">
        <w:tc>
          <w:tcPr>
            <w:tcW w:w="4950" w:type="dxa"/>
            <w:shd w:val="clear" w:color="auto" w:fill="FFD965"/>
          </w:tcPr>
          <w:p w14:paraId="46158AF9" w14:textId="77777777" w:rsidR="00387521" w:rsidRPr="00DD301B" w:rsidRDefault="00A85C69" w:rsidP="006338C4">
            <w:pPr>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43814627" w14:textId="77777777" w:rsidR="00476263" w:rsidRPr="00DD301B" w:rsidRDefault="00476263"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Conference presentation</w:t>
            </w:r>
          </w:p>
          <w:p w14:paraId="516D1BE3"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61D3A582"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Medical record (chart) audit</w:t>
            </w:r>
          </w:p>
          <w:p w14:paraId="0F816876" w14:textId="77777777" w:rsidR="00387521" w:rsidRPr="00DD301B" w:rsidRDefault="00A85C69" w:rsidP="00476263">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11117FF3" w14:textId="77777777">
        <w:tc>
          <w:tcPr>
            <w:tcW w:w="4950" w:type="dxa"/>
            <w:shd w:val="clear" w:color="auto" w:fill="8DB3E2"/>
          </w:tcPr>
          <w:p w14:paraId="46FDF909"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1847AF01" w14:textId="77777777" w:rsidR="00387521" w:rsidRPr="00DD301B" w:rsidRDefault="00387521"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256A4131" w14:textId="77777777">
        <w:trPr>
          <w:trHeight w:val="80"/>
        </w:trPr>
        <w:tc>
          <w:tcPr>
            <w:tcW w:w="4950" w:type="dxa"/>
            <w:shd w:val="clear" w:color="auto" w:fill="A8D08D"/>
          </w:tcPr>
          <w:p w14:paraId="676644CC" w14:textId="77777777" w:rsidR="00387521" w:rsidRPr="00DD301B" w:rsidRDefault="00A85C69" w:rsidP="006338C4">
            <w:pPr>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596A36CD" w14:textId="77777777" w:rsidR="00701966" w:rsidRPr="00DD301B" w:rsidRDefault="00701966" w:rsidP="00701966">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 xml:space="preserve">European Society of Cardiology (ESC). Clinical Practice Guidelines. </w:t>
            </w:r>
            <w:hyperlink r:id="rId20" w:history="1">
              <w:r w:rsidRPr="00DD301B">
                <w:rPr>
                  <w:rStyle w:val="Hyperlink"/>
                  <w:rFonts w:ascii="Arial" w:hAnsi="Arial" w:cs="Arial"/>
                </w:rPr>
                <w:t>https://www.escardio.org/Guidelines/Clinical-Practice-Guidelines</w:t>
              </w:r>
            </w:hyperlink>
            <w:r w:rsidRPr="00DD301B">
              <w:rPr>
                <w:rFonts w:ascii="Arial" w:hAnsi="Arial" w:cs="Arial"/>
                <w:color w:val="000000"/>
              </w:rPr>
              <w:t>. 2020.</w:t>
            </w:r>
          </w:p>
          <w:p w14:paraId="5AC53781" w14:textId="77777777" w:rsidR="00701966" w:rsidRPr="00DD301B" w:rsidRDefault="00701966" w:rsidP="00701966">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 xml:space="preserve">ACC. Guidelines and Clinical Documents. </w:t>
            </w:r>
            <w:hyperlink r:id="rId21" w:anchor="doctype=Guidelines" w:history="1">
              <w:r w:rsidRPr="00DD301B">
                <w:rPr>
                  <w:rStyle w:val="Hyperlink"/>
                  <w:rFonts w:ascii="Arial" w:hAnsi="Arial" w:cs="Arial"/>
                </w:rPr>
                <w:t>https://www.acc.org/guidelines#doctype=Guidelines</w:t>
              </w:r>
            </w:hyperlink>
            <w:r w:rsidRPr="00DD301B">
              <w:rPr>
                <w:rFonts w:ascii="Arial" w:hAnsi="Arial" w:cs="Arial"/>
                <w:color w:val="000000"/>
              </w:rPr>
              <w:t>. 2020.</w:t>
            </w:r>
          </w:p>
          <w:p w14:paraId="5AEF3251" w14:textId="77777777" w:rsidR="00387521" w:rsidRPr="00DD301B" w:rsidRDefault="00701966" w:rsidP="00701966">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hAnsi="Arial" w:cs="Arial"/>
                <w:color w:val="000000"/>
              </w:rPr>
              <w:t xml:space="preserve">American College of Cardiology (ACC). </w:t>
            </w:r>
            <w:proofErr w:type="spellStart"/>
            <w:r w:rsidRPr="00DD301B">
              <w:rPr>
                <w:rFonts w:ascii="Arial" w:hAnsi="Arial" w:cs="Arial"/>
                <w:color w:val="000000"/>
              </w:rPr>
              <w:t>CathSAP</w:t>
            </w:r>
            <w:proofErr w:type="spellEnd"/>
            <w:r w:rsidRPr="00DD301B">
              <w:rPr>
                <w:rFonts w:ascii="Arial" w:hAnsi="Arial" w:cs="Arial"/>
                <w:color w:val="000000"/>
              </w:rPr>
              <w:t xml:space="preserve">. </w:t>
            </w:r>
            <w:hyperlink r:id="rId22" w:history="1">
              <w:r w:rsidRPr="00DD301B">
                <w:rPr>
                  <w:rStyle w:val="Hyperlink"/>
                  <w:rFonts w:ascii="Arial" w:hAnsi="Arial" w:cs="Arial"/>
                </w:rPr>
                <w:t>https://www.acc.org/education-and-meetings/products-and-resources/cathsap</w:t>
              </w:r>
            </w:hyperlink>
            <w:r w:rsidRPr="00DD301B">
              <w:rPr>
                <w:rFonts w:ascii="Arial" w:hAnsi="Arial" w:cs="Arial"/>
                <w:color w:val="000000"/>
              </w:rPr>
              <w:t>. 2020.</w:t>
            </w:r>
          </w:p>
        </w:tc>
      </w:tr>
    </w:tbl>
    <w:p w14:paraId="7853C0A0" w14:textId="77777777" w:rsidR="00387521" w:rsidRPr="00DD301B" w:rsidRDefault="00387521" w:rsidP="006338C4">
      <w:pPr>
        <w:spacing w:after="0" w:line="240" w:lineRule="auto"/>
        <w:contextualSpacing/>
        <w:rPr>
          <w:rFonts w:ascii="Arial" w:eastAsia="Arial" w:hAnsi="Arial" w:cs="Arial"/>
        </w:rPr>
      </w:pPr>
    </w:p>
    <w:p w14:paraId="4011B36F"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322D167B" w14:textId="77777777">
        <w:trPr>
          <w:trHeight w:val="760"/>
        </w:trPr>
        <w:tc>
          <w:tcPr>
            <w:tcW w:w="14125" w:type="dxa"/>
            <w:gridSpan w:val="2"/>
            <w:shd w:val="clear" w:color="auto" w:fill="9CC3E5"/>
          </w:tcPr>
          <w:p w14:paraId="021D862A" w14:textId="77777777" w:rsidR="00387521" w:rsidRPr="00DD301B" w:rsidRDefault="00A85C69" w:rsidP="006338C4">
            <w:pPr>
              <w:keepNext/>
              <w:pBdr>
                <w:top w:val="nil"/>
                <w:left w:val="nil"/>
                <w:bottom w:val="nil"/>
                <w:right w:val="nil"/>
                <w:between w:val="nil"/>
              </w:pBdr>
              <w:contextualSpacing/>
              <w:jc w:val="center"/>
              <w:rPr>
                <w:rFonts w:ascii="Arial" w:eastAsia="Arial" w:hAnsi="Arial" w:cs="Arial"/>
                <w:b/>
                <w:color w:val="000000"/>
              </w:rPr>
            </w:pPr>
            <w:r w:rsidRPr="00DD301B">
              <w:rPr>
                <w:rFonts w:ascii="Arial" w:eastAsia="Arial" w:hAnsi="Arial" w:cs="Arial"/>
                <w:b/>
              </w:rPr>
              <w:lastRenderedPageBreak/>
              <w:t>Medical Knowledge 3: Devices, Techniques, and Outcomes</w:t>
            </w:r>
          </w:p>
          <w:p w14:paraId="41B0AEC2" w14:textId="73C98BC9" w:rsidR="00387521" w:rsidRPr="00DD301B" w:rsidRDefault="00A85C69" w:rsidP="006338C4">
            <w:pPr>
              <w:ind w:left="201" w:hanging="14"/>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w:t>
            </w:r>
            <w:r w:rsidR="00FC242D" w:rsidRPr="00DD301B">
              <w:rPr>
                <w:rFonts w:ascii="Arial" w:eastAsia="Arial" w:hAnsi="Arial" w:cs="Arial"/>
              </w:rPr>
              <w:t>To u</w:t>
            </w:r>
            <w:r w:rsidRPr="00DD301B">
              <w:rPr>
                <w:rFonts w:ascii="Arial" w:eastAsia="Arial" w:hAnsi="Arial" w:cs="Arial"/>
              </w:rPr>
              <w:t xml:space="preserve">nderstand the implications of the choice of </w:t>
            </w:r>
            <w:proofErr w:type="gramStart"/>
            <w:r w:rsidRPr="00DD301B">
              <w:rPr>
                <w:rFonts w:ascii="Arial" w:eastAsia="Arial" w:hAnsi="Arial" w:cs="Arial"/>
              </w:rPr>
              <w:t>technique</w:t>
            </w:r>
            <w:proofErr w:type="gramEnd"/>
            <w:r w:rsidRPr="00DD301B">
              <w:rPr>
                <w:rFonts w:ascii="Arial" w:eastAsia="Arial" w:hAnsi="Arial" w:cs="Arial"/>
              </w:rPr>
              <w:t xml:space="preserve"> and devices in terms of procedural and long</w:t>
            </w:r>
            <w:r w:rsidR="002308AB">
              <w:rPr>
                <w:rFonts w:ascii="Arial" w:eastAsia="Arial" w:hAnsi="Arial" w:cs="Arial"/>
              </w:rPr>
              <w:t>-</w:t>
            </w:r>
            <w:r w:rsidRPr="00DD301B">
              <w:rPr>
                <w:rFonts w:ascii="Arial" w:eastAsia="Arial" w:hAnsi="Arial" w:cs="Arial"/>
              </w:rPr>
              <w:t>term outcomes</w:t>
            </w:r>
          </w:p>
        </w:tc>
      </w:tr>
      <w:tr w:rsidR="00387521" w:rsidRPr="00DD301B" w14:paraId="5DF8AB94" w14:textId="77777777">
        <w:tc>
          <w:tcPr>
            <w:tcW w:w="4950" w:type="dxa"/>
            <w:shd w:val="clear" w:color="auto" w:fill="FAC090"/>
          </w:tcPr>
          <w:p w14:paraId="06C43A8A" w14:textId="77777777" w:rsidR="00387521" w:rsidRPr="00DD301B" w:rsidRDefault="00A85C69" w:rsidP="006338C4">
            <w:pPr>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3106690B" w14:textId="77777777" w:rsidR="00387521" w:rsidRPr="00DD301B" w:rsidRDefault="00A85C69" w:rsidP="006338C4">
            <w:pPr>
              <w:ind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7A05D607" w14:textId="77777777" w:rsidTr="00ED7EAB">
        <w:tc>
          <w:tcPr>
            <w:tcW w:w="4950" w:type="dxa"/>
            <w:tcBorders>
              <w:top w:val="single" w:sz="4" w:space="0" w:color="000000"/>
              <w:bottom w:val="single" w:sz="4" w:space="0" w:color="000000"/>
            </w:tcBorders>
            <w:shd w:val="clear" w:color="auto" w:fill="C9C9C9"/>
          </w:tcPr>
          <w:p w14:paraId="27DB2BC7" w14:textId="77777777" w:rsidR="00387521" w:rsidRPr="00DD301B" w:rsidRDefault="00A85C69" w:rsidP="006338C4">
            <w:pPr>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89579B" w:rsidRPr="0089579B">
              <w:rPr>
                <w:rFonts w:ascii="Arial" w:eastAsia="Arial" w:hAnsi="Arial" w:cs="Arial"/>
                <w:i/>
              </w:rPr>
              <w:t>Identifies commonly used devices</w:t>
            </w:r>
          </w:p>
        </w:tc>
        <w:tc>
          <w:tcPr>
            <w:tcW w:w="9175" w:type="dxa"/>
            <w:tcBorders>
              <w:top w:val="single" w:sz="4" w:space="0" w:color="000000"/>
              <w:left w:val="nil"/>
              <w:bottom w:val="single" w:sz="4" w:space="0" w:color="000000"/>
              <w:right w:val="single" w:sz="8" w:space="0" w:color="000000"/>
            </w:tcBorders>
            <w:shd w:val="clear" w:color="auto" w:fill="C9C9C9"/>
          </w:tcPr>
          <w:p w14:paraId="1E2B310F"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proofErr w:type="gramStart"/>
            <w:r w:rsidRPr="00DD301B">
              <w:rPr>
                <w:rFonts w:ascii="Arial" w:eastAsia="Arial" w:hAnsi="Arial" w:cs="Arial"/>
              </w:rPr>
              <w:t>Identifies</w:t>
            </w:r>
            <w:proofErr w:type="gramEnd"/>
            <w:r w:rsidRPr="00DD301B">
              <w:rPr>
                <w:rFonts w:ascii="Arial" w:eastAsia="Arial" w:hAnsi="Arial" w:cs="Arial"/>
              </w:rPr>
              <w:t xml:space="preserve"> fundamental properties of guide catheters and wires</w:t>
            </w:r>
          </w:p>
        </w:tc>
      </w:tr>
      <w:tr w:rsidR="00387521" w:rsidRPr="00DD301B" w14:paraId="4F856EEA" w14:textId="77777777" w:rsidTr="00ED7EAB">
        <w:tc>
          <w:tcPr>
            <w:tcW w:w="4950" w:type="dxa"/>
            <w:tcBorders>
              <w:top w:val="single" w:sz="4" w:space="0" w:color="000000"/>
              <w:bottom w:val="single" w:sz="4" w:space="0" w:color="000000"/>
            </w:tcBorders>
            <w:shd w:val="clear" w:color="auto" w:fill="C9C9C9"/>
          </w:tcPr>
          <w:p w14:paraId="4CF0B29E" w14:textId="326A17F4" w:rsidR="00387521" w:rsidRPr="00DD301B" w:rsidRDefault="00A85C69" w:rsidP="006338C4">
            <w:pPr>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A5771" w:rsidRPr="00AA5771">
              <w:rPr>
                <w:rFonts w:ascii="Arial" w:eastAsia="Arial" w:hAnsi="Arial" w:cs="Arial"/>
                <w:i/>
              </w:rPr>
              <w:t>Demonstrates knowledge of commonly used devices, techniques, and outcomes</w:t>
            </w:r>
          </w:p>
        </w:tc>
        <w:tc>
          <w:tcPr>
            <w:tcW w:w="9175" w:type="dxa"/>
            <w:tcBorders>
              <w:top w:val="single" w:sz="4" w:space="0" w:color="000000"/>
              <w:left w:val="nil"/>
              <w:bottom w:val="single" w:sz="4" w:space="0" w:color="000000"/>
              <w:right w:val="single" w:sz="8" w:space="0" w:color="000000"/>
            </w:tcBorders>
            <w:shd w:val="clear" w:color="auto" w:fill="C9C9C9"/>
          </w:tcPr>
          <w:p w14:paraId="49013CC7"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Appropriately interprets results of intravascular ultrasound</w:t>
            </w:r>
          </w:p>
        </w:tc>
      </w:tr>
      <w:tr w:rsidR="00387521" w:rsidRPr="00DD301B" w14:paraId="2FFE9B53" w14:textId="77777777" w:rsidTr="00ED7EAB">
        <w:tc>
          <w:tcPr>
            <w:tcW w:w="4950" w:type="dxa"/>
            <w:tcBorders>
              <w:top w:val="single" w:sz="4" w:space="0" w:color="000000"/>
              <w:bottom w:val="single" w:sz="4" w:space="0" w:color="000000"/>
            </w:tcBorders>
            <w:shd w:val="clear" w:color="auto" w:fill="C9C9C9"/>
          </w:tcPr>
          <w:p w14:paraId="4CFCF1EE" w14:textId="30B408D5" w:rsidR="00387521" w:rsidRPr="00DD301B" w:rsidRDefault="00A85C69" w:rsidP="006338C4">
            <w:pPr>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AA5771" w:rsidRPr="00AA5771">
              <w:rPr>
                <w:rFonts w:ascii="Arial" w:eastAsia="Arial" w:hAnsi="Arial" w:cs="Arial"/>
                <w:i/>
              </w:rPr>
              <w:t>Demonstrates knowledge of the indications, contraindications, side effects, and complications of commonly used devices, techniques, and outcomes</w:t>
            </w:r>
          </w:p>
        </w:tc>
        <w:tc>
          <w:tcPr>
            <w:tcW w:w="9175" w:type="dxa"/>
            <w:tcBorders>
              <w:top w:val="single" w:sz="4" w:space="0" w:color="000000"/>
              <w:left w:val="nil"/>
              <w:bottom w:val="single" w:sz="4" w:space="0" w:color="000000"/>
              <w:right w:val="single" w:sz="8" w:space="0" w:color="000000"/>
            </w:tcBorders>
            <w:shd w:val="clear" w:color="auto" w:fill="C9C9C9"/>
          </w:tcPr>
          <w:p w14:paraId="1EDA1905"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proofErr w:type="gramStart"/>
            <w:r w:rsidRPr="00DD301B">
              <w:rPr>
                <w:rFonts w:ascii="Arial" w:eastAsia="Arial" w:hAnsi="Arial" w:cs="Arial"/>
              </w:rPr>
              <w:t>Understands</w:t>
            </w:r>
            <w:proofErr w:type="gramEnd"/>
            <w:r w:rsidRPr="00DD301B">
              <w:rPr>
                <w:rFonts w:ascii="Arial" w:eastAsia="Arial" w:hAnsi="Arial" w:cs="Arial"/>
              </w:rPr>
              <w:t xml:space="preserve"> different bifurcation techniques and the challenges and benefits of each</w:t>
            </w:r>
          </w:p>
        </w:tc>
      </w:tr>
      <w:tr w:rsidR="00387521" w:rsidRPr="00DD301B" w14:paraId="40291091" w14:textId="77777777" w:rsidTr="00ED7EAB">
        <w:tc>
          <w:tcPr>
            <w:tcW w:w="4950" w:type="dxa"/>
            <w:tcBorders>
              <w:top w:val="single" w:sz="4" w:space="0" w:color="000000"/>
              <w:bottom w:val="single" w:sz="4" w:space="0" w:color="000000"/>
            </w:tcBorders>
            <w:shd w:val="clear" w:color="auto" w:fill="C9C9C9"/>
          </w:tcPr>
          <w:p w14:paraId="55999611" w14:textId="2A3E8DA1" w:rsidR="00387521" w:rsidRPr="00DD301B" w:rsidRDefault="00A85C69" w:rsidP="006338C4">
            <w:pPr>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A5771" w:rsidRPr="00AA5771">
              <w:rPr>
                <w:rFonts w:ascii="Arial" w:eastAsia="Arial" w:hAnsi="Arial" w:cs="Arial"/>
                <w:i/>
              </w:rPr>
              <w:t>Integrates knowledge of devices, techniques, and outcomes into procedures and peri-procedural care</w:t>
            </w:r>
          </w:p>
        </w:tc>
        <w:tc>
          <w:tcPr>
            <w:tcW w:w="9175" w:type="dxa"/>
            <w:tcBorders>
              <w:top w:val="single" w:sz="4" w:space="0" w:color="000000"/>
              <w:left w:val="nil"/>
              <w:bottom w:val="single" w:sz="4" w:space="0" w:color="000000"/>
              <w:right w:val="single" w:sz="8" w:space="0" w:color="000000"/>
            </w:tcBorders>
            <w:shd w:val="clear" w:color="auto" w:fill="C9C9C9"/>
          </w:tcPr>
          <w:p w14:paraId="001EFEFE" w14:textId="7A262149"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For a patient in cardiogenic shock post </w:t>
            </w:r>
            <w:r w:rsidR="00941C45" w:rsidRPr="00DD301B">
              <w:rPr>
                <w:rFonts w:ascii="Arial" w:eastAsia="Arial" w:hAnsi="Arial" w:cs="Arial"/>
              </w:rPr>
              <w:t>percutaneous coronary intervention</w:t>
            </w:r>
            <w:r w:rsidRPr="00DD301B">
              <w:rPr>
                <w:rFonts w:ascii="Arial" w:eastAsia="Arial" w:hAnsi="Arial" w:cs="Arial"/>
              </w:rPr>
              <w:t xml:space="preserve">, manages and troubleshoots mechanical circulatory support </w:t>
            </w:r>
          </w:p>
        </w:tc>
      </w:tr>
      <w:tr w:rsidR="00387521" w:rsidRPr="00DD301B" w14:paraId="5E20D5F9" w14:textId="77777777" w:rsidTr="00ED7EAB">
        <w:tc>
          <w:tcPr>
            <w:tcW w:w="4950" w:type="dxa"/>
            <w:tcBorders>
              <w:top w:val="single" w:sz="4" w:space="0" w:color="000000"/>
              <w:bottom w:val="single" w:sz="4" w:space="0" w:color="000000"/>
            </w:tcBorders>
            <w:shd w:val="clear" w:color="auto" w:fill="C9C9C9"/>
          </w:tcPr>
          <w:p w14:paraId="026D70A9" w14:textId="7C23B2A4" w:rsidR="00387521" w:rsidRPr="00DD301B" w:rsidRDefault="00A85C69" w:rsidP="006338C4">
            <w:pPr>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A5771" w:rsidRPr="00AA5771">
              <w:rPr>
                <w:rFonts w:ascii="Arial" w:eastAsia="Arial" w:hAnsi="Arial" w:cs="Arial"/>
                <w:i/>
              </w:rPr>
              <w:t>Achieves a superior level of knowledge to effectively teach others about devices, techniques, and outcomes</w:t>
            </w:r>
          </w:p>
        </w:tc>
        <w:tc>
          <w:tcPr>
            <w:tcW w:w="9175" w:type="dxa"/>
            <w:tcBorders>
              <w:top w:val="single" w:sz="4" w:space="0" w:color="000000"/>
              <w:left w:val="nil"/>
              <w:bottom w:val="single" w:sz="4" w:space="0" w:color="000000"/>
              <w:right w:val="single" w:sz="8" w:space="0" w:color="000000"/>
            </w:tcBorders>
            <w:shd w:val="clear" w:color="auto" w:fill="C9C9C9"/>
          </w:tcPr>
          <w:p w14:paraId="3B87A710" w14:textId="23D7E4E2"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 xml:space="preserve">Demonstrates superior knowledge of </w:t>
            </w:r>
            <w:r w:rsidR="00941C45" w:rsidRPr="00DD301B">
              <w:rPr>
                <w:rFonts w:ascii="Arial" w:eastAsia="Arial" w:hAnsi="Arial" w:cs="Arial"/>
              </w:rPr>
              <w:t>chronic total occlusion</w:t>
            </w:r>
            <w:r w:rsidRPr="00DD301B">
              <w:rPr>
                <w:rFonts w:ascii="Arial" w:eastAsia="Arial" w:hAnsi="Arial" w:cs="Arial"/>
              </w:rPr>
              <w:t xml:space="preserve"> intervention</w:t>
            </w:r>
          </w:p>
        </w:tc>
      </w:tr>
      <w:tr w:rsidR="00387521" w:rsidRPr="00DD301B" w14:paraId="774C0759" w14:textId="77777777">
        <w:tc>
          <w:tcPr>
            <w:tcW w:w="4950" w:type="dxa"/>
            <w:shd w:val="clear" w:color="auto" w:fill="FFD965"/>
          </w:tcPr>
          <w:p w14:paraId="2CBD950A" w14:textId="77777777" w:rsidR="00387521" w:rsidRPr="00DD301B" w:rsidRDefault="00A85C69" w:rsidP="006338C4">
            <w:pPr>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000B6379"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Direct observation</w:t>
            </w:r>
          </w:p>
          <w:p w14:paraId="4FF3CD55"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Medical record (chart) audit</w:t>
            </w:r>
          </w:p>
          <w:p w14:paraId="57190E72"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4BB5A34A" w14:textId="77777777">
        <w:tc>
          <w:tcPr>
            <w:tcW w:w="4950" w:type="dxa"/>
            <w:shd w:val="clear" w:color="auto" w:fill="8DB3E2"/>
          </w:tcPr>
          <w:p w14:paraId="3AC2DCAA" w14:textId="77777777" w:rsidR="00387521" w:rsidRPr="00DD301B" w:rsidRDefault="00A85C69" w:rsidP="006338C4">
            <w:pPr>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60983EFF" w14:textId="77777777" w:rsidR="001E5B2A" w:rsidRPr="00DD301B" w:rsidRDefault="001E5B2A" w:rsidP="006338C4">
            <w:pPr>
              <w:numPr>
                <w:ilvl w:val="0"/>
                <w:numId w:val="3"/>
              </w:numPr>
              <w:pBdr>
                <w:top w:val="nil"/>
                <w:left w:val="nil"/>
                <w:bottom w:val="nil"/>
                <w:right w:val="nil"/>
                <w:between w:val="nil"/>
              </w:pBdr>
              <w:ind w:left="187" w:hanging="187"/>
              <w:contextualSpacing/>
              <w:rPr>
                <w:rFonts w:ascii="Arial" w:hAnsi="Arial" w:cs="Arial"/>
                <w:color w:val="000000"/>
              </w:rPr>
            </w:pPr>
          </w:p>
        </w:tc>
      </w:tr>
      <w:tr w:rsidR="00387521" w:rsidRPr="00DD301B" w14:paraId="68CF1A65" w14:textId="77777777">
        <w:trPr>
          <w:trHeight w:val="80"/>
        </w:trPr>
        <w:tc>
          <w:tcPr>
            <w:tcW w:w="4950" w:type="dxa"/>
            <w:shd w:val="clear" w:color="auto" w:fill="A8D08D"/>
          </w:tcPr>
          <w:p w14:paraId="124621E1" w14:textId="77777777" w:rsidR="00387521" w:rsidRPr="00DD301B" w:rsidRDefault="00A85C69" w:rsidP="006338C4">
            <w:pPr>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278E7FF8" w14:textId="77777777" w:rsidR="001E5B2A"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proofErr w:type="spellStart"/>
            <w:r w:rsidRPr="00DD301B">
              <w:rPr>
                <w:rFonts w:ascii="Arial" w:eastAsia="Arial" w:hAnsi="Arial" w:cs="Arial"/>
                <w:color w:val="000000"/>
              </w:rPr>
              <w:t>SCAI</w:t>
            </w:r>
            <w:proofErr w:type="spellEnd"/>
            <w:r w:rsidRPr="00DD301B">
              <w:rPr>
                <w:rFonts w:ascii="Arial" w:eastAsia="Arial" w:hAnsi="Arial" w:cs="Arial"/>
                <w:color w:val="000000"/>
              </w:rPr>
              <w:t xml:space="preserve"> fellow website</w:t>
            </w:r>
            <w:r w:rsidR="00ED7EAB" w:rsidRPr="00ED7EAB">
              <w:t xml:space="preserve"> </w:t>
            </w:r>
            <w:hyperlink r:id="rId23" w:history="1">
              <w:r w:rsidR="00ED7EAB" w:rsidRPr="00ED7EAB">
                <w:rPr>
                  <w:rStyle w:val="Hyperlink"/>
                  <w:rFonts w:ascii="Arial" w:eastAsia="Arial" w:hAnsi="Arial" w:cs="Arial"/>
                </w:rPr>
                <w:t>http://www.scai.org/fellows</w:t>
              </w:r>
            </w:hyperlink>
            <w:r w:rsidR="00ED7EAB">
              <w:rPr>
                <w:rFonts w:ascii="Arial" w:eastAsia="Arial" w:hAnsi="Arial" w:cs="Arial"/>
                <w:color w:val="000000"/>
              </w:rPr>
              <w:t xml:space="preserve"> 2020.</w:t>
            </w:r>
          </w:p>
          <w:p w14:paraId="20D00EA9" w14:textId="77777777" w:rsidR="00387521" w:rsidRPr="00DD301B" w:rsidRDefault="00A85C69" w:rsidP="006338C4">
            <w:pPr>
              <w:numPr>
                <w:ilvl w:val="0"/>
                <w:numId w:val="3"/>
              </w:numPr>
              <w:pBdr>
                <w:top w:val="nil"/>
                <w:left w:val="nil"/>
                <w:bottom w:val="nil"/>
                <w:right w:val="nil"/>
                <w:between w:val="nil"/>
              </w:pBdr>
              <w:ind w:left="187" w:hanging="187"/>
              <w:contextualSpacing/>
              <w:rPr>
                <w:rFonts w:ascii="Arial" w:hAnsi="Arial" w:cs="Arial"/>
                <w:color w:val="000000"/>
              </w:rPr>
            </w:pPr>
            <w:r w:rsidRPr="00DD301B">
              <w:rPr>
                <w:rFonts w:ascii="Arial" w:eastAsia="Arial" w:hAnsi="Arial" w:cs="Arial"/>
                <w:color w:val="000000"/>
              </w:rPr>
              <w:t>Online training</w:t>
            </w:r>
          </w:p>
        </w:tc>
      </w:tr>
    </w:tbl>
    <w:p w14:paraId="6C348CF3" w14:textId="77777777" w:rsidR="00941C45" w:rsidRDefault="00941C45" w:rsidP="006338C4">
      <w:pPr>
        <w:spacing w:after="0" w:line="240" w:lineRule="auto"/>
        <w:contextualSpacing/>
        <w:rPr>
          <w:rFonts w:ascii="Arial" w:eastAsia="Arial" w:hAnsi="Arial" w:cs="Arial"/>
        </w:rPr>
      </w:pPr>
    </w:p>
    <w:p w14:paraId="37103493" w14:textId="77777777" w:rsidR="00941C45" w:rsidRDefault="00941C45">
      <w:pPr>
        <w:rPr>
          <w:rFonts w:ascii="Arial" w:eastAsia="Arial" w:hAnsi="Arial" w:cs="Arial"/>
        </w:rPr>
      </w:pPr>
      <w:r>
        <w:rPr>
          <w:rFonts w:ascii="Arial" w:eastAsia="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67B0D38A" w14:textId="77777777">
        <w:trPr>
          <w:trHeight w:val="760"/>
        </w:trPr>
        <w:tc>
          <w:tcPr>
            <w:tcW w:w="14125" w:type="dxa"/>
            <w:gridSpan w:val="2"/>
            <w:shd w:val="clear" w:color="auto" w:fill="9CC3E5"/>
          </w:tcPr>
          <w:p w14:paraId="03BDAD45"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Systems-Based Practice 1: Patient Safety and Quality Improvement (QI)</w:t>
            </w:r>
          </w:p>
          <w:p w14:paraId="1EACD695"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387521" w:rsidRPr="00DD301B" w14:paraId="7F357557" w14:textId="77777777">
        <w:tc>
          <w:tcPr>
            <w:tcW w:w="4950" w:type="dxa"/>
            <w:shd w:val="clear" w:color="auto" w:fill="FAC090"/>
          </w:tcPr>
          <w:p w14:paraId="05B044EE"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5651123C"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14737214" w14:textId="77777777">
        <w:tc>
          <w:tcPr>
            <w:tcW w:w="4950" w:type="dxa"/>
            <w:tcBorders>
              <w:top w:val="single" w:sz="4" w:space="0" w:color="000000"/>
              <w:bottom w:val="single" w:sz="4" w:space="0" w:color="000000"/>
            </w:tcBorders>
            <w:shd w:val="clear" w:color="auto" w:fill="C9C9C9"/>
          </w:tcPr>
          <w:p w14:paraId="3F2C90E5"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BE06AA" w:rsidRPr="00BE06AA">
              <w:rPr>
                <w:rFonts w:ascii="Arial" w:eastAsia="Arial" w:hAnsi="Arial" w:cs="Arial"/>
                <w:i/>
              </w:rPr>
              <w:t>Demonstrates knowledge of common patient safety events</w:t>
            </w:r>
          </w:p>
          <w:p w14:paraId="2BBF7F27" w14:textId="77777777" w:rsidR="00BE06AA" w:rsidRPr="00BE06AA" w:rsidRDefault="00BE06AA" w:rsidP="00BE06AA">
            <w:pPr>
              <w:spacing w:after="0" w:line="240" w:lineRule="auto"/>
              <w:contextualSpacing/>
              <w:rPr>
                <w:rFonts w:ascii="Arial" w:eastAsia="Arial" w:hAnsi="Arial" w:cs="Arial"/>
                <w:i/>
              </w:rPr>
            </w:pPr>
          </w:p>
          <w:p w14:paraId="46061DE9"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Demonstrates knowledge of how to report patient safety events</w:t>
            </w:r>
          </w:p>
          <w:p w14:paraId="31631B44" w14:textId="77777777" w:rsidR="00BE06AA" w:rsidRPr="00BE06AA" w:rsidRDefault="00BE06AA" w:rsidP="00BE06AA">
            <w:pPr>
              <w:spacing w:after="0" w:line="240" w:lineRule="auto"/>
              <w:contextualSpacing/>
              <w:rPr>
                <w:rFonts w:ascii="Arial" w:eastAsia="Arial" w:hAnsi="Arial" w:cs="Arial"/>
                <w:i/>
              </w:rPr>
            </w:pPr>
          </w:p>
          <w:p w14:paraId="79A01980" w14:textId="4219D499" w:rsidR="00387521" w:rsidRPr="00DD301B" w:rsidRDefault="00BE06AA" w:rsidP="00BE06AA">
            <w:pPr>
              <w:spacing w:after="0" w:line="240" w:lineRule="auto"/>
              <w:contextualSpacing/>
              <w:rPr>
                <w:rFonts w:ascii="Arial" w:eastAsia="Arial" w:hAnsi="Arial" w:cs="Arial"/>
                <w:i/>
                <w:color w:val="000000"/>
              </w:rPr>
            </w:pPr>
            <w:r w:rsidRPr="00BE06AA">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0DFF4129" w14:textId="2C74733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bookmarkStart w:id="3" w:name="_1fob9te" w:colFirst="0" w:colLast="0"/>
            <w:bookmarkEnd w:id="3"/>
            <w:r w:rsidRPr="00DD301B">
              <w:rPr>
                <w:rFonts w:ascii="Arial" w:eastAsia="Arial" w:hAnsi="Arial" w:cs="Arial"/>
                <w:color w:val="000000"/>
              </w:rPr>
              <w:t>Describes the basics of reporting pathways and QI strategies, but has not yet participated in such activities</w:t>
            </w:r>
          </w:p>
        </w:tc>
      </w:tr>
      <w:tr w:rsidR="00387521" w:rsidRPr="00DD301B" w14:paraId="394B7CAE" w14:textId="77777777">
        <w:tc>
          <w:tcPr>
            <w:tcW w:w="4950" w:type="dxa"/>
            <w:tcBorders>
              <w:top w:val="single" w:sz="4" w:space="0" w:color="000000"/>
              <w:bottom w:val="single" w:sz="4" w:space="0" w:color="000000"/>
            </w:tcBorders>
            <w:shd w:val="clear" w:color="auto" w:fill="C9C9C9"/>
          </w:tcPr>
          <w:p w14:paraId="4BEB7C45"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BE06AA" w:rsidRPr="00BE06AA">
              <w:rPr>
                <w:rFonts w:ascii="Arial" w:eastAsia="Arial" w:hAnsi="Arial" w:cs="Arial"/>
                <w:i/>
              </w:rPr>
              <w:t>Identifies system factors that lead to patient safety events</w:t>
            </w:r>
          </w:p>
          <w:p w14:paraId="2C77E131" w14:textId="77777777" w:rsidR="00BE06AA" w:rsidRPr="00BE06AA" w:rsidRDefault="00BE06AA" w:rsidP="00BE06AA">
            <w:pPr>
              <w:spacing w:after="0" w:line="240" w:lineRule="auto"/>
              <w:contextualSpacing/>
              <w:rPr>
                <w:rFonts w:ascii="Arial" w:eastAsia="Arial" w:hAnsi="Arial" w:cs="Arial"/>
                <w:i/>
              </w:rPr>
            </w:pPr>
          </w:p>
          <w:p w14:paraId="0E06DE62"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Reports patient safety events through institutional reporting systems (simulated or actual)</w:t>
            </w:r>
          </w:p>
          <w:p w14:paraId="388E1751" w14:textId="77777777" w:rsidR="00BE06AA" w:rsidRPr="00BE06AA" w:rsidRDefault="00BE06AA" w:rsidP="00BE06AA">
            <w:pPr>
              <w:spacing w:after="0" w:line="240" w:lineRule="auto"/>
              <w:contextualSpacing/>
              <w:rPr>
                <w:rFonts w:ascii="Arial" w:eastAsia="Arial" w:hAnsi="Arial" w:cs="Arial"/>
                <w:i/>
              </w:rPr>
            </w:pPr>
          </w:p>
          <w:p w14:paraId="0A6FE213" w14:textId="3E213D5E"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Describes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0140A7BB" w14:textId="77777777" w:rsidR="004264A4" w:rsidRPr="004264A4" w:rsidRDefault="00A85C69" w:rsidP="004264A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Identifies and </w:t>
            </w:r>
            <w:r w:rsidR="00FC242D" w:rsidRPr="00DD301B">
              <w:rPr>
                <w:rFonts w:ascii="Arial" w:eastAsia="Arial" w:hAnsi="Arial" w:cs="Arial"/>
              </w:rPr>
              <w:t>reports the</w:t>
            </w:r>
            <w:r w:rsidRPr="00DD301B">
              <w:rPr>
                <w:rFonts w:ascii="Arial" w:eastAsia="Arial" w:hAnsi="Arial" w:cs="Arial"/>
              </w:rPr>
              <w:t xml:space="preserve"> accidental discontinuation of dual antiplatelet agents after percutaneous coronary intervention, along with contributing system factors</w:t>
            </w:r>
          </w:p>
          <w:p w14:paraId="286F6696" w14:textId="77777777" w:rsidR="004264A4" w:rsidRPr="004264A4" w:rsidRDefault="004264A4" w:rsidP="004264A4">
            <w:pPr>
              <w:pBdr>
                <w:top w:val="nil"/>
                <w:left w:val="nil"/>
                <w:bottom w:val="nil"/>
                <w:right w:val="nil"/>
                <w:between w:val="nil"/>
              </w:pBdr>
              <w:spacing w:after="0" w:line="240" w:lineRule="auto"/>
              <w:contextualSpacing/>
              <w:rPr>
                <w:rFonts w:ascii="Arial" w:hAnsi="Arial" w:cs="Arial"/>
                <w:color w:val="000000"/>
              </w:rPr>
            </w:pPr>
          </w:p>
          <w:p w14:paraId="54BF3E11" w14:textId="77777777"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Is aware of available hospital and departmental reporting mechanisms for adverse events and near-misses</w:t>
            </w:r>
          </w:p>
          <w:p w14:paraId="47BCF2A5" w14:textId="77777777" w:rsidR="001E5B2A" w:rsidRDefault="001E5B2A" w:rsidP="006338C4">
            <w:pPr>
              <w:pBdr>
                <w:top w:val="nil"/>
                <w:left w:val="nil"/>
                <w:bottom w:val="nil"/>
                <w:right w:val="nil"/>
                <w:between w:val="nil"/>
              </w:pBdr>
              <w:spacing w:after="0" w:line="240" w:lineRule="auto"/>
              <w:contextualSpacing/>
              <w:rPr>
                <w:rFonts w:ascii="Arial" w:hAnsi="Arial" w:cs="Arial"/>
                <w:color w:val="000000"/>
              </w:rPr>
            </w:pPr>
          </w:p>
          <w:p w14:paraId="36B58BA5" w14:textId="77777777" w:rsidR="004264A4" w:rsidRPr="00DD301B" w:rsidRDefault="004264A4" w:rsidP="006338C4">
            <w:pPr>
              <w:pBdr>
                <w:top w:val="nil"/>
                <w:left w:val="nil"/>
                <w:bottom w:val="nil"/>
                <w:right w:val="nil"/>
                <w:between w:val="nil"/>
              </w:pBdr>
              <w:spacing w:after="0" w:line="240" w:lineRule="auto"/>
              <w:contextualSpacing/>
              <w:rPr>
                <w:rFonts w:ascii="Arial" w:hAnsi="Arial" w:cs="Arial"/>
                <w:color w:val="000000"/>
              </w:rPr>
            </w:pPr>
          </w:p>
          <w:p w14:paraId="6DBAFB66" w14:textId="0A74D8E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Describes the mechanisms for referral for cardiac rehab post-</w:t>
            </w:r>
            <w:r w:rsidR="00941C45" w:rsidRPr="00DD301B">
              <w:rPr>
                <w:rFonts w:ascii="Arial" w:eastAsia="Arial" w:hAnsi="Arial" w:cs="Arial"/>
              </w:rPr>
              <w:t>percutaneous coronary intervention</w:t>
            </w:r>
          </w:p>
        </w:tc>
      </w:tr>
      <w:tr w:rsidR="00387521" w:rsidRPr="00DD301B" w14:paraId="3C69691A" w14:textId="77777777">
        <w:tc>
          <w:tcPr>
            <w:tcW w:w="4950" w:type="dxa"/>
            <w:tcBorders>
              <w:top w:val="single" w:sz="4" w:space="0" w:color="000000"/>
              <w:bottom w:val="single" w:sz="4" w:space="0" w:color="000000"/>
            </w:tcBorders>
            <w:shd w:val="clear" w:color="auto" w:fill="C9C9C9"/>
          </w:tcPr>
          <w:p w14:paraId="70698639"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BE06AA" w:rsidRPr="00BE06AA">
              <w:rPr>
                <w:rFonts w:ascii="Arial" w:eastAsia="Arial" w:hAnsi="Arial" w:cs="Arial"/>
                <w:i/>
              </w:rPr>
              <w:t>Participates in analysis of patient safety events (simulated or actual)</w:t>
            </w:r>
          </w:p>
          <w:p w14:paraId="33268968" w14:textId="77777777" w:rsidR="00BE06AA" w:rsidRPr="00BE06AA" w:rsidRDefault="00BE06AA" w:rsidP="00BE06AA">
            <w:pPr>
              <w:spacing w:after="0" w:line="240" w:lineRule="auto"/>
              <w:contextualSpacing/>
              <w:rPr>
                <w:rFonts w:ascii="Arial" w:eastAsia="Arial" w:hAnsi="Arial" w:cs="Arial"/>
                <w:i/>
              </w:rPr>
            </w:pPr>
          </w:p>
          <w:p w14:paraId="6872301F"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Participates in disclosure of patient safety events to patients and families (simulated or actual)</w:t>
            </w:r>
          </w:p>
          <w:p w14:paraId="7FAD1131" w14:textId="77777777" w:rsidR="00BE06AA" w:rsidRPr="00BE06AA" w:rsidRDefault="00BE06AA" w:rsidP="00BE06AA">
            <w:pPr>
              <w:spacing w:after="0" w:line="240" w:lineRule="auto"/>
              <w:contextualSpacing/>
              <w:rPr>
                <w:rFonts w:ascii="Arial" w:eastAsia="Arial" w:hAnsi="Arial" w:cs="Arial"/>
                <w:i/>
              </w:rPr>
            </w:pPr>
          </w:p>
          <w:p w14:paraId="103CBC33" w14:textId="26AEAE9E" w:rsidR="00387521" w:rsidRPr="00DD301B" w:rsidRDefault="00BE06AA" w:rsidP="00BE06AA">
            <w:pPr>
              <w:spacing w:after="0" w:line="240" w:lineRule="auto"/>
              <w:contextualSpacing/>
              <w:rPr>
                <w:rFonts w:ascii="Arial" w:eastAsia="Arial" w:hAnsi="Arial" w:cs="Arial"/>
                <w:i/>
                <w:color w:val="000000"/>
              </w:rPr>
            </w:pPr>
            <w:r w:rsidRPr="00BE06AA">
              <w:rPr>
                <w:rFonts w:ascii="Arial" w:eastAsia="Arial" w:hAnsi="Arial" w:cs="Arial"/>
                <w:i/>
              </w:rPr>
              <w:t>Participates in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050C9F83" w14:textId="4A034AB1"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Prepares a morbidity and mortality </w:t>
            </w:r>
            <w:r w:rsidR="002308AB">
              <w:rPr>
                <w:rFonts w:ascii="Arial" w:eastAsia="Arial" w:hAnsi="Arial" w:cs="Arial"/>
              </w:rPr>
              <w:t xml:space="preserve">(M and M) </w:t>
            </w:r>
            <w:r w:rsidRPr="00DD301B">
              <w:rPr>
                <w:rFonts w:ascii="Arial" w:eastAsia="Arial" w:hAnsi="Arial" w:cs="Arial"/>
              </w:rPr>
              <w:t>presentation and has communicated with patients/families about such an event</w:t>
            </w:r>
          </w:p>
          <w:p w14:paraId="505013CB" w14:textId="77777777" w:rsidR="001E5B2A" w:rsidRDefault="001E5B2A" w:rsidP="006338C4">
            <w:pPr>
              <w:pBdr>
                <w:top w:val="nil"/>
                <w:left w:val="nil"/>
                <w:bottom w:val="nil"/>
                <w:right w:val="nil"/>
                <w:between w:val="nil"/>
              </w:pBdr>
              <w:spacing w:after="0" w:line="240" w:lineRule="auto"/>
              <w:contextualSpacing/>
              <w:rPr>
                <w:rFonts w:ascii="Arial" w:hAnsi="Arial" w:cs="Arial"/>
                <w:color w:val="000000"/>
              </w:rPr>
            </w:pPr>
          </w:p>
          <w:p w14:paraId="2B143D39" w14:textId="77777777" w:rsidR="004264A4" w:rsidRDefault="004264A4" w:rsidP="006338C4">
            <w:pPr>
              <w:pBdr>
                <w:top w:val="nil"/>
                <w:left w:val="nil"/>
                <w:bottom w:val="nil"/>
                <w:right w:val="nil"/>
                <w:between w:val="nil"/>
              </w:pBdr>
              <w:spacing w:after="0" w:line="240" w:lineRule="auto"/>
              <w:contextualSpacing/>
              <w:rPr>
                <w:rFonts w:ascii="Arial" w:hAnsi="Arial" w:cs="Arial"/>
                <w:color w:val="000000"/>
              </w:rPr>
            </w:pPr>
          </w:p>
          <w:p w14:paraId="427D6B74" w14:textId="77777777" w:rsidR="004264A4" w:rsidRDefault="004264A4" w:rsidP="006338C4">
            <w:pPr>
              <w:pBdr>
                <w:top w:val="nil"/>
                <w:left w:val="nil"/>
                <w:bottom w:val="nil"/>
                <w:right w:val="nil"/>
                <w:between w:val="nil"/>
              </w:pBdr>
              <w:spacing w:after="0" w:line="240" w:lineRule="auto"/>
              <w:contextualSpacing/>
              <w:rPr>
                <w:rFonts w:ascii="Arial" w:hAnsi="Arial" w:cs="Arial"/>
                <w:color w:val="000000"/>
              </w:rPr>
            </w:pPr>
          </w:p>
          <w:p w14:paraId="6090205F" w14:textId="77777777" w:rsidR="004264A4" w:rsidRPr="00DD301B" w:rsidRDefault="004264A4" w:rsidP="006338C4">
            <w:pPr>
              <w:pBdr>
                <w:top w:val="nil"/>
                <w:left w:val="nil"/>
                <w:bottom w:val="nil"/>
                <w:right w:val="nil"/>
                <w:between w:val="nil"/>
              </w:pBdr>
              <w:spacing w:after="0" w:line="240" w:lineRule="auto"/>
              <w:contextualSpacing/>
              <w:rPr>
                <w:rFonts w:ascii="Arial" w:hAnsi="Arial" w:cs="Arial"/>
                <w:color w:val="000000"/>
              </w:rPr>
            </w:pPr>
          </w:p>
          <w:p w14:paraId="1436D78C" w14:textId="77777777" w:rsidR="001E5B2A" w:rsidRPr="00DD301B" w:rsidRDefault="001E5B2A" w:rsidP="006338C4">
            <w:pPr>
              <w:pBdr>
                <w:top w:val="nil"/>
                <w:left w:val="nil"/>
                <w:bottom w:val="nil"/>
                <w:right w:val="nil"/>
                <w:between w:val="nil"/>
              </w:pBdr>
              <w:spacing w:after="0" w:line="240" w:lineRule="auto"/>
              <w:contextualSpacing/>
              <w:rPr>
                <w:rFonts w:ascii="Arial" w:hAnsi="Arial" w:cs="Arial"/>
                <w:color w:val="000000"/>
              </w:rPr>
            </w:pPr>
          </w:p>
          <w:p w14:paraId="16F7D314" w14:textId="3FB1DA2E"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Participates in a project aimed at decreasing kidney injury post</w:t>
            </w:r>
            <w:r w:rsidR="00AB7D1C">
              <w:rPr>
                <w:rFonts w:ascii="Arial" w:eastAsia="Arial" w:hAnsi="Arial" w:cs="Arial"/>
              </w:rPr>
              <w:t>-</w:t>
            </w:r>
            <w:r w:rsidR="00AB7D1C" w:rsidRPr="00DD301B">
              <w:rPr>
                <w:rFonts w:ascii="Arial" w:eastAsia="Arial" w:hAnsi="Arial" w:cs="Arial"/>
              </w:rPr>
              <w:t>percutaneous coronary intervention</w:t>
            </w:r>
          </w:p>
        </w:tc>
      </w:tr>
      <w:tr w:rsidR="00387521" w:rsidRPr="00DD301B" w14:paraId="22F6BA07" w14:textId="77777777">
        <w:tc>
          <w:tcPr>
            <w:tcW w:w="4950" w:type="dxa"/>
            <w:tcBorders>
              <w:top w:val="single" w:sz="4" w:space="0" w:color="000000"/>
              <w:bottom w:val="single" w:sz="4" w:space="0" w:color="000000"/>
            </w:tcBorders>
            <w:shd w:val="clear" w:color="auto" w:fill="C9C9C9"/>
          </w:tcPr>
          <w:p w14:paraId="3A5EE073"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BE06AA" w:rsidRPr="00BE06AA">
              <w:rPr>
                <w:rFonts w:ascii="Arial" w:eastAsia="Arial" w:hAnsi="Arial" w:cs="Arial"/>
                <w:i/>
              </w:rPr>
              <w:t>Conducts analysis of patient safety events and offers error prevention strategies (simulated or actual)</w:t>
            </w:r>
          </w:p>
          <w:p w14:paraId="64D567FA" w14:textId="77777777" w:rsidR="00BE06AA" w:rsidRPr="00BE06AA" w:rsidRDefault="00BE06AA" w:rsidP="00BE06AA">
            <w:pPr>
              <w:spacing w:after="0" w:line="240" w:lineRule="auto"/>
              <w:contextualSpacing/>
              <w:rPr>
                <w:rFonts w:ascii="Arial" w:eastAsia="Arial" w:hAnsi="Arial" w:cs="Arial"/>
                <w:i/>
              </w:rPr>
            </w:pPr>
          </w:p>
          <w:p w14:paraId="6A02D79B"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Discloses patient safety events to patients and families (simulated or actual)</w:t>
            </w:r>
          </w:p>
          <w:p w14:paraId="0A1643D5" w14:textId="77777777" w:rsidR="00BE06AA" w:rsidRPr="00BE06AA" w:rsidRDefault="00BE06AA" w:rsidP="00BE06AA">
            <w:pPr>
              <w:spacing w:after="0" w:line="240" w:lineRule="auto"/>
              <w:contextualSpacing/>
              <w:rPr>
                <w:rFonts w:ascii="Arial" w:eastAsia="Arial" w:hAnsi="Arial" w:cs="Arial"/>
                <w:i/>
              </w:rPr>
            </w:pPr>
          </w:p>
          <w:p w14:paraId="5FD325B9" w14:textId="7152C988"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25B0B77" w14:textId="77777777"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lastRenderedPageBreak/>
              <w:t>Collaborates with a team to lead the analysis of a patient safety event and can competently communicate with patients/families about those events</w:t>
            </w:r>
          </w:p>
          <w:p w14:paraId="39D3A53B" w14:textId="77777777" w:rsidR="001E5B2A" w:rsidRDefault="001E5B2A" w:rsidP="006338C4">
            <w:pPr>
              <w:pBdr>
                <w:top w:val="nil"/>
                <w:left w:val="nil"/>
                <w:bottom w:val="nil"/>
                <w:right w:val="nil"/>
                <w:between w:val="nil"/>
              </w:pBdr>
              <w:spacing w:after="0" w:line="240" w:lineRule="auto"/>
              <w:contextualSpacing/>
              <w:rPr>
                <w:rFonts w:ascii="Arial" w:hAnsi="Arial" w:cs="Arial"/>
                <w:color w:val="000000"/>
              </w:rPr>
            </w:pPr>
          </w:p>
          <w:p w14:paraId="0776897A" w14:textId="77777777" w:rsidR="004264A4" w:rsidRPr="00DD301B" w:rsidRDefault="004264A4" w:rsidP="006338C4">
            <w:pPr>
              <w:pBdr>
                <w:top w:val="nil"/>
                <w:left w:val="nil"/>
                <w:bottom w:val="nil"/>
                <w:right w:val="nil"/>
                <w:between w:val="nil"/>
              </w:pBdr>
              <w:spacing w:after="0" w:line="240" w:lineRule="auto"/>
              <w:contextualSpacing/>
              <w:rPr>
                <w:rFonts w:ascii="Arial" w:hAnsi="Arial" w:cs="Arial"/>
                <w:color w:val="000000"/>
              </w:rPr>
            </w:pPr>
          </w:p>
          <w:p w14:paraId="6984B3E8" w14:textId="250BDC65"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Completes a QI project for decreasing post-</w:t>
            </w:r>
            <w:r w:rsidR="00AB7D1C" w:rsidRPr="00DD301B">
              <w:rPr>
                <w:rFonts w:ascii="Arial" w:eastAsia="Arial" w:hAnsi="Arial" w:cs="Arial"/>
              </w:rPr>
              <w:t>percutaneous coronary intervention</w:t>
            </w:r>
            <w:r w:rsidRPr="00DD301B">
              <w:rPr>
                <w:rFonts w:ascii="Arial" w:eastAsia="Arial" w:hAnsi="Arial" w:cs="Arial"/>
              </w:rPr>
              <w:t xml:space="preserve"> bleeding and assesses the effect of the intervention</w:t>
            </w:r>
          </w:p>
        </w:tc>
      </w:tr>
      <w:tr w:rsidR="00387521" w:rsidRPr="00DD301B" w14:paraId="29B5BF7F" w14:textId="77777777">
        <w:tc>
          <w:tcPr>
            <w:tcW w:w="4950" w:type="dxa"/>
            <w:tcBorders>
              <w:top w:val="single" w:sz="4" w:space="0" w:color="000000"/>
              <w:bottom w:val="single" w:sz="4" w:space="0" w:color="000000"/>
            </w:tcBorders>
            <w:shd w:val="clear" w:color="auto" w:fill="C9C9C9"/>
          </w:tcPr>
          <w:p w14:paraId="0E658821"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BE06AA" w:rsidRPr="00BE06AA">
              <w:rPr>
                <w:rFonts w:ascii="Arial" w:eastAsia="Arial" w:hAnsi="Arial" w:cs="Arial"/>
                <w:i/>
              </w:rPr>
              <w:t>Actively engages teams and processes to modify systems to prevent patient safety events</w:t>
            </w:r>
          </w:p>
          <w:p w14:paraId="4AE0377F" w14:textId="77777777" w:rsidR="00BE06AA" w:rsidRPr="00BE06AA" w:rsidRDefault="00BE06AA" w:rsidP="00BE06AA">
            <w:pPr>
              <w:spacing w:after="0" w:line="240" w:lineRule="auto"/>
              <w:contextualSpacing/>
              <w:rPr>
                <w:rFonts w:ascii="Arial" w:eastAsia="Arial" w:hAnsi="Arial" w:cs="Arial"/>
                <w:i/>
              </w:rPr>
            </w:pPr>
          </w:p>
          <w:p w14:paraId="16BDDD34"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Role models or mentors others in the disclosure of patient safety events</w:t>
            </w:r>
          </w:p>
          <w:p w14:paraId="0CDBD41C" w14:textId="77777777" w:rsidR="00BE06AA" w:rsidRPr="00BE06AA" w:rsidRDefault="00BE06AA" w:rsidP="00BE06AA">
            <w:pPr>
              <w:spacing w:after="0" w:line="240" w:lineRule="auto"/>
              <w:contextualSpacing/>
              <w:rPr>
                <w:rFonts w:ascii="Arial" w:eastAsia="Arial" w:hAnsi="Arial" w:cs="Arial"/>
                <w:i/>
              </w:rPr>
            </w:pPr>
          </w:p>
          <w:p w14:paraId="5E7A8199" w14:textId="3560D2E8"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1CCAC35E"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Competently assumes a leadership role at the institutional or community level for patient safety and/or QI initiatives</w:t>
            </w:r>
          </w:p>
        </w:tc>
      </w:tr>
      <w:tr w:rsidR="00387521" w:rsidRPr="00DD301B" w14:paraId="55ED9DC1" w14:textId="77777777">
        <w:tc>
          <w:tcPr>
            <w:tcW w:w="4950" w:type="dxa"/>
            <w:shd w:val="clear" w:color="auto" w:fill="FFD965"/>
          </w:tcPr>
          <w:p w14:paraId="3C803684"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DB83574" w14:textId="77777777"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Chart or other system documentation by fellow</w:t>
            </w:r>
          </w:p>
          <w:p w14:paraId="3EE77244" w14:textId="5312E5AF"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50176D59" w14:textId="77777777" w:rsidR="00476263" w:rsidRPr="00DD301B" w:rsidRDefault="00476263"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Multisource feedback</w:t>
            </w:r>
          </w:p>
          <w:p w14:paraId="2DCAD696" w14:textId="77777777"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Portfolio</w:t>
            </w:r>
          </w:p>
          <w:p w14:paraId="5996F781" w14:textId="77777777" w:rsidR="001E5B2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Reflection</w:t>
            </w:r>
          </w:p>
          <w:p w14:paraId="0FA206DA" w14:textId="77777777" w:rsidR="007F1B1A" w:rsidRPr="00DD301B" w:rsidRDefault="00A85C69" w:rsidP="00476263">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Simulation</w:t>
            </w:r>
          </w:p>
        </w:tc>
      </w:tr>
      <w:tr w:rsidR="00387521" w:rsidRPr="00DD301B" w14:paraId="0B72C932" w14:textId="77777777">
        <w:tc>
          <w:tcPr>
            <w:tcW w:w="4950" w:type="dxa"/>
            <w:shd w:val="clear" w:color="auto" w:fill="8DB3E2"/>
          </w:tcPr>
          <w:p w14:paraId="17C9D6AC"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353D4AFE" w14:textId="77777777" w:rsidR="001E5B2A" w:rsidRPr="00DD301B" w:rsidRDefault="001E5B2A"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5628A842" w14:textId="77777777">
        <w:tc>
          <w:tcPr>
            <w:tcW w:w="4950" w:type="dxa"/>
            <w:shd w:val="clear" w:color="auto" w:fill="A8D08D"/>
          </w:tcPr>
          <w:p w14:paraId="4D9D2B40"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219116E9" w14:textId="77777777" w:rsidR="00201306" w:rsidRPr="00DD301B" w:rsidRDefault="00201306" w:rsidP="00201306">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hAnsi="Arial" w:cs="Arial"/>
                <w:color w:val="000000"/>
              </w:rPr>
              <w:t xml:space="preserve">Institute of Healthcare Improvement. </w:t>
            </w:r>
            <w:hyperlink r:id="rId24" w:history="1">
              <w:r w:rsidRPr="00DD301B">
                <w:rPr>
                  <w:rStyle w:val="Hyperlink"/>
                  <w:rFonts w:ascii="Arial" w:hAnsi="Arial" w:cs="Arial"/>
                </w:rPr>
                <w:t>http://www.ihi.org/Pages/default.aspx</w:t>
              </w:r>
            </w:hyperlink>
            <w:r w:rsidRPr="00DD301B">
              <w:rPr>
                <w:rFonts w:ascii="Arial" w:hAnsi="Arial" w:cs="Arial"/>
                <w:color w:val="000000"/>
              </w:rPr>
              <w:t>. 2020.</w:t>
            </w:r>
          </w:p>
        </w:tc>
      </w:tr>
    </w:tbl>
    <w:p w14:paraId="70CBCDFB"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7B7766A7" w14:textId="77777777">
        <w:trPr>
          <w:trHeight w:val="760"/>
        </w:trPr>
        <w:tc>
          <w:tcPr>
            <w:tcW w:w="14125" w:type="dxa"/>
            <w:gridSpan w:val="2"/>
            <w:shd w:val="clear" w:color="auto" w:fill="9CC3E5"/>
          </w:tcPr>
          <w:p w14:paraId="55AA0680"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rPr>
            </w:pPr>
            <w:r w:rsidRPr="00DD301B">
              <w:rPr>
                <w:rFonts w:ascii="Arial" w:eastAsia="Arial" w:hAnsi="Arial" w:cs="Arial"/>
                <w:b/>
              </w:rPr>
              <w:lastRenderedPageBreak/>
              <w:t>Systems-Based Practice 2: System Navigation for Patient-Centered Care</w:t>
            </w:r>
          </w:p>
          <w:p w14:paraId="76C84120"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387521" w:rsidRPr="00DD301B" w14:paraId="5D0E8583" w14:textId="77777777">
        <w:tc>
          <w:tcPr>
            <w:tcW w:w="4950" w:type="dxa"/>
            <w:shd w:val="clear" w:color="auto" w:fill="FAC090"/>
          </w:tcPr>
          <w:p w14:paraId="2EAA0297"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4B322050"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74CEE82A" w14:textId="77777777">
        <w:tc>
          <w:tcPr>
            <w:tcW w:w="4950" w:type="dxa"/>
            <w:tcBorders>
              <w:top w:val="single" w:sz="4" w:space="0" w:color="000000"/>
              <w:bottom w:val="single" w:sz="4" w:space="0" w:color="000000"/>
            </w:tcBorders>
            <w:shd w:val="clear" w:color="auto" w:fill="C9C9C9"/>
          </w:tcPr>
          <w:p w14:paraId="211B9CE9"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BE06AA" w:rsidRPr="00BE06AA">
              <w:rPr>
                <w:rFonts w:ascii="Arial" w:eastAsia="Arial" w:hAnsi="Arial" w:cs="Arial"/>
                <w:i/>
              </w:rPr>
              <w:t>Demonstrates knowledge of care coordination</w:t>
            </w:r>
          </w:p>
          <w:p w14:paraId="3B5F5356" w14:textId="77777777" w:rsidR="00BE06AA" w:rsidRPr="00BE06AA" w:rsidRDefault="00BE06AA" w:rsidP="00BE06AA">
            <w:pPr>
              <w:spacing w:after="0" w:line="240" w:lineRule="auto"/>
              <w:contextualSpacing/>
              <w:rPr>
                <w:rFonts w:ascii="Arial" w:eastAsia="Arial" w:hAnsi="Arial" w:cs="Arial"/>
                <w:i/>
              </w:rPr>
            </w:pPr>
          </w:p>
          <w:p w14:paraId="4BE01DA7" w14:textId="5A99C564" w:rsidR="00387521" w:rsidRPr="00DD301B" w:rsidRDefault="00BE06AA" w:rsidP="00BE06AA">
            <w:pPr>
              <w:spacing w:after="0" w:line="240" w:lineRule="auto"/>
              <w:contextualSpacing/>
              <w:rPr>
                <w:rFonts w:ascii="Arial" w:eastAsia="Arial" w:hAnsi="Arial" w:cs="Arial"/>
                <w:i/>
                <w:color w:val="000000"/>
              </w:rPr>
            </w:pPr>
            <w:proofErr w:type="gramStart"/>
            <w:r w:rsidRPr="00BE06AA">
              <w:rPr>
                <w:rFonts w:ascii="Arial" w:eastAsia="Arial" w:hAnsi="Arial" w:cs="Arial"/>
                <w:i/>
              </w:rPr>
              <w:t>Identifies</w:t>
            </w:r>
            <w:proofErr w:type="gramEnd"/>
            <w:r w:rsidRPr="00BE06AA">
              <w:rPr>
                <w:rFonts w:ascii="Arial" w:eastAsia="Arial" w:hAnsi="Arial" w:cs="Arial"/>
                <w:i/>
              </w:rPr>
              <w:t xml:space="preserve"> key elements for effective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6FDE5F3D"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Identifies the various members of the heart team and defines their roles</w:t>
            </w:r>
          </w:p>
          <w:p w14:paraId="40F8A39E"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DA9B300"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244CF3C" w14:textId="17023FFF"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rPr>
              <w:t>Lists</w:t>
            </w:r>
            <w:proofErr w:type="gramEnd"/>
            <w:r w:rsidRPr="00DD301B">
              <w:rPr>
                <w:rFonts w:ascii="Arial" w:eastAsia="Arial" w:hAnsi="Arial" w:cs="Arial"/>
              </w:rPr>
              <w:t xml:space="preserve"> the essential components of an effective sign-out and care transition</w:t>
            </w:r>
          </w:p>
        </w:tc>
      </w:tr>
      <w:tr w:rsidR="00387521" w:rsidRPr="00DD301B" w14:paraId="6A091460" w14:textId="77777777">
        <w:tc>
          <w:tcPr>
            <w:tcW w:w="4950" w:type="dxa"/>
            <w:tcBorders>
              <w:top w:val="single" w:sz="4" w:space="0" w:color="000000"/>
              <w:bottom w:val="single" w:sz="4" w:space="0" w:color="000000"/>
            </w:tcBorders>
            <w:shd w:val="clear" w:color="auto" w:fill="C9C9C9"/>
          </w:tcPr>
          <w:p w14:paraId="165A4DFE"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BE06AA" w:rsidRPr="00BE06AA">
              <w:rPr>
                <w:rFonts w:ascii="Arial" w:eastAsia="Arial" w:hAnsi="Arial" w:cs="Arial"/>
                <w:i/>
              </w:rPr>
              <w:t>Coordinates care of patients in routine clinical situations, effectively using the roles of the interprofessional teams</w:t>
            </w:r>
          </w:p>
          <w:p w14:paraId="30DB9CF5" w14:textId="77777777" w:rsidR="00BE06AA" w:rsidRPr="00BE06AA" w:rsidRDefault="00BE06AA" w:rsidP="00BE06AA">
            <w:pPr>
              <w:spacing w:after="0" w:line="240" w:lineRule="auto"/>
              <w:contextualSpacing/>
              <w:rPr>
                <w:rFonts w:ascii="Arial" w:eastAsia="Arial" w:hAnsi="Arial" w:cs="Arial"/>
                <w:i/>
              </w:rPr>
            </w:pPr>
          </w:p>
          <w:p w14:paraId="74212E27"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Performs effective transitions of care in routine clinical situations</w:t>
            </w:r>
          </w:p>
          <w:p w14:paraId="37F4957D" w14:textId="77777777" w:rsidR="00BE06AA" w:rsidRPr="00BE06AA" w:rsidRDefault="00BE06AA" w:rsidP="00BE06AA">
            <w:pPr>
              <w:spacing w:after="0" w:line="240" w:lineRule="auto"/>
              <w:contextualSpacing/>
              <w:rPr>
                <w:rFonts w:ascii="Arial" w:eastAsia="Arial" w:hAnsi="Arial" w:cs="Arial"/>
                <w:i/>
              </w:rPr>
            </w:pPr>
          </w:p>
          <w:p w14:paraId="197AE95A" w14:textId="5F59D280"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Demonstrates general knowledge of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1B56E9DB" w14:textId="4C5DCFCF"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Contacts </w:t>
            </w:r>
            <w:proofErr w:type="spellStart"/>
            <w:r w:rsidR="00AB7D1C">
              <w:rPr>
                <w:rFonts w:ascii="Arial" w:eastAsia="Arial" w:hAnsi="Arial" w:cs="Arial"/>
              </w:rPr>
              <w:t>c</w:t>
            </w:r>
            <w:r w:rsidRPr="00DD301B">
              <w:rPr>
                <w:rFonts w:ascii="Arial" w:eastAsia="Arial" w:hAnsi="Arial" w:cs="Arial"/>
              </w:rPr>
              <w:t>ath</w:t>
            </w:r>
            <w:proofErr w:type="spellEnd"/>
            <w:r w:rsidRPr="00DD301B">
              <w:rPr>
                <w:rFonts w:ascii="Arial" w:eastAsia="Arial" w:hAnsi="Arial" w:cs="Arial"/>
              </w:rPr>
              <w:t xml:space="preserve"> lab team members for routine cases, but </w:t>
            </w:r>
            <w:proofErr w:type="gramStart"/>
            <w:r w:rsidRPr="00DD301B">
              <w:rPr>
                <w:rFonts w:ascii="Arial" w:eastAsia="Arial" w:hAnsi="Arial" w:cs="Arial"/>
              </w:rPr>
              <w:t>requires</w:t>
            </w:r>
            <w:proofErr w:type="gramEnd"/>
            <w:r w:rsidRPr="00DD301B">
              <w:rPr>
                <w:rFonts w:ascii="Arial" w:eastAsia="Arial" w:hAnsi="Arial" w:cs="Arial"/>
              </w:rPr>
              <w:t xml:space="preserve"> supervision to ensure all necessary referrals, testing, and care transitions are made</w:t>
            </w:r>
          </w:p>
          <w:p w14:paraId="705626F6"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3421923F"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06F43D80" w14:textId="45FA1E8D"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Performs a routine case sign-out but still needs</w:t>
            </w:r>
            <w:r w:rsidRPr="00DD301B">
              <w:rPr>
                <w:rFonts w:ascii="Arial" w:eastAsia="Arial" w:hAnsi="Arial" w:cs="Arial"/>
                <w:color w:val="FF0000"/>
              </w:rPr>
              <w:t xml:space="preserve"> </w:t>
            </w:r>
            <w:r w:rsidRPr="00DD301B">
              <w:rPr>
                <w:rFonts w:ascii="Arial" w:eastAsia="Arial" w:hAnsi="Arial" w:cs="Arial"/>
              </w:rPr>
              <w:t>guidance and direct supervision to identify and appropriately triage cases or calls</w:t>
            </w:r>
          </w:p>
          <w:p w14:paraId="62E81D55"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DBA2ACE"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Identifies components of social determinants of health and how they impact the delivery of patient care</w:t>
            </w:r>
          </w:p>
        </w:tc>
      </w:tr>
      <w:tr w:rsidR="00387521" w:rsidRPr="00DD301B" w14:paraId="59F5148B" w14:textId="77777777">
        <w:tc>
          <w:tcPr>
            <w:tcW w:w="4950" w:type="dxa"/>
            <w:tcBorders>
              <w:top w:val="single" w:sz="4" w:space="0" w:color="000000"/>
              <w:bottom w:val="single" w:sz="4" w:space="0" w:color="000000"/>
            </w:tcBorders>
            <w:shd w:val="clear" w:color="auto" w:fill="C9C9C9"/>
          </w:tcPr>
          <w:p w14:paraId="04735351"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BE06AA" w:rsidRPr="00BE06AA">
              <w:rPr>
                <w:rFonts w:ascii="Arial" w:eastAsia="Arial" w:hAnsi="Arial" w:cs="Arial"/>
                <w:i/>
              </w:rPr>
              <w:t>Coordinates care of patients in complex clinical situations, effectively using the roles of the interprofessional teams</w:t>
            </w:r>
          </w:p>
          <w:p w14:paraId="57500ADD" w14:textId="77777777" w:rsidR="00BE06AA" w:rsidRPr="00BE06AA" w:rsidRDefault="00BE06AA" w:rsidP="00BE06AA">
            <w:pPr>
              <w:spacing w:after="0" w:line="240" w:lineRule="auto"/>
              <w:contextualSpacing/>
              <w:rPr>
                <w:rFonts w:ascii="Arial" w:eastAsia="Arial" w:hAnsi="Arial" w:cs="Arial"/>
                <w:i/>
              </w:rPr>
            </w:pPr>
          </w:p>
          <w:p w14:paraId="34BDA238"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Performs effective transitions of care in complex clinical situations</w:t>
            </w:r>
          </w:p>
          <w:p w14:paraId="6A050154" w14:textId="77777777" w:rsidR="00BE06AA" w:rsidRPr="00BE06AA" w:rsidRDefault="00BE06AA" w:rsidP="00BE06AA">
            <w:pPr>
              <w:spacing w:after="0" w:line="240" w:lineRule="auto"/>
              <w:contextualSpacing/>
              <w:rPr>
                <w:rFonts w:ascii="Arial" w:eastAsia="Arial" w:hAnsi="Arial" w:cs="Arial"/>
                <w:i/>
              </w:rPr>
            </w:pPr>
          </w:p>
          <w:p w14:paraId="592B3ABE" w14:textId="17FCDEAD" w:rsidR="00387521" w:rsidRPr="00DD301B" w:rsidRDefault="00BE06AA" w:rsidP="00BE06AA">
            <w:pPr>
              <w:spacing w:after="0" w:line="240" w:lineRule="auto"/>
              <w:contextualSpacing/>
              <w:rPr>
                <w:rFonts w:ascii="Arial" w:eastAsia="Arial" w:hAnsi="Arial" w:cs="Arial"/>
                <w:i/>
                <w:color w:val="000000"/>
              </w:rPr>
            </w:pPr>
            <w:r w:rsidRPr="00BE06AA">
              <w:rPr>
                <w:rFonts w:ascii="Arial" w:eastAsia="Arial" w:hAnsi="Arial" w:cs="Arial"/>
                <w:i/>
              </w:rPr>
              <w:t>Identifies financial, cultural, and social barriers to adherence of care to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6A796E14" w14:textId="2772E5B6"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Uses care coordinators to help prevent readmission after </w:t>
            </w:r>
            <w:r w:rsidR="00AB7D1C" w:rsidRPr="00DD301B">
              <w:rPr>
                <w:rFonts w:ascii="Arial" w:eastAsia="Arial" w:hAnsi="Arial" w:cs="Arial"/>
              </w:rPr>
              <w:t>percutaneous coronary intervention</w:t>
            </w:r>
          </w:p>
          <w:p w14:paraId="4F80D40D"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C53C7F3"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566C0C82" w14:textId="7DE32C76"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Performs safe and effective transitions of care with clinical service at shift change</w:t>
            </w:r>
          </w:p>
          <w:p w14:paraId="0A28C719"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596AC4D3"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00DBC13" w14:textId="6FF6BB23"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Knows which patients are at high risk for specific health outcomes related to health literacy concerns, cost of testing or therapy, etc.</w:t>
            </w:r>
          </w:p>
        </w:tc>
      </w:tr>
      <w:tr w:rsidR="00387521" w:rsidRPr="00DD301B" w14:paraId="12CAE3EA" w14:textId="77777777">
        <w:tc>
          <w:tcPr>
            <w:tcW w:w="4950" w:type="dxa"/>
            <w:tcBorders>
              <w:top w:val="single" w:sz="4" w:space="0" w:color="000000"/>
              <w:bottom w:val="single" w:sz="4" w:space="0" w:color="000000"/>
            </w:tcBorders>
            <w:shd w:val="clear" w:color="auto" w:fill="C9C9C9"/>
          </w:tcPr>
          <w:p w14:paraId="5E903742"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BE06AA" w:rsidRPr="00BE06AA">
              <w:rPr>
                <w:rFonts w:ascii="Arial" w:eastAsia="Arial" w:hAnsi="Arial" w:cs="Arial"/>
                <w:i/>
              </w:rPr>
              <w:t>Role models effective coordination of patient-centered care among different disciplines and specialties</w:t>
            </w:r>
          </w:p>
          <w:p w14:paraId="5DA4CFE4" w14:textId="77777777" w:rsidR="00BE06AA" w:rsidRPr="00BE06AA" w:rsidRDefault="00BE06AA" w:rsidP="00BE06AA">
            <w:pPr>
              <w:spacing w:after="0" w:line="240" w:lineRule="auto"/>
              <w:contextualSpacing/>
              <w:rPr>
                <w:rFonts w:ascii="Arial" w:eastAsia="Arial" w:hAnsi="Arial" w:cs="Arial"/>
                <w:i/>
              </w:rPr>
            </w:pPr>
          </w:p>
          <w:p w14:paraId="1E425C4C"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Role models and advocates for effective transitions of care within and across health care delivery systems</w:t>
            </w:r>
          </w:p>
          <w:p w14:paraId="72DB9E22" w14:textId="77777777" w:rsidR="00BE06AA" w:rsidRPr="00BE06AA" w:rsidRDefault="00BE06AA" w:rsidP="00BE06AA">
            <w:pPr>
              <w:spacing w:after="0" w:line="240" w:lineRule="auto"/>
              <w:contextualSpacing/>
              <w:rPr>
                <w:rFonts w:ascii="Arial" w:eastAsia="Arial" w:hAnsi="Arial" w:cs="Arial"/>
                <w:i/>
              </w:rPr>
            </w:pPr>
          </w:p>
          <w:p w14:paraId="4CE5EF5C" w14:textId="6E4E65FA"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Adapts practice to address the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2C1C8553" w14:textId="0F2DB7A9"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Role models and </w:t>
            </w:r>
            <w:proofErr w:type="gramStart"/>
            <w:r w:rsidRPr="00DD301B">
              <w:rPr>
                <w:rFonts w:ascii="Arial" w:eastAsia="Arial" w:hAnsi="Arial" w:cs="Arial"/>
              </w:rPr>
              <w:t>educates</w:t>
            </w:r>
            <w:proofErr w:type="gramEnd"/>
            <w:r w:rsidRPr="00DD301B">
              <w:rPr>
                <w:rFonts w:ascii="Arial" w:eastAsia="Arial" w:hAnsi="Arial" w:cs="Arial"/>
              </w:rPr>
              <w:t xml:space="preserve"> students and junior team members regarding the engagement of appropriate interprofessional team members and </w:t>
            </w:r>
            <w:proofErr w:type="gramStart"/>
            <w:r w:rsidRPr="00DD301B">
              <w:rPr>
                <w:rFonts w:ascii="Arial" w:eastAsia="Arial" w:hAnsi="Arial" w:cs="Arial"/>
              </w:rPr>
              <w:t>ensures</w:t>
            </w:r>
            <w:proofErr w:type="gramEnd"/>
            <w:r w:rsidRPr="00DD301B">
              <w:rPr>
                <w:rFonts w:ascii="Arial" w:eastAsia="Arial" w:hAnsi="Arial" w:cs="Arial"/>
              </w:rPr>
              <w:t xml:space="preserve"> the necessary resources have been arranged</w:t>
            </w:r>
          </w:p>
          <w:p w14:paraId="5D338004"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BC30281" w14:textId="67EB8D8F"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Coaches cardiology fellows on effective transition from the inpatient to outpatient setting</w:t>
            </w:r>
          </w:p>
          <w:p w14:paraId="2343DBAB" w14:textId="77777777" w:rsidR="007F1B1A" w:rsidRPr="00AB7D1C" w:rsidRDefault="007F1B1A" w:rsidP="00AB7D1C">
            <w:pPr>
              <w:spacing w:line="240" w:lineRule="auto"/>
              <w:rPr>
                <w:rFonts w:ascii="Arial" w:eastAsia="Arial" w:hAnsi="Arial" w:cs="Arial"/>
              </w:rPr>
            </w:pPr>
          </w:p>
          <w:p w14:paraId="7D4EE990" w14:textId="3FDEEF09" w:rsidR="007F1B1A" w:rsidRDefault="007F1B1A" w:rsidP="00AB7D1C">
            <w:pPr>
              <w:pBdr>
                <w:top w:val="nil"/>
                <w:left w:val="nil"/>
                <w:bottom w:val="nil"/>
                <w:right w:val="nil"/>
                <w:between w:val="nil"/>
              </w:pBdr>
              <w:spacing w:after="0" w:line="240" w:lineRule="auto"/>
              <w:contextualSpacing/>
              <w:rPr>
                <w:rFonts w:ascii="Arial" w:hAnsi="Arial" w:cs="Arial"/>
                <w:color w:val="000000"/>
              </w:rPr>
            </w:pPr>
          </w:p>
          <w:p w14:paraId="57632D3A" w14:textId="3FE8AEE8"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Adjusts practice to consistently assess patients with payment barriers and ensure they are prescribed lower</w:t>
            </w:r>
            <w:r w:rsidR="00AB7D1C">
              <w:rPr>
                <w:rFonts w:ascii="Arial" w:eastAsia="Arial" w:hAnsi="Arial" w:cs="Arial"/>
              </w:rPr>
              <w:t>-</w:t>
            </w:r>
            <w:r w:rsidRPr="00DD301B">
              <w:rPr>
                <w:rFonts w:ascii="Arial" w:eastAsia="Arial" w:hAnsi="Arial" w:cs="Arial"/>
              </w:rPr>
              <w:t>cost medications</w:t>
            </w:r>
          </w:p>
        </w:tc>
      </w:tr>
      <w:tr w:rsidR="00387521" w:rsidRPr="00DD301B" w14:paraId="68C1E7DE" w14:textId="77777777">
        <w:tc>
          <w:tcPr>
            <w:tcW w:w="4950" w:type="dxa"/>
            <w:tcBorders>
              <w:top w:val="single" w:sz="4" w:space="0" w:color="000000"/>
              <w:bottom w:val="single" w:sz="4" w:space="0" w:color="000000"/>
            </w:tcBorders>
            <w:shd w:val="clear" w:color="auto" w:fill="C9C9C9"/>
          </w:tcPr>
          <w:p w14:paraId="00B201C2"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lastRenderedPageBreak/>
              <w:t>Level 5</w:t>
            </w:r>
            <w:r w:rsidRPr="00DD301B">
              <w:rPr>
                <w:rFonts w:ascii="Arial" w:eastAsia="Arial" w:hAnsi="Arial" w:cs="Arial"/>
              </w:rPr>
              <w:t xml:space="preserve"> </w:t>
            </w:r>
            <w:r w:rsidR="00BE06AA" w:rsidRPr="00BE06AA">
              <w:rPr>
                <w:rFonts w:ascii="Arial" w:eastAsia="Arial" w:hAnsi="Arial" w:cs="Arial"/>
                <w:i/>
              </w:rPr>
              <w:t>Analyzes the process of care coordination and leads in the design and implementation of improvements</w:t>
            </w:r>
          </w:p>
          <w:p w14:paraId="47FA29C5" w14:textId="77777777" w:rsidR="00BE06AA" w:rsidRPr="00BE06AA" w:rsidRDefault="00BE06AA" w:rsidP="00BE06AA">
            <w:pPr>
              <w:spacing w:after="0" w:line="240" w:lineRule="auto"/>
              <w:contextualSpacing/>
              <w:rPr>
                <w:rFonts w:ascii="Arial" w:eastAsia="Arial" w:hAnsi="Arial" w:cs="Arial"/>
                <w:i/>
              </w:rPr>
            </w:pPr>
          </w:p>
          <w:p w14:paraId="101BD1F8"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Improves quality of transitions of care within and across health care delivery systems to optimize patient outcomes</w:t>
            </w:r>
          </w:p>
          <w:p w14:paraId="1652D909" w14:textId="77777777" w:rsidR="00BE06AA" w:rsidRPr="00BE06AA" w:rsidRDefault="00BE06AA" w:rsidP="00BE06AA">
            <w:pPr>
              <w:spacing w:after="0" w:line="240" w:lineRule="auto"/>
              <w:contextualSpacing/>
              <w:rPr>
                <w:rFonts w:ascii="Arial" w:eastAsia="Arial" w:hAnsi="Arial" w:cs="Arial"/>
                <w:i/>
              </w:rPr>
            </w:pPr>
          </w:p>
          <w:p w14:paraId="53EE0FC9" w14:textId="035CDBC1"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Leads innovations and advocates for populations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6EE079DE"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DD301B">
              <w:rPr>
                <w:rFonts w:ascii="Arial" w:eastAsia="Arial" w:hAnsi="Arial" w:cs="Arial"/>
              </w:rPr>
              <w:t>the care</w:t>
            </w:r>
            <w:proofErr w:type="gramEnd"/>
            <w:r w:rsidRPr="00DD301B">
              <w:rPr>
                <w:rFonts w:ascii="Arial" w:eastAsia="Arial" w:hAnsi="Arial" w:cs="Arial"/>
              </w:rPr>
              <w:t xml:space="preserve"> coordination</w:t>
            </w:r>
          </w:p>
          <w:p w14:paraId="34B03069" w14:textId="77777777" w:rsidR="007F1B1A" w:rsidRPr="00DD301B" w:rsidRDefault="007F1B1A" w:rsidP="006338C4">
            <w:pPr>
              <w:pBdr>
                <w:top w:val="nil"/>
                <w:left w:val="nil"/>
                <w:bottom w:val="nil"/>
                <w:right w:val="nil"/>
                <w:between w:val="nil"/>
              </w:pBdr>
              <w:spacing w:after="0" w:line="240" w:lineRule="auto"/>
              <w:ind w:left="187"/>
              <w:contextualSpacing/>
              <w:rPr>
                <w:rFonts w:ascii="Arial" w:hAnsi="Arial" w:cs="Arial"/>
                <w:color w:val="000000"/>
              </w:rPr>
            </w:pPr>
          </w:p>
          <w:p w14:paraId="663E023C"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Works with a QI mentor to identify better hand-off tools for on-call services</w:t>
            </w:r>
          </w:p>
          <w:p w14:paraId="73E8ACAF" w14:textId="77777777" w:rsidR="007F1B1A" w:rsidRPr="00DD301B" w:rsidRDefault="007F1B1A" w:rsidP="006338C4">
            <w:pPr>
              <w:pStyle w:val="ListParagraph"/>
              <w:spacing w:line="240" w:lineRule="auto"/>
              <w:rPr>
                <w:rFonts w:ascii="Arial" w:eastAsia="Arial" w:hAnsi="Arial" w:cs="Arial"/>
              </w:rPr>
            </w:pPr>
          </w:p>
          <w:p w14:paraId="40359D33" w14:textId="77777777" w:rsidR="007F1B1A" w:rsidRPr="00DD301B" w:rsidRDefault="007F1B1A" w:rsidP="006338C4">
            <w:pPr>
              <w:pBdr>
                <w:top w:val="nil"/>
                <w:left w:val="nil"/>
                <w:bottom w:val="nil"/>
                <w:right w:val="nil"/>
                <w:between w:val="nil"/>
              </w:pBdr>
              <w:spacing w:after="0" w:line="240" w:lineRule="auto"/>
              <w:ind w:left="187"/>
              <w:contextualSpacing/>
              <w:rPr>
                <w:rFonts w:ascii="Arial" w:hAnsi="Arial" w:cs="Arial"/>
                <w:color w:val="000000"/>
              </w:rPr>
            </w:pPr>
          </w:p>
          <w:p w14:paraId="63DC8F75"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Designs a health curriculum to help others learn to identify social determinants of health, local resources</w:t>
            </w:r>
            <w:r w:rsidR="00AB7D1C">
              <w:rPr>
                <w:rFonts w:ascii="Arial" w:eastAsia="Arial" w:hAnsi="Arial" w:cs="Arial"/>
              </w:rPr>
              <w:t>,</w:t>
            </w:r>
            <w:r w:rsidRPr="00DD301B">
              <w:rPr>
                <w:rFonts w:ascii="Arial" w:eastAsia="Arial" w:hAnsi="Arial" w:cs="Arial"/>
              </w:rPr>
              <w:t xml:space="preserve"> and barriers to care</w:t>
            </w:r>
          </w:p>
          <w:p w14:paraId="1F7864DB" w14:textId="5C8ADC96"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Helps develop telehealth </w:t>
            </w:r>
            <w:proofErr w:type="gramStart"/>
            <w:r w:rsidRPr="00DD301B">
              <w:rPr>
                <w:rFonts w:ascii="Arial" w:eastAsia="Arial" w:hAnsi="Arial" w:cs="Arial"/>
              </w:rPr>
              <w:t>program</w:t>
            </w:r>
            <w:proofErr w:type="gramEnd"/>
            <w:r w:rsidRPr="00DD301B">
              <w:rPr>
                <w:rFonts w:ascii="Arial" w:eastAsia="Arial" w:hAnsi="Arial" w:cs="Arial"/>
              </w:rPr>
              <w:t xml:space="preserve"> to ensure that patients in rural areas can be seen by all cardiology specialists</w:t>
            </w:r>
          </w:p>
        </w:tc>
      </w:tr>
      <w:tr w:rsidR="00387521" w:rsidRPr="00DD301B" w14:paraId="0A1E78EA" w14:textId="77777777">
        <w:tc>
          <w:tcPr>
            <w:tcW w:w="4950" w:type="dxa"/>
            <w:shd w:val="clear" w:color="auto" w:fill="FFD965"/>
          </w:tcPr>
          <w:p w14:paraId="71E92655"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870804B"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Case management quality metrics and goals mined from </w:t>
            </w:r>
            <w:r w:rsidR="00AB7D1C">
              <w:rPr>
                <w:rFonts w:ascii="Arial" w:eastAsia="Arial" w:hAnsi="Arial" w:cs="Arial"/>
              </w:rPr>
              <w:t>electronic health records (</w:t>
            </w:r>
            <w:proofErr w:type="spellStart"/>
            <w:r w:rsidRPr="00DD301B">
              <w:rPr>
                <w:rFonts w:ascii="Arial" w:eastAsia="Arial" w:hAnsi="Arial" w:cs="Arial"/>
              </w:rPr>
              <w:t>EHRs</w:t>
            </w:r>
            <w:proofErr w:type="spellEnd"/>
            <w:r w:rsidR="00AB7D1C">
              <w:rPr>
                <w:rFonts w:ascii="Arial" w:eastAsia="Arial" w:hAnsi="Arial" w:cs="Arial"/>
              </w:rPr>
              <w:t>)</w:t>
            </w:r>
          </w:p>
          <w:p w14:paraId="2EF68900" w14:textId="563D4C52"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42F290FA"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Medical record (chart) review</w:t>
            </w:r>
          </w:p>
          <w:p w14:paraId="6EB0A7B3" w14:textId="08A5B9DD"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3FDA8C5B" w14:textId="77777777">
        <w:tc>
          <w:tcPr>
            <w:tcW w:w="4950" w:type="dxa"/>
            <w:shd w:val="clear" w:color="auto" w:fill="8DB3E2"/>
          </w:tcPr>
          <w:p w14:paraId="4E115849"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0A74D9F7"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568BC7B4" w14:textId="77777777">
        <w:trPr>
          <w:trHeight w:val="80"/>
        </w:trPr>
        <w:tc>
          <w:tcPr>
            <w:tcW w:w="4950" w:type="dxa"/>
            <w:shd w:val="clear" w:color="auto" w:fill="A8D08D"/>
          </w:tcPr>
          <w:p w14:paraId="3E475EAB"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53079745" w14:textId="77777777" w:rsidR="002D0508" w:rsidRPr="00DD301B" w:rsidRDefault="002D0508" w:rsidP="002D0508">
            <w:pPr>
              <w:numPr>
                <w:ilvl w:val="0"/>
                <w:numId w:val="1"/>
              </w:numPr>
              <w:pBdr>
                <w:top w:val="nil"/>
                <w:left w:val="nil"/>
                <w:bottom w:val="nil"/>
                <w:right w:val="nil"/>
                <w:between w:val="nil"/>
              </w:pBdr>
              <w:spacing w:after="0" w:line="240" w:lineRule="auto"/>
              <w:ind w:left="180" w:hanging="180"/>
              <w:contextualSpacing/>
              <w:rPr>
                <w:rFonts w:ascii="Arial" w:hAnsi="Arial" w:cs="Arial"/>
              </w:rPr>
            </w:pPr>
            <w:r w:rsidRPr="00DD301B">
              <w:rPr>
                <w:rFonts w:ascii="Arial" w:eastAsia="Arial" w:hAnsi="Arial" w:cs="Arial"/>
              </w:rPr>
              <w:t xml:space="preserve">CDC. Population Health Training in Place Program (PH-TIPP). </w:t>
            </w:r>
            <w:hyperlink r:id="rId25" w:history="1">
              <w:r w:rsidRPr="00DD301B">
                <w:rPr>
                  <w:rStyle w:val="Hyperlink"/>
                  <w:rFonts w:ascii="Arial" w:eastAsia="Arial" w:hAnsi="Arial" w:cs="Arial"/>
                </w:rPr>
                <w:t>https://www.cdc.gov/pophealthtraining/whatis.html</w:t>
              </w:r>
            </w:hyperlink>
            <w:r w:rsidRPr="00DD301B">
              <w:rPr>
                <w:rFonts w:ascii="Arial" w:eastAsia="Arial" w:hAnsi="Arial" w:cs="Arial"/>
              </w:rPr>
              <w:t>. 2020.</w:t>
            </w:r>
          </w:p>
          <w:p w14:paraId="6543010A" w14:textId="77777777" w:rsidR="002D0508" w:rsidRPr="00DD301B" w:rsidRDefault="002D0508" w:rsidP="002D0508">
            <w:pPr>
              <w:numPr>
                <w:ilvl w:val="0"/>
                <w:numId w:val="1"/>
              </w:numPr>
              <w:pBdr>
                <w:top w:val="nil"/>
                <w:left w:val="nil"/>
                <w:bottom w:val="nil"/>
                <w:right w:val="nil"/>
                <w:between w:val="nil"/>
              </w:pBdr>
              <w:spacing w:after="0" w:line="240" w:lineRule="auto"/>
              <w:ind w:left="180" w:hanging="180"/>
              <w:contextualSpacing/>
              <w:rPr>
                <w:rFonts w:ascii="Arial" w:hAnsi="Arial" w:cs="Arial"/>
              </w:rPr>
            </w:pPr>
            <w:proofErr w:type="spellStart"/>
            <w:r w:rsidRPr="00DD301B">
              <w:rPr>
                <w:rFonts w:ascii="Arial" w:eastAsia="Arial" w:hAnsi="Arial" w:cs="Arial"/>
              </w:rPr>
              <w:t>Skochelak</w:t>
            </w:r>
            <w:proofErr w:type="spellEnd"/>
            <w:r w:rsidRPr="00DD301B">
              <w:rPr>
                <w:rFonts w:ascii="Arial" w:eastAsia="Arial" w:hAnsi="Arial" w:cs="Arial"/>
              </w:rPr>
              <w:t xml:space="preserve"> SE, Hawkins RE, Lawson LE, Starr SR, Borkan JM, Gonzalo JD. </w:t>
            </w:r>
            <w:r w:rsidRPr="00DD301B">
              <w:rPr>
                <w:rFonts w:ascii="Arial" w:eastAsia="Arial" w:hAnsi="Arial" w:cs="Arial"/>
                <w:i/>
              </w:rPr>
              <w:t xml:space="preserve">AMA Education Consortium: Health Systems Science. </w:t>
            </w:r>
            <w:r w:rsidRPr="00DD301B">
              <w:rPr>
                <w:rFonts w:ascii="Arial" w:eastAsia="Arial" w:hAnsi="Arial" w:cs="Arial"/>
              </w:rPr>
              <w:t xml:space="preserve">1st ed. Philadelphia, PA: Elsevier; 2016. </w:t>
            </w:r>
            <w:hyperlink r:id="rId26" w:history="1">
              <w:r w:rsidRPr="00DD301B">
                <w:rPr>
                  <w:rStyle w:val="Hyperlink"/>
                  <w:rFonts w:ascii="Arial" w:eastAsia="Arial" w:hAnsi="Arial" w:cs="Arial"/>
                </w:rPr>
                <w:t>https://commerce.ama-assn.org/store/ui/catalog/productDetail?product_id=prod2780003</w:t>
              </w:r>
            </w:hyperlink>
            <w:r w:rsidRPr="00DD301B">
              <w:rPr>
                <w:rFonts w:ascii="Arial" w:eastAsia="Arial" w:hAnsi="Arial" w:cs="Arial"/>
              </w:rPr>
              <w:t>. 2020.</w:t>
            </w:r>
          </w:p>
        </w:tc>
      </w:tr>
    </w:tbl>
    <w:p w14:paraId="4B7933E2" w14:textId="77777777" w:rsidR="00387521" w:rsidRPr="00DD301B" w:rsidRDefault="00387521" w:rsidP="006338C4">
      <w:pPr>
        <w:spacing w:after="0" w:line="240" w:lineRule="auto"/>
        <w:ind w:hanging="180"/>
        <w:contextualSpacing/>
        <w:rPr>
          <w:rFonts w:ascii="Arial" w:eastAsia="Arial" w:hAnsi="Arial" w:cs="Arial"/>
        </w:rPr>
      </w:pPr>
    </w:p>
    <w:p w14:paraId="03C849BC"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61D2DB81" w14:textId="77777777">
        <w:trPr>
          <w:trHeight w:val="760"/>
        </w:trPr>
        <w:tc>
          <w:tcPr>
            <w:tcW w:w="14125" w:type="dxa"/>
            <w:gridSpan w:val="2"/>
            <w:shd w:val="clear" w:color="auto" w:fill="9CC3E5"/>
          </w:tcPr>
          <w:p w14:paraId="35C1629A"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Systems-Based Practice 3: Physician Role in Health Care Systems </w:t>
            </w:r>
          </w:p>
          <w:p w14:paraId="56F0755A"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understand the physician’s role in the complex health care system and how to optimize the system to improve patient care and the health system’s performance</w:t>
            </w:r>
          </w:p>
        </w:tc>
      </w:tr>
      <w:tr w:rsidR="00387521" w:rsidRPr="00DD301B" w14:paraId="3866142C" w14:textId="77777777">
        <w:tc>
          <w:tcPr>
            <w:tcW w:w="4950" w:type="dxa"/>
            <w:shd w:val="clear" w:color="auto" w:fill="FAC090"/>
          </w:tcPr>
          <w:p w14:paraId="713BCD96"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1E4AD8A6"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7B2902AE" w14:textId="77777777">
        <w:tc>
          <w:tcPr>
            <w:tcW w:w="4950" w:type="dxa"/>
            <w:tcBorders>
              <w:top w:val="single" w:sz="4" w:space="0" w:color="000000"/>
              <w:bottom w:val="single" w:sz="4" w:space="0" w:color="000000"/>
            </w:tcBorders>
            <w:shd w:val="clear" w:color="auto" w:fill="C9C9C9"/>
          </w:tcPr>
          <w:p w14:paraId="3DC71999"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BE06AA" w:rsidRPr="00BE06AA">
              <w:rPr>
                <w:rFonts w:ascii="Arial" w:eastAsia="Arial" w:hAnsi="Arial" w:cs="Arial"/>
                <w:i/>
              </w:rPr>
              <w:t>Identifies key components of the health care system (e.g., hospital, skilled nursing facility, finance, personnel, technology)</w:t>
            </w:r>
          </w:p>
          <w:p w14:paraId="69AACCB8" w14:textId="77777777" w:rsidR="00BE06AA" w:rsidRPr="00BE06AA" w:rsidRDefault="00BE06AA" w:rsidP="00BE06AA">
            <w:pPr>
              <w:spacing w:after="0" w:line="240" w:lineRule="auto"/>
              <w:contextualSpacing/>
              <w:rPr>
                <w:rFonts w:ascii="Arial" w:eastAsia="Arial" w:hAnsi="Arial" w:cs="Arial"/>
                <w:i/>
              </w:rPr>
            </w:pPr>
          </w:p>
          <w:p w14:paraId="309ACD38" w14:textId="587C9891" w:rsidR="00387521" w:rsidRPr="00DD301B" w:rsidRDefault="00BE06AA" w:rsidP="00BE06AA">
            <w:pPr>
              <w:spacing w:after="0" w:line="240" w:lineRule="auto"/>
              <w:contextualSpacing/>
              <w:rPr>
                <w:rFonts w:ascii="Arial" w:eastAsia="Arial" w:hAnsi="Arial" w:cs="Arial"/>
                <w:i/>
                <w:color w:val="000000"/>
              </w:rPr>
            </w:pPr>
            <w:r w:rsidRPr="00BE06AA">
              <w:rPr>
                <w:rFonts w:ascii="Arial" w:eastAsia="Arial" w:hAnsi="Arial" w:cs="Arial"/>
                <w:i/>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3DBF9E4F" w14:textId="77777777" w:rsidR="00387521" w:rsidRPr="00AB7D1C" w:rsidRDefault="00A85C69" w:rsidP="00AB7D1C">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Recognizes that hospitals, skilled nursing facilities, and technology are components of the health care system and describes different payment systems, such as Medicare, Medicaid, the VA, and commercial third-party payers</w:t>
            </w:r>
          </w:p>
        </w:tc>
      </w:tr>
      <w:tr w:rsidR="00387521" w:rsidRPr="00DD301B" w14:paraId="6A729C6B" w14:textId="77777777">
        <w:tc>
          <w:tcPr>
            <w:tcW w:w="4950" w:type="dxa"/>
            <w:tcBorders>
              <w:top w:val="single" w:sz="4" w:space="0" w:color="000000"/>
              <w:bottom w:val="single" w:sz="4" w:space="0" w:color="000000"/>
            </w:tcBorders>
            <w:shd w:val="clear" w:color="auto" w:fill="C9C9C9"/>
          </w:tcPr>
          <w:p w14:paraId="1DAA51DB"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BE06AA" w:rsidRPr="00BE06AA">
              <w:rPr>
                <w:rFonts w:ascii="Arial" w:eastAsia="Arial" w:hAnsi="Arial" w:cs="Arial"/>
                <w:i/>
              </w:rPr>
              <w:t>Describes how components of a complex health care system are interrelated, and how this impacts patient care</w:t>
            </w:r>
          </w:p>
          <w:p w14:paraId="2A12EDB1" w14:textId="77777777" w:rsidR="00BE06AA" w:rsidRPr="00BE06AA" w:rsidRDefault="00BE06AA" w:rsidP="00BE06AA">
            <w:pPr>
              <w:spacing w:after="0" w:line="240" w:lineRule="auto"/>
              <w:contextualSpacing/>
              <w:rPr>
                <w:rFonts w:ascii="Arial" w:eastAsia="Arial" w:hAnsi="Arial" w:cs="Arial"/>
                <w:i/>
              </w:rPr>
            </w:pPr>
          </w:p>
          <w:p w14:paraId="1FC3D205"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Delivers care with consideration of each patient’s payment model (e.g., insurance type)</w:t>
            </w:r>
          </w:p>
          <w:p w14:paraId="365CBBA5" w14:textId="77777777" w:rsidR="00BE06AA" w:rsidRPr="00BE06AA" w:rsidRDefault="00BE06AA" w:rsidP="00BE06AA">
            <w:pPr>
              <w:spacing w:after="0" w:line="240" w:lineRule="auto"/>
              <w:contextualSpacing/>
              <w:rPr>
                <w:rFonts w:ascii="Arial" w:eastAsia="Arial" w:hAnsi="Arial" w:cs="Arial"/>
                <w:i/>
              </w:rPr>
            </w:pPr>
          </w:p>
          <w:p w14:paraId="6A76A2A6" w14:textId="5CDCF12C"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Demonstrates essential skills for documentation required for independent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644A9A5C"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Describes how improving patient satisfaction improves patient adherence and remuneration to the health system</w:t>
            </w:r>
          </w:p>
          <w:p w14:paraId="1D10B662"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53183DA"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79C0926"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Applies knowledge of health plan features, including formularies and network requirements in patient care situations</w:t>
            </w:r>
          </w:p>
          <w:p w14:paraId="3817F788"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0A7FF8A6"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Completes a note template following a routine patient encounter and applies appropriate coding in compliance with regulations</w:t>
            </w:r>
          </w:p>
        </w:tc>
      </w:tr>
      <w:tr w:rsidR="00387521" w:rsidRPr="00DD301B" w14:paraId="56DF17FC" w14:textId="77777777">
        <w:tc>
          <w:tcPr>
            <w:tcW w:w="4950" w:type="dxa"/>
            <w:tcBorders>
              <w:top w:val="single" w:sz="4" w:space="0" w:color="000000"/>
              <w:bottom w:val="single" w:sz="4" w:space="0" w:color="000000"/>
            </w:tcBorders>
            <w:shd w:val="clear" w:color="auto" w:fill="C9C9C9"/>
          </w:tcPr>
          <w:p w14:paraId="2F1AC49D" w14:textId="77777777" w:rsidR="00BE06AA" w:rsidRPr="00BE06AA" w:rsidRDefault="00A85C69" w:rsidP="00BE06AA">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BE06AA" w:rsidRPr="00BE06AA">
              <w:rPr>
                <w:rFonts w:ascii="Arial" w:eastAsia="Arial" w:hAnsi="Arial" w:cs="Arial"/>
                <w:i/>
                <w:color w:val="000000"/>
              </w:rPr>
              <w:t>Discusses how individual practice affects the broader system (e.g., length of stay, readmission rates, clinical efficiency)</w:t>
            </w:r>
          </w:p>
          <w:p w14:paraId="30F58E95" w14:textId="77777777" w:rsidR="00BE06AA" w:rsidRPr="00BE06AA" w:rsidRDefault="00BE06AA" w:rsidP="00BE06AA">
            <w:pPr>
              <w:spacing w:after="0" w:line="240" w:lineRule="auto"/>
              <w:contextualSpacing/>
              <w:rPr>
                <w:rFonts w:ascii="Arial" w:eastAsia="Arial" w:hAnsi="Arial" w:cs="Arial"/>
                <w:i/>
                <w:color w:val="000000"/>
              </w:rPr>
            </w:pPr>
          </w:p>
          <w:p w14:paraId="599511EF" w14:textId="77777777" w:rsidR="00BE06AA" w:rsidRPr="00BE06AA" w:rsidRDefault="00BE06AA" w:rsidP="00BE06AA">
            <w:pPr>
              <w:spacing w:after="0" w:line="240" w:lineRule="auto"/>
              <w:contextualSpacing/>
              <w:rPr>
                <w:rFonts w:ascii="Arial" w:eastAsia="Arial" w:hAnsi="Arial" w:cs="Arial"/>
                <w:i/>
                <w:color w:val="000000"/>
              </w:rPr>
            </w:pPr>
            <w:r w:rsidRPr="00BE06AA">
              <w:rPr>
                <w:rFonts w:ascii="Arial" w:eastAsia="Arial" w:hAnsi="Arial" w:cs="Arial"/>
                <w:i/>
                <w:color w:val="000000"/>
              </w:rPr>
              <w:t xml:space="preserve">Engages with patients in shared decision making, informed by each patient’s payment models </w:t>
            </w:r>
          </w:p>
          <w:p w14:paraId="46DDD2F1" w14:textId="77777777" w:rsidR="00BE06AA" w:rsidRPr="00BE06AA" w:rsidRDefault="00BE06AA" w:rsidP="00BE06AA">
            <w:pPr>
              <w:spacing w:after="0" w:line="240" w:lineRule="auto"/>
              <w:contextualSpacing/>
              <w:rPr>
                <w:rFonts w:ascii="Arial" w:eastAsia="Arial" w:hAnsi="Arial" w:cs="Arial"/>
                <w:i/>
                <w:color w:val="000000"/>
              </w:rPr>
            </w:pPr>
          </w:p>
          <w:p w14:paraId="2FB84958" w14:textId="0FEDEE1F" w:rsidR="00387521" w:rsidRPr="00DD301B" w:rsidRDefault="00BE06AA" w:rsidP="00BE06AA">
            <w:pPr>
              <w:spacing w:after="0" w:line="240" w:lineRule="auto"/>
              <w:contextualSpacing/>
              <w:rPr>
                <w:rFonts w:ascii="Arial" w:eastAsia="Arial" w:hAnsi="Arial" w:cs="Arial"/>
                <w:i/>
                <w:color w:val="000000"/>
              </w:rPr>
            </w:pPr>
            <w:r w:rsidRPr="00BE06AA">
              <w:rPr>
                <w:rFonts w:ascii="Arial" w:eastAsia="Arial" w:hAnsi="Arial" w:cs="Arial"/>
                <w:i/>
                <w:color w:val="000000"/>
              </w:rPr>
              <w:t>Seeks knowledge in non-clinical topics needed for independent practice (e.g.,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4BE26F3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Understands, accesses, and analyzes performance data at departmental or individual level; relevant data may include: </w:t>
            </w:r>
          </w:p>
          <w:p w14:paraId="48D06372" w14:textId="58D7FF1E" w:rsidR="00387521" w:rsidRPr="00DD301B" w:rsidRDefault="00A85C69" w:rsidP="006338C4">
            <w:pPr>
              <w:numPr>
                <w:ilvl w:val="4"/>
                <w:numId w:val="1"/>
              </w:numPr>
              <w:pBdr>
                <w:top w:val="nil"/>
                <w:left w:val="nil"/>
                <w:bottom w:val="nil"/>
                <w:right w:val="nil"/>
                <w:between w:val="nil"/>
              </w:pBdr>
              <w:spacing w:after="0" w:line="240" w:lineRule="auto"/>
              <w:ind w:left="907" w:hanging="187"/>
              <w:contextualSpacing/>
              <w:rPr>
                <w:rFonts w:ascii="Arial" w:hAnsi="Arial" w:cs="Arial"/>
              </w:rPr>
            </w:pPr>
            <w:r w:rsidRPr="00DD301B">
              <w:rPr>
                <w:rFonts w:ascii="Arial" w:eastAsia="Arial" w:hAnsi="Arial" w:cs="Arial"/>
              </w:rPr>
              <w:t>M</w:t>
            </w:r>
            <w:r w:rsidR="00AB7D1C">
              <w:rPr>
                <w:rFonts w:ascii="Arial" w:eastAsia="Arial" w:hAnsi="Arial" w:cs="Arial"/>
              </w:rPr>
              <w:t>yocardial infarction</w:t>
            </w:r>
            <w:r w:rsidRPr="00DD301B">
              <w:rPr>
                <w:rFonts w:ascii="Arial" w:eastAsia="Arial" w:hAnsi="Arial" w:cs="Arial"/>
              </w:rPr>
              <w:t xml:space="preserve"> mortality from national registry</w:t>
            </w:r>
          </w:p>
          <w:p w14:paraId="7D83F28A" w14:textId="716305B3" w:rsidR="00387521" w:rsidRPr="00DD301B" w:rsidRDefault="00A85C69" w:rsidP="006338C4">
            <w:pPr>
              <w:numPr>
                <w:ilvl w:val="4"/>
                <w:numId w:val="1"/>
              </w:numPr>
              <w:pBdr>
                <w:top w:val="nil"/>
                <w:left w:val="nil"/>
                <w:bottom w:val="nil"/>
                <w:right w:val="nil"/>
                <w:between w:val="nil"/>
              </w:pBdr>
              <w:spacing w:after="0" w:line="240" w:lineRule="auto"/>
              <w:ind w:left="907" w:hanging="187"/>
              <w:contextualSpacing/>
              <w:rPr>
                <w:rFonts w:ascii="Arial" w:hAnsi="Arial" w:cs="Arial"/>
              </w:rPr>
            </w:pPr>
            <w:r w:rsidRPr="00DD301B">
              <w:rPr>
                <w:rFonts w:ascii="Arial" w:eastAsia="Arial" w:hAnsi="Arial" w:cs="Arial"/>
              </w:rPr>
              <w:t>Group’s post-</w:t>
            </w:r>
            <w:r w:rsidR="00AB7D1C" w:rsidRPr="00DD301B">
              <w:rPr>
                <w:rFonts w:ascii="Arial" w:eastAsia="Arial" w:hAnsi="Arial" w:cs="Arial"/>
              </w:rPr>
              <w:t>percutaneous coronary intervention</w:t>
            </w:r>
            <w:r w:rsidRPr="00DD301B">
              <w:rPr>
                <w:rFonts w:ascii="Arial" w:eastAsia="Arial" w:hAnsi="Arial" w:cs="Arial"/>
              </w:rPr>
              <w:t xml:space="preserve"> readmission rates</w:t>
            </w:r>
          </w:p>
          <w:p w14:paraId="49FC8813"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Uses shared decision making to select the most cost-effective testing depending on the relevant clinical needs</w:t>
            </w:r>
          </w:p>
          <w:p w14:paraId="77FD2920"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461FA3DD"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46DE3D36"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Understands the process of contract negotiations and choosing malpractice insurance carriers and features </w:t>
            </w:r>
          </w:p>
        </w:tc>
      </w:tr>
      <w:tr w:rsidR="00387521" w:rsidRPr="00DD301B" w14:paraId="6AC81635" w14:textId="77777777">
        <w:tc>
          <w:tcPr>
            <w:tcW w:w="4950" w:type="dxa"/>
            <w:tcBorders>
              <w:top w:val="single" w:sz="4" w:space="0" w:color="000000"/>
              <w:bottom w:val="single" w:sz="4" w:space="0" w:color="000000"/>
            </w:tcBorders>
            <w:shd w:val="clear" w:color="auto" w:fill="C9C9C9"/>
          </w:tcPr>
          <w:p w14:paraId="51031FD5"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BE06AA" w:rsidRPr="00BE06AA">
              <w:rPr>
                <w:rFonts w:ascii="Arial" w:eastAsia="Arial" w:hAnsi="Arial" w:cs="Arial"/>
                <w:i/>
              </w:rPr>
              <w:t>Manages various components of the complex health care system to provide efficient and effective patient care and transition of care</w:t>
            </w:r>
          </w:p>
          <w:p w14:paraId="7FE9030B" w14:textId="77777777" w:rsidR="00BE06AA" w:rsidRPr="00BE06AA" w:rsidRDefault="00BE06AA" w:rsidP="00BE06AA">
            <w:pPr>
              <w:spacing w:after="0" w:line="240" w:lineRule="auto"/>
              <w:contextualSpacing/>
              <w:rPr>
                <w:rFonts w:ascii="Arial" w:eastAsia="Arial" w:hAnsi="Arial" w:cs="Arial"/>
                <w:i/>
              </w:rPr>
            </w:pPr>
          </w:p>
          <w:p w14:paraId="2926C6F1"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lastRenderedPageBreak/>
              <w:t>Advocates for patient care needs (e.g., community resources, patient assistance resources) with consideration of the limitations of each patient’s payment model</w:t>
            </w:r>
          </w:p>
          <w:p w14:paraId="4FAACE76" w14:textId="77777777" w:rsidR="00BE06AA" w:rsidRPr="00BE06AA" w:rsidRDefault="00BE06AA" w:rsidP="00BE06AA">
            <w:pPr>
              <w:spacing w:after="0" w:line="240" w:lineRule="auto"/>
              <w:contextualSpacing/>
              <w:rPr>
                <w:rFonts w:ascii="Arial" w:eastAsia="Arial" w:hAnsi="Arial" w:cs="Arial"/>
                <w:i/>
              </w:rPr>
            </w:pPr>
          </w:p>
          <w:p w14:paraId="7CACBF68" w14:textId="66BF6692" w:rsidR="00387521" w:rsidRPr="00DD301B" w:rsidRDefault="00BE06AA" w:rsidP="00BE06AA">
            <w:pPr>
              <w:spacing w:after="0" w:line="240" w:lineRule="auto"/>
              <w:contextualSpacing/>
              <w:rPr>
                <w:rFonts w:ascii="Arial" w:eastAsia="Arial" w:hAnsi="Arial" w:cs="Arial"/>
                <w:i/>
              </w:rPr>
            </w:pPr>
            <w:proofErr w:type="gramStart"/>
            <w:r w:rsidRPr="00BE06AA">
              <w:rPr>
                <w:rFonts w:ascii="Arial" w:eastAsia="Arial" w:hAnsi="Arial" w:cs="Arial"/>
                <w:i/>
              </w:rPr>
              <w:t>Applies</w:t>
            </w:r>
            <w:proofErr w:type="gramEnd"/>
            <w:r w:rsidRPr="00BE06AA">
              <w:rPr>
                <w:rFonts w:ascii="Arial" w:eastAsia="Arial" w:hAnsi="Arial" w:cs="Arial"/>
                <w:i/>
              </w:rPr>
              <w:t xml:space="preserve"> knowledge in non-clinical topics needed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0A37E8A7"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lastRenderedPageBreak/>
              <w:t>Works collaboratively with the institution to improve patient assistance resources or design the institution’s community health needs assessment, or develop/implement/assess the resulting action plans</w:t>
            </w:r>
          </w:p>
          <w:p w14:paraId="1DE5097D"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6A9CA7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lastRenderedPageBreak/>
              <w:t>Applies knowledge of contract negotiations and choosing malpractice insurance carriers and features</w:t>
            </w:r>
          </w:p>
        </w:tc>
      </w:tr>
      <w:tr w:rsidR="00387521" w:rsidRPr="00DD301B" w14:paraId="26867B94" w14:textId="77777777">
        <w:tc>
          <w:tcPr>
            <w:tcW w:w="4950" w:type="dxa"/>
            <w:tcBorders>
              <w:top w:val="single" w:sz="4" w:space="0" w:color="000000"/>
              <w:bottom w:val="single" w:sz="4" w:space="0" w:color="000000"/>
            </w:tcBorders>
            <w:shd w:val="clear" w:color="auto" w:fill="C9C9C9"/>
          </w:tcPr>
          <w:p w14:paraId="51995981" w14:textId="77777777" w:rsidR="00BE06AA" w:rsidRPr="00BE06AA" w:rsidRDefault="00A85C69" w:rsidP="00BE06AA">
            <w:pPr>
              <w:spacing w:after="0" w:line="240" w:lineRule="auto"/>
              <w:contextualSpacing/>
              <w:rPr>
                <w:rFonts w:ascii="Arial" w:eastAsia="Arial" w:hAnsi="Arial" w:cs="Arial"/>
                <w:i/>
              </w:rPr>
            </w:pPr>
            <w:r w:rsidRPr="00DD301B">
              <w:rPr>
                <w:rFonts w:ascii="Arial" w:eastAsia="Arial" w:hAnsi="Arial" w:cs="Arial"/>
                <w:b/>
              </w:rPr>
              <w:lastRenderedPageBreak/>
              <w:t>Level 5</w:t>
            </w:r>
            <w:r w:rsidRPr="00DD301B">
              <w:rPr>
                <w:rFonts w:ascii="Arial" w:eastAsia="Arial" w:hAnsi="Arial" w:cs="Arial"/>
              </w:rPr>
              <w:t xml:space="preserve"> </w:t>
            </w:r>
            <w:r w:rsidR="00BE06AA" w:rsidRPr="00BE06AA">
              <w:rPr>
                <w:rFonts w:ascii="Arial" w:eastAsia="Arial" w:hAnsi="Arial" w:cs="Arial"/>
                <w:i/>
              </w:rPr>
              <w:t xml:space="preserve">Advocates for or leads systems change that enhances high-value, </w:t>
            </w:r>
            <w:proofErr w:type="gramStart"/>
            <w:r w:rsidR="00BE06AA" w:rsidRPr="00BE06AA">
              <w:rPr>
                <w:rFonts w:ascii="Arial" w:eastAsia="Arial" w:hAnsi="Arial" w:cs="Arial"/>
                <w:i/>
              </w:rPr>
              <w:t>efficient</w:t>
            </w:r>
            <w:proofErr w:type="gramEnd"/>
            <w:r w:rsidR="00BE06AA" w:rsidRPr="00BE06AA">
              <w:rPr>
                <w:rFonts w:ascii="Arial" w:eastAsia="Arial" w:hAnsi="Arial" w:cs="Arial"/>
                <w:i/>
              </w:rPr>
              <w:t>, and effective patient care and transition of care</w:t>
            </w:r>
          </w:p>
          <w:p w14:paraId="6D29F227" w14:textId="77777777" w:rsidR="00BE06AA" w:rsidRPr="00BE06AA" w:rsidRDefault="00BE06AA" w:rsidP="00BE06AA">
            <w:pPr>
              <w:spacing w:after="0" w:line="240" w:lineRule="auto"/>
              <w:contextualSpacing/>
              <w:rPr>
                <w:rFonts w:ascii="Arial" w:eastAsia="Arial" w:hAnsi="Arial" w:cs="Arial"/>
                <w:i/>
              </w:rPr>
            </w:pPr>
          </w:p>
          <w:p w14:paraId="7D3BB9C1" w14:textId="77777777" w:rsidR="00BE06AA" w:rsidRPr="00BE06AA" w:rsidRDefault="00BE06AA" w:rsidP="00BE06AA">
            <w:pPr>
              <w:spacing w:after="0" w:line="240" w:lineRule="auto"/>
              <w:contextualSpacing/>
              <w:rPr>
                <w:rFonts w:ascii="Arial" w:eastAsia="Arial" w:hAnsi="Arial" w:cs="Arial"/>
                <w:i/>
              </w:rPr>
            </w:pPr>
            <w:r w:rsidRPr="00BE06AA">
              <w:rPr>
                <w:rFonts w:ascii="Arial" w:eastAsia="Arial" w:hAnsi="Arial" w:cs="Arial"/>
                <w:i/>
              </w:rPr>
              <w:t>Participates in health policy advocacy activities</w:t>
            </w:r>
          </w:p>
          <w:p w14:paraId="5142FEDF" w14:textId="77777777" w:rsidR="00BE06AA" w:rsidRPr="00BE06AA" w:rsidRDefault="00BE06AA" w:rsidP="00BE06AA">
            <w:pPr>
              <w:spacing w:after="0" w:line="240" w:lineRule="auto"/>
              <w:contextualSpacing/>
              <w:rPr>
                <w:rFonts w:ascii="Arial" w:eastAsia="Arial" w:hAnsi="Arial" w:cs="Arial"/>
                <w:i/>
              </w:rPr>
            </w:pPr>
          </w:p>
          <w:p w14:paraId="3ED01F7A" w14:textId="12389113" w:rsidR="00387521" w:rsidRPr="00DD301B" w:rsidRDefault="00BE06AA" w:rsidP="00BE06AA">
            <w:pPr>
              <w:spacing w:after="0" w:line="240" w:lineRule="auto"/>
              <w:contextualSpacing/>
              <w:rPr>
                <w:rFonts w:ascii="Arial" w:eastAsia="Arial" w:hAnsi="Arial" w:cs="Arial"/>
                <w:i/>
              </w:rPr>
            </w:pPr>
            <w:r w:rsidRPr="00BE06AA">
              <w:rPr>
                <w:rFonts w:ascii="Arial" w:eastAsia="Arial" w:hAnsi="Arial" w:cs="Arial"/>
                <w:i/>
              </w:rPr>
              <w:t>Educates others in non-clinical topics to prepare them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51546828"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Works with community or professional organizations to advocate for no smoking ordinances </w:t>
            </w:r>
          </w:p>
          <w:p w14:paraId="2E2CA265"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015ECAB2"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C92C583" w14:textId="7EDEA221"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Develops processes to coordinate regional </w:t>
            </w:r>
            <w:r w:rsidR="00227180" w:rsidRPr="00227180">
              <w:rPr>
                <w:rFonts w:ascii="Arial" w:eastAsia="Arial" w:hAnsi="Arial" w:cs="Arial"/>
              </w:rPr>
              <w:t>ST-</w:t>
            </w:r>
            <w:r w:rsidR="00227180">
              <w:rPr>
                <w:rFonts w:ascii="Arial" w:eastAsia="Arial" w:hAnsi="Arial" w:cs="Arial"/>
              </w:rPr>
              <w:t>e</w:t>
            </w:r>
            <w:r w:rsidR="00227180" w:rsidRPr="00227180">
              <w:rPr>
                <w:rFonts w:ascii="Arial" w:eastAsia="Arial" w:hAnsi="Arial" w:cs="Arial"/>
              </w:rPr>
              <w:t xml:space="preserve">levation </w:t>
            </w:r>
            <w:r w:rsidR="00227180">
              <w:rPr>
                <w:rFonts w:ascii="Arial" w:eastAsia="Arial" w:hAnsi="Arial" w:cs="Arial"/>
              </w:rPr>
              <w:t>m</w:t>
            </w:r>
            <w:r w:rsidR="00227180" w:rsidRPr="00227180">
              <w:rPr>
                <w:rFonts w:ascii="Arial" w:eastAsia="Arial" w:hAnsi="Arial" w:cs="Arial"/>
              </w:rPr>
              <w:t xml:space="preserve">yocardial </w:t>
            </w:r>
            <w:r w:rsidR="00227180">
              <w:rPr>
                <w:rFonts w:ascii="Arial" w:eastAsia="Arial" w:hAnsi="Arial" w:cs="Arial"/>
              </w:rPr>
              <w:t>i</w:t>
            </w:r>
            <w:r w:rsidR="00227180" w:rsidRPr="00227180">
              <w:rPr>
                <w:rFonts w:ascii="Arial" w:eastAsia="Arial" w:hAnsi="Arial" w:cs="Arial"/>
              </w:rPr>
              <w:t>nfarction</w:t>
            </w:r>
            <w:r w:rsidR="00227180" w:rsidRPr="00227180" w:rsidDel="00227180">
              <w:rPr>
                <w:rFonts w:ascii="Arial" w:eastAsia="Arial" w:hAnsi="Arial" w:cs="Arial"/>
              </w:rPr>
              <w:t xml:space="preserve"> </w:t>
            </w:r>
            <w:r w:rsidRPr="00DD301B">
              <w:rPr>
                <w:rFonts w:ascii="Arial" w:eastAsia="Arial" w:hAnsi="Arial" w:cs="Arial"/>
              </w:rPr>
              <w:t>care</w:t>
            </w:r>
          </w:p>
          <w:p w14:paraId="15B00AEF"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DA037B9" w14:textId="3DFEC0CD"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Improves informed consent process for non-English</w:t>
            </w:r>
            <w:r w:rsidR="00227180">
              <w:rPr>
                <w:rFonts w:ascii="Arial" w:eastAsia="Arial" w:hAnsi="Arial" w:cs="Arial"/>
              </w:rPr>
              <w:t>-</w:t>
            </w:r>
            <w:r w:rsidRPr="00DD301B">
              <w:rPr>
                <w:rFonts w:ascii="Arial" w:eastAsia="Arial" w:hAnsi="Arial" w:cs="Arial"/>
              </w:rPr>
              <w:t>speaking patients requiring interpreter services</w:t>
            </w:r>
          </w:p>
        </w:tc>
      </w:tr>
      <w:tr w:rsidR="00387521" w:rsidRPr="00DD301B" w14:paraId="39F049B0" w14:textId="77777777">
        <w:tc>
          <w:tcPr>
            <w:tcW w:w="4950" w:type="dxa"/>
            <w:shd w:val="clear" w:color="auto" w:fill="FFD965"/>
          </w:tcPr>
          <w:p w14:paraId="103FA3EA"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747FFA3F"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6CB027DA"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Medical record (chart) review</w:t>
            </w:r>
          </w:p>
          <w:p w14:paraId="3CF5BA13"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QI project </w:t>
            </w:r>
          </w:p>
        </w:tc>
      </w:tr>
      <w:tr w:rsidR="00387521" w:rsidRPr="00DD301B" w14:paraId="17D9B0B2" w14:textId="77777777">
        <w:tc>
          <w:tcPr>
            <w:tcW w:w="4950" w:type="dxa"/>
            <w:shd w:val="clear" w:color="auto" w:fill="8DB3E2"/>
          </w:tcPr>
          <w:p w14:paraId="5247B629"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242418D7"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213E73C1" w14:textId="77777777">
        <w:trPr>
          <w:trHeight w:val="80"/>
        </w:trPr>
        <w:tc>
          <w:tcPr>
            <w:tcW w:w="4950" w:type="dxa"/>
            <w:shd w:val="clear" w:color="auto" w:fill="A8D08D"/>
          </w:tcPr>
          <w:p w14:paraId="155C662C"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14C860BB"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Agency for Healthcare Research and Quality. Measuring the Quality of Physician Care. </w:t>
            </w:r>
            <w:hyperlink r:id="rId27" w:history="1">
              <w:r w:rsidRPr="00DD301B">
                <w:rPr>
                  <w:rStyle w:val="Hyperlink"/>
                  <w:rFonts w:ascii="Arial" w:hAnsi="Arial" w:cs="Arial"/>
                </w:rPr>
                <w:t>https://www.ahrq.gov/talkingquality/measures/setting/physician/index.html</w:t>
              </w:r>
            </w:hyperlink>
            <w:r w:rsidRPr="00DD301B">
              <w:rPr>
                <w:rFonts w:ascii="Arial" w:hAnsi="Arial" w:cs="Arial"/>
                <w:color w:val="000000"/>
              </w:rPr>
              <w:t>. 2020.</w:t>
            </w:r>
          </w:p>
          <w:p w14:paraId="6633A8FE"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AHRQ. Major Physician Measurement Sets. </w:t>
            </w:r>
            <w:hyperlink r:id="rId28" w:history="1">
              <w:r w:rsidRPr="00DD301B">
                <w:rPr>
                  <w:rStyle w:val="Hyperlink"/>
                  <w:rFonts w:ascii="Arial" w:eastAsia="Arial" w:hAnsi="Arial" w:cs="Arial"/>
                </w:rPr>
                <w:t>https://www.ahrq.gov/talkingquality/measures/setting/physician/measurement-sets.html</w:t>
              </w:r>
            </w:hyperlink>
            <w:r w:rsidRPr="00DD301B">
              <w:rPr>
                <w:rFonts w:ascii="Arial" w:eastAsia="Arial" w:hAnsi="Arial" w:cs="Arial"/>
                <w:color w:val="000000"/>
              </w:rPr>
              <w:t>. 2020.</w:t>
            </w:r>
          </w:p>
          <w:p w14:paraId="66E707EA"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American Board of Internal Medicine. QI/PI Activities.</w:t>
            </w:r>
            <w:r w:rsidRPr="00DD301B">
              <w:rPr>
                <w:rFonts w:ascii="Arial" w:hAnsi="Arial" w:cs="Arial"/>
              </w:rPr>
              <w:t xml:space="preserve"> </w:t>
            </w:r>
            <w:hyperlink r:id="rId29" w:history="1">
              <w:r w:rsidRPr="00DD301B">
                <w:rPr>
                  <w:rStyle w:val="Hyperlink"/>
                  <w:rFonts w:ascii="Arial" w:eastAsia="Arial" w:hAnsi="Arial" w:cs="Arial"/>
                </w:rPr>
                <w:t>https://www.abim.org/maintenance-of-certification/earning-points/qi-pi-activities.aspx</w:t>
              </w:r>
            </w:hyperlink>
            <w:r w:rsidRPr="00DD301B">
              <w:rPr>
                <w:rFonts w:ascii="Arial" w:eastAsia="Arial" w:hAnsi="Arial" w:cs="Arial"/>
                <w:color w:val="000000"/>
              </w:rPr>
              <w:t>. 2020.</w:t>
            </w:r>
          </w:p>
          <w:p w14:paraId="48278E93"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The Commonwealth Fund.</w:t>
            </w:r>
            <w:r w:rsidRPr="00DD301B">
              <w:rPr>
                <w:rFonts w:ascii="Arial" w:eastAsia="Arial" w:hAnsi="Arial" w:cs="Arial"/>
                <w:b/>
              </w:rPr>
              <w:t xml:space="preserve"> </w:t>
            </w:r>
            <w:r w:rsidRPr="00DD301B">
              <w:rPr>
                <w:rFonts w:ascii="Arial" w:eastAsia="Arial" w:hAnsi="Arial" w:cs="Arial"/>
              </w:rPr>
              <w:t>Health System Data Center.</w:t>
            </w:r>
            <w:r w:rsidRPr="00DD301B">
              <w:rPr>
                <w:rFonts w:ascii="Arial" w:eastAsia="Arial" w:hAnsi="Arial" w:cs="Arial"/>
                <w:b/>
              </w:rPr>
              <w:t xml:space="preserve"> </w:t>
            </w:r>
            <w:hyperlink r:id="rId30" w:anchor="ind=1/sc=1" w:history="1">
              <w:r w:rsidRPr="00DD301B">
                <w:rPr>
                  <w:rStyle w:val="Hyperlink"/>
                  <w:rFonts w:ascii="Arial" w:eastAsia="Arial" w:hAnsi="Arial" w:cs="Arial"/>
                </w:rPr>
                <w:t>http://datacenter.commonwealthfund.org/?_ga=2.110888517.1505146611.1495417431-1811932185.1495417431#ind=1/sc=1</w:t>
              </w:r>
            </w:hyperlink>
            <w:r w:rsidRPr="00DD301B">
              <w:rPr>
                <w:rFonts w:ascii="Arial" w:eastAsia="Arial" w:hAnsi="Arial" w:cs="Arial"/>
              </w:rPr>
              <w:t>. 2020.</w:t>
            </w:r>
          </w:p>
          <w:p w14:paraId="30956CD4"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DD301B">
              <w:rPr>
                <w:rFonts w:ascii="Arial" w:eastAsia="Arial" w:hAnsi="Arial" w:cs="Arial"/>
                <w:color w:val="000000"/>
              </w:rPr>
              <w:t>Dzau</w:t>
            </w:r>
            <w:proofErr w:type="spellEnd"/>
            <w:r w:rsidRPr="00DD301B">
              <w:rPr>
                <w:rFonts w:ascii="Arial" w:eastAsia="Arial" w:hAnsi="Arial" w:cs="Arial"/>
                <w:color w:val="000000"/>
              </w:rPr>
              <w:t xml:space="preserve"> </w:t>
            </w:r>
            <w:proofErr w:type="spellStart"/>
            <w:r w:rsidRPr="00DD301B">
              <w:rPr>
                <w:rFonts w:ascii="Arial" w:eastAsia="Arial" w:hAnsi="Arial" w:cs="Arial"/>
                <w:color w:val="000000"/>
              </w:rPr>
              <w:t>VJ</w:t>
            </w:r>
            <w:proofErr w:type="spellEnd"/>
            <w:r w:rsidRPr="00DD301B">
              <w:rPr>
                <w:rFonts w:ascii="Arial" w:eastAsia="Arial" w:hAnsi="Arial" w:cs="Arial"/>
                <w:color w:val="000000"/>
              </w:rPr>
              <w:t xml:space="preserve">, McClellan M, Burke S, et al. Vital directions for health and health care: priorities from a National Academy of Medicine Initiative. </w:t>
            </w:r>
            <w:r w:rsidRPr="00DD301B">
              <w:rPr>
                <w:rFonts w:ascii="Arial" w:eastAsia="Arial" w:hAnsi="Arial" w:cs="Arial"/>
                <w:i/>
                <w:color w:val="000000"/>
              </w:rPr>
              <w:t>NAM Perspectives</w:t>
            </w:r>
            <w:r w:rsidRPr="00DD301B">
              <w:rPr>
                <w:rFonts w:ascii="Arial" w:eastAsia="Arial" w:hAnsi="Arial" w:cs="Arial"/>
                <w:color w:val="000000"/>
              </w:rPr>
              <w:t xml:space="preserve">. Discussion Paper, National Academy of Medicine, Washington, DC. </w:t>
            </w:r>
            <w:hyperlink r:id="rId31" w:history="1">
              <w:r w:rsidRPr="00DD301B">
                <w:rPr>
                  <w:rStyle w:val="Hyperlink"/>
                  <w:rFonts w:ascii="Arial" w:eastAsia="Arial" w:hAnsi="Arial" w:cs="Arial"/>
                </w:rPr>
                <w:t>https://nam.edu/vital-directions-for-health-health-care-priorities-from-a-national-academy-of-medicine-initiative/</w:t>
              </w:r>
            </w:hyperlink>
            <w:r w:rsidRPr="00DD301B">
              <w:rPr>
                <w:rFonts w:ascii="Arial" w:hAnsi="Arial" w:cs="Arial"/>
                <w:color w:val="000000"/>
              </w:rPr>
              <w:t>. 2020.</w:t>
            </w:r>
          </w:p>
          <w:p w14:paraId="6F7CC92B" w14:textId="77777777" w:rsidR="00EB7401" w:rsidRPr="00DD301B" w:rsidRDefault="00EB7401" w:rsidP="00EB7401">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The Kaiser Family Foundation. </w:t>
            </w:r>
            <w:hyperlink r:id="rId32">
              <w:r w:rsidRPr="00DD301B">
                <w:rPr>
                  <w:rFonts w:ascii="Arial" w:eastAsia="Arial" w:hAnsi="Arial" w:cs="Arial"/>
                  <w:color w:val="0000FF"/>
                  <w:u w:val="single"/>
                </w:rPr>
                <w:t>www.kff.org</w:t>
              </w:r>
            </w:hyperlink>
            <w:r w:rsidRPr="00DD301B">
              <w:rPr>
                <w:rFonts w:ascii="Arial" w:eastAsia="Arial" w:hAnsi="Arial" w:cs="Arial"/>
                <w:color w:val="000000"/>
              </w:rPr>
              <w:t>. 2020.</w:t>
            </w:r>
          </w:p>
        </w:tc>
      </w:tr>
    </w:tbl>
    <w:p w14:paraId="73EB73C6" w14:textId="77777777" w:rsidR="00387521" w:rsidRPr="00DD301B" w:rsidRDefault="00387521" w:rsidP="006338C4">
      <w:pPr>
        <w:spacing w:after="0" w:line="240" w:lineRule="auto"/>
        <w:ind w:hanging="180"/>
        <w:contextualSpacing/>
        <w:rPr>
          <w:rFonts w:ascii="Arial" w:eastAsia="Arial" w:hAnsi="Arial" w:cs="Arial"/>
        </w:rPr>
      </w:pPr>
    </w:p>
    <w:p w14:paraId="2AC569C5"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2B4AB5DA" w14:textId="77777777">
        <w:trPr>
          <w:trHeight w:val="760"/>
        </w:trPr>
        <w:tc>
          <w:tcPr>
            <w:tcW w:w="14125" w:type="dxa"/>
            <w:gridSpan w:val="2"/>
            <w:shd w:val="clear" w:color="auto" w:fill="9CC3E5"/>
          </w:tcPr>
          <w:p w14:paraId="72776156"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Practice-Based Learning and Improvement 1: Evidence-Based and Informed Practice</w:t>
            </w:r>
          </w:p>
          <w:p w14:paraId="68DE17FA"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incorporate evidence and patient values into clinical practice</w:t>
            </w:r>
          </w:p>
        </w:tc>
      </w:tr>
      <w:tr w:rsidR="00387521" w:rsidRPr="00DD301B" w14:paraId="2D94398E" w14:textId="77777777">
        <w:tc>
          <w:tcPr>
            <w:tcW w:w="4950" w:type="dxa"/>
            <w:shd w:val="clear" w:color="auto" w:fill="FAC090"/>
          </w:tcPr>
          <w:p w14:paraId="6C2F327A"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69B05AB1"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52B680F5" w14:textId="77777777">
        <w:tc>
          <w:tcPr>
            <w:tcW w:w="4950" w:type="dxa"/>
            <w:tcBorders>
              <w:top w:val="single" w:sz="4" w:space="0" w:color="000000"/>
              <w:bottom w:val="single" w:sz="4" w:space="0" w:color="000000"/>
            </w:tcBorders>
            <w:shd w:val="clear" w:color="auto" w:fill="C9C9C9"/>
          </w:tcPr>
          <w:p w14:paraId="2A70BCBA" w14:textId="21F98961" w:rsidR="00387521" w:rsidRPr="00DD301B" w:rsidRDefault="00A85C69" w:rsidP="006338C4">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BE06AA" w:rsidRPr="00BE06AA">
              <w:rPr>
                <w:rFonts w:ascii="Arial" w:eastAsia="Arial" w:hAnsi="Arial" w:cs="Arial"/>
                <w:i/>
                <w:color w:val="000000"/>
              </w:rPr>
              <w:t>Demonstrates how to access and use available evidence to manage a patient with cardiovascular disease</w:t>
            </w:r>
          </w:p>
        </w:tc>
        <w:tc>
          <w:tcPr>
            <w:tcW w:w="9175" w:type="dxa"/>
            <w:tcBorders>
              <w:top w:val="single" w:sz="4" w:space="0" w:color="000000"/>
              <w:left w:val="nil"/>
              <w:bottom w:val="single" w:sz="4" w:space="0" w:color="000000"/>
              <w:right w:val="single" w:sz="8" w:space="0" w:color="000000"/>
            </w:tcBorders>
            <w:shd w:val="clear" w:color="auto" w:fill="C9C9C9"/>
          </w:tcPr>
          <w:p w14:paraId="4204F1A1"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Obtains the appropriate evidence-based guidelines for management of coronary disease </w:t>
            </w:r>
          </w:p>
        </w:tc>
      </w:tr>
      <w:tr w:rsidR="00387521" w:rsidRPr="00DD301B" w14:paraId="6F5CDF01" w14:textId="77777777">
        <w:tc>
          <w:tcPr>
            <w:tcW w:w="4950" w:type="dxa"/>
            <w:tcBorders>
              <w:top w:val="single" w:sz="4" w:space="0" w:color="000000"/>
              <w:bottom w:val="single" w:sz="4" w:space="0" w:color="000000"/>
            </w:tcBorders>
            <w:shd w:val="clear" w:color="auto" w:fill="C9C9C9"/>
          </w:tcPr>
          <w:p w14:paraId="3E7E1E2E" w14:textId="0CCA7D3A"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BE06AA" w:rsidRPr="00BE06AA">
              <w:rPr>
                <w:rFonts w:ascii="Arial" w:eastAsia="Arial" w:hAnsi="Arial" w:cs="Arial"/>
                <w:i/>
              </w:rPr>
              <w:t>Articulates clinical questions and elicits patient preferences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0758A92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Asks symptom driven and goals of care questions of the patient with coronary disease</w:t>
            </w:r>
          </w:p>
        </w:tc>
      </w:tr>
      <w:tr w:rsidR="00387521" w:rsidRPr="00DD301B" w14:paraId="05049C9E" w14:textId="77777777">
        <w:tc>
          <w:tcPr>
            <w:tcW w:w="4950" w:type="dxa"/>
            <w:tcBorders>
              <w:top w:val="single" w:sz="4" w:space="0" w:color="000000"/>
              <w:bottom w:val="single" w:sz="4" w:space="0" w:color="000000"/>
            </w:tcBorders>
            <w:shd w:val="clear" w:color="auto" w:fill="C9C9C9"/>
          </w:tcPr>
          <w:p w14:paraId="58E413E9" w14:textId="434B7265" w:rsidR="00387521" w:rsidRPr="00DD301B" w:rsidRDefault="00A85C69" w:rsidP="006338C4">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BE06AA" w:rsidRPr="00BE06AA">
              <w:rPr>
                <w:rFonts w:ascii="Arial" w:eastAsia="Arial" w:hAnsi="Arial" w:cs="Arial"/>
                <w:i/>
              </w:rPr>
              <w:t>Locates and applies the best available evidence to the care of patients with cardiovascular disease while integrating patient preference</w:t>
            </w:r>
          </w:p>
        </w:tc>
        <w:tc>
          <w:tcPr>
            <w:tcW w:w="9175" w:type="dxa"/>
            <w:tcBorders>
              <w:top w:val="single" w:sz="4" w:space="0" w:color="000000"/>
              <w:left w:val="nil"/>
              <w:bottom w:val="single" w:sz="4" w:space="0" w:color="000000"/>
              <w:right w:val="single" w:sz="8" w:space="0" w:color="000000"/>
            </w:tcBorders>
            <w:shd w:val="clear" w:color="auto" w:fill="C9C9C9"/>
          </w:tcPr>
          <w:p w14:paraId="40DCB6DF"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rPr>
              <w:t>Applies evidence</w:t>
            </w:r>
            <w:proofErr w:type="gramEnd"/>
            <w:r w:rsidRPr="00DD301B">
              <w:rPr>
                <w:rFonts w:ascii="Arial" w:eastAsia="Arial" w:hAnsi="Arial" w:cs="Arial"/>
              </w:rPr>
              <w:t xml:space="preserve"> </w:t>
            </w:r>
            <w:proofErr w:type="gramStart"/>
            <w:r w:rsidRPr="00DD301B">
              <w:rPr>
                <w:rFonts w:ascii="Arial" w:eastAsia="Arial" w:hAnsi="Arial" w:cs="Arial"/>
              </w:rPr>
              <w:t>in</w:t>
            </w:r>
            <w:proofErr w:type="gramEnd"/>
            <w:r w:rsidRPr="00DD301B">
              <w:rPr>
                <w:rFonts w:ascii="Arial" w:eastAsia="Arial" w:hAnsi="Arial" w:cs="Arial"/>
              </w:rPr>
              <w:t xml:space="preserve"> the care of a patient with symptomatic, severe coronary disease who does not want surgery </w:t>
            </w:r>
          </w:p>
          <w:p w14:paraId="6E60720F"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rPr>
              <w:t>Researches</w:t>
            </w:r>
            <w:proofErr w:type="gramEnd"/>
            <w:r w:rsidRPr="00DD301B">
              <w:rPr>
                <w:rFonts w:ascii="Arial" w:eastAsia="Arial" w:hAnsi="Arial" w:cs="Arial"/>
              </w:rPr>
              <w:t xml:space="preserve"> and applies the concept of frailty in the evaluation of a patient with severe aortic stenosis</w:t>
            </w:r>
          </w:p>
        </w:tc>
      </w:tr>
      <w:tr w:rsidR="00387521" w:rsidRPr="00DD301B" w14:paraId="6CDBEA78" w14:textId="77777777">
        <w:tc>
          <w:tcPr>
            <w:tcW w:w="4950" w:type="dxa"/>
            <w:tcBorders>
              <w:top w:val="single" w:sz="4" w:space="0" w:color="000000"/>
              <w:bottom w:val="single" w:sz="4" w:space="0" w:color="000000"/>
            </w:tcBorders>
            <w:shd w:val="clear" w:color="auto" w:fill="C9C9C9"/>
          </w:tcPr>
          <w:p w14:paraId="1CF913EB" w14:textId="6B4B2AC1"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BE06AA" w:rsidRPr="00BE06AA">
              <w:rPr>
                <w:rFonts w:ascii="Arial" w:eastAsia="Arial" w:hAnsi="Arial" w:cs="Arial"/>
                <w:i/>
              </w:rPr>
              <w:t>Critically appraises and applies available, potentially conflicting evidence to guide care of an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A7DF2E5"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Critically evaluates new primary literature, in the care of a patient with severe coronary disease and atrial fibrillation  </w:t>
            </w:r>
          </w:p>
        </w:tc>
      </w:tr>
      <w:tr w:rsidR="00387521" w:rsidRPr="00DD301B" w14:paraId="1926AC93" w14:textId="77777777">
        <w:tc>
          <w:tcPr>
            <w:tcW w:w="4950" w:type="dxa"/>
            <w:tcBorders>
              <w:top w:val="single" w:sz="4" w:space="0" w:color="000000"/>
              <w:bottom w:val="single" w:sz="4" w:space="0" w:color="000000"/>
            </w:tcBorders>
            <w:shd w:val="clear" w:color="auto" w:fill="C9C9C9"/>
          </w:tcPr>
          <w:p w14:paraId="4BBEEF09" w14:textId="44B9B2F5"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BE06AA" w:rsidRPr="00BE06AA">
              <w:rPr>
                <w:rFonts w:ascii="Arial" w:eastAsia="Arial" w:hAnsi="Arial" w:cs="Arial"/>
                <w:i/>
              </w:rPr>
              <w:t>Develops initiatives to educate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6E50668"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rPr>
              <w:t>Teaches</w:t>
            </w:r>
            <w:proofErr w:type="gramEnd"/>
            <w:r w:rsidRPr="00DD301B">
              <w:rPr>
                <w:rFonts w:ascii="Arial" w:eastAsia="Arial" w:hAnsi="Arial" w:cs="Arial"/>
              </w:rPr>
              <w:t xml:space="preserve"> others how to find and apply best practice or </w:t>
            </w:r>
            <w:proofErr w:type="gramStart"/>
            <w:r w:rsidRPr="00DD301B">
              <w:rPr>
                <w:rFonts w:ascii="Arial" w:eastAsia="Arial" w:hAnsi="Arial" w:cs="Arial"/>
              </w:rPr>
              <w:t>develops</w:t>
            </w:r>
            <w:proofErr w:type="gramEnd"/>
            <w:r w:rsidRPr="00DD301B">
              <w:rPr>
                <w:rFonts w:ascii="Arial" w:eastAsia="Arial" w:hAnsi="Arial" w:cs="Arial"/>
              </w:rPr>
              <w:t>, independently or as a part of a team, thoughtful clinical guidelines on management of coronary disease</w:t>
            </w:r>
          </w:p>
          <w:p w14:paraId="4B33B153"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Helps write a multi-team policy for the institution to address how to manage patients with complex coronary and valvular heart disease </w:t>
            </w:r>
          </w:p>
        </w:tc>
      </w:tr>
      <w:tr w:rsidR="00387521" w:rsidRPr="00DD301B" w14:paraId="7CEDF518" w14:textId="77777777">
        <w:tc>
          <w:tcPr>
            <w:tcW w:w="4950" w:type="dxa"/>
            <w:shd w:val="clear" w:color="auto" w:fill="FFD965"/>
          </w:tcPr>
          <w:p w14:paraId="7BB73AB2"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3F53C0D1"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0B18D909"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Evaluation of presentation </w:t>
            </w:r>
          </w:p>
          <w:p w14:paraId="534AF035" w14:textId="71375934" w:rsidR="00387521" w:rsidRPr="00DD301B" w:rsidRDefault="00FC242D"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Self-assessment</w:t>
            </w:r>
            <w:r w:rsidR="00A85C69" w:rsidRPr="00DD301B">
              <w:rPr>
                <w:rFonts w:ascii="Arial" w:eastAsia="Arial" w:hAnsi="Arial" w:cs="Arial"/>
              </w:rPr>
              <w:t xml:space="preserve"> tests such as in-training exams, </w:t>
            </w:r>
            <w:proofErr w:type="spellStart"/>
            <w:r w:rsidR="00A85C69" w:rsidRPr="00DD301B">
              <w:rPr>
                <w:rFonts w:ascii="Arial" w:eastAsia="Arial" w:hAnsi="Arial" w:cs="Arial"/>
              </w:rPr>
              <w:t>C</w:t>
            </w:r>
            <w:r w:rsidR="00227180">
              <w:rPr>
                <w:rFonts w:ascii="Arial" w:eastAsia="Arial" w:hAnsi="Arial" w:cs="Arial"/>
              </w:rPr>
              <w:t>ath</w:t>
            </w:r>
            <w:r w:rsidR="00A85C69" w:rsidRPr="00DD301B">
              <w:rPr>
                <w:rFonts w:ascii="Arial" w:eastAsia="Arial" w:hAnsi="Arial" w:cs="Arial"/>
              </w:rPr>
              <w:t>SAP</w:t>
            </w:r>
            <w:proofErr w:type="spellEnd"/>
            <w:r w:rsidR="00A85C69" w:rsidRPr="00DD301B">
              <w:rPr>
                <w:rFonts w:ascii="Arial" w:eastAsia="Arial" w:hAnsi="Arial" w:cs="Arial"/>
              </w:rPr>
              <w:t xml:space="preserve"> self-assessment tests</w:t>
            </w:r>
          </w:p>
        </w:tc>
      </w:tr>
      <w:tr w:rsidR="00387521" w:rsidRPr="00DD301B" w14:paraId="3FF29297" w14:textId="77777777">
        <w:tc>
          <w:tcPr>
            <w:tcW w:w="4950" w:type="dxa"/>
            <w:shd w:val="clear" w:color="auto" w:fill="8DB3E2"/>
          </w:tcPr>
          <w:p w14:paraId="4FE0A3BC"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77F6539C"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65502D9B" w14:textId="77777777">
        <w:trPr>
          <w:trHeight w:val="640"/>
        </w:trPr>
        <w:tc>
          <w:tcPr>
            <w:tcW w:w="4950" w:type="dxa"/>
            <w:shd w:val="clear" w:color="auto" w:fill="A8D08D"/>
          </w:tcPr>
          <w:p w14:paraId="57EE7BB4"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730C81DA" w14:textId="77777777" w:rsidR="00FE275C" w:rsidRPr="00FE275C" w:rsidRDefault="00FE275C"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Burke AE, Benson B, Englander R, Carraccio C, Hicks PJ. Domain of competence: practice-based learning and improvement. </w:t>
            </w:r>
            <w:proofErr w:type="spellStart"/>
            <w:r w:rsidRPr="00DD301B">
              <w:rPr>
                <w:rFonts w:ascii="Arial" w:eastAsia="Arial" w:hAnsi="Arial" w:cs="Arial"/>
                <w:i/>
              </w:rPr>
              <w:t>Acad</w:t>
            </w:r>
            <w:proofErr w:type="spellEnd"/>
            <w:r w:rsidRPr="00DD301B">
              <w:rPr>
                <w:rFonts w:ascii="Arial" w:eastAsia="Arial" w:hAnsi="Arial" w:cs="Arial"/>
                <w:i/>
              </w:rPr>
              <w:t xml:space="preserve"> </w:t>
            </w:r>
            <w:proofErr w:type="spellStart"/>
            <w:r w:rsidRPr="00DD301B">
              <w:rPr>
                <w:rFonts w:ascii="Arial" w:eastAsia="Arial" w:hAnsi="Arial" w:cs="Arial"/>
                <w:i/>
              </w:rPr>
              <w:t>Pediatr</w:t>
            </w:r>
            <w:proofErr w:type="spellEnd"/>
            <w:r w:rsidRPr="00DD301B">
              <w:rPr>
                <w:rFonts w:ascii="Arial" w:eastAsia="Arial" w:hAnsi="Arial" w:cs="Arial"/>
              </w:rPr>
              <w:t>. 2014;14(2 Suppl</w:t>
            </w:r>
            <w:proofErr w:type="gramStart"/>
            <w:r w:rsidRPr="00DD301B">
              <w:rPr>
                <w:rFonts w:ascii="Arial" w:eastAsia="Arial" w:hAnsi="Arial" w:cs="Arial"/>
              </w:rPr>
              <w:t>):S</w:t>
            </w:r>
            <w:proofErr w:type="gramEnd"/>
            <w:r w:rsidRPr="00DD301B">
              <w:rPr>
                <w:rFonts w:ascii="Arial" w:eastAsia="Arial" w:hAnsi="Arial" w:cs="Arial"/>
              </w:rPr>
              <w:t xml:space="preserve">38-S54. </w:t>
            </w:r>
            <w:hyperlink r:id="rId33">
              <w:r w:rsidRPr="00DD301B">
                <w:rPr>
                  <w:rFonts w:ascii="Arial" w:eastAsia="Arial" w:hAnsi="Arial" w:cs="Arial"/>
                  <w:color w:val="0000FF"/>
                  <w:u w:val="single"/>
                </w:rPr>
                <w:t>https://www.academicpedsjnl.net/article/S1876-2859(13)00333-1/fulltext</w:t>
              </w:r>
            </w:hyperlink>
            <w:r w:rsidRPr="00DD301B">
              <w:rPr>
                <w:rFonts w:ascii="Arial" w:eastAsia="Arial" w:hAnsi="Arial" w:cs="Arial"/>
              </w:rPr>
              <w:t>. 2020.</w:t>
            </w:r>
          </w:p>
          <w:p w14:paraId="41DE83C1" w14:textId="77777777" w:rsidR="00387521" w:rsidRPr="00911EE6" w:rsidRDefault="00A85C69" w:rsidP="00FE275C">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Harrington RA, Barac A, Brush JE Jr, et al. </w:t>
            </w:r>
            <w:proofErr w:type="spellStart"/>
            <w:r w:rsidRPr="00DD301B">
              <w:rPr>
                <w:rFonts w:ascii="Arial" w:eastAsia="Arial" w:hAnsi="Arial" w:cs="Arial"/>
              </w:rPr>
              <w:t>COCATS</w:t>
            </w:r>
            <w:proofErr w:type="spellEnd"/>
            <w:r w:rsidRPr="00DD301B">
              <w:rPr>
                <w:rFonts w:ascii="Arial" w:eastAsia="Arial" w:hAnsi="Arial" w:cs="Arial"/>
              </w:rPr>
              <w:t xml:space="preserve"> 4 Task Force 15: training in cardiovascular research and scholarly activity. </w:t>
            </w:r>
            <w:r w:rsidRPr="00DD301B">
              <w:rPr>
                <w:rFonts w:ascii="Arial" w:eastAsia="Arial" w:hAnsi="Arial" w:cs="Arial"/>
                <w:i/>
              </w:rPr>
              <w:t xml:space="preserve">J Am Coll </w:t>
            </w:r>
            <w:proofErr w:type="spellStart"/>
            <w:r w:rsidRPr="00DD301B">
              <w:rPr>
                <w:rFonts w:ascii="Arial" w:eastAsia="Arial" w:hAnsi="Arial" w:cs="Arial"/>
                <w:i/>
              </w:rPr>
              <w:t>Cardiol</w:t>
            </w:r>
            <w:proofErr w:type="spellEnd"/>
            <w:r w:rsidRPr="00DD301B">
              <w:rPr>
                <w:rFonts w:ascii="Arial" w:eastAsia="Arial" w:hAnsi="Arial" w:cs="Arial"/>
              </w:rPr>
              <w:t xml:space="preserve">. 2015;65(17):1899-1906. </w:t>
            </w:r>
            <w:hyperlink r:id="rId34">
              <w:r w:rsidRPr="00DD301B">
                <w:rPr>
                  <w:rFonts w:ascii="Arial" w:eastAsia="Arial" w:hAnsi="Arial" w:cs="Arial"/>
                  <w:color w:val="0000FF"/>
                  <w:u w:val="single"/>
                </w:rPr>
                <w:t>https://www.sciencedirect.com/science/article/pii/S0735109715008396?via%3Dihub</w:t>
              </w:r>
            </w:hyperlink>
            <w:r w:rsidR="00757334" w:rsidRPr="00DD301B">
              <w:rPr>
                <w:rFonts w:ascii="Arial" w:eastAsia="Arial" w:hAnsi="Arial" w:cs="Arial"/>
              </w:rPr>
              <w:t>. 2020.</w:t>
            </w:r>
          </w:p>
          <w:p w14:paraId="10714AD3" w14:textId="77777777" w:rsidR="00911EE6" w:rsidRPr="00911EE6" w:rsidRDefault="00911EE6" w:rsidP="00911EE6">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NEJM Knowledge. Exploring the ACGME Core Competencies: Practice-Based Learning and Improvement. </w:t>
            </w:r>
            <w:hyperlink r:id="rId35">
              <w:r w:rsidRPr="00DD301B">
                <w:rPr>
                  <w:rFonts w:ascii="Arial" w:eastAsia="Arial" w:hAnsi="Arial" w:cs="Arial"/>
                  <w:color w:val="0000FF"/>
                  <w:u w:val="single"/>
                </w:rPr>
                <w:t>https://knowledgeplus.nejm.org/blog/practice-based-learning-and-improvement/</w:t>
              </w:r>
            </w:hyperlink>
            <w:r w:rsidRPr="00DD301B">
              <w:rPr>
                <w:rFonts w:ascii="Arial" w:eastAsia="Arial" w:hAnsi="Arial" w:cs="Arial"/>
              </w:rPr>
              <w:t>. 2020.</w:t>
            </w:r>
          </w:p>
        </w:tc>
      </w:tr>
    </w:tbl>
    <w:p w14:paraId="4FF292E9" w14:textId="77777777" w:rsidR="00387521" w:rsidRPr="00DD301B" w:rsidRDefault="00387521" w:rsidP="006338C4">
      <w:pPr>
        <w:spacing w:after="0" w:line="240" w:lineRule="auto"/>
        <w:ind w:hanging="180"/>
        <w:contextualSpacing/>
        <w:rPr>
          <w:rFonts w:ascii="Arial" w:eastAsia="Arial" w:hAnsi="Arial" w:cs="Arial"/>
        </w:rPr>
      </w:pP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07BEF38A" w14:textId="77777777">
        <w:trPr>
          <w:trHeight w:val="760"/>
        </w:trPr>
        <w:tc>
          <w:tcPr>
            <w:tcW w:w="14125" w:type="dxa"/>
            <w:gridSpan w:val="2"/>
            <w:shd w:val="clear" w:color="auto" w:fill="9CC3E5"/>
          </w:tcPr>
          <w:p w14:paraId="27FADB4C"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Practice-Based Learning and Improvement 2: Reflective Practice and Commitment to Personal Growth</w:t>
            </w:r>
          </w:p>
          <w:p w14:paraId="5DBBC69A"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seek performance information with the intent to improve care; to reflect on all domains of practice and develop goals for improvement </w:t>
            </w:r>
          </w:p>
        </w:tc>
      </w:tr>
      <w:tr w:rsidR="00387521" w:rsidRPr="00DD301B" w14:paraId="40C6DECE" w14:textId="77777777">
        <w:tc>
          <w:tcPr>
            <w:tcW w:w="4950" w:type="dxa"/>
            <w:shd w:val="clear" w:color="auto" w:fill="FAC090"/>
          </w:tcPr>
          <w:p w14:paraId="4391B6B2"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481AA208"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40C2E3FA" w14:textId="77777777">
        <w:tc>
          <w:tcPr>
            <w:tcW w:w="4950" w:type="dxa"/>
            <w:tcBorders>
              <w:top w:val="single" w:sz="4" w:space="0" w:color="000000"/>
              <w:bottom w:val="single" w:sz="4" w:space="0" w:color="000000"/>
            </w:tcBorders>
            <w:shd w:val="clear" w:color="auto" w:fill="C9C9C9"/>
          </w:tcPr>
          <w:p w14:paraId="53E88396" w14:textId="77777777" w:rsidR="00921CCC" w:rsidRPr="00921CCC" w:rsidRDefault="00A85C69" w:rsidP="00921CCC">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921CCC" w:rsidRPr="00921CCC">
              <w:rPr>
                <w:rFonts w:ascii="Arial" w:eastAsia="Arial" w:hAnsi="Arial" w:cs="Arial"/>
                <w:i/>
                <w:color w:val="000000"/>
              </w:rPr>
              <w:t>Accepts responsibility for personal and professional development by establishing goals</w:t>
            </w:r>
          </w:p>
          <w:p w14:paraId="1A0D008A" w14:textId="77777777" w:rsidR="00921CCC" w:rsidRPr="00921CCC" w:rsidRDefault="00921CCC" w:rsidP="00921CCC">
            <w:pPr>
              <w:spacing w:after="0" w:line="240" w:lineRule="auto"/>
              <w:contextualSpacing/>
              <w:rPr>
                <w:rFonts w:ascii="Arial" w:eastAsia="Arial" w:hAnsi="Arial" w:cs="Arial"/>
                <w:i/>
                <w:color w:val="000000"/>
              </w:rPr>
            </w:pPr>
          </w:p>
          <w:p w14:paraId="4428BFD6" w14:textId="7FDA7FF3" w:rsidR="00387521" w:rsidRPr="00DD301B" w:rsidRDefault="00921CCC" w:rsidP="00921CCC">
            <w:pPr>
              <w:spacing w:after="0" w:line="240" w:lineRule="auto"/>
              <w:contextualSpacing/>
              <w:rPr>
                <w:rFonts w:ascii="Arial" w:eastAsia="Arial" w:hAnsi="Arial" w:cs="Arial"/>
                <w:i/>
                <w:color w:val="000000"/>
              </w:rPr>
            </w:pPr>
            <w:r w:rsidRPr="00921CCC">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left w:val="nil"/>
              <w:bottom w:val="single" w:sz="4" w:space="0" w:color="000000"/>
              <w:right w:val="single" w:sz="8" w:space="0" w:color="000000"/>
            </w:tcBorders>
            <w:shd w:val="clear" w:color="auto" w:fill="C9C9C9"/>
          </w:tcPr>
          <w:p w14:paraId="6A545C84"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Sets goal to independently interpret coronary angiograms </w:t>
            </w:r>
          </w:p>
          <w:p w14:paraId="416E23BF"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395E3087"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6D787239"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Acknowledges need to improve skills in arterial access</w:t>
            </w:r>
          </w:p>
        </w:tc>
      </w:tr>
      <w:tr w:rsidR="00387521" w:rsidRPr="00DD301B" w14:paraId="4FCBAA05" w14:textId="77777777">
        <w:tc>
          <w:tcPr>
            <w:tcW w:w="4950" w:type="dxa"/>
            <w:tcBorders>
              <w:top w:val="single" w:sz="4" w:space="0" w:color="000000"/>
              <w:bottom w:val="single" w:sz="4" w:space="0" w:color="000000"/>
            </w:tcBorders>
            <w:shd w:val="clear" w:color="auto" w:fill="C9C9C9"/>
          </w:tcPr>
          <w:p w14:paraId="5601F907"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921CCC" w:rsidRPr="00921CCC">
              <w:rPr>
                <w:rFonts w:ascii="Arial" w:eastAsia="Arial" w:hAnsi="Arial" w:cs="Arial"/>
                <w:i/>
              </w:rPr>
              <w:t xml:space="preserve">Demonstrates openness to feedback and performance data </w:t>
            </w:r>
            <w:proofErr w:type="gramStart"/>
            <w:r w:rsidR="00921CCC" w:rsidRPr="00921CCC">
              <w:rPr>
                <w:rFonts w:ascii="Arial" w:eastAsia="Arial" w:hAnsi="Arial" w:cs="Arial"/>
                <w:i/>
              </w:rPr>
              <w:t>in order to</w:t>
            </w:r>
            <w:proofErr w:type="gramEnd"/>
            <w:r w:rsidR="00921CCC" w:rsidRPr="00921CCC">
              <w:rPr>
                <w:rFonts w:ascii="Arial" w:eastAsia="Arial" w:hAnsi="Arial" w:cs="Arial"/>
                <w:i/>
              </w:rPr>
              <w:t xml:space="preserve"> form goals</w:t>
            </w:r>
          </w:p>
          <w:p w14:paraId="44AA5962" w14:textId="77777777" w:rsidR="00921CCC" w:rsidRPr="00921CCC" w:rsidRDefault="00921CCC" w:rsidP="00921CCC">
            <w:pPr>
              <w:spacing w:after="0" w:line="240" w:lineRule="auto"/>
              <w:contextualSpacing/>
              <w:rPr>
                <w:rFonts w:ascii="Arial" w:eastAsia="Arial" w:hAnsi="Arial" w:cs="Arial"/>
                <w:i/>
              </w:rPr>
            </w:pPr>
          </w:p>
          <w:p w14:paraId="3644A838" w14:textId="5633DD77"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Analyzes the factors which contribute to limits and gaps;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02F62EBC"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Accepts feedback regarding need to improve skills in guide catheter manipulation</w:t>
            </w:r>
          </w:p>
          <w:p w14:paraId="396B933A"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6EFBE300"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50405A0E"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Recognizes difficulty in delivering a stent and asks for assistance</w:t>
            </w:r>
          </w:p>
        </w:tc>
      </w:tr>
      <w:tr w:rsidR="00387521" w:rsidRPr="00DD301B" w14:paraId="72577FBA" w14:textId="77777777">
        <w:tc>
          <w:tcPr>
            <w:tcW w:w="4950" w:type="dxa"/>
            <w:tcBorders>
              <w:top w:val="single" w:sz="4" w:space="0" w:color="000000"/>
              <w:bottom w:val="single" w:sz="4" w:space="0" w:color="000000"/>
            </w:tcBorders>
            <w:shd w:val="clear" w:color="auto" w:fill="C9C9C9"/>
          </w:tcPr>
          <w:p w14:paraId="32D8A9E1" w14:textId="77777777" w:rsidR="00921CCC" w:rsidRPr="00921CCC" w:rsidRDefault="00A85C69" w:rsidP="00921CCC">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921CCC" w:rsidRPr="00921CCC">
              <w:rPr>
                <w:rFonts w:ascii="Arial" w:eastAsia="Arial" w:hAnsi="Arial" w:cs="Arial"/>
                <w:i/>
                <w:color w:val="000000"/>
              </w:rPr>
              <w:t>Occasionally seeks feedback and performance data with adaptability and humility</w:t>
            </w:r>
          </w:p>
          <w:p w14:paraId="3CF9FCDF" w14:textId="77777777" w:rsidR="00921CCC" w:rsidRPr="00921CCC" w:rsidRDefault="00921CCC" w:rsidP="00921CCC">
            <w:pPr>
              <w:spacing w:after="0" w:line="240" w:lineRule="auto"/>
              <w:contextualSpacing/>
              <w:rPr>
                <w:rFonts w:ascii="Arial" w:eastAsia="Arial" w:hAnsi="Arial" w:cs="Arial"/>
                <w:i/>
                <w:color w:val="000000"/>
              </w:rPr>
            </w:pPr>
          </w:p>
          <w:p w14:paraId="699CEA04" w14:textId="4CA929E4" w:rsidR="00387521" w:rsidRPr="00DD301B" w:rsidRDefault="00921CCC" w:rsidP="00921CCC">
            <w:pPr>
              <w:spacing w:after="0" w:line="240" w:lineRule="auto"/>
              <w:contextualSpacing/>
              <w:rPr>
                <w:rFonts w:ascii="Arial" w:eastAsia="Arial" w:hAnsi="Arial" w:cs="Arial"/>
                <w:i/>
                <w:color w:val="000000"/>
              </w:rPr>
            </w:pPr>
            <w:r w:rsidRPr="00921CCC">
              <w:rPr>
                <w:rFonts w:ascii="Arial" w:eastAsia="Arial" w:hAnsi="Arial" w:cs="Arial"/>
                <w:i/>
                <w:color w:val="000000"/>
              </w:rPr>
              <w:t>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43CA8447"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Asks attending for feedback on their performance after a challenging case</w:t>
            </w:r>
          </w:p>
          <w:p w14:paraId="4B41760D"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95ABDE5"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1933C69F" w14:textId="73660CD5"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Develops a plan to </w:t>
            </w:r>
            <w:r w:rsidR="00227180">
              <w:rPr>
                <w:rFonts w:ascii="Arial" w:eastAsia="Arial" w:hAnsi="Arial" w:cs="Arial"/>
              </w:rPr>
              <w:t>use</w:t>
            </w:r>
            <w:r w:rsidR="00227180" w:rsidRPr="00DD301B">
              <w:rPr>
                <w:rFonts w:ascii="Arial" w:eastAsia="Arial" w:hAnsi="Arial" w:cs="Arial"/>
              </w:rPr>
              <w:t xml:space="preserve"> </w:t>
            </w:r>
            <w:r w:rsidRPr="00DD301B">
              <w:rPr>
                <w:rFonts w:ascii="Arial" w:eastAsia="Arial" w:hAnsi="Arial" w:cs="Arial"/>
              </w:rPr>
              <w:t>online resources to learn more about intravascular imaging</w:t>
            </w:r>
          </w:p>
        </w:tc>
      </w:tr>
      <w:tr w:rsidR="00387521" w:rsidRPr="00DD301B" w14:paraId="3929B575" w14:textId="77777777">
        <w:tc>
          <w:tcPr>
            <w:tcW w:w="4950" w:type="dxa"/>
            <w:tcBorders>
              <w:top w:val="single" w:sz="4" w:space="0" w:color="000000"/>
              <w:bottom w:val="single" w:sz="4" w:space="0" w:color="000000"/>
            </w:tcBorders>
            <w:shd w:val="clear" w:color="auto" w:fill="C9C9C9"/>
          </w:tcPr>
          <w:p w14:paraId="2DA5D3E2"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921CCC" w:rsidRPr="00921CCC">
              <w:rPr>
                <w:rFonts w:ascii="Arial" w:eastAsia="Arial" w:hAnsi="Arial" w:cs="Arial"/>
                <w:i/>
              </w:rPr>
              <w:t>Systematically seeks feedback and performance data with adaptability and humility</w:t>
            </w:r>
          </w:p>
          <w:p w14:paraId="4DBE5CD8" w14:textId="77777777" w:rsidR="00921CCC" w:rsidRPr="00921CCC" w:rsidRDefault="00921CCC" w:rsidP="00921CCC">
            <w:pPr>
              <w:spacing w:after="0" w:line="240" w:lineRule="auto"/>
              <w:contextualSpacing/>
              <w:rPr>
                <w:rFonts w:ascii="Arial" w:eastAsia="Arial" w:hAnsi="Arial" w:cs="Arial"/>
                <w:i/>
              </w:rPr>
            </w:pPr>
          </w:p>
          <w:p w14:paraId="3082C9EC" w14:textId="67807028" w:rsidR="00387521" w:rsidRPr="00DD301B" w:rsidRDefault="00921CCC" w:rsidP="00921CCC">
            <w:pPr>
              <w:spacing w:after="0" w:line="240" w:lineRule="auto"/>
              <w:contextualSpacing/>
              <w:rPr>
                <w:rFonts w:ascii="Arial" w:eastAsia="Arial" w:hAnsi="Arial" w:cs="Arial"/>
                <w:i/>
              </w:rPr>
            </w:pPr>
            <w:proofErr w:type="gramStart"/>
            <w:r w:rsidRPr="00921CCC">
              <w:rPr>
                <w:rFonts w:ascii="Arial" w:eastAsia="Arial" w:hAnsi="Arial" w:cs="Arial"/>
                <w:i/>
              </w:rPr>
              <w:t>Uses</w:t>
            </w:r>
            <w:proofErr w:type="gramEnd"/>
            <w:r w:rsidRPr="00921CCC">
              <w:rPr>
                <w:rFonts w:ascii="Arial" w:eastAsia="Arial" w:hAnsi="Arial" w:cs="Arial"/>
                <w:i/>
              </w:rPr>
              <w:t xml:space="preserve"> performance data to assess learning plan and </w:t>
            </w:r>
            <w:proofErr w:type="gramStart"/>
            <w:r w:rsidRPr="00921CCC">
              <w:rPr>
                <w:rFonts w:ascii="Arial" w:eastAsia="Arial" w:hAnsi="Arial" w:cs="Arial"/>
                <w:i/>
              </w:rPr>
              <w:t>improves</w:t>
            </w:r>
            <w:proofErr w:type="gramEnd"/>
            <w:r w:rsidRPr="00921CCC">
              <w:rPr>
                <w:rFonts w:ascii="Arial" w:eastAsia="Arial" w:hAnsi="Arial" w:cs="Arial"/>
                <w:i/>
              </w:rPr>
              <w:t xml:space="preserve">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24892BF1" w14:textId="0BF2E9A3" w:rsidR="007F1B1A" w:rsidRPr="00DD301B" w:rsidRDefault="00227180"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Pr>
                <w:rFonts w:ascii="Arial" w:eastAsia="Arial" w:hAnsi="Arial" w:cs="Arial"/>
              </w:rPr>
              <w:t>W</w:t>
            </w:r>
            <w:r w:rsidR="00A85C69" w:rsidRPr="00DD301B">
              <w:rPr>
                <w:rFonts w:ascii="Arial" w:eastAsia="Arial" w:hAnsi="Arial" w:cs="Arial"/>
              </w:rPr>
              <w:t>ith an attending, asks about performance and opportunities for improvement</w:t>
            </w:r>
            <w:r>
              <w:rPr>
                <w:rFonts w:ascii="Arial" w:eastAsia="Arial" w:hAnsi="Arial" w:cs="Arial"/>
              </w:rPr>
              <w:t xml:space="preserve"> at the end of each week</w:t>
            </w:r>
          </w:p>
          <w:p w14:paraId="3D6781C9"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46EACF91"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Consistently identifies ongoing gaps and chooses areas for further development </w:t>
            </w:r>
          </w:p>
        </w:tc>
      </w:tr>
      <w:tr w:rsidR="00387521" w:rsidRPr="00DD301B" w14:paraId="796192EC" w14:textId="77777777">
        <w:tc>
          <w:tcPr>
            <w:tcW w:w="4950" w:type="dxa"/>
            <w:tcBorders>
              <w:top w:val="single" w:sz="4" w:space="0" w:color="000000"/>
              <w:bottom w:val="single" w:sz="4" w:space="0" w:color="000000"/>
            </w:tcBorders>
            <w:shd w:val="clear" w:color="auto" w:fill="C9C9C9"/>
          </w:tcPr>
          <w:p w14:paraId="504DFD63" w14:textId="77777777" w:rsidR="00921CCC" w:rsidRPr="00921CCC" w:rsidRDefault="00A85C69" w:rsidP="00921CCC">
            <w:pPr>
              <w:spacing w:after="0" w:line="240" w:lineRule="auto"/>
              <w:contextualSpacing/>
              <w:rPr>
                <w:rFonts w:ascii="Arial" w:eastAsia="Arial" w:hAnsi="Arial" w:cs="Arial"/>
                <w:i/>
              </w:rPr>
            </w:pPr>
            <w:bookmarkStart w:id="4" w:name="_3znysh7" w:colFirst="0" w:colLast="0"/>
            <w:bookmarkEnd w:id="4"/>
            <w:r w:rsidRPr="00DD301B">
              <w:rPr>
                <w:rFonts w:ascii="Arial" w:eastAsia="Arial" w:hAnsi="Arial" w:cs="Arial"/>
                <w:b/>
              </w:rPr>
              <w:t>Level 5</w:t>
            </w:r>
            <w:r w:rsidRPr="00DD301B">
              <w:rPr>
                <w:rFonts w:ascii="Arial" w:eastAsia="Arial" w:hAnsi="Arial" w:cs="Arial"/>
              </w:rPr>
              <w:t xml:space="preserve"> </w:t>
            </w:r>
            <w:r w:rsidR="00921CCC" w:rsidRPr="00921CCC">
              <w:rPr>
                <w:rFonts w:ascii="Arial" w:eastAsia="Arial" w:hAnsi="Arial" w:cs="Arial"/>
                <w:i/>
              </w:rPr>
              <w:t>Coaches others to seek feedback and performance data</w:t>
            </w:r>
          </w:p>
          <w:p w14:paraId="5AFEAFF5" w14:textId="77777777" w:rsidR="00921CCC" w:rsidRPr="00921CCC" w:rsidRDefault="00921CCC" w:rsidP="00921CCC">
            <w:pPr>
              <w:spacing w:after="0" w:line="240" w:lineRule="auto"/>
              <w:contextualSpacing/>
              <w:rPr>
                <w:rFonts w:ascii="Arial" w:eastAsia="Arial" w:hAnsi="Arial" w:cs="Arial"/>
                <w:i/>
              </w:rPr>
            </w:pPr>
          </w:p>
          <w:p w14:paraId="1ED1C050" w14:textId="196DF66E"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6FCB8D88"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Mentors cardiology fellow to improve diagnostic angiography skills and ask for feedback</w:t>
            </w:r>
          </w:p>
          <w:p w14:paraId="6F019DC1"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C0DDEFD"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B305CB7" w14:textId="7CAE1F35"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Develops a form that cardiology fellows can use to document and implement a learning plan based on </w:t>
            </w:r>
            <w:r w:rsidR="00227180">
              <w:rPr>
                <w:rFonts w:ascii="Arial" w:eastAsia="Arial" w:hAnsi="Arial" w:cs="Arial"/>
              </w:rPr>
              <w:t>i</w:t>
            </w:r>
            <w:r w:rsidRPr="00DD301B">
              <w:rPr>
                <w:rFonts w:ascii="Arial" w:eastAsia="Arial" w:hAnsi="Arial" w:cs="Arial"/>
              </w:rPr>
              <w:t>n-</w:t>
            </w:r>
            <w:r w:rsidR="00227180">
              <w:rPr>
                <w:rFonts w:ascii="Arial" w:eastAsia="Arial" w:hAnsi="Arial" w:cs="Arial"/>
              </w:rPr>
              <w:t>t</w:t>
            </w:r>
            <w:r w:rsidRPr="00DD301B">
              <w:rPr>
                <w:rFonts w:ascii="Arial" w:eastAsia="Arial" w:hAnsi="Arial" w:cs="Arial"/>
              </w:rPr>
              <w:t xml:space="preserve">raining </w:t>
            </w:r>
            <w:r w:rsidR="00227180">
              <w:rPr>
                <w:rFonts w:ascii="Arial" w:eastAsia="Arial" w:hAnsi="Arial" w:cs="Arial"/>
              </w:rPr>
              <w:t>e</w:t>
            </w:r>
            <w:r w:rsidRPr="00DD301B">
              <w:rPr>
                <w:rFonts w:ascii="Arial" w:eastAsia="Arial" w:hAnsi="Arial" w:cs="Arial"/>
              </w:rPr>
              <w:t>xam results</w:t>
            </w:r>
          </w:p>
        </w:tc>
      </w:tr>
      <w:tr w:rsidR="00387521" w:rsidRPr="00DD301B" w14:paraId="0570D125" w14:textId="77777777">
        <w:tc>
          <w:tcPr>
            <w:tcW w:w="4950" w:type="dxa"/>
            <w:shd w:val="clear" w:color="auto" w:fill="FFD965"/>
          </w:tcPr>
          <w:p w14:paraId="2F4E5BA6"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6C1EC924"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7417621C"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End-of-rotation evaluations </w:t>
            </w:r>
          </w:p>
          <w:p w14:paraId="401BCC13"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Review of learning plan</w:t>
            </w:r>
          </w:p>
        </w:tc>
      </w:tr>
      <w:tr w:rsidR="00387521" w:rsidRPr="00DD301B" w14:paraId="4B09BBCD" w14:textId="77777777">
        <w:tc>
          <w:tcPr>
            <w:tcW w:w="4950" w:type="dxa"/>
            <w:shd w:val="clear" w:color="auto" w:fill="8DB3E2"/>
          </w:tcPr>
          <w:p w14:paraId="54141C8E"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2298628F"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4AF36288" w14:textId="77777777">
        <w:trPr>
          <w:trHeight w:val="80"/>
        </w:trPr>
        <w:tc>
          <w:tcPr>
            <w:tcW w:w="4950" w:type="dxa"/>
            <w:shd w:val="clear" w:color="auto" w:fill="A8D08D"/>
          </w:tcPr>
          <w:p w14:paraId="4F76759F"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0E8B3FEA" w14:textId="77777777" w:rsidR="005D65B4" w:rsidRPr="00DD301B" w:rsidRDefault="005D65B4" w:rsidP="005D65B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hyperlink r:id="rId36">
              <w:r w:rsidRPr="00DD301B">
                <w:rPr>
                  <w:rFonts w:ascii="Arial" w:eastAsia="Arial" w:hAnsi="Arial" w:cs="Arial"/>
                </w:rPr>
                <w:t>Hojat M</w:t>
              </w:r>
            </w:hyperlink>
            <w:r w:rsidRPr="00DD301B">
              <w:rPr>
                <w:rFonts w:ascii="Arial" w:eastAsia="Arial" w:hAnsi="Arial" w:cs="Arial"/>
              </w:rPr>
              <w:t xml:space="preserve">, </w:t>
            </w:r>
            <w:hyperlink r:id="rId37">
              <w:r w:rsidRPr="00DD301B">
                <w:rPr>
                  <w:rFonts w:ascii="Arial" w:eastAsia="Arial" w:hAnsi="Arial" w:cs="Arial"/>
                </w:rPr>
                <w:t>Veloski JJ</w:t>
              </w:r>
            </w:hyperlink>
            <w:r w:rsidRPr="00DD301B">
              <w:rPr>
                <w:rFonts w:ascii="Arial" w:eastAsia="Arial" w:hAnsi="Arial" w:cs="Arial"/>
              </w:rPr>
              <w:t xml:space="preserve">, </w:t>
            </w:r>
            <w:hyperlink r:id="rId38">
              <w:r w:rsidRPr="00DD301B">
                <w:rPr>
                  <w:rFonts w:ascii="Arial" w:eastAsia="Arial" w:hAnsi="Arial" w:cs="Arial"/>
                </w:rPr>
                <w:t>Gonnella JS</w:t>
              </w:r>
            </w:hyperlink>
            <w:r w:rsidRPr="00DD301B">
              <w:rPr>
                <w:rFonts w:ascii="Arial" w:eastAsia="Arial" w:hAnsi="Arial" w:cs="Arial"/>
              </w:rPr>
              <w:t xml:space="preserve">. Measurement and </w:t>
            </w:r>
            <w:proofErr w:type="gramStart"/>
            <w:r w:rsidRPr="00DD301B">
              <w:rPr>
                <w:rFonts w:ascii="Arial" w:eastAsia="Arial" w:hAnsi="Arial" w:cs="Arial"/>
              </w:rPr>
              <w:t>correlates</w:t>
            </w:r>
            <w:proofErr w:type="gramEnd"/>
            <w:r w:rsidRPr="00DD301B">
              <w:rPr>
                <w:rFonts w:ascii="Arial" w:eastAsia="Arial" w:hAnsi="Arial" w:cs="Arial"/>
              </w:rPr>
              <w:t xml:space="preserve"> of physicians' lifelong learning. </w:t>
            </w:r>
            <w:r w:rsidRPr="00DD301B">
              <w:rPr>
                <w:rFonts w:ascii="Arial" w:eastAsia="Arial" w:hAnsi="Arial" w:cs="Arial"/>
                <w:i/>
              </w:rPr>
              <w:t>Academic Medicine.</w:t>
            </w:r>
            <w:r w:rsidRPr="00DD301B">
              <w:rPr>
                <w:rFonts w:ascii="Arial" w:eastAsia="Arial" w:hAnsi="Arial" w:cs="Arial"/>
              </w:rPr>
              <w:t xml:space="preserve"> 2009;84(8):1066-1074. </w:t>
            </w:r>
            <w:hyperlink r:id="rId39" w:history="1">
              <w:r w:rsidRPr="00DD301B">
                <w:rPr>
                  <w:rStyle w:val="Hyperlink"/>
                  <w:rFonts w:ascii="Arial" w:hAnsi="Arial" w:cs="Arial"/>
                </w:rPr>
                <w:t>https://journals.lww.com/academicmedicine/fulltext/2009/08000/Measurement_and_Correlates_of_Physicians__Lifelong.21.aspx</w:t>
              </w:r>
            </w:hyperlink>
            <w:r w:rsidRPr="00DD301B">
              <w:rPr>
                <w:rFonts w:ascii="Arial" w:hAnsi="Arial" w:cs="Arial"/>
              </w:rPr>
              <w:t>. 2020.</w:t>
            </w:r>
          </w:p>
          <w:p w14:paraId="0F1F9DBF" w14:textId="77777777" w:rsidR="005D65B4" w:rsidRPr="00DD301B" w:rsidRDefault="005D65B4" w:rsidP="005D65B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DD301B">
              <w:rPr>
                <w:rFonts w:ascii="Arial" w:eastAsia="Arial" w:hAnsi="Arial" w:cs="Arial"/>
              </w:rPr>
              <w:t>Lockspeiser</w:t>
            </w:r>
            <w:proofErr w:type="spellEnd"/>
            <w:r w:rsidRPr="00DD301B">
              <w:rPr>
                <w:rFonts w:ascii="Arial" w:eastAsia="Arial" w:hAnsi="Arial" w:cs="Arial"/>
              </w:rPr>
              <w:t xml:space="preserve"> TM, Schmitter PA, Lane </w:t>
            </w:r>
            <w:proofErr w:type="spellStart"/>
            <w:r w:rsidRPr="00DD301B">
              <w:rPr>
                <w:rFonts w:ascii="Arial" w:eastAsia="Arial" w:hAnsi="Arial" w:cs="Arial"/>
              </w:rPr>
              <w:t>JL</w:t>
            </w:r>
            <w:proofErr w:type="spellEnd"/>
            <w:r w:rsidRPr="00DD301B">
              <w:rPr>
                <w:rFonts w:ascii="Arial" w:eastAsia="Arial" w:hAnsi="Arial" w:cs="Arial"/>
              </w:rPr>
              <w:t xml:space="preserve">, Hanson </w:t>
            </w:r>
            <w:proofErr w:type="spellStart"/>
            <w:r w:rsidRPr="00DD301B">
              <w:rPr>
                <w:rFonts w:ascii="Arial" w:eastAsia="Arial" w:hAnsi="Arial" w:cs="Arial"/>
              </w:rPr>
              <w:t>JL</w:t>
            </w:r>
            <w:proofErr w:type="spellEnd"/>
            <w:r w:rsidRPr="00DD301B">
              <w:rPr>
                <w:rFonts w:ascii="Arial" w:eastAsia="Arial" w:hAnsi="Arial" w:cs="Arial"/>
              </w:rPr>
              <w:t xml:space="preserve">, Rosenberg AA, Park YS. Assessing residents’ written learning goals and goal writing skill: validity evidence for the learning goal scoring rubric. </w:t>
            </w:r>
            <w:r w:rsidRPr="00DD301B">
              <w:rPr>
                <w:rFonts w:ascii="Arial" w:eastAsia="Arial" w:hAnsi="Arial" w:cs="Arial"/>
                <w:i/>
              </w:rPr>
              <w:t>Academic Medicine</w:t>
            </w:r>
            <w:r w:rsidRPr="00DD301B">
              <w:rPr>
                <w:rFonts w:ascii="Arial" w:eastAsia="Arial" w:hAnsi="Arial" w:cs="Arial"/>
              </w:rPr>
              <w:t xml:space="preserve">. 2013;88(10):1558-1563. </w:t>
            </w:r>
            <w:hyperlink r:id="rId40" w:history="1">
              <w:r w:rsidRPr="00DD301B">
                <w:rPr>
                  <w:rStyle w:val="Hyperlink"/>
                  <w:rFonts w:ascii="Arial" w:eastAsia="Arial" w:hAnsi="Arial" w:cs="Arial"/>
                </w:rPr>
                <w:t>https://journals.lww.com/academicmedicine/fulltext/2013/10000/Assessing_Residents__Written_Learning_Goals_and.39.aspx</w:t>
              </w:r>
            </w:hyperlink>
            <w:r w:rsidRPr="00DD301B">
              <w:rPr>
                <w:rFonts w:ascii="Arial" w:eastAsia="Arial" w:hAnsi="Arial" w:cs="Arial"/>
              </w:rPr>
              <w:t>. 2020.</w:t>
            </w:r>
          </w:p>
        </w:tc>
      </w:tr>
    </w:tbl>
    <w:p w14:paraId="7617D372" w14:textId="77777777" w:rsidR="00387521" w:rsidRPr="00DD301B" w:rsidRDefault="00387521" w:rsidP="006338C4">
      <w:pPr>
        <w:spacing w:after="0" w:line="240" w:lineRule="auto"/>
        <w:ind w:hanging="180"/>
        <w:contextualSpacing/>
        <w:rPr>
          <w:rFonts w:ascii="Arial" w:eastAsia="Arial" w:hAnsi="Arial" w:cs="Arial"/>
        </w:rPr>
      </w:pPr>
    </w:p>
    <w:p w14:paraId="0B17A6AA"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0D6E630F" w14:textId="77777777">
        <w:trPr>
          <w:trHeight w:val="760"/>
        </w:trPr>
        <w:tc>
          <w:tcPr>
            <w:tcW w:w="14125" w:type="dxa"/>
            <w:gridSpan w:val="2"/>
            <w:shd w:val="clear" w:color="auto" w:fill="9CC3E5"/>
          </w:tcPr>
          <w:p w14:paraId="2561911D"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Professionalism 1: Professional Behavior and Ethical Principles </w:t>
            </w:r>
          </w:p>
          <w:p w14:paraId="2B08D8B5"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387521" w:rsidRPr="00DD301B" w14:paraId="22876C3C" w14:textId="77777777">
        <w:tc>
          <w:tcPr>
            <w:tcW w:w="4950" w:type="dxa"/>
            <w:shd w:val="clear" w:color="auto" w:fill="FAC090"/>
          </w:tcPr>
          <w:p w14:paraId="5EDAFEFA"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1274B66F" w14:textId="77777777" w:rsidR="00387521" w:rsidRPr="00DD301B" w:rsidRDefault="00A85C69" w:rsidP="006338C4">
            <w:pPr>
              <w:spacing w:after="0" w:line="240" w:lineRule="auto"/>
              <w:ind w:left="14" w:hanging="14"/>
              <w:contextualSpacing/>
              <w:jc w:val="center"/>
              <w:rPr>
                <w:rFonts w:ascii="Arial" w:eastAsia="Arial" w:hAnsi="Arial" w:cs="Arial"/>
                <w:b/>
              </w:rPr>
            </w:pPr>
            <w:r w:rsidRPr="00DD301B">
              <w:rPr>
                <w:rFonts w:ascii="Arial" w:eastAsia="Arial" w:hAnsi="Arial" w:cs="Arial"/>
                <w:b/>
              </w:rPr>
              <w:t>Examples</w:t>
            </w:r>
          </w:p>
        </w:tc>
      </w:tr>
      <w:tr w:rsidR="00387521" w:rsidRPr="00DD301B" w14:paraId="1A19B6FE" w14:textId="77777777">
        <w:tc>
          <w:tcPr>
            <w:tcW w:w="4950" w:type="dxa"/>
            <w:tcBorders>
              <w:top w:val="single" w:sz="4" w:space="0" w:color="000000"/>
              <w:bottom w:val="single" w:sz="4" w:space="0" w:color="000000"/>
            </w:tcBorders>
            <w:shd w:val="clear" w:color="auto" w:fill="C9C9C9"/>
          </w:tcPr>
          <w:p w14:paraId="31006D91"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1</w:t>
            </w:r>
            <w:r w:rsidRPr="00DD301B">
              <w:rPr>
                <w:rFonts w:ascii="Arial" w:eastAsia="Arial" w:hAnsi="Arial" w:cs="Arial"/>
              </w:rPr>
              <w:t xml:space="preserve"> </w:t>
            </w:r>
            <w:r w:rsidR="00921CCC" w:rsidRPr="00921CCC">
              <w:rPr>
                <w:rFonts w:ascii="Arial" w:eastAsia="Arial" w:hAnsi="Arial" w:cs="Arial"/>
                <w:i/>
              </w:rPr>
              <w:t>Identifies and describes potential triggers for professionalism lapses</w:t>
            </w:r>
          </w:p>
          <w:p w14:paraId="3BA98779" w14:textId="77777777" w:rsidR="00921CCC" w:rsidRPr="00921CCC" w:rsidRDefault="00921CCC" w:rsidP="00921CCC">
            <w:pPr>
              <w:spacing w:after="0" w:line="240" w:lineRule="auto"/>
              <w:contextualSpacing/>
              <w:rPr>
                <w:rFonts w:ascii="Arial" w:eastAsia="Arial" w:hAnsi="Arial" w:cs="Arial"/>
                <w:i/>
              </w:rPr>
            </w:pPr>
          </w:p>
          <w:p w14:paraId="16260221" w14:textId="71BF0419" w:rsidR="00387521" w:rsidRPr="00DD301B" w:rsidRDefault="00921CCC" w:rsidP="00921CCC">
            <w:pPr>
              <w:spacing w:after="0" w:line="240" w:lineRule="auto"/>
              <w:contextualSpacing/>
              <w:rPr>
                <w:rFonts w:ascii="Arial" w:eastAsia="Arial" w:hAnsi="Arial" w:cs="Arial"/>
                <w:i/>
                <w:color w:val="000000"/>
              </w:rPr>
            </w:pPr>
            <w:proofErr w:type="gramStart"/>
            <w:r w:rsidRPr="00921CCC">
              <w:rPr>
                <w:rFonts w:ascii="Arial" w:eastAsia="Arial" w:hAnsi="Arial" w:cs="Arial"/>
                <w:i/>
              </w:rPr>
              <w:t>Demonstrates</w:t>
            </w:r>
            <w:proofErr w:type="gramEnd"/>
            <w:r w:rsidRPr="00921CCC">
              <w:rPr>
                <w:rFonts w:ascii="Arial" w:eastAsia="Arial" w:hAnsi="Arial" w:cs="Arial"/>
                <w:i/>
              </w:rPr>
              <w:t xml:space="preserve"> knowledge of ethical principles (e.g., informed consent, </w:t>
            </w:r>
            <w:proofErr w:type="gramStart"/>
            <w:r w:rsidRPr="00921CCC">
              <w:rPr>
                <w:rFonts w:ascii="Arial" w:eastAsia="Arial" w:hAnsi="Arial" w:cs="Arial"/>
                <w:i/>
              </w:rPr>
              <w:t>advance</w:t>
            </w:r>
            <w:proofErr w:type="gramEnd"/>
            <w:r w:rsidRPr="00921CCC">
              <w:rPr>
                <w:rFonts w:ascii="Arial" w:eastAsia="Arial" w:hAnsi="Arial" w:cs="Arial"/>
                <w:i/>
              </w:rPr>
              <w:t xml:space="preserve"> directives, confidentiality, patient autonomy)</w:t>
            </w:r>
          </w:p>
        </w:tc>
        <w:tc>
          <w:tcPr>
            <w:tcW w:w="9175" w:type="dxa"/>
            <w:tcBorders>
              <w:top w:val="single" w:sz="4" w:space="0" w:color="000000"/>
              <w:left w:val="nil"/>
              <w:bottom w:val="single" w:sz="4" w:space="0" w:color="000000"/>
              <w:right w:val="single" w:sz="8" w:space="0" w:color="000000"/>
            </w:tcBorders>
            <w:shd w:val="clear" w:color="auto" w:fill="C9C9C9"/>
          </w:tcPr>
          <w:p w14:paraId="4B2C5BCB" w14:textId="3EF02B94"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Recognizes that when in the </w:t>
            </w:r>
            <w:r w:rsidR="00FC242D" w:rsidRPr="00DD301B">
              <w:rPr>
                <w:rFonts w:ascii="Arial" w:eastAsia="Arial" w:hAnsi="Arial" w:cs="Arial"/>
                <w:color w:val="000000"/>
              </w:rPr>
              <w:t>catheterization</w:t>
            </w:r>
            <w:r w:rsidRPr="00DD301B">
              <w:rPr>
                <w:rFonts w:ascii="Arial" w:eastAsia="Arial" w:hAnsi="Arial" w:cs="Arial"/>
                <w:color w:val="000000"/>
              </w:rPr>
              <w:t xml:space="preserve"> lab</w:t>
            </w:r>
            <w:r w:rsidR="00FC242D" w:rsidRPr="00DD301B">
              <w:rPr>
                <w:rFonts w:ascii="Arial" w:eastAsia="Arial" w:hAnsi="Arial" w:cs="Arial"/>
                <w:color w:val="000000"/>
              </w:rPr>
              <w:t>oratory</w:t>
            </w:r>
            <w:r w:rsidR="00227180">
              <w:rPr>
                <w:rFonts w:ascii="Arial" w:eastAsia="Arial" w:hAnsi="Arial" w:cs="Arial"/>
                <w:color w:val="000000"/>
              </w:rPr>
              <w:t>, the fellow is</w:t>
            </w:r>
            <w:r w:rsidRPr="00DD301B">
              <w:rPr>
                <w:rFonts w:ascii="Arial" w:eastAsia="Arial" w:hAnsi="Arial" w:cs="Arial"/>
                <w:color w:val="000000"/>
              </w:rPr>
              <w:t xml:space="preserve"> less available to answer pages</w:t>
            </w:r>
          </w:p>
          <w:p w14:paraId="7FCA503C"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0F7517AB" w14:textId="1EC49D9E"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Discusses patient preferences during informed consent for </w:t>
            </w:r>
            <w:r w:rsidR="00227180" w:rsidRPr="00DD301B">
              <w:rPr>
                <w:rFonts w:ascii="Arial" w:eastAsia="Arial" w:hAnsi="Arial" w:cs="Arial"/>
              </w:rPr>
              <w:t>percutaneous coronary intervention</w:t>
            </w:r>
          </w:p>
        </w:tc>
      </w:tr>
      <w:tr w:rsidR="00387521" w:rsidRPr="00DD301B" w14:paraId="69A48434" w14:textId="77777777">
        <w:tc>
          <w:tcPr>
            <w:tcW w:w="4950" w:type="dxa"/>
            <w:tcBorders>
              <w:top w:val="single" w:sz="4" w:space="0" w:color="000000"/>
              <w:bottom w:val="single" w:sz="4" w:space="0" w:color="000000"/>
            </w:tcBorders>
            <w:shd w:val="clear" w:color="auto" w:fill="C9C9C9"/>
          </w:tcPr>
          <w:p w14:paraId="252AD979"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921CCC" w:rsidRPr="00921CCC">
              <w:rPr>
                <w:rFonts w:ascii="Arial" w:eastAsia="Arial" w:hAnsi="Arial" w:cs="Arial"/>
                <w:i/>
              </w:rPr>
              <w:t>Demonstrates insight into professional behavior in routine situations</w:t>
            </w:r>
          </w:p>
          <w:p w14:paraId="5235183F" w14:textId="77777777" w:rsidR="00921CCC" w:rsidRPr="00921CCC" w:rsidRDefault="00921CCC" w:rsidP="00921CCC">
            <w:pPr>
              <w:spacing w:after="0" w:line="240" w:lineRule="auto"/>
              <w:contextualSpacing/>
              <w:rPr>
                <w:rFonts w:ascii="Arial" w:eastAsia="Arial" w:hAnsi="Arial" w:cs="Arial"/>
                <w:i/>
              </w:rPr>
            </w:pPr>
          </w:p>
          <w:p w14:paraId="6E93434C" w14:textId="59F00C51"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Applies knowledge of ethical principles to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289A1F0"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Acknowledges a lapse without becoming defensive and make amends if needed</w:t>
            </w:r>
          </w:p>
          <w:p w14:paraId="15163A40"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Articulates strategies for preventing similar lapses in the future</w:t>
            </w:r>
          </w:p>
          <w:p w14:paraId="10C5565C"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D8EC83B"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Recognizes and responds appropriately when peers seek coverage of a shift due to fatigue</w:t>
            </w:r>
          </w:p>
        </w:tc>
      </w:tr>
      <w:tr w:rsidR="00387521" w:rsidRPr="00DD301B" w14:paraId="170E2717" w14:textId="77777777">
        <w:tc>
          <w:tcPr>
            <w:tcW w:w="4950" w:type="dxa"/>
            <w:tcBorders>
              <w:top w:val="single" w:sz="4" w:space="0" w:color="000000"/>
              <w:bottom w:val="single" w:sz="4" w:space="0" w:color="000000"/>
            </w:tcBorders>
            <w:shd w:val="clear" w:color="auto" w:fill="C9C9C9"/>
          </w:tcPr>
          <w:p w14:paraId="620C957F" w14:textId="77777777" w:rsidR="00921CCC" w:rsidRPr="00921CCC" w:rsidRDefault="00A85C69" w:rsidP="00921CCC">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921CCC" w:rsidRPr="00921CCC">
              <w:rPr>
                <w:rFonts w:ascii="Arial" w:eastAsia="Arial" w:hAnsi="Arial" w:cs="Arial"/>
                <w:i/>
                <w:color w:val="000000"/>
              </w:rPr>
              <w:t>Demonstrates professional behavior in complex or stressful situations</w:t>
            </w:r>
          </w:p>
          <w:p w14:paraId="17D00946" w14:textId="77777777" w:rsidR="00921CCC" w:rsidRPr="00921CCC" w:rsidRDefault="00921CCC" w:rsidP="00921CCC">
            <w:pPr>
              <w:spacing w:after="0" w:line="240" w:lineRule="auto"/>
              <w:contextualSpacing/>
              <w:rPr>
                <w:rFonts w:ascii="Arial" w:eastAsia="Arial" w:hAnsi="Arial" w:cs="Arial"/>
                <w:i/>
                <w:color w:val="000000"/>
              </w:rPr>
            </w:pPr>
          </w:p>
          <w:p w14:paraId="0AA32E28" w14:textId="10A8EB85" w:rsidR="00387521" w:rsidRPr="00DD301B" w:rsidRDefault="00921CCC" w:rsidP="00921CCC">
            <w:pPr>
              <w:spacing w:after="0" w:line="240" w:lineRule="auto"/>
              <w:contextualSpacing/>
              <w:rPr>
                <w:rFonts w:ascii="Arial" w:eastAsia="Arial" w:hAnsi="Arial" w:cs="Arial"/>
                <w:i/>
                <w:color w:val="000000"/>
              </w:rPr>
            </w:pPr>
            <w:r w:rsidRPr="00921CCC">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12E6948"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Behaves respectfully and calmly during a stressful interaction with a </w:t>
            </w:r>
            <w:r w:rsidR="00FC242D" w:rsidRPr="00DD301B">
              <w:rPr>
                <w:rFonts w:ascii="Arial" w:eastAsia="Arial" w:hAnsi="Arial" w:cs="Arial"/>
                <w:color w:val="000000"/>
              </w:rPr>
              <w:t>catheterization laboratory</w:t>
            </w:r>
            <w:r w:rsidRPr="00DD301B">
              <w:rPr>
                <w:rFonts w:ascii="Arial" w:eastAsia="Arial" w:hAnsi="Arial" w:cs="Arial"/>
                <w:color w:val="000000"/>
              </w:rPr>
              <w:t xml:space="preserve"> team member</w:t>
            </w:r>
          </w:p>
          <w:p w14:paraId="5C89C433"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2C38B896"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Requests a palliative care consult to establish goals of care as a component of procedural planning </w:t>
            </w:r>
          </w:p>
        </w:tc>
      </w:tr>
      <w:tr w:rsidR="00387521" w:rsidRPr="00DD301B" w14:paraId="7F1086F8" w14:textId="77777777">
        <w:tc>
          <w:tcPr>
            <w:tcW w:w="4950" w:type="dxa"/>
            <w:tcBorders>
              <w:top w:val="single" w:sz="4" w:space="0" w:color="000000"/>
              <w:bottom w:val="single" w:sz="4" w:space="0" w:color="000000"/>
            </w:tcBorders>
            <w:shd w:val="clear" w:color="auto" w:fill="C9C9C9"/>
          </w:tcPr>
          <w:p w14:paraId="3C8DD300"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921CCC" w:rsidRPr="00921CCC">
              <w:rPr>
                <w:rFonts w:ascii="Arial" w:eastAsia="Arial" w:hAnsi="Arial" w:cs="Arial"/>
                <w:i/>
              </w:rPr>
              <w:t>Recognizes situations that may trigger professionalism lapses and intervenes to prevent lapses in self and others</w:t>
            </w:r>
          </w:p>
          <w:p w14:paraId="27E48496" w14:textId="77777777" w:rsidR="00921CCC" w:rsidRPr="00921CCC" w:rsidRDefault="00921CCC" w:rsidP="00921CCC">
            <w:pPr>
              <w:spacing w:after="0" w:line="240" w:lineRule="auto"/>
              <w:contextualSpacing/>
              <w:rPr>
                <w:rFonts w:ascii="Arial" w:eastAsia="Arial" w:hAnsi="Arial" w:cs="Arial"/>
                <w:i/>
              </w:rPr>
            </w:pPr>
          </w:p>
          <w:p w14:paraId="7B479310" w14:textId="04BF4351" w:rsidR="00387521" w:rsidRPr="00DD301B" w:rsidRDefault="00921CCC" w:rsidP="00921CCC">
            <w:pPr>
              <w:spacing w:after="0" w:line="240" w:lineRule="auto"/>
              <w:contextualSpacing/>
              <w:rPr>
                <w:rFonts w:ascii="Arial" w:eastAsia="Arial" w:hAnsi="Arial" w:cs="Arial"/>
                <w:i/>
              </w:rPr>
            </w:pPr>
            <w:proofErr w:type="gramStart"/>
            <w:r w:rsidRPr="00921CCC">
              <w:rPr>
                <w:rFonts w:ascii="Arial" w:eastAsia="Arial" w:hAnsi="Arial" w:cs="Arial"/>
                <w:i/>
              </w:rPr>
              <w:t>Uses</w:t>
            </w:r>
            <w:proofErr w:type="gramEnd"/>
            <w:r w:rsidRPr="00921CCC">
              <w:rPr>
                <w:rFonts w:ascii="Arial" w:eastAsia="Arial" w:hAnsi="Arial" w:cs="Arial"/>
                <w:i/>
              </w:rPr>
              <w:t xml:space="preserve"> appropriate resources for managing and resolving ethical dilemmas (e.g., ethics consultations, risk management)</w:t>
            </w:r>
          </w:p>
        </w:tc>
        <w:tc>
          <w:tcPr>
            <w:tcW w:w="9175" w:type="dxa"/>
            <w:tcBorders>
              <w:top w:val="single" w:sz="4" w:space="0" w:color="000000"/>
              <w:left w:val="nil"/>
              <w:bottom w:val="single" w:sz="4" w:space="0" w:color="000000"/>
              <w:right w:val="single" w:sz="8" w:space="0" w:color="000000"/>
            </w:tcBorders>
            <w:shd w:val="clear" w:color="auto" w:fill="C9C9C9"/>
          </w:tcPr>
          <w:p w14:paraId="03E1CF6B"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Takes responsibility for unprofessional behavior</w:t>
            </w:r>
          </w:p>
          <w:p w14:paraId="08DEE011"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Successfully </w:t>
            </w:r>
            <w:proofErr w:type="gramStart"/>
            <w:r w:rsidRPr="00DD301B">
              <w:rPr>
                <w:rFonts w:ascii="Arial" w:eastAsia="Arial" w:hAnsi="Arial" w:cs="Arial"/>
                <w:color w:val="000000"/>
              </w:rPr>
              <w:t>leads</w:t>
            </w:r>
            <w:proofErr w:type="gramEnd"/>
            <w:r w:rsidRPr="00DD301B">
              <w:rPr>
                <w:rFonts w:ascii="Arial" w:eastAsia="Arial" w:hAnsi="Arial" w:cs="Arial"/>
                <w:color w:val="000000"/>
              </w:rPr>
              <w:t xml:space="preserve"> a difficult conversation between the health care team and a distraught or angry family member </w:t>
            </w:r>
          </w:p>
          <w:p w14:paraId="69469562"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53DDCD0E" w14:textId="160498D4"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Responds to possible ethical issues when discussing a case at </w:t>
            </w:r>
            <w:r w:rsidR="002308AB">
              <w:rPr>
                <w:rFonts w:ascii="Arial" w:eastAsia="Arial" w:hAnsi="Arial" w:cs="Arial"/>
              </w:rPr>
              <w:t xml:space="preserve">M and M </w:t>
            </w:r>
            <w:r w:rsidRPr="00DD301B">
              <w:rPr>
                <w:rFonts w:ascii="Arial" w:eastAsia="Arial" w:hAnsi="Arial" w:cs="Arial"/>
              </w:rPr>
              <w:t>conference</w:t>
            </w:r>
          </w:p>
        </w:tc>
      </w:tr>
      <w:tr w:rsidR="00387521" w:rsidRPr="00DD301B" w14:paraId="649846FE" w14:textId="77777777">
        <w:tc>
          <w:tcPr>
            <w:tcW w:w="4950" w:type="dxa"/>
            <w:tcBorders>
              <w:top w:val="single" w:sz="4" w:space="0" w:color="000000"/>
              <w:bottom w:val="single" w:sz="4" w:space="0" w:color="000000"/>
            </w:tcBorders>
            <w:shd w:val="clear" w:color="auto" w:fill="C9C9C9"/>
          </w:tcPr>
          <w:p w14:paraId="0BF20CC0"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921CCC" w:rsidRPr="00921CCC">
              <w:rPr>
                <w:rFonts w:ascii="Arial" w:eastAsia="Arial" w:hAnsi="Arial" w:cs="Arial"/>
                <w:i/>
              </w:rPr>
              <w:t>Coaches others when their behavior fails to meet professional expectations</w:t>
            </w:r>
          </w:p>
          <w:p w14:paraId="5FDFE64F" w14:textId="77777777" w:rsidR="00921CCC" w:rsidRPr="00921CCC" w:rsidRDefault="00921CCC" w:rsidP="00921CCC">
            <w:pPr>
              <w:spacing w:after="0" w:line="240" w:lineRule="auto"/>
              <w:contextualSpacing/>
              <w:rPr>
                <w:rFonts w:ascii="Arial" w:eastAsia="Arial" w:hAnsi="Arial" w:cs="Arial"/>
                <w:i/>
              </w:rPr>
            </w:pPr>
          </w:p>
          <w:p w14:paraId="5CC7784C" w14:textId="7AE723F6"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6B5EE448"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Mentors a fellow in the cardiovascular </w:t>
            </w:r>
            <w:r w:rsidR="00227180">
              <w:rPr>
                <w:rFonts w:ascii="Arial" w:eastAsia="Arial" w:hAnsi="Arial" w:cs="Arial"/>
                <w:color w:val="000000"/>
              </w:rPr>
              <w:t>intensive care unit (</w:t>
            </w:r>
            <w:r w:rsidRPr="00DD301B">
              <w:rPr>
                <w:rFonts w:ascii="Arial" w:eastAsia="Arial" w:hAnsi="Arial" w:cs="Arial"/>
                <w:color w:val="000000"/>
              </w:rPr>
              <w:t>ICU</w:t>
            </w:r>
            <w:r w:rsidR="00227180">
              <w:rPr>
                <w:rFonts w:ascii="Arial" w:eastAsia="Arial" w:hAnsi="Arial" w:cs="Arial"/>
                <w:color w:val="000000"/>
              </w:rPr>
              <w:t>)</w:t>
            </w:r>
            <w:r w:rsidRPr="00DD301B">
              <w:rPr>
                <w:rFonts w:ascii="Arial" w:eastAsia="Arial" w:hAnsi="Arial" w:cs="Arial"/>
                <w:color w:val="000000"/>
              </w:rPr>
              <w:t xml:space="preserve"> after an interaction with a nurse led to a difficult discussion in front of a patient</w:t>
            </w:r>
            <w:r w:rsidR="00227180">
              <w:rPr>
                <w:rFonts w:ascii="Arial" w:eastAsia="Arial" w:hAnsi="Arial" w:cs="Arial"/>
                <w:color w:val="000000"/>
              </w:rPr>
              <w:t>’s</w:t>
            </w:r>
            <w:r w:rsidRPr="00DD301B">
              <w:rPr>
                <w:rFonts w:ascii="Arial" w:eastAsia="Arial" w:hAnsi="Arial" w:cs="Arial"/>
                <w:color w:val="000000"/>
              </w:rPr>
              <w:t xml:space="preserve"> family</w:t>
            </w:r>
          </w:p>
          <w:p w14:paraId="326894D8" w14:textId="77777777" w:rsidR="007F1B1A" w:rsidRPr="00DD301B" w:rsidRDefault="007F1B1A" w:rsidP="006338C4">
            <w:pPr>
              <w:pBdr>
                <w:top w:val="nil"/>
                <w:left w:val="nil"/>
                <w:bottom w:val="nil"/>
                <w:right w:val="nil"/>
                <w:between w:val="nil"/>
              </w:pBdr>
              <w:spacing w:after="0" w:line="240" w:lineRule="auto"/>
              <w:contextualSpacing/>
              <w:rPr>
                <w:rFonts w:ascii="Arial" w:hAnsi="Arial" w:cs="Arial"/>
                <w:color w:val="000000"/>
              </w:rPr>
            </w:pPr>
          </w:p>
          <w:p w14:paraId="7122F184"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Engages in system-wide efforts to improve professionalism through participation in a work group, committee, or task force </w:t>
            </w:r>
          </w:p>
        </w:tc>
      </w:tr>
      <w:tr w:rsidR="00387521" w:rsidRPr="00DD301B" w14:paraId="142681C6" w14:textId="77777777">
        <w:tc>
          <w:tcPr>
            <w:tcW w:w="4950" w:type="dxa"/>
            <w:shd w:val="clear" w:color="auto" w:fill="FFD965"/>
          </w:tcPr>
          <w:p w14:paraId="40E869CC"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2F2F83B0"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Direct observation</w:t>
            </w:r>
          </w:p>
          <w:p w14:paraId="4CDBC2D7"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Multisource feedback</w:t>
            </w:r>
          </w:p>
          <w:p w14:paraId="25CE8C05" w14:textId="77777777" w:rsidR="007F1B1A"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Oral or written self-reflection (e.g., of a personal or observed lapse, ethical dilemma, or </w:t>
            </w:r>
            <w:proofErr w:type="gramStart"/>
            <w:r w:rsidRPr="00DD301B">
              <w:rPr>
                <w:rFonts w:ascii="Arial" w:eastAsia="Arial" w:hAnsi="Arial" w:cs="Arial"/>
                <w:color w:val="000000"/>
              </w:rPr>
              <w:t>systems</w:t>
            </w:r>
            <w:proofErr w:type="gramEnd"/>
            <w:r w:rsidRPr="00DD301B">
              <w:rPr>
                <w:rFonts w:ascii="Arial" w:eastAsia="Arial" w:hAnsi="Arial" w:cs="Arial"/>
                <w:color w:val="000000"/>
              </w:rPr>
              <w:t>-level factors)</w:t>
            </w:r>
          </w:p>
          <w:p w14:paraId="7FDE7474"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lastRenderedPageBreak/>
              <w:t>Simulation</w:t>
            </w:r>
          </w:p>
        </w:tc>
      </w:tr>
      <w:tr w:rsidR="00387521" w:rsidRPr="00DD301B" w14:paraId="41C852BB" w14:textId="77777777">
        <w:tc>
          <w:tcPr>
            <w:tcW w:w="4950" w:type="dxa"/>
            <w:shd w:val="clear" w:color="auto" w:fill="8DB3E2"/>
          </w:tcPr>
          <w:p w14:paraId="244D57AE"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lastRenderedPageBreak/>
              <w:t xml:space="preserve">Curriculum Mapping </w:t>
            </w:r>
          </w:p>
        </w:tc>
        <w:tc>
          <w:tcPr>
            <w:tcW w:w="9175" w:type="dxa"/>
            <w:shd w:val="clear" w:color="auto" w:fill="8DB3E2"/>
          </w:tcPr>
          <w:p w14:paraId="46298461"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29D4403E" w14:textId="77777777">
        <w:trPr>
          <w:trHeight w:val="80"/>
        </w:trPr>
        <w:tc>
          <w:tcPr>
            <w:tcW w:w="4950" w:type="dxa"/>
            <w:shd w:val="clear" w:color="auto" w:fill="A8D08D"/>
          </w:tcPr>
          <w:p w14:paraId="3D1AB370"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4462B1EB" w14:textId="77777777" w:rsidR="000A4D5F" w:rsidRPr="00DD301B" w:rsidRDefault="000A4D5F" w:rsidP="000A4D5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American Board of Internal Medicine, ACP-ASIM Foundation, European Federation of Internal Medicine. Medical professionalism in the new millennium: a physician charter. </w:t>
            </w:r>
            <w:r w:rsidRPr="00DD301B">
              <w:rPr>
                <w:rFonts w:ascii="Arial" w:eastAsia="Arial" w:hAnsi="Arial" w:cs="Arial"/>
                <w:i/>
              </w:rPr>
              <w:t>Ann Intern Med</w:t>
            </w:r>
            <w:r w:rsidRPr="00DD301B">
              <w:rPr>
                <w:rFonts w:ascii="Arial" w:eastAsia="Arial" w:hAnsi="Arial" w:cs="Arial"/>
              </w:rPr>
              <w:t xml:space="preserve">. </w:t>
            </w:r>
            <w:proofErr w:type="gramStart"/>
            <w:r w:rsidRPr="00DD301B">
              <w:rPr>
                <w:rFonts w:ascii="Arial" w:eastAsia="Arial" w:hAnsi="Arial" w:cs="Arial"/>
              </w:rPr>
              <w:t>2002;136:243</w:t>
            </w:r>
            <w:proofErr w:type="gramEnd"/>
            <w:r w:rsidRPr="00DD301B">
              <w:rPr>
                <w:rFonts w:ascii="Arial" w:eastAsia="Arial" w:hAnsi="Arial" w:cs="Arial"/>
              </w:rPr>
              <w:t xml:space="preserve">-246. </w:t>
            </w:r>
            <w:hyperlink r:id="rId41" w:history="1">
              <w:r w:rsidRPr="00DD301B">
                <w:rPr>
                  <w:rStyle w:val="Hyperlink"/>
                  <w:rFonts w:ascii="Arial" w:eastAsia="Arial" w:hAnsi="Arial" w:cs="Arial"/>
                </w:rPr>
                <w:t>http://abimfoundation.org/wp-content/uploads/2015/12/Medical-Professionalism-in-the-New-Millenium-A-Physician-Charter.pdf</w:t>
              </w:r>
            </w:hyperlink>
            <w:r w:rsidRPr="00DD301B">
              <w:rPr>
                <w:rFonts w:ascii="Arial" w:eastAsia="Arial" w:hAnsi="Arial" w:cs="Arial"/>
              </w:rPr>
              <w:t>. 2020.</w:t>
            </w:r>
          </w:p>
          <w:p w14:paraId="1950633C" w14:textId="77777777" w:rsidR="000A4D5F" w:rsidRPr="00DD301B" w:rsidRDefault="000A4D5F" w:rsidP="000A4D5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American Medical Association. Ethics. </w:t>
            </w:r>
            <w:hyperlink r:id="rId42" w:history="1">
              <w:r w:rsidRPr="00DD301B">
                <w:rPr>
                  <w:rStyle w:val="Hyperlink"/>
                  <w:rFonts w:ascii="Arial" w:eastAsia="Arial" w:hAnsi="Arial" w:cs="Arial"/>
                </w:rPr>
                <w:t>https://www.ama-assn.org/delivering-care/ama-code-medical-ethics</w:t>
              </w:r>
            </w:hyperlink>
            <w:r w:rsidRPr="00DD301B">
              <w:rPr>
                <w:rFonts w:ascii="Arial" w:eastAsia="Arial" w:hAnsi="Arial" w:cs="Arial"/>
              </w:rPr>
              <w:t>. 2020.</w:t>
            </w:r>
          </w:p>
          <w:p w14:paraId="3BFBA6A0" w14:textId="77777777" w:rsidR="000A4D5F" w:rsidRPr="00DD301B" w:rsidRDefault="000A4D5F" w:rsidP="000A4D5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spellStart"/>
            <w:r w:rsidRPr="00DD301B">
              <w:rPr>
                <w:rFonts w:ascii="Arial" w:eastAsia="Arial" w:hAnsi="Arial" w:cs="Arial"/>
              </w:rPr>
              <w:t>Byyny</w:t>
            </w:r>
            <w:proofErr w:type="spellEnd"/>
            <w:r w:rsidRPr="00DD301B">
              <w:rPr>
                <w:rFonts w:ascii="Arial" w:eastAsia="Arial" w:hAnsi="Arial" w:cs="Arial"/>
              </w:rPr>
              <w:t xml:space="preserve"> </w:t>
            </w:r>
            <w:proofErr w:type="spellStart"/>
            <w:r w:rsidRPr="00DD301B">
              <w:rPr>
                <w:rFonts w:ascii="Arial" w:eastAsia="Arial" w:hAnsi="Arial" w:cs="Arial"/>
              </w:rPr>
              <w:t>RL</w:t>
            </w:r>
            <w:proofErr w:type="spellEnd"/>
            <w:r w:rsidRPr="00DD301B">
              <w:rPr>
                <w:rFonts w:ascii="Arial" w:eastAsia="Arial" w:hAnsi="Arial" w:cs="Arial"/>
              </w:rPr>
              <w:t xml:space="preserve">, Papadakis MA, </w:t>
            </w:r>
            <w:proofErr w:type="spellStart"/>
            <w:r w:rsidRPr="00DD301B">
              <w:rPr>
                <w:rFonts w:ascii="Arial" w:eastAsia="Arial" w:hAnsi="Arial" w:cs="Arial"/>
              </w:rPr>
              <w:t>Paauw</w:t>
            </w:r>
            <w:proofErr w:type="spellEnd"/>
            <w:r w:rsidRPr="00DD301B">
              <w:rPr>
                <w:rFonts w:ascii="Arial" w:eastAsia="Arial" w:hAnsi="Arial" w:cs="Arial"/>
              </w:rPr>
              <w:t xml:space="preserve"> DS. </w:t>
            </w:r>
            <w:r w:rsidRPr="00DD301B">
              <w:rPr>
                <w:rFonts w:ascii="Arial" w:eastAsia="Arial" w:hAnsi="Arial" w:cs="Arial"/>
                <w:i/>
              </w:rPr>
              <w:t>Medical Professionalism Best Practices</w:t>
            </w:r>
            <w:r w:rsidRPr="00DD301B">
              <w:rPr>
                <w:rFonts w:ascii="Arial" w:eastAsia="Arial" w:hAnsi="Arial" w:cs="Arial"/>
              </w:rPr>
              <w:t xml:space="preserve">. Menlo Park, CA: Alpha Omega Alpha Medical Society; 2015. </w:t>
            </w:r>
            <w:hyperlink r:id="rId43" w:history="1">
              <w:r w:rsidRPr="00DD301B">
                <w:rPr>
                  <w:rStyle w:val="Hyperlink"/>
                  <w:rFonts w:ascii="Arial" w:eastAsia="Arial" w:hAnsi="Arial" w:cs="Arial"/>
                </w:rPr>
                <w:t>https://alphaomegaalpha.org/pdfs/2015MedicalProfessionalism.pdf</w:t>
              </w:r>
            </w:hyperlink>
            <w:r w:rsidRPr="00DD301B">
              <w:rPr>
                <w:rFonts w:ascii="Arial" w:eastAsia="Arial" w:hAnsi="Arial" w:cs="Arial"/>
              </w:rPr>
              <w:t xml:space="preserve">. 2019. </w:t>
            </w:r>
          </w:p>
          <w:p w14:paraId="403419F2" w14:textId="77777777" w:rsidR="000A4D5F" w:rsidRPr="00DD301B" w:rsidRDefault="000A4D5F" w:rsidP="000A4D5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Levinson W, Ginsburg S, Hafferty FW, Lucey CR. </w:t>
            </w:r>
            <w:r w:rsidRPr="00DD301B">
              <w:rPr>
                <w:rFonts w:ascii="Arial" w:eastAsia="Arial" w:hAnsi="Arial" w:cs="Arial"/>
                <w:i/>
                <w:color w:val="000000"/>
              </w:rPr>
              <w:t>Understanding Medical Professionalism</w:t>
            </w:r>
            <w:r w:rsidRPr="00DD301B">
              <w:rPr>
                <w:rFonts w:ascii="Arial" w:eastAsia="Arial" w:hAnsi="Arial" w:cs="Arial"/>
                <w:color w:val="000000"/>
              </w:rPr>
              <w:t>. 1st ed. New York, NY: McGraw-Hill Education; 2014.</w:t>
            </w:r>
          </w:p>
        </w:tc>
      </w:tr>
    </w:tbl>
    <w:p w14:paraId="4EB15082" w14:textId="77777777" w:rsidR="00387521" w:rsidRPr="00DD301B" w:rsidRDefault="00387521" w:rsidP="006338C4">
      <w:pPr>
        <w:spacing w:after="0" w:line="240" w:lineRule="auto"/>
        <w:ind w:hanging="180"/>
        <w:contextualSpacing/>
        <w:rPr>
          <w:rFonts w:ascii="Arial" w:eastAsia="Arial" w:hAnsi="Arial" w:cs="Arial"/>
        </w:rPr>
      </w:pPr>
    </w:p>
    <w:p w14:paraId="036A57BB"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5429B8D7" w14:textId="77777777">
        <w:trPr>
          <w:trHeight w:val="760"/>
        </w:trPr>
        <w:tc>
          <w:tcPr>
            <w:tcW w:w="14125" w:type="dxa"/>
            <w:gridSpan w:val="2"/>
            <w:shd w:val="clear" w:color="auto" w:fill="9CC3E5"/>
          </w:tcPr>
          <w:p w14:paraId="21B465DF"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Professionalism 2: </w:t>
            </w:r>
            <w:r w:rsidR="00613E11" w:rsidRPr="00613E11">
              <w:rPr>
                <w:rFonts w:ascii="Arial" w:eastAsia="Arial" w:hAnsi="Arial" w:cs="Arial"/>
                <w:b/>
              </w:rPr>
              <w:t>Accountability/Conscientiousness</w:t>
            </w:r>
          </w:p>
          <w:p w14:paraId="20B4D3B0"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take responsibility for one’s own actions and the impact on patients and other members of the health care team, as well as </w:t>
            </w:r>
            <w:proofErr w:type="gramStart"/>
            <w:r w:rsidRPr="00DD301B">
              <w:rPr>
                <w:rFonts w:ascii="Arial" w:eastAsia="Arial" w:hAnsi="Arial" w:cs="Arial"/>
              </w:rPr>
              <w:t>recognizes</w:t>
            </w:r>
            <w:proofErr w:type="gramEnd"/>
            <w:r w:rsidRPr="00DD301B">
              <w:rPr>
                <w:rFonts w:ascii="Arial" w:eastAsia="Arial" w:hAnsi="Arial" w:cs="Arial"/>
              </w:rPr>
              <w:t xml:space="preserve"> and </w:t>
            </w:r>
            <w:proofErr w:type="gramStart"/>
            <w:r w:rsidRPr="00DD301B">
              <w:rPr>
                <w:rFonts w:ascii="Arial" w:eastAsia="Arial" w:hAnsi="Arial" w:cs="Arial"/>
              </w:rPr>
              <w:t>manages</w:t>
            </w:r>
            <w:proofErr w:type="gramEnd"/>
            <w:r w:rsidRPr="00DD301B">
              <w:rPr>
                <w:rFonts w:ascii="Arial" w:eastAsia="Arial" w:hAnsi="Arial" w:cs="Arial"/>
              </w:rPr>
              <w:t xml:space="preserve"> potential conflicts of interest</w:t>
            </w:r>
          </w:p>
        </w:tc>
      </w:tr>
      <w:tr w:rsidR="00387521" w:rsidRPr="00DD301B" w14:paraId="6CBC1B69" w14:textId="77777777">
        <w:tc>
          <w:tcPr>
            <w:tcW w:w="4950" w:type="dxa"/>
            <w:shd w:val="clear" w:color="auto" w:fill="FAC090"/>
          </w:tcPr>
          <w:p w14:paraId="5FA4E8E5"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54877C65"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3B244BE9" w14:textId="77777777">
        <w:tc>
          <w:tcPr>
            <w:tcW w:w="4950" w:type="dxa"/>
            <w:tcBorders>
              <w:top w:val="single" w:sz="4" w:space="0" w:color="000000"/>
              <w:bottom w:val="single" w:sz="4" w:space="0" w:color="000000"/>
            </w:tcBorders>
            <w:shd w:val="clear" w:color="auto" w:fill="C9C9C9"/>
          </w:tcPr>
          <w:p w14:paraId="35045624" w14:textId="77777777" w:rsidR="00921CCC" w:rsidRPr="00921CCC" w:rsidRDefault="00A85C69" w:rsidP="00921CCC">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921CCC" w:rsidRPr="00921CCC">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0269773A" w14:textId="77777777" w:rsidR="00921CCC" w:rsidRPr="00921CCC" w:rsidRDefault="00921CCC" w:rsidP="00921CCC">
            <w:pPr>
              <w:spacing w:after="0" w:line="240" w:lineRule="auto"/>
              <w:contextualSpacing/>
              <w:rPr>
                <w:rFonts w:ascii="Arial" w:eastAsia="Arial" w:hAnsi="Arial" w:cs="Arial"/>
                <w:i/>
                <w:color w:val="000000"/>
              </w:rPr>
            </w:pPr>
          </w:p>
          <w:p w14:paraId="03C05919" w14:textId="230F9EE0" w:rsidR="00387521" w:rsidRPr="00DD301B" w:rsidRDefault="00921CCC" w:rsidP="00921CCC">
            <w:pPr>
              <w:spacing w:after="0" w:line="240" w:lineRule="auto"/>
              <w:contextualSpacing/>
              <w:rPr>
                <w:rFonts w:ascii="Arial" w:eastAsia="Arial" w:hAnsi="Arial" w:cs="Arial"/>
                <w:i/>
                <w:color w:val="000000"/>
              </w:rPr>
            </w:pPr>
            <w:r w:rsidRPr="00921CCC">
              <w:rPr>
                <w:rFonts w:ascii="Arial" w:eastAsia="Arial" w:hAnsi="Arial" w:cs="Arial"/>
                <w:i/>
                <w:color w:val="000000"/>
              </w:rPr>
              <w:t>Recognizes the principles of conflict of interest in relationships with industry and other entities</w:t>
            </w:r>
          </w:p>
        </w:tc>
        <w:tc>
          <w:tcPr>
            <w:tcW w:w="9175" w:type="dxa"/>
            <w:tcBorders>
              <w:top w:val="single" w:sz="4" w:space="0" w:color="000000"/>
              <w:left w:val="nil"/>
              <w:bottom w:val="single" w:sz="4" w:space="0" w:color="000000"/>
              <w:right w:val="single" w:sz="8" w:space="0" w:color="000000"/>
            </w:tcBorders>
            <w:shd w:val="clear" w:color="auto" w:fill="C9C9C9"/>
          </w:tcPr>
          <w:p w14:paraId="0526D280" w14:textId="77DF697F"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Responds promptly to reminders from program administrator to complete work</w:t>
            </w:r>
            <w:r w:rsidR="00227180">
              <w:rPr>
                <w:rFonts w:ascii="Arial" w:eastAsia="Arial" w:hAnsi="Arial" w:cs="Arial"/>
              </w:rPr>
              <w:t>-</w:t>
            </w:r>
            <w:r w:rsidRPr="00DD301B">
              <w:rPr>
                <w:rFonts w:ascii="Arial" w:eastAsia="Arial" w:hAnsi="Arial" w:cs="Arial"/>
              </w:rPr>
              <w:t>hour logs</w:t>
            </w:r>
          </w:p>
          <w:p w14:paraId="3D6637BD"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Timely attendance at conferences</w:t>
            </w:r>
          </w:p>
          <w:p w14:paraId="15753331"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4C3996FF"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58629751"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5953E0BB"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01E14BC4"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Understands the potential conflict of interests in relationships with pharmaceutical and device companies </w:t>
            </w:r>
          </w:p>
        </w:tc>
      </w:tr>
      <w:tr w:rsidR="00387521" w:rsidRPr="00DD301B" w14:paraId="581B0572" w14:textId="77777777">
        <w:tc>
          <w:tcPr>
            <w:tcW w:w="4950" w:type="dxa"/>
            <w:tcBorders>
              <w:top w:val="single" w:sz="4" w:space="0" w:color="000000"/>
              <w:bottom w:val="single" w:sz="4" w:space="0" w:color="000000"/>
            </w:tcBorders>
            <w:shd w:val="clear" w:color="auto" w:fill="C9C9C9"/>
          </w:tcPr>
          <w:p w14:paraId="384EDE8F"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921CCC" w:rsidRPr="00921CCC">
              <w:rPr>
                <w:rFonts w:ascii="Arial" w:eastAsia="Arial" w:hAnsi="Arial" w:cs="Arial"/>
                <w:i/>
              </w:rPr>
              <w:t xml:space="preserve">Performs tasks and responsibilities in a timely manner with appropriate attention to detail in routine situations </w:t>
            </w:r>
          </w:p>
          <w:p w14:paraId="2636B7CB" w14:textId="77777777" w:rsidR="00921CCC" w:rsidRPr="00921CCC" w:rsidRDefault="00921CCC" w:rsidP="00921CCC">
            <w:pPr>
              <w:spacing w:after="0" w:line="240" w:lineRule="auto"/>
              <w:contextualSpacing/>
              <w:rPr>
                <w:rFonts w:ascii="Arial" w:eastAsia="Arial" w:hAnsi="Arial" w:cs="Arial"/>
                <w:i/>
              </w:rPr>
            </w:pPr>
          </w:p>
          <w:p w14:paraId="5D9B1CC2" w14:textId="1C359D72"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Recognizes personal potential conflicts with industry</w:t>
            </w:r>
          </w:p>
        </w:tc>
        <w:tc>
          <w:tcPr>
            <w:tcW w:w="9175" w:type="dxa"/>
            <w:tcBorders>
              <w:top w:val="single" w:sz="4" w:space="0" w:color="000000"/>
              <w:left w:val="nil"/>
              <w:bottom w:val="single" w:sz="4" w:space="0" w:color="000000"/>
              <w:right w:val="single" w:sz="8" w:space="0" w:color="000000"/>
            </w:tcBorders>
            <w:shd w:val="clear" w:color="auto" w:fill="C9C9C9"/>
          </w:tcPr>
          <w:p w14:paraId="22AB14A5" w14:textId="50DF28B1"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Completes procedure notes in a timely manner, with attention to detail and recognizes when </w:t>
            </w:r>
            <w:r w:rsidR="00227180">
              <w:rPr>
                <w:rFonts w:ascii="Arial" w:eastAsia="Arial" w:hAnsi="Arial" w:cs="Arial"/>
              </w:rPr>
              <w:t xml:space="preserve">the fellow </w:t>
            </w:r>
            <w:r w:rsidRPr="00DD301B">
              <w:rPr>
                <w:rFonts w:ascii="Arial" w:eastAsia="Arial" w:hAnsi="Arial" w:cs="Arial"/>
              </w:rPr>
              <w:t xml:space="preserve">will have trouble completing that task </w:t>
            </w:r>
          </w:p>
          <w:p w14:paraId="1843D370"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7D132CD3"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63ABA33F"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Completes and documents safety modules, procedure review, and licensing requirements</w:t>
            </w:r>
          </w:p>
          <w:p w14:paraId="4AA286D2"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Understands the potential conflict of interest in receiving gifts and educational resources from pharmaceutical and device companies </w:t>
            </w:r>
          </w:p>
        </w:tc>
      </w:tr>
      <w:tr w:rsidR="00387521" w:rsidRPr="00DD301B" w14:paraId="23CE02BF" w14:textId="77777777">
        <w:tc>
          <w:tcPr>
            <w:tcW w:w="4950" w:type="dxa"/>
            <w:tcBorders>
              <w:top w:val="single" w:sz="4" w:space="0" w:color="000000"/>
              <w:bottom w:val="single" w:sz="4" w:space="0" w:color="000000"/>
            </w:tcBorders>
            <w:shd w:val="clear" w:color="auto" w:fill="C9C9C9"/>
          </w:tcPr>
          <w:p w14:paraId="2E506553" w14:textId="77777777" w:rsidR="00921CCC" w:rsidRPr="00921CCC" w:rsidRDefault="00A85C69" w:rsidP="00921CCC">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921CCC" w:rsidRPr="00921CCC">
              <w:rPr>
                <w:rFonts w:ascii="Arial" w:eastAsia="Arial" w:hAnsi="Arial" w:cs="Arial"/>
                <w:i/>
                <w:color w:val="000000"/>
              </w:rPr>
              <w:t>Performs tasks and responsibilities in a timely manner with appropriate attention to detail in complex or stressful situations</w:t>
            </w:r>
          </w:p>
          <w:p w14:paraId="4AEAFB99" w14:textId="77777777" w:rsidR="00921CCC" w:rsidRPr="00921CCC" w:rsidRDefault="00921CCC" w:rsidP="00921CCC">
            <w:pPr>
              <w:spacing w:after="0" w:line="240" w:lineRule="auto"/>
              <w:contextualSpacing/>
              <w:rPr>
                <w:rFonts w:ascii="Arial" w:eastAsia="Arial" w:hAnsi="Arial" w:cs="Arial"/>
                <w:i/>
                <w:color w:val="000000"/>
              </w:rPr>
            </w:pPr>
          </w:p>
          <w:p w14:paraId="382B42A4" w14:textId="33C2F154" w:rsidR="00387521" w:rsidRPr="00DD301B" w:rsidRDefault="00921CCC" w:rsidP="00921CCC">
            <w:pPr>
              <w:spacing w:after="0" w:line="240" w:lineRule="auto"/>
              <w:contextualSpacing/>
              <w:rPr>
                <w:rFonts w:ascii="Arial" w:eastAsia="Arial" w:hAnsi="Arial" w:cs="Arial"/>
                <w:i/>
                <w:color w:val="000000"/>
              </w:rPr>
            </w:pPr>
            <w:r w:rsidRPr="00921CCC">
              <w:rPr>
                <w:rFonts w:ascii="Arial" w:eastAsia="Arial" w:hAnsi="Arial" w:cs="Arial"/>
                <w:i/>
                <w:color w:val="000000"/>
              </w:rPr>
              <w:t>Seeks assistance in managing personal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6EA86BD6"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Appropriately responds to a nurse call for a patient with a hematoma; orders appropriate work</w:t>
            </w:r>
            <w:r w:rsidR="008D1CD4">
              <w:rPr>
                <w:rFonts w:ascii="Arial" w:eastAsia="Arial" w:hAnsi="Arial" w:cs="Arial"/>
              </w:rPr>
              <w:t>-</w:t>
            </w:r>
            <w:r w:rsidRPr="00DD301B">
              <w:rPr>
                <w:rFonts w:ascii="Arial" w:eastAsia="Arial" w:hAnsi="Arial" w:cs="Arial"/>
              </w:rPr>
              <w:t>up and notifies attending</w:t>
            </w:r>
          </w:p>
          <w:p w14:paraId="4E3DDDEA"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36772683"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140D3487"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In collaboration with peers and supervisors, reviews and critiques promotional materials provided by pharmaceutical and device representatives</w:t>
            </w:r>
          </w:p>
          <w:p w14:paraId="59A4D6B7"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Follows institutional policies regarding relationships with industry</w:t>
            </w:r>
            <w:r w:rsidR="008D1CD4">
              <w:rPr>
                <w:rFonts w:ascii="Arial" w:eastAsia="Arial" w:hAnsi="Arial" w:cs="Arial"/>
              </w:rPr>
              <w:t xml:space="preserve"> representatives</w:t>
            </w:r>
          </w:p>
        </w:tc>
      </w:tr>
      <w:tr w:rsidR="00387521" w:rsidRPr="00DD301B" w14:paraId="7FE2A6BE" w14:textId="77777777">
        <w:tc>
          <w:tcPr>
            <w:tcW w:w="4950" w:type="dxa"/>
            <w:tcBorders>
              <w:top w:val="single" w:sz="4" w:space="0" w:color="000000"/>
              <w:bottom w:val="single" w:sz="4" w:space="0" w:color="000000"/>
            </w:tcBorders>
            <w:shd w:val="clear" w:color="auto" w:fill="C9C9C9"/>
          </w:tcPr>
          <w:p w14:paraId="3E54664C" w14:textId="77777777" w:rsidR="00921CCC" w:rsidRPr="00921CCC" w:rsidRDefault="00A85C69" w:rsidP="00921CCC">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921CCC" w:rsidRPr="00921CCC">
              <w:rPr>
                <w:rFonts w:ascii="Arial" w:eastAsia="Arial" w:hAnsi="Arial" w:cs="Arial"/>
                <w:i/>
              </w:rPr>
              <w:t>Recognizes situations that may impact others’ ability to complete tasks and responsibilities in a timely manner</w:t>
            </w:r>
          </w:p>
          <w:p w14:paraId="6411F3C2" w14:textId="77777777" w:rsidR="00921CCC" w:rsidRPr="00921CCC" w:rsidRDefault="00921CCC" w:rsidP="00921CCC">
            <w:pPr>
              <w:spacing w:after="0" w:line="240" w:lineRule="auto"/>
              <w:contextualSpacing/>
              <w:rPr>
                <w:rFonts w:ascii="Arial" w:eastAsia="Arial" w:hAnsi="Arial" w:cs="Arial"/>
                <w:i/>
              </w:rPr>
            </w:pPr>
          </w:p>
          <w:p w14:paraId="1EE6CCF2" w14:textId="1FC13D5C" w:rsidR="00387521" w:rsidRPr="00DD301B" w:rsidRDefault="00921CCC" w:rsidP="00921CCC">
            <w:pPr>
              <w:spacing w:after="0" w:line="240" w:lineRule="auto"/>
              <w:contextualSpacing/>
              <w:rPr>
                <w:rFonts w:ascii="Arial" w:eastAsia="Arial" w:hAnsi="Arial" w:cs="Arial"/>
                <w:i/>
              </w:rPr>
            </w:pPr>
            <w:r w:rsidRPr="00921CCC">
              <w:rPr>
                <w:rFonts w:ascii="Arial" w:eastAsia="Arial" w:hAnsi="Arial" w:cs="Arial"/>
                <w:i/>
              </w:rPr>
              <w:t>Identifies, discloses, and manages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175128E6"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Advises cardiology fellows how to manage their time in completing patient care tasks when working in the</w:t>
            </w:r>
            <w:r w:rsidR="00FC242D" w:rsidRPr="00DD301B">
              <w:rPr>
                <w:rFonts w:ascii="Arial" w:eastAsia="Arial" w:hAnsi="Arial" w:cs="Arial"/>
                <w:color w:val="000000"/>
              </w:rPr>
              <w:t xml:space="preserve"> catheterization laboratory</w:t>
            </w:r>
          </w:p>
          <w:p w14:paraId="1F9AAFE3"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Takes responsibility for potential adverse outcomes and professionally discusses with the interprofessional team </w:t>
            </w:r>
          </w:p>
          <w:p w14:paraId="0C5A5103"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Independently reviews and critiques promotional materials provided by pharmaceutical and device representatives</w:t>
            </w:r>
          </w:p>
        </w:tc>
      </w:tr>
      <w:tr w:rsidR="00387521" w:rsidRPr="00DD301B" w14:paraId="01B25153" w14:textId="77777777">
        <w:tc>
          <w:tcPr>
            <w:tcW w:w="4950" w:type="dxa"/>
            <w:tcBorders>
              <w:top w:val="single" w:sz="4" w:space="0" w:color="000000"/>
              <w:bottom w:val="single" w:sz="4" w:space="0" w:color="000000"/>
            </w:tcBorders>
            <w:shd w:val="clear" w:color="auto" w:fill="C9C9C9"/>
          </w:tcPr>
          <w:p w14:paraId="3523D23E" w14:textId="6AE0130A"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921CCC" w:rsidRPr="00921CCC">
              <w:rPr>
                <w:rFonts w:ascii="Arial" w:eastAsia="Arial" w:hAnsi="Arial" w:cs="Arial"/>
                <w:i/>
              </w:rPr>
              <w:t>Engages with the system to improve outcomes</w:t>
            </w:r>
          </w:p>
        </w:tc>
        <w:tc>
          <w:tcPr>
            <w:tcW w:w="9175" w:type="dxa"/>
            <w:tcBorders>
              <w:top w:val="single" w:sz="4" w:space="0" w:color="000000"/>
              <w:left w:val="nil"/>
              <w:bottom w:val="single" w:sz="4" w:space="0" w:color="000000"/>
              <w:right w:val="single" w:sz="8" w:space="0" w:color="000000"/>
            </w:tcBorders>
            <w:shd w:val="clear" w:color="auto" w:fill="C9C9C9"/>
          </w:tcPr>
          <w:p w14:paraId="3A455AE2"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Sets up a meeting with the nurse manager to streamline patient discharges</w:t>
            </w:r>
          </w:p>
          <w:p w14:paraId="11BC5916" w14:textId="587E7B20"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Leads multidisciplinary team in a </w:t>
            </w:r>
            <w:r w:rsidR="00227180">
              <w:rPr>
                <w:rFonts w:ascii="Arial" w:eastAsia="Arial" w:hAnsi="Arial" w:cs="Arial"/>
              </w:rPr>
              <w:t>r</w:t>
            </w:r>
            <w:r w:rsidRPr="00DD301B">
              <w:rPr>
                <w:rFonts w:ascii="Arial" w:eastAsia="Arial" w:hAnsi="Arial" w:cs="Arial"/>
              </w:rPr>
              <w:t xml:space="preserve">oot </w:t>
            </w:r>
            <w:r w:rsidR="00227180">
              <w:rPr>
                <w:rFonts w:ascii="Arial" w:eastAsia="Arial" w:hAnsi="Arial" w:cs="Arial"/>
              </w:rPr>
              <w:t>c</w:t>
            </w:r>
            <w:r w:rsidRPr="00DD301B">
              <w:rPr>
                <w:rFonts w:ascii="Arial" w:eastAsia="Arial" w:hAnsi="Arial" w:cs="Arial"/>
              </w:rPr>
              <w:t xml:space="preserve">ause </w:t>
            </w:r>
            <w:r w:rsidR="00227180">
              <w:rPr>
                <w:rFonts w:ascii="Arial" w:eastAsia="Arial" w:hAnsi="Arial" w:cs="Arial"/>
              </w:rPr>
              <w:t>a</w:t>
            </w:r>
            <w:r w:rsidRPr="00DD301B">
              <w:rPr>
                <w:rFonts w:ascii="Arial" w:eastAsia="Arial" w:hAnsi="Arial" w:cs="Arial"/>
              </w:rPr>
              <w:t xml:space="preserve">nalysis </w:t>
            </w:r>
          </w:p>
        </w:tc>
      </w:tr>
      <w:tr w:rsidR="00387521" w:rsidRPr="00DD301B" w14:paraId="00536FBB" w14:textId="77777777">
        <w:tc>
          <w:tcPr>
            <w:tcW w:w="4950" w:type="dxa"/>
            <w:shd w:val="clear" w:color="auto" w:fill="FFD965"/>
          </w:tcPr>
          <w:p w14:paraId="30E696B3"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93017B1"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Compliance with deadlines and timelines</w:t>
            </w:r>
          </w:p>
          <w:p w14:paraId="6509906E"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3AF6AF77"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lastRenderedPageBreak/>
              <w:t>Multisource feedback</w:t>
            </w:r>
          </w:p>
          <w:p w14:paraId="24B64A77"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Self-evaluations and reflective tools</w:t>
            </w:r>
          </w:p>
        </w:tc>
      </w:tr>
      <w:tr w:rsidR="00387521" w:rsidRPr="00DD301B" w14:paraId="4F53C51B" w14:textId="77777777">
        <w:tc>
          <w:tcPr>
            <w:tcW w:w="4950" w:type="dxa"/>
            <w:shd w:val="clear" w:color="auto" w:fill="8DB3E2"/>
          </w:tcPr>
          <w:p w14:paraId="1BF20AC3"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lastRenderedPageBreak/>
              <w:t xml:space="preserve">Curriculum Mapping </w:t>
            </w:r>
          </w:p>
        </w:tc>
        <w:tc>
          <w:tcPr>
            <w:tcW w:w="9175" w:type="dxa"/>
            <w:shd w:val="clear" w:color="auto" w:fill="8DB3E2"/>
          </w:tcPr>
          <w:p w14:paraId="2F93ACAA"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3578EAC0" w14:textId="77777777">
        <w:trPr>
          <w:trHeight w:val="80"/>
        </w:trPr>
        <w:tc>
          <w:tcPr>
            <w:tcW w:w="4950" w:type="dxa"/>
            <w:shd w:val="clear" w:color="auto" w:fill="A8D08D"/>
          </w:tcPr>
          <w:p w14:paraId="5BBD845C"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108B9850" w14:textId="77777777" w:rsidR="003914CF" w:rsidRPr="00DD301B" w:rsidRDefault="003914CF" w:rsidP="003914C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American Board of Internal Medicine, ACP-ASIM Foundation, European Federation of Internal Medicine. Medical professionalism in the new millennium: a physician charter. </w:t>
            </w:r>
            <w:r w:rsidRPr="00DD301B">
              <w:rPr>
                <w:rFonts w:ascii="Arial" w:eastAsia="Arial" w:hAnsi="Arial" w:cs="Arial"/>
                <w:i/>
              </w:rPr>
              <w:t>Ann Intern Med</w:t>
            </w:r>
            <w:r w:rsidRPr="00DD301B">
              <w:rPr>
                <w:rFonts w:ascii="Arial" w:eastAsia="Arial" w:hAnsi="Arial" w:cs="Arial"/>
              </w:rPr>
              <w:t xml:space="preserve">. </w:t>
            </w:r>
            <w:proofErr w:type="gramStart"/>
            <w:r w:rsidRPr="00DD301B">
              <w:rPr>
                <w:rFonts w:ascii="Arial" w:eastAsia="Arial" w:hAnsi="Arial" w:cs="Arial"/>
              </w:rPr>
              <w:t>2002;136:243</w:t>
            </w:r>
            <w:proofErr w:type="gramEnd"/>
            <w:r w:rsidRPr="00DD301B">
              <w:rPr>
                <w:rFonts w:ascii="Arial" w:eastAsia="Arial" w:hAnsi="Arial" w:cs="Arial"/>
              </w:rPr>
              <w:t xml:space="preserve">-246. </w:t>
            </w:r>
            <w:hyperlink r:id="rId44" w:history="1">
              <w:r w:rsidRPr="00DD301B">
                <w:rPr>
                  <w:rStyle w:val="Hyperlink"/>
                  <w:rFonts w:ascii="Arial" w:eastAsia="Arial" w:hAnsi="Arial" w:cs="Arial"/>
                </w:rPr>
                <w:t>http://abimfoundation.org/wp-content/uploads/2015/12/Medical-Professionalism-in-the-New-Millenium-A-Physician-Charter.pdf</w:t>
              </w:r>
            </w:hyperlink>
            <w:r w:rsidRPr="00DD301B">
              <w:rPr>
                <w:rFonts w:ascii="Arial" w:eastAsia="Arial" w:hAnsi="Arial" w:cs="Arial"/>
              </w:rPr>
              <w:t>. 2020.</w:t>
            </w:r>
          </w:p>
          <w:p w14:paraId="565EF533" w14:textId="0746559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Code of conduct from resident</w:t>
            </w:r>
            <w:r w:rsidR="008D1CD4">
              <w:rPr>
                <w:rFonts w:ascii="Arial" w:eastAsia="Arial" w:hAnsi="Arial" w:cs="Arial"/>
              </w:rPr>
              <w:t>/fellow</w:t>
            </w:r>
            <w:r w:rsidRPr="00DD301B">
              <w:rPr>
                <w:rFonts w:ascii="Arial" w:eastAsia="Arial" w:hAnsi="Arial" w:cs="Arial"/>
              </w:rPr>
              <w:t xml:space="preserve"> institutional manual </w:t>
            </w:r>
          </w:p>
          <w:p w14:paraId="13F191F4" w14:textId="77777777" w:rsidR="003914CF" w:rsidRPr="00DD301B" w:rsidRDefault="00A85C69" w:rsidP="003914CF">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Expectations of residency</w:t>
            </w:r>
            <w:r w:rsidR="008D1CD4">
              <w:rPr>
                <w:rFonts w:ascii="Arial" w:eastAsia="Arial" w:hAnsi="Arial" w:cs="Arial"/>
              </w:rPr>
              <w:t>/fellow</w:t>
            </w:r>
            <w:r w:rsidRPr="00DD301B">
              <w:rPr>
                <w:rFonts w:ascii="Arial" w:eastAsia="Arial" w:hAnsi="Arial" w:cs="Arial"/>
              </w:rPr>
              <w:t xml:space="preserve"> program regarding accountability and professionalism</w:t>
            </w:r>
          </w:p>
        </w:tc>
      </w:tr>
    </w:tbl>
    <w:p w14:paraId="7AD2888F" w14:textId="77777777" w:rsidR="00387521" w:rsidRPr="00DD301B" w:rsidRDefault="00387521" w:rsidP="006338C4">
      <w:pPr>
        <w:spacing w:after="0" w:line="240" w:lineRule="auto"/>
        <w:ind w:hanging="180"/>
        <w:contextualSpacing/>
        <w:rPr>
          <w:rFonts w:ascii="Arial" w:eastAsia="Arial" w:hAnsi="Arial" w:cs="Arial"/>
        </w:rPr>
      </w:pPr>
    </w:p>
    <w:p w14:paraId="79CDDAB8"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25D7DE9A" w14:textId="77777777">
        <w:trPr>
          <w:trHeight w:val="760"/>
        </w:trPr>
        <w:tc>
          <w:tcPr>
            <w:tcW w:w="14125" w:type="dxa"/>
            <w:gridSpan w:val="2"/>
            <w:shd w:val="clear" w:color="auto" w:fill="9CC3E5"/>
          </w:tcPr>
          <w:p w14:paraId="694CBFF3"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Professionalism 3: Self-Awareness and Well-Being </w:t>
            </w:r>
          </w:p>
          <w:p w14:paraId="406CB7E7"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identify, use, manage, improve, and seek help for personal and professional well-being for self and others</w:t>
            </w:r>
          </w:p>
        </w:tc>
      </w:tr>
      <w:tr w:rsidR="00387521" w:rsidRPr="00DD301B" w14:paraId="7FC242D7" w14:textId="77777777">
        <w:tc>
          <w:tcPr>
            <w:tcW w:w="4950" w:type="dxa"/>
            <w:shd w:val="clear" w:color="auto" w:fill="FAC090"/>
          </w:tcPr>
          <w:p w14:paraId="658390EF"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035C1C9C"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35293362" w14:textId="77777777">
        <w:tc>
          <w:tcPr>
            <w:tcW w:w="4950" w:type="dxa"/>
            <w:tcBorders>
              <w:top w:val="single" w:sz="4" w:space="0" w:color="000000"/>
              <w:bottom w:val="single" w:sz="4" w:space="0" w:color="000000"/>
            </w:tcBorders>
            <w:shd w:val="clear" w:color="auto" w:fill="C9C9C9"/>
          </w:tcPr>
          <w:p w14:paraId="5A8B3ED2" w14:textId="7F2EC402" w:rsidR="00387521" w:rsidRPr="00DD301B" w:rsidRDefault="00A85C69" w:rsidP="006338C4">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921CCC" w:rsidRPr="00921CCC">
              <w:rPr>
                <w:rFonts w:ascii="Arial" w:eastAsia="Arial" w:hAnsi="Arial" w:cs="Arial"/>
                <w:i/>
                <w:color w:val="000000"/>
              </w:rPr>
              <w:t>Recognizes the importance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AF5DCED" w14:textId="50178CF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Accepts responsibility </w:t>
            </w:r>
            <w:r w:rsidR="008D1CD4">
              <w:rPr>
                <w:rFonts w:ascii="Arial" w:eastAsia="Arial" w:hAnsi="Arial" w:cs="Arial"/>
              </w:rPr>
              <w:t xml:space="preserve">to </w:t>
            </w:r>
            <w:r w:rsidRPr="00DD301B">
              <w:rPr>
                <w:rFonts w:ascii="Arial" w:eastAsia="Arial" w:hAnsi="Arial" w:cs="Arial"/>
              </w:rPr>
              <w:t xml:space="preserve">monitor </w:t>
            </w:r>
            <w:r w:rsidR="008D1CD4">
              <w:rPr>
                <w:rFonts w:ascii="Arial" w:eastAsia="Arial" w:hAnsi="Arial" w:cs="Arial"/>
              </w:rPr>
              <w:t xml:space="preserve">one’s own </w:t>
            </w:r>
            <w:r w:rsidRPr="00DD301B">
              <w:rPr>
                <w:rFonts w:ascii="Arial" w:eastAsia="Arial" w:hAnsi="Arial" w:cs="Arial"/>
              </w:rPr>
              <w:t>well-being</w:t>
            </w:r>
          </w:p>
        </w:tc>
      </w:tr>
      <w:tr w:rsidR="00387521" w:rsidRPr="00DD301B" w14:paraId="71D4E041" w14:textId="77777777">
        <w:tc>
          <w:tcPr>
            <w:tcW w:w="4950" w:type="dxa"/>
            <w:tcBorders>
              <w:top w:val="single" w:sz="4" w:space="0" w:color="000000"/>
              <w:bottom w:val="single" w:sz="4" w:space="0" w:color="000000"/>
            </w:tcBorders>
            <w:shd w:val="clear" w:color="auto" w:fill="C9C9C9"/>
          </w:tcPr>
          <w:p w14:paraId="08A514CA" w14:textId="55A46E77"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921CCC" w:rsidRPr="00921CCC">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01B4939"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Identifies possible sources of personal stress and independently seeks help</w:t>
            </w:r>
          </w:p>
        </w:tc>
      </w:tr>
      <w:tr w:rsidR="00387521" w:rsidRPr="00DD301B" w14:paraId="5B3E11EE" w14:textId="77777777">
        <w:tc>
          <w:tcPr>
            <w:tcW w:w="4950" w:type="dxa"/>
            <w:tcBorders>
              <w:top w:val="single" w:sz="4" w:space="0" w:color="000000"/>
              <w:bottom w:val="single" w:sz="4" w:space="0" w:color="000000"/>
            </w:tcBorders>
            <w:shd w:val="clear" w:color="auto" w:fill="C9C9C9"/>
          </w:tcPr>
          <w:p w14:paraId="0EAC0192" w14:textId="0437C8FB" w:rsidR="00387521" w:rsidRPr="00DD301B" w:rsidRDefault="00A85C69" w:rsidP="006338C4">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921CCC" w:rsidRPr="00921CCC">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77C4FD8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With assistance, </w:t>
            </w:r>
            <w:proofErr w:type="gramStart"/>
            <w:r w:rsidRPr="00DD301B">
              <w:rPr>
                <w:rFonts w:ascii="Arial" w:eastAsia="Arial" w:hAnsi="Arial" w:cs="Arial"/>
              </w:rPr>
              <w:t>develops</w:t>
            </w:r>
            <w:proofErr w:type="gramEnd"/>
            <w:r w:rsidRPr="00DD301B">
              <w:rPr>
                <w:rFonts w:ascii="Arial" w:eastAsia="Arial" w:hAnsi="Arial" w:cs="Arial"/>
              </w:rPr>
              <w:t xml:space="preserve"> an action plan to address sources </w:t>
            </w:r>
            <w:r w:rsidR="00FC242D" w:rsidRPr="00DD301B">
              <w:rPr>
                <w:rFonts w:ascii="Arial" w:eastAsia="Arial" w:hAnsi="Arial" w:cs="Arial"/>
              </w:rPr>
              <w:t>of burnout</w:t>
            </w:r>
            <w:r w:rsidRPr="00DD301B">
              <w:rPr>
                <w:rFonts w:ascii="Arial" w:eastAsia="Arial" w:hAnsi="Arial" w:cs="Arial"/>
              </w:rPr>
              <w:t xml:space="preserve"> for self or team</w:t>
            </w:r>
          </w:p>
        </w:tc>
      </w:tr>
      <w:tr w:rsidR="00387521" w:rsidRPr="00DD301B" w14:paraId="78DD066E" w14:textId="77777777">
        <w:tc>
          <w:tcPr>
            <w:tcW w:w="4950" w:type="dxa"/>
            <w:tcBorders>
              <w:top w:val="single" w:sz="4" w:space="0" w:color="000000"/>
              <w:bottom w:val="single" w:sz="4" w:space="0" w:color="000000"/>
            </w:tcBorders>
            <w:shd w:val="clear" w:color="auto" w:fill="C9C9C9"/>
          </w:tcPr>
          <w:p w14:paraId="7742D02B" w14:textId="255116FC"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921CCC" w:rsidRPr="00921CCC">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5938F35C"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Independently develops action plans for continued personal and professional growth, and limits stress and burnout for self or team</w:t>
            </w:r>
          </w:p>
        </w:tc>
      </w:tr>
      <w:tr w:rsidR="00387521" w:rsidRPr="00DD301B" w14:paraId="5AD6B2E4" w14:textId="77777777">
        <w:tc>
          <w:tcPr>
            <w:tcW w:w="4950" w:type="dxa"/>
            <w:tcBorders>
              <w:top w:val="single" w:sz="4" w:space="0" w:color="000000"/>
              <w:bottom w:val="single" w:sz="4" w:space="0" w:color="000000"/>
            </w:tcBorders>
            <w:shd w:val="clear" w:color="auto" w:fill="C9C9C9"/>
          </w:tcPr>
          <w:p w14:paraId="524CAD62" w14:textId="725AB233" w:rsidR="00387521" w:rsidRPr="00DD301B" w:rsidRDefault="00A85C69" w:rsidP="006338C4">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921CCC" w:rsidRPr="00921CCC">
              <w:rPr>
                <w:rFonts w:ascii="Arial" w:eastAsia="Arial" w:hAnsi="Arial" w:cs="Arial"/>
                <w:i/>
              </w:rPr>
              <w:t>Participates in a system change to improve well-being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62A47984"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Mentors patients and colleagues in self-awareness and establishes health management plans to limit stress and burnout</w:t>
            </w:r>
          </w:p>
        </w:tc>
      </w:tr>
      <w:tr w:rsidR="00387521" w:rsidRPr="00DD301B" w14:paraId="4FE28047" w14:textId="77777777">
        <w:tc>
          <w:tcPr>
            <w:tcW w:w="4950" w:type="dxa"/>
            <w:shd w:val="clear" w:color="auto" w:fill="FFD965"/>
          </w:tcPr>
          <w:p w14:paraId="7999AAEB"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73EEE43"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6447419A"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Group interview or discussions for team activities</w:t>
            </w:r>
          </w:p>
          <w:p w14:paraId="1CAC92CE"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Individual interview</w:t>
            </w:r>
          </w:p>
          <w:p w14:paraId="2388A4DB"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Institutional online training modules</w:t>
            </w:r>
          </w:p>
          <w:p w14:paraId="4C292BFE"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Participation in institutional well-being programs</w:t>
            </w:r>
          </w:p>
          <w:p w14:paraId="62897F38"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Self-assessment and personal learning plan</w:t>
            </w:r>
          </w:p>
        </w:tc>
      </w:tr>
      <w:tr w:rsidR="00387521" w:rsidRPr="00DD301B" w14:paraId="67F8DDAA" w14:textId="77777777">
        <w:tc>
          <w:tcPr>
            <w:tcW w:w="4950" w:type="dxa"/>
            <w:shd w:val="clear" w:color="auto" w:fill="8DB3E2"/>
          </w:tcPr>
          <w:p w14:paraId="3F600414"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61893666"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26591115" w14:textId="77777777">
        <w:trPr>
          <w:trHeight w:val="80"/>
        </w:trPr>
        <w:tc>
          <w:tcPr>
            <w:tcW w:w="4950" w:type="dxa"/>
            <w:shd w:val="clear" w:color="auto" w:fill="A8D08D"/>
          </w:tcPr>
          <w:p w14:paraId="515CB134"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78B2CA23" w14:textId="77777777" w:rsidR="00921CCC" w:rsidRPr="00921CCC" w:rsidRDefault="00921CCC" w:rsidP="00921CCC">
            <w:pPr>
              <w:numPr>
                <w:ilvl w:val="0"/>
                <w:numId w:val="3"/>
              </w:numPr>
              <w:spacing w:after="0" w:line="240" w:lineRule="auto"/>
              <w:ind w:left="158" w:hanging="158"/>
              <w:rPr>
                <w:rFonts w:ascii="Arial" w:hAnsi="Arial" w:cs="Arial"/>
              </w:rPr>
            </w:pPr>
            <w:r w:rsidRPr="00921CCC">
              <w:rPr>
                <w:rFonts w:ascii="Arial" w:hAnsi="Arial" w:cs="Arial"/>
              </w:rPr>
              <w:t xml:space="preserve">This </w:t>
            </w:r>
            <w:proofErr w:type="spellStart"/>
            <w:r w:rsidRPr="00921CCC">
              <w:rPr>
                <w:rFonts w:ascii="Arial" w:hAnsi="Arial" w:cs="Arial"/>
              </w:rPr>
              <w:t>subcompetency</w:t>
            </w:r>
            <w:proofErr w:type="spellEnd"/>
            <w:r w:rsidRPr="00921CCC">
              <w:rPr>
                <w:rFonts w:ascii="Arial" w:hAnsi="Arial" w:cs="Arial"/>
              </w:rPr>
              <w:t xml:space="preserve"> is not intended to evaluate a resident’s well-being. Rather, the intent is to ensure that each resident has the fundamental knowledge of factors that impact well-being, the mechanism by which those factors impact well-being, and available resources and tools to improve well-being.  </w:t>
            </w:r>
          </w:p>
          <w:p w14:paraId="6C06E7B0" w14:textId="09550545" w:rsidR="0017355E" w:rsidRPr="00921CCC" w:rsidRDefault="00736406" w:rsidP="00921CCC">
            <w:pPr>
              <w:numPr>
                <w:ilvl w:val="0"/>
                <w:numId w:val="3"/>
              </w:numPr>
              <w:pBdr>
                <w:top w:val="nil"/>
                <w:left w:val="nil"/>
                <w:bottom w:val="nil"/>
                <w:right w:val="nil"/>
                <w:between w:val="nil"/>
              </w:pBdr>
              <w:spacing w:after="0" w:line="240" w:lineRule="auto"/>
              <w:ind w:left="158" w:hanging="158"/>
              <w:contextualSpacing/>
              <w:rPr>
                <w:rFonts w:ascii="Arial" w:hAnsi="Arial" w:cs="Arial"/>
                <w:color w:val="000000"/>
              </w:rPr>
            </w:pPr>
            <w:r w:rsidRPr="00736406">
              <w:rPr>
                <w:rFonts w:ascii="Arial" w:eastAsia="Arial" w:hAnsi="Arial" w:cs="Arial"/>
              </w:rPr>
              <w:t xml:space="preserve">ACGME. “Well-Being Tools and Resources.” </w:t>
            </w:r>
            <w:hyperlink r:id="rId45" w:history="1">
              <w:r w:rsidRPr="00871820">
                <w:rPr>
                  <w:rStyle w:val="Hyperlink"/>
                  <w:rFonts w:ascii="Arial" w:eastAsia="Arial" w:hAnsi="Arial" w:cs="Arial"/>
                </w:rPr>
                <w:t>https://dl.acgme.org/pages/well-being-tools-resources</w:t>
              </w:r>
            </w:hyperlink>
            <w:r w:rsidR="0017355E" w:rsidRPr="00736406">
              <w:rPr>
                <w:rFonts w:ascii="Arial" w:eastAsia="Arial" w:hAnsi="Arial" w:cs="Arial"/>
              </w:rPr>
              <w:t>. 2020</w:t>
            </w:r>
            <w:r w:rsidR="0017355E" w:rsidRPr="00921CCC">
              <w:rPr>
                <w:rFonts w:ascii="Arial" w:eastAsia="Arial" w:hAnsi="Arial" w:cs="Arial"/>
              </w:rPr>
              <w:t>.</w:t>
            </w:r>
          </w:p>
          <w:p w14:paraId="5FF335EF" w14:textId="77777777" w:rsidR="0017355E" w:rsidRPr="00921CCC" w:rsidRDefault="0017355E" w:rsidP="00921CCC">
            <w:pPr>
              <w:numPr>
                <w:ilvl w:val="0"/>
                <w:numId w:val="3"/>
              </w:numPr>
              <w:pBdr>
                <w:top w:val="nil"/>
                <w:left w:val="nil"/>
                <w:bottom w:val="nil"/>
                <w:right w:val="nil"/>
                <w:between w:val="nil"/>
              </w:pBdr>
              <w:spacing w:after="0" w:line="240" w:lineRule="auto"/>
              <w:ind w:left="158" w:hanging="158"/>
              <w:contextualSpacing/>
              <w:rPr>
                <w:rFonts w:ascii="Arial" w:hAnsi="Arial" w:cs="Arial"/>
                <w:color w:val="000000"/>
              </w:rPr>
            </w:pPr>
            <w:r w:rsidRPr="00921CCC">
              <w:rPr>
                <w:rFonts w:ascii="Arial" w:eastAsia="Arial" w:hAnsi="Arial" w:cs="Arial"/>
              </w:rPr>
              <w:t xml:space="preserve">Hicks PJ, Schumacher D, Guralnick S, Carraccio C, Burke AE. Domain of competence: personal and professional development. </w:t>
            </w:r>
            <w:proofErr w:type="spellStart"/>
            <w:r w:rsidRPr="00921CCC">
              <w:rPr>
                <w:rFonts w:ascii="Arial" w:eastAsia="Arial" w:hAnsi="Arial" w:cs="Arial"/>
                <w:i/>
              </w:rPr>
              <w:t>Acad</w:t>
            </w:r>
            <w:proofErr w:type="spellEnd"/>
            <w:r w:rsidRPr="00921CCC">
              <w:rPr>
                <w:rFonts w:ascii="Arial" w:eastAsia="Arial" w:hAnsi="Arial" w:cs="Arial"/>
                <w:i/>
              </w:rPr>
              <w:t xml:space="preserve"> </w:t>
            </w:r>
            <w:proofErr w:type="spellStart"/>
            <w:r w:rsidRPr="00921CCC">
              <w:rPr>
                <w:rFonts w:ascii="Arial" w:eastAsia="Arial" w:hAnsi="Arial" w:cs="Arial"/>
                <w:i/>
              </w:rPr>
              <w:t>Pediatr</w:t>
            </w:r>
            <w:proofErr w:type="spellEnd"/>
            <w:r w:rsidRPr="00921CCC">
              <w:rPr>
                <w:rFonts w:ascii="Arial" w:eastAsia="Arial" w:hAnsi="Arial" w:cs="Arial"/>
              </w:rPr>
              <w:t>. 2014;14(2 Suppl</w:t>
            </w:r>
            <w:proofErr w:type="gramStart"/>
            <w:r w:rsidRPr="00921CCC">
              <w:rPr>
                <w:rFonts w:ascii="Arial" w:eastAsia="Arial" w:hAnsi="Arial" w:cs="Arial"/>
              </w:rPr>
              <w:t>):S</w:t>
            </w:r>
            <w:proofErr w:type="gramEnd"/>
            <w:r w:rsidRPr="00921CCC">
              <w:rPr>
                <w:rFonts w:ascii="Arial" w:eastAsia="Arial" w:hAnsi="Arial" w:cs="Arial"/>
              </w:rPr>
              <w:t xml:space="preserve">80-97. </w:t>
            </w:r>
            <w:hyperlink r:id="rId46" w:history="1">
              <w:r w:rsidRPr="00921CCC">
                <w:rPr>
                  <w:rStyle w:val="Hyperlink"/>
                  <w:rFonts w:ascii="Arial" w:eastAsia="Arial" w:hAnsi="Arial" w:cs="Arial"/>
                </w:rPr>
                <w:t>https://linkinghub.elsevier.com/retrieve/pii/S1876-2859(13)00332-X</w:t>
              </w:r>
            </w:hyperlink>
            <w:r w:rsidRPr="00921CCC">
              <w:rPr>
                <w:rFonts w:ascii="Arial" w:eastAsia="Arial" w:hAnsi="Arial" w:cs="Arial"/>
              </w:rPr>
              <w:t>. 2020.</w:t>
            </w:r>
          </w:p>
          <w:p w14:paraId="1068FA5A" w14:textId="77777777" w:rsidR="00387521" w:rsidRPr="00DD301B" w:rsidRDefault="00A85C69" w:rsidP="00921CCC">
            <w:pPr>
              <w:numPr>
                <w:ilvl w:val="0"/>
                <w:numId w:val="3"/>
              </w:numPr>
              <w:pBdr>
                <w:top w:val="nil"/>
                <w:left w:val="nil"/>
                <w:bottom w:val="nil"/>
                <w:right w:val="nil"/>
                <w:between w:val="nil"/>
              </w:pBdr>
              <w:spacing w:after="0" w:line="240" w:lineRule="auto"/>
              <w:ind w:left="158" w:hanging="158"/>
              <w:contextualSpacing/>
              <w:rPr>
                <w:rFonts w:ascii="Arial" w:hAnsi="Arial" w:cs="Arial"/>
                <w:color w:val="000000"/>
              </w:rPr>
            </w:pPr>
            <w:r w:rsidRPr="00921CCC">
              <w:rPr>
                <w:rFonts w:ascii="Arial" w:eastAsia="Arial" w:hAnsi="Arial" w:cs="Arial"/>
              </w:rPr>
              <w:t>Local resources, including Employee Assistance Plan (EAP)</w:t>
            </w:r>
          </w:p>
        </w:tc>
      </w:tr>
    </w:tbl>
    <w:p w14:paraId="41F129EC" w14:textId="77777777" w:rsidR="00387521" w:rsidRPr="00DD301B" w:rsidRDefault="00387521" w:rsidP="006338C4">
      <w:pPr>
        <w:spacing w:after="0" w:line="240" w:lineRule="auto"/>
        <w:ind w:hanging="180"/>
        <w:contextualSpacing/>
        <w:rPr>
          <w:rFonts w:ascii="Arial" w:eastAsia="Arial" w:hAnsi="Arial" w:cs="Arial"/>
        </w:rPr>
      </w:pPr>
    </w:p>
    <w:p w14:paraId="5BE20DA9"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28C14A1F" w14:textId="77777777">
        <w:trPr>
          <w:trHeight w:val="760"/>
        </w:trPr>
        <w:tc>
          <w:tcPr>
            <w:tcW w:w="14125" w:type="dxa"/>
            <w:gridSpan w:val="2"/>
            <w:shd w:val="clear" w:color="auto" w:fill="9CC3E5"/>
          </w:tcPr>
          <w:p w14:paraId="0A32FED0"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Interpersonal and Communication Skills 1: Patient- and Family-Centered Communication </w:t>
            </w:r>
          </w:p>
          <w:p w14:paraId="6166330C" w14:textId="77777777" w:rsidR="00387521" w:rsidRPr="00DD301B" w:rsidRDefault="00A85C69" w:rsidP="006338C4">
            <w:pPr>
              <w:spacing w:after="0" w:line="240" w:lineRule="auto"/>
              <w:ind w:left="187"/>
              <w:contextualSpacing/>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use language and behaviors to form constructive relationships with patients, identifies communication barriers including self-reflection on personal biases, and minimizes them in the doctor-patient relationships; to organize and lead communication around shared decision making</w:t>
            </w:r>
          </w:p>
        </w:tc>
      </w:tr>
      <w:tr w:rsidR="00387521" w:rsidRPr="00DD301B" w14:paraId="2B5CE3DE" w14:textId="77777777">
        <w:tc>
          <w:tcPr>
            <w:tcW w:w="4950" w:type="dxa"/>
            <w:shd w:val="clear" w:color="auto" w:fill="FAC090"/>
          </w:tcPr>
          <w:p w14:paraId="1A455D48"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72185AB6"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0C63C446" w14:textId="77777777">
        <w:tc>
          <w:tcPr>
            <w:tcW w:w="4950" w:type="dxa"/>
            <w:tcBorders>
              <w:top w:val="single" w:sz="4" w:space="0" w:color="000000"/>
              <w:bottom w:val="single" w:sz="4" w:space="0" w:color="000000"/>
            </w:tcBorders>
            <w:shd w:val="clear" w:color="auto" w:fill="C9C9C9"/>
          </w:tcPr>
          <w:p w14:paraId="3F7B3D09" w14:textId="77777777" w:rsidR="00A611A7" w:rsidRPr="00A611A7" w:rsidRDefault="00A85C69" w:rsidP="00A611A7">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A611A7" w:rsidRPr="00A611A7">
              <w:rPr>
                <w:rFonts w:ascii="Arial" w:eastAsia="Arial" w:hAnsi="Arial" w:cs="Arial"/>
                <w:i/>
                <w:color w:val="000000"/>
              </w:rPr>
              <w:t>Demonstrates respect and establishes rapport in patient encounters</w:t>
            </w:r>
          </w:p>
          <w:p w14:paraId="75E14926" w14:textId="77777777" w:rsidR="00A611A7" w:rsidRPr="00A611A7" w:rsidRDefault="00A611A7" w:rsidP="00A611A7">
            <w:pPr>
              <w:spacing w:after="0" w:line="240" w:lineRule="auto"/>
              <w:contextualSpacing/>
              <w:rPr>
                <w:rFonts w:ascii="Arial" w:eastAsia="Arial" w:hAnsi="Arial" w:cs="Arial"/>
                <w:i/>
                <w:color w:val="000000"/>
              </w:rPr>
            </w:pPr>
          </w:p>
          <w:p w14:paraId="1C315718" w14:textId="77777777" w:rsidR="00A611A7" w:rsidRPr="00A611A7"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 xml:space="preserve">Knows barriers to effective communication (e.g., language, disability, health literacy, cultural, personal bias) </w:t>
            </w:r>
          </w:p>
          <w:p w14:paraId="2BE6FBCD" w14:textId="77777777" w:rsidR="00A611A7" w:rsidRPr="00A611A7" w:rsidRDefault="00A611A7" w:rsidP="00A611A7">
            <w:pPr>
              <w:spacing w:after="0" w:line="240" w:lineRule="auto"/>
              <w:contextualSpacing/>
              <w:rPr>
                <w:rFonts w:ascii="Arial" w:eastAsia="Arial" w:hAnsi="Arial" w:cs="Arial"/>
                <w:i/>
                <w:color w:val="000000"/>
              </w:rPr>
            </w:pPr>
          </w:p>
          <w:p w14:paraId="3ABA6633" w14:textId="5756B745" w:rsidR="00387521" w:rsidRPr="00DD301B"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Identifies the need to adjust communication strategies to achieve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BEF83E7"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Self-monitors and controls tone, non-verbal responses, and language and asks questions to invite patient/family participation</w:t>
            </w:r>
          </w:p>
          <w:p w14:paraId="4EA3F26F"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02986B0A"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Can list examples of common communication barriers in patient care</w:t>
            </w:r>
          </w:p>
          <w:p w14:paraId="2C4F0286" w14:textId="77777777" w:rsidR="007E0EFB" w:rsidRPr="00DD301B" w:rsidRDefault="007E0EFB" w:rsidP="006338C4">
            <w:pPr>
              <w:pStyle w:val="ListParagraph"/>
              <w:spacing w:line="240" w:lineRule="auto"/>
              <w:rPr>
                <w:rFonts w:ascii="Arial" w:eastAsia="Arial" w:hAnsi="Arial" w:cs="Arial"/>
              </w:rPr>
            </w:pPr>
          </w:p>
          <w:p w14:paraId="6E20A8BE" w14:textId="77777777" w:rsidR="007E0EFB" w:rsidRPr="00DD301B" w:rsidRDefault="007E0EFB" w:rsidP="006338C4">
            <w:pPr>
              <w:pBdr>
                <w:top w:val="nil"/>
                <w:left w:val="nil"/>
                <w:bottom w:val="nil"/>
                <w:right w:val="nil"/>
                <w:between w:val="nil"/>
              </w:pBdr>
              <w:spacing w:after="0" w:line="240" w:lineRule="auto"/>
              <w:ind w:left="187"/>
              <w:contextualSpacing/>
              <w:rPr>
                <w:rFonts w:ascii="Arial" w:hAnsi="Arial" w:cs="Arial"/>
                <w:color w:val="000000"/>
              </w:rPr>
            </w:pPr>
          </w:p>
          <w:p w14:paraId="75F67E9A"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w:t>
            </w:r>
            <w:r w:rsidRPr="00DD301B">
              <w:rPr>
                <w:rFonts w:ascii="Arial" w:eastAsia="Arial" w:hAnsi="Arial" w:cs="Arial"/>
                <w:color w:val="000000"/>
              </w:rPr>
              <w:t>voids medical jargon when talking to patients</w:t>
            </w:r>
          </w:p>
        </w:tc>
      </w:tr>
      <w:tr w:rsidR="00387521" w:rsidRPr="00DD301B" w14:paraId="1FC22982" w14:textId="77777777">
        <w:tc>
          <w:tcPr>
            <w:tcW w:w="4950" w:type="dxa"/>
            <w:tcBorders>
              <w:top w:val="single" w:sz="4" w:space="0" w:color="000000"/>
              <w:bottom w:val="single" w:sz="4" w:space="0" w:color="000000"/>
            </w:tcBorders>
            <w:shd w:val="clear" w:color="auto" w:fill="C9C9C9"/>
          </w:tcPr>
          <w:p w14:paraId="644C7D4C"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611A7" w:rsidRPr="00A611A7">
              <w:rPr>
                <w:rFonts w:ascii="Arial" w:eastAsia="Arial" w:hAnsi="Arial" w:cs="Arial"/>
                <w:i/>
              </w:rPr>
              <w:t>Establishes a therapeutic relationship in routine patient encounters</w:t>
            </w:r>
          </w:p>
          <w:p w14:paraId="30F5AB71" w14:textId="77777777" w:rsidR="00A611A7" w:rsidRPr="00A611A7" w:rsidRDefault="00A611A7" w:rsidP="00A611A7">
            <w:pPr>
              <w:spacing w:after="0" w:line="240" w:lineRule="auto"/>
              <w:contextualSpacing/>
              <w:rPr>
                <w:rFonts w:ascii="Arial" w:eastAsia="Arial" w:hAnsi="Arial" w:cs="Arial"/>
                <w:i/>
              </w:rPr>
            </w:pPr>
          </w:p>
          <w:p w14:paraId="5BBEE6FD"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Identifies barriers to effective communication in patient encounters</w:t>
            </w:r>
          </w:p>
          <w:p w14:paraId="6F6A209E" w14:textId="77777777" w:rsidR="00A611A7" w:rsidRPr="00A611A7" w:rsidRDefault="00A611A7" w:rsidP="00A611A7">
            <w:pPr>
              <w:spacing w:after="0" w:line="240" w:lineRule="auto"/>
              <w:contextualSpacing/>
              <w:rPr>
                <w:rFonts w:ascii="Arial" w:eastAsia="Arial" w:hAnsi="Arial" w:cs="Arial"/>
                <w:i/>
              </w:rPr>
            </w:pPr>
          </w:p>
          <w:p w14:paraId="07D16743" w14:textId="55724369"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Organizes and initiates communication with patient/family to facilitate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077332EF"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Develops a professional relationship with patients/families, with active listening and attention to communication barriers in patient and family encounters </w:t>
            </w:r>
          </w:p>
          <w:p w14:paraId="6975BA23"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6472BD36"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20D19B0F"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24364B25"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51ED82DD"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Takes the lead in organizing a meeting time and agenda with the patient, family, and consulting teams; begins the meeting, reassessing patient and family understanding and anxiety  </w:t>
            </w:r>
          </w:p>
        </w:tc>
      </w:tr>
      <w:tr w:rsidR="00387521" w:rsidRPr="00DD301B" w14:paraId="20129585" w14:textId="77777777">
        <w:tc>
          <w:tcPr>
            <w:tcW w:w="4950" w:type="dxa"/>
            <w:tcBorders>
              <w:top w:val="single" w:sz="4" w:space="0" w:color="000000"/>
              <w:bottom w:val="single" w:sz="4" w:space="0" w:color="000000"/>
            </w:tcBorders>
            <w:shd w:val="clear" w:color="auto" w:fill="C9C9C9"/>
          </w:tcPr>
          <w:p w14:paraId="4F7639DB"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3</w:t>
            </w:r>
            <w:r w:rsidRPr="00DD301B">
              <w:rPr>
                <w:rFonts w:ascii="Arial" w:eastAsia="Arial" w:hAnsi="Arial" w:cs="Arial"/>
              </w:rPr>
              <w:t xml:space="preserve"> </w:t>
            </w:r>
            <w:r w:rsidR="00A611A7" w:rsidRPr="00A611A7">
              <w:rPr>
                <w:rFonts w:ascii="Arial" w:eastAsia="Arial" w:hAnsi="Arial" w:cs="Arial"/>
                <w:i/>
              </w:rPr>
              <w:t>Establishes a therapeutic relationship in challenging patient encounters, with guidance</w:t>
            </w:r>
          </w:p>
          <w:p w14:paraId="3781C894" w14:textId="77777777" w:rsidR="00A611A7" w:rsidRPr="00A611A7" w:rsidRDefault="00A611A7" w:rsidP="00A611A7">
            <w:pPr>
              <w:spacing w:after="0" w:line="240" w:lineRule="auto"/>
              <w:contextualSpacing/>
              <w:rPr>
                <w:rFonts w:ascii="Arial" w:eastAsia="Arial" w:hAnsi="Arial" w:cs="Arial"/>
                <w:i/>
              </w:rPr>
            </w:pPr>
          </w:p>
          <w:p w14:paraId="08F8AAD0"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Attempts to minimize communication barriers, including reflection on any personal biases</w:t>
            </w:r>
          </w:p>
          <w:p w14:paraId="74C66391" w14:textId="77777777" w:rsidR="00A611A7" w:rsidRPr="00A611A7" w:rsidRDefault="00A611A7" w:rsidP="00A611A7">
            <w:pPr>
              <w:spacing w:after="0" w:line="240" w:lineRule="auto"/>
              <w:contextualSpacing/>
              <w:rPr>
                <w:rFonts w:ascii="Arial" w:eastAsia="Arial" w:hAnsi="Arial" w:cs="Arial"/>
                <w:i/>
              </w:rPr>
            </w:pPr>
          </w:p>
          <w:p w14:paraId="6950A22B" w14:textId="79E6B4A6" w:rsidR="00387521" w:rsidRPr="00DD301B" w:rsidRDefault="00A611A7" w:rsidP="00A611A7">
            <w:pPr>
              <w:spacing w:after="0" w:line="240" w:lineRule="auto"/>
              <w:contextualSpacing/>
              <w:rPr>
                <w:rFonts w:ascii="Arial" w:eastAsia="Arial" w:hAnsi="Arial" w:cs="Arial"/>
              </w:rPr>
            </w:pPr>
            <w:r w:rsidRPr="00A611A7">
              <w:rPr>
                <w:rFonts w:ascii="Arial" w:eastAsia="Arial" w:hAnsi="Arial" w:cs="Arial"/>
                <w:i/>
              </w:rPr>
              <w:t>Uses shared decision making to implement a personalized care plan, under guidance</w:t>
            </w:r>
          </w:p>
        </w:tc>
        <w:tc>
          <w:tcPr>
            <w:tcW w:w="9175" w:type="dxa"/>
            <w:tcBorders>
              <w:top w:val="single" w:sz="4" w:space="0" w:color="000000"/>
              <w:left w:val="nil"/>
              <w:bottom w:val="single" w:sz="4" w:space="0" w:color="000000"/>
              <w:right w:val="single" w:sz="8" w:space="0" w:color="000000"/>
            </w:tcBorders>
            <w:shd w:val="clear" w:color="auto" w:fill="C9C9C9"/>
          </w:tcPr>
          <w:p w14:paraId="556A4784" w14:textId="5225F8A6"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color w:val="000000"/>
              </w:rPr>
              <w:t>Can</w:t>
            </w:r>
            <w:proofErr w:type="gramEnd"/>
            <w:r w:rsidRPr="00DD301B">
              <w:rPr>
                <w:rFonts w:ascii="Arial" w:eastAsia="Arial" w:hAnsi="Arial" w:cs="Arial"/>
                <w:color w:val="000000"/>
              </w:rPr>
              <w:t xml:space="preserve"> articulate personal challenges in the patient care relationship, how personal biases may impact the relationship, and strategies to use going forward</w:t>
            </w:r>
          </w:p>
          <w:p w14:paraId="694666B9"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4CDFA3E5"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Recognizes communication barriers and reflects on implicit biases </w:t>
            </w:r>
          </w:p>
          <w:p w14:paraId="3A9F561E" w14:textId="77777777" w:rsidR="007E0EFB" w:rsidRPr="00DD301B" w:rsidRDefault="007E0EFB" w:rsidP="006338C4">
            <w:pPr>
              <w:pBdr>
                <w:top w:val="nil"/>
                <w:left w:val="nil"/>
                <w:bottom w:val="nil"/>
                <w:right w:val="nil"/>
                <w:between w:val="nil"/>
              </w:pBdr>
              <w:spacing w:after="0" w:line="240" w:lineRule="auto"/>
              <w:ind w:left="187"/>
              <w:contextualSpacing/>
              <w:rPr>
                <w:rFonts w:ascii="Arial" w:eastAsia="Arial" w:hAnsi="Arial" w:cs="Arial"/>
                <w:color w:val="000000"/>
              </w:rPr>
            </w:pPr>
          </w:p>
          <w:p w14:paraId="0DB79325" w14:textId="77777777" w:rsidR="00A307F6" w:rsidRPr="00DD301B" w:rsidRDefault="00A307F6" w:rsidP="006338C4">
            <w:pPr>
              <w:pBdr>
                <w:top w:val="nil"/>
                <w:left w:val="nil"/>
                <w:bottom w:val="nil"/>
                <w:right w:val="nil"/>
                <w:between w:val="nil"/>
              </w:pBdr>
              <w:spacing w:after="0" w:line="240" w:lineRule="auto"/>
              <w:ind w:left="187"/>
              <w:contextualSpacing/>
              <w:rPr>
                <w:rFonts w:ascii="Arial" w:hAnsi="Arial" w:cs="Arial"/>
                <w:color w:val="000000"/>
              </w:rPr>
            </w:pPr>
          </w:p>
          <w:p w14:paraId="5694A88A"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Elicits what is most important to the patient and family, and acknowledges uncertainty in the medical complexity and prognosis</w:t>
            </w:r>
          </w:p>
        </w:tc>
      </w:tr>
      <w:tr w:rsidR="00387521" w:rsidRPr="00DD301B" w14:paraId="0307A5D3" w14:textId="77777777">
        <w:tc>
          <w:tcPr>
            <w:tcW w:w="4950" w:type="dxa"/>
            <w:tcBorders>
              <w:top w:val="single" w:sz="4" w:space="0" w:color="000000"/>
              <w:bottom w:val="single" w:sz="4" w:space="0" w:color="000000"/>
            </w:tcBorders>
            <w:shd w:val="clear" w:color="auto" w:fill="C9C9C9"/>
          </w:tcPr>
          <w:p w14:paraId="6B9B911D" w14:textId="4E3E4931"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611A7" w:rsidRPr="00A611A7">
              <w:rPr>
                <w:rFonts w:ascii="Arial" w:eastAsia="Arial" w:hAnsi="Arial" w:cs="Arial"/>
                <w:i/>
              </w:rPr>
              <w:t>Independently establishes a therapeutic relationship in challenging patient encounters</w:t>
            </w:r>
          </w:p>
          <w:p w14:paraId="05BB833F" w14:textId="77777777" w:rsidR="00A611A7" w:rsidRPr="00A611A7" w:rsidRDefault="00A611A7" w:rsidP="00A611A7">
            <w:pPr>
              <w:spacing w:after="0" w:line="240" w:lineRule="auto"/>
              <w:contextualSpacing/>
              <w:rPr>
                <w:rFonts w:ascii="Arial" w:eastAsia="Arial" w:hAnsi="Arial" w:cs="Arial"/>
                <w:i/>
              </w:rPr>
            </w:pPr>
          </w:p>
          <w:p w14:paraId="05A6C016"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 xml:space="preserve">Proactively minimizes communication barriers and independently manages personal biases </w:t>
            </w:r>
          </w:p>
          <w:p w14:paraId="6923C84F" w14:textId="77777777" w:rsidR="00A611A7" w:rsidRPr="00A611A7" w:rsidRDefault="00A611A7" w:rsidP="00A611A7">
            <w:pPr>
              <w:spacing w:after="0" w:line="240" w:lineRule="auto"/>
              <w:contextualSpacing/>
              <w:rPr>
                <w:rFonts w:ascii="Arial" w:eastAsia="Arial" w:hAnsi="Arial" w:cs="Arial"/>
                <w:i/>
              </w:rPr>
            </w:pPr>
          </w:p>
          <w:p w14:paraId="3213719A" w14:textId="1CC86102"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lastRenderedPageBreak/>
              <w:t xml:space="preserve">Independently, </w:t>
            </w:r>
            <w:proofErr w:type="gramStart"/>
            <w:r w:rsidRPr="00A611A7">
              <w:rPr>
                <w:rFonts w:ascii="Arial" w:eastAsia="Arial" w:hAnsi="Arial" w:cs="Arial"/>
                <w:i/>
              </w:rPr>
              <w:t>uses</w:t>
            </w:r>
            <w:proofErr w:type="gramEnd"/>
            <w:r w:rsidRPr="00A611A7">
              <w:rPr>
                <w:rFonts w:ascii="Arial" w:eastAsia="Arial" w:hAnsi="Arial" w:cs="Arial"/>
                <w:i/>
              </w:rPr>
              <w:t xml:space="preserve">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EF9F2FE" w14:textId="5B07C2A3"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lastRenderedPageBreak/>
              <w:t xml:space="preserve">Independently establishes a therapeutic relationship with a patient who is at </w:t>
            </w:r>
            <w:r w:rsidR="002308AB">
              <w:rPr>
                <w:rFonts w:ascii="Arial" w:eastAsia="Arial" w:hAnsi="Arial" w:cs="Arial"/>
                <w:color w:val="000000"/>
              </w:rPr>
              <w:t xml:space="preserve">the </w:t>
            </w:r>
            <w:r w:rsidRPr="00DD301B">
              <w:rPr>
                <w:rFonts w:ascii="Arial" w:eastAsia="Arial" w:hAnsi="Arial" w:cs="Arial"/>
                <w:color w:val="000000"/>
              </w:rPr>
              <w:t xml:space="preserve">end of life and the risks and benefits of a procedure are unclear </w:t>
            </w:r>
          </w:p>
          <w:p w14:paraId="45EBD024" w14:textId="77777777" w:rsidR="007E0EFB" w:rsidRPr="00DD301B" w:rsidRDefault="007E0EFB" w:rsidP="00A307F6">
            <w:pPr>
              <w:pBdr>
                <w:top w:val="nil"/>
                <w:left w:val="nil"/>
                <w:bottom w:val="nil"/>
                <w:right w:val="nil"/>
                <w:between w:val="nil"/>
              </w:pBdr>
              <w:spacing w:after="0" w:line="240" w:lineRule="auto"/>
              <w:contextualSpacing/>
              <w:rPr>
                <w:rFonts w:ascii="Arial" w:hAnsi="Arial" w:cs="Arial"/>
                <w:color w:val="000000"/>
              </w:rPr>
            </w:pPr>
          </w:p>
          <w:p w14:paraId="029CD511" w14:textId="77777777" w:rsidR="007E0EF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Anticipates and proactively addresses communication barriers, including recognition of own implicit bias</w:t>
            </w:r>
          </w:p>
          <w:p w14:paraId="55A69470" w14:textId="77777777" w:rsidR="007E0EFB" w:rsidRPr="00DD301B" w:rsidRDefault="007E0EFB" w:rsidP="006338C4">
            <w:pPr>
              <w:pBdr>
                <w:top w:val="nil"/>
                <w:left w:val="nil"/>
                <w:bottom w:val="nil"/>
                <w:right w:val="nil"/>
                <w:between w:val="nil"/>
              </w:pBdr>
              <w:spacing w:after="0" w:line="240" w:lineRule="auto"/>
              <w:contextualSpacing/>
              <w:rPr>
                <w:rFonts w:ascii="Arial" w:hAnsi="Arial" w:cs="Arial"/>
                <w:color w:val="000000"/>
              </w:rPr>
            </w:pPr>
          </w:p>
          <w:p w14:paraId="72996D6B"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lastRenderedPageBreak/>
              <w:t xml:space="preserve">Engages in shared </w:t>
            </w:r>
            <w:proofErr w:type="gramStart"/>
            <w:r w:rsidRPr="00DD301B">
              <w:rPr>
                <w:rFonts w:ascii="Arial" w:eastAsia="Arial" w:hAnsi="Arial" w:cs="Arial"/>
                <w:color w:val="000000"/>
              </w:rPr>
              <w:t>decision making</w:t>
            </w:r>
            <w:proofErr w:type="gramEnd"/>
            <w:r w:rsidRPr="00DD301B">
              <w:rPr>
                <w:rFonts w:ascii="Arial" w:eastAsia="Arial" w:hAnsi="Arial" w:cs="Arial"/>
                <w:color w:val="000000"/>
              </w:rPr>
              <w:t xml:space="preserve"> process with the patient and family, including a recommended plan to align patient’s unique goals with treatment options</w:t>
            </w:r>
          </w:p>
        </w:tc>
      </w:tr>
      <w:tr w:rsidR="00387521" w:rsidRPr="00DD301B" w14:paraId="590BA948" w14:textId="77777777">
        <w:tc>
          <w:tcPr>
            <w:tcW w:w="4950" w:type="dxa"/>
            <w:tcBorders>
              <w:top w:val="single" w:sz="4" w:space="0" w:color="000000"/>
              <w:bottom w:val="single" w:sz="4" w:space="0" w:color="000000"/>
            </w:tcBorders>
            <w:shd w:val="clear" w:color="auto" w:fill="C9C9C9"/>
          </w:tcPr>
          <w:p w14:paraId="12C7E0FD"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lastRenderedPageBreak/>
              <w:t>Level 5</w:t>
            </w:r>
            <w:r w:rsidRPr="00DD301B">
              <w:rPr>
                <w:rFonts w:ascii="Arial" w:eastAsia="Arial" w:hAnsi="Arial" w:cs="Arial"/>
              </w:rPr>
              <w:t xml:space="preserve"> </w:t>
            </w:r>
            <w:r w:rsidR="00A611A7" w:rsidRPr="00A611A7">
              <w:rPr>
                <w:rFonts w:ascii="Arial" w:eastAsia="Arial" w:hAnsi="Arial" w:cs="Arial"/>
                <w:i/>
              </w:rPr>
              <w:t xml:space="preserve">Mentors others in situational awareness and critical self-reflection to consistently develop positive therapeutic relationships </w:t>
            </w:r>
          </w:p>
          <w:p w14:paraId="190EF48C" w14:textId="77777777" w:rsidR="00A611A7" w:rsidRPr="00A611A7" w:rsidRDefault="00A611A7" w:rsidP="00A611A7">
            <w:pPr>
              <w:spacing w:after="0" w:line="240" w:lineRule="auto"/>
              <w:contextualSpacing/>
              <w:rPr>
                <w:rFonts w:ascii="Arial" w:eastAsia="Arial" w:hAnsi="Arial" w:cs="Arial"/>
                <w:i/>
              </w:rPr>
            </w:pPr>
          </w:p>
          <w:p w14:paraId="6DC85FE5"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Role models self-awareness to minimize communication barriers</w:t>
            </w:r>
          </w:p>
          <w:p w14:paraId="35439BDA" w14:textId="77777777" w:rsidR="00A611A7" w:rsidRPr="00A611A7" w:rsidRDefault="00A611A7" w:rsidP="00A611A7">
            <w:pPr>
              <w:spacing w:after="0" w:line="240" w:lineRule="auto"/>
              <w:contextualSpacing/>
              <w:rPr>
                <w:rFonts w:ascii="Arial" w:eastAsia="Arial" w:hAnsi="Arial" w:cs="Arial"/>
                <w:i/>
              </w:rPr>
            </w:pPr>
          </w:p>
          <w:p w14:paraId="2B67D9B8" w14:textId="7DBED096"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Role models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4A1844FB"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Supports colleagues in self-awareness and reflection to improve therapeutic relationships with patients</w:t>
            </w:r>
          </w:p>
          <w:p w14:paraId="201B228F" w14:textId="77777777" w:rsidR="00387521" w:rsidRPr="00DD301B" w:rsidRDefault="00387521" w:rsidP="006338C4">
            <w:pPr>
              <w:pBdr>
                <w:top w:val="nil"/>
                <w:left w:val="nil"/>
                <w:bottom w:val="nil"/>
                <w:right w:val="nil"/>
                <w:between w:val="nil"/>
              </w:pBdr>
              <w:spacing w:after="0" w:line="240" w:lineRule="auto"/>
              <w:contextualSpacing/>
              <w:rPr>
                <w:rFonts w:ascii="Arial" w:eastAsia="Arial" w:hAnsi="Arial" w:cs="Arial"/>
                <w:color w:val="000000"/>
              </w:rPr>
            </w:pPr>
          </w:p>
          <w:p w14:paraId="4C098577" w14:textId="77777777" w:rsidR="00387521" w:rsidRPr="00DD301B" w:rsidRDefault="00387521" w:rsidP="006338C4">
            <w:pPr>
              <w:pBdr>
                <w:top w:val="nil"/>
                <w:left w:val="nil"/>
                <w:bottom w:val="nil"/>
                <w:right w:val="nil"/>
                <w:between w:val="nil"/>
              </w:pBdr>
              <w:spacing w:after="0" w:line="240" w:lineRule="auto"/>
              <w:contextualSpacing/>
              <w:rPr>
                <w:rFonts w:ascii="Arial" w:eastAsia="Arial" w:hAnsi="Arial" w:cs="Arial"/>
              </w:rPr>
            </w:pPr>
          </w:p>
          <w:p w14:paraId="245204F1"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Becomes a role model for proactive self-awareness and reflection around explicit and implicit biases with a context specific approach to mitigate communication barriers  </w:t>
            </w:r>
          </w:p>
          <w:p w14:paraId="79945BCD"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4B92C7E6"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Exemplifies shared decision making with clear recommendations to patients and families in complex clinical situations</w:t>
            </w:r>
          </w:p>
        </w:tc>
      </w:tr>
      <w:tr w:rsidR="00387521" w:rsidRPr="00DD301B" w14:paraId="3B718710" w14:textId="77777777">
        <w:tc>
          <w:tcPr>
            <w:tcW w:w="4950" w:type="dxa"/>
            <w:shd w:val="clear" w:color="auto" w:fill="FFD965"/>
          </w:tcPr>
          <w:p w14:paraId="2F6A0A1F"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12130E5F"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Direct observation</w:t>
            </w:r>
          </w:p>
          <w:p w14:paraId="001B1474"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Multisource feedback</w:t>
            </w:r>
          </w:p>
          <w:p w14:paraId="29EC53A0"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Self-assessment including self-reflection exercises</w:t>
            </w:r>
          </w:p>
          <w:p w14:paraId="6A50DE6A"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Standardized patients or structured case discussions</w:t>
            </w:r>
          </w:p>
        </w:tc>
      </w:tr>
      <w:tr w:rsidR="00387521" w:rsidRPr="00DD301B" w14:paraId="1FA632B2" w14:textId="77777777">
        <w:tc>
          <w:tcPr>
            <w:tcW w:w="4950" w:type="dxa"/>
            <w:shd w:val="clear" w:color="auto" w:fill="8DB3E2"/>
          </w:tcPr>
          <w:p w14:paraId="0D5742A3"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67A4282D"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77289315" w14:textId="77777777">
        <w:trPr>
          <w:trHeight w:val="80"/>
        </w:trPr>
        <w:tc>
          <w:tcPr>
            <w:tcW w:w="4950" w:type="dxa"/>
            <w:shd w:val="clear" w:color="auto" w:fill="A8D08D"/>
          </w:tcPr>
          <w:p w14:paraId="45F3A32A"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2EC76D8E" w14:textId="77777777" w:rsidR="007B6A2B" w:rsidRPr="00DD301B" w:rsidRDefault="007B6A2B" w:rsidP="007B6A2B">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Braddock III CH, Edwards KA, Hasenberg NM, Laidley TL, Levinson W. Informed decision making in outpatient practice: time to get back to basics. </w:t>
            </w:r>
            <w:r w:rsidRPr="00DD301B">
              <w:rPr>
                <w:rFonts w:ascii="Arial" w:eastAsia="Arial" w:hAnsi="Arial" w:cs="Arial"/>
                <w:i/>
              </w:rPr>
              <w:t xml:space="preserve">JAMA. </w:t>
            </w:r>
            <w:r w:rsidRPr="00DD301B">
              <w:rPr>
                <w:rFonts w:ascii="Arial" w:eastAsia="Arial" w:hAnsi="Arial" w:cs="Arial"/>
              </w:rPr>
              <w:t xml:space="preserve">1999;282(24):2313-2320. </w:t>
            </w:r>
            <w:hyperlink r:id="rId47" w:history="1">
              <w:r w:rsidRPr="00DD301B">
                <w:rPr>
                  <w:rStyle w:val="Hyperlink"/>
                  <w:rFonts w:ascii="Arial" w:eastAsia="Arial" w:hAnsi="Arial" w:cs="Arial"/>
                </w:rPr>
                <w:t>https://jamanetwork.com/journals/jama/fullarticle/192233</w:t>
              </w:r>
            </w:hyperlink>
            <w:r w:rsidRPr="00DD301B">
              <w:rPr>
                <w:rFonts w:ascii="Arial" w:eastAsia="Arial" w:hAnsi="Arial" w:cs="Arial"/>
              </w:rPr>
              <w:t>. 2020.</w:t>
            </w:r>
          </w:p>
          <w:p w14:paraId="33C2BE9F" w14:textId="77777777" w:rsidR="007B6A2B" w:rsidRPr="00DD301B" w:rsidRDefault="007B6A2B" w:rsidP="007B6A2B">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Laidlaw A, Hart J. Communication skills: an essential component of medical curricula. Part I: Assessment of clinical communication: AMEE Guide No. 51. </w:t>
            </w:r>
            <w:r w:rsidRPr="00DD301B">
              <w:rPr>
                <w:rFonts w:ascii="Arial" w:eastAsia="Arial" w:hAnsi="Arial" w:cs="Arial"/>
                <w:i/>
              </w:rPr>
              <w:t>Med Teach</w:t>
            </w:r>
            <w:r w:rsidRPr="00DD301B">
              <w:rPr>
                <w:rFonts w:ascii="Arial" w:eastAsia="Arial" w:hAnsi="Arial" w:cs="Arial"/>
              </w:rPr>
              <w:t xml:space="preserve">. 2011;33(1):6-8. </w:t>
            </w:r>
            <w:hyperlink r:id="rId48" w:history="1">
              <w:r w:rsidRPr="00DD301B">
                <w:rPr>
                  <w:rStyle w:val="Hyperlink"/>
                  <w:rFonts w:ascii="Arial" w:hAnsi="Arial" w:cs="Arial"/>
                </w:rPr>
                <w:t>https://www.tandfonline.com/doi/full/10.3109/0142159X.2011.531170</w:t>
              </w:r>
            </w:hyperlink>
            <w:r w:rsidRPr="00DD301B">
              <w:rPr>
                <w:rFonts w:ascii="Arial" w:hAnsi="Arial" w:cs="Arial"/>
              </w:rPr>
              <w:t>. 2020.</w:t>
            </w:r>
          </w:p>
          <w:p w14:paraId="5117B207" w14:textId="77777777" w:rsidR="007B6A2B" w:rsidRPr="00DD301B" w:rsidRDefault="007B6A2B" w:rsidP="007B6A2B">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hAnsi="Arial" w:cs="Arial"/>
              </w:rPr>
              <w:t xml:space="preserve">Lane </w:t>
            </w:r>
            <w:proofErr w:type="spellStart"/>
            <w:r w:rsidRPr="00DD301B">
              <w:rPr>
                <w:rFonts w:ascii="Arial" w:hAnsi="Arial" w:cs="Arial"/>
              </w:rPr>
              <w:t>JL</w:t>
            </w:r>
            <w:proofErr w:type="spellEnd"/>
            <w:r w:rsidRPr="00DD301B">
              <w:rPr>
                <w:rFonts w:ascii="Arial" w:hAnsi="Arial" w:cs="Arial"/>
              </w:rPr>
              <w:t xml:space="preserve">, Gottlieb RP. Structured clinical observations: a method to teach clinical skills with limited time and financial resources. </w:t>
            </w:r>
            <w:r w:rsidRPr="00DD301B">
              <w:rPr>
                <w:rFonts w:ascii="Arial" w:hAnsi="Arial" w:cs="Arial"/>
                <w:i/>
              </w:rPr>
              <w:t>Pediatrics</w:t>
            </w:r>
            <w:r w:rsidRPr="00DD301B">
              <w:rPr>
                <w:rFonts w:ascii="Arial" w:hAnsi="Arial" w:cs="Arial"/>
              </w:rPr>
              <w:t xml:space="preserve">. 2000;105(4 Pt 2):973-977. </w:t>
            </w:r>
            <w:hyperlink r:id="rId49" w:history="1">
              <w:r w:rsidRPr="00DD301B">
                <w:rPr>
                  <w:rStyle w:val="Hyperlink"/>
                  <w:rFonts w:ascii="Arial" w:hAnsi="Arial" w:cs="Arial"/>
                </w:rPr>
                <w:t>https://pediatrics.aappublications.org/content/105/Supplement_3/973</w:t>
              </w:r>
            </w:hyperlink>
            <w:r w:rsidRPr="00DD301B">
              <w:rPr>
                <w:rFonts w:ascii="Arial" w:hAnsi="Arial" w:cs="Arial"/>
              </w:rPr>
              <w:t>. 2020.</w:t>
            </w:r>
          </w:p>
          <w:p w14:paraId="15158F56" w14:textId="77777777" w:rsidR="007B6A2B" w:rsidRPr="00DD301B" w:rsidRDefault="007B6A2B" w:rsidP="007B6A2B">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Symons AB, Swanson A, McGuigan D, </w:t>
            </w:r>
            <w:proofErr w:type="spellStart"/>
            <w:r w:rsidRPr="00DD301B">
              <w:rPr>
                <w:rFonts w:ascii="Arial" w:eastAsia="Arial" w:hAnsi="Arial" w:cs="Arial"/>
                <w:color w:val="000000"/>
              </w:rPr>
              <w:t>Orrange</w:t>
            </w:r>
            <w:proofErr w:type="spellEnd"/>
            <w:r w:rsidRPr="00DD301B">
              <w:rPr>
                <w:rFonts w:ascii="Arial" w:eastAsia="Arial" w:hAnsi="Arial" w:cs="Arial"/>
                <w:color w:val="000000"/>
              </w:rPr>
              <w:t xml:space="preserve"> S, Akl EA. A tool for self-assessment of communication skills and professionalism in residents. </w:t>
            </w:r>
            <w:r w:rsidRPr="00DD301B">
              <w:rPr>
                <w:rFonts w:ascii="Arial" w:eastAsia="Arial" w:hAnsi="Arial" w:cs="Arial"/>
                <w:i/>
                <w:color w:val="000000"/>
              </w:rPr>
              <w:t>BMC Med Educ</w:t>
            </w:r>
            <w:r w:rsidRPr="00DD301B">
              <w:rPr>
                <w:rFonts w:ascii="Arial" w:eastAsia="Arial" w:hAnsi="Arial" w:cs="Arial"/>
                <w:color w:val="000000"/>
              </w:rPr>
              <w:t xml:space="preserve">. </w:t>
            </w:r>
            <w:proofErr w:type="gramStart"/>
            <w:r w:rsidRPr="00DD301B">
              <w:rPr>
                <w:rFonts w:ascii="Arial" w:eastAsia="Arial" w:hAnsi="Arial" w:cs="Arial"/>
                <w:color w:val="000000"/>
              </w:rPr>
              <w:t>2009;9:1</w:t>
            </w:r>
            <w:proofErr w:type="gramEnd"/>
            <w:r w:rsidRPr="00DD301B">
              <w:rPr>
                <w:rFonts w:ascii="Arial" w:eastAsia="Arial" w:hAnsi="Arial" w:cs="Arial"/>
                <w:color w:val="000000"/>
              </w:rPr>
              <w:t xml:space="preserve">. </w:t>
            </w:r>
            <w:hyperlink r:id="rId50" w:history="1">
              <w:r w:rsidRPr="00DD301B">
                <w:rPr>
                  <w:rStyle w:val="Hyperlink"/>
                  <w:rFonts w:ascii="Arial" w:eastAsia="Arial" w:hAnsi="Arial" w:cs="Arial"/>
                </w:rPr>
                <w:t>https://bmcmededuc.biomedcentral.com/articles/10.1186/1472-6920-9-1</w:t>
              </w:r>
            </w:hyperlink>
            <w:r w:rsidRPr="00DD301B">
              <w:rPr>
                <w:rFonts w:ascii="Arial" w:eastAsia="Arial" w:hAnsi="Arial" w:cs="Arial"/>
                <w:color w:val="000000"/>
              </w:rPr>
              <w:t>. 2020.</w:t>
            </w:r>
          </w:p>
        </w:tc>
      </w:tr>
    </w:tbl>
    <w:p w14:paraId="6A9F7959" w14:textId="77777777" w:rsidR="00387521" w:rsidRPr="00DD301B" w:rsidRDefault="00387521" w:rsidP="006338C4">
      <w:pPr>
        <w:spacing w:after="0" w:line="240" w:lineRule="auto"/>
        <w:ind w:hanging="180"/>
        <w:contextualSpacing/>
        <w:rPr>
          <w:rFonts w:ascii="Arial" w:eastAsia="Arial" w:hAnsi="Arial" w:cs="Arial"/>
        </w:rPr>
      </w:pPr>
    </w:p>
    <w:p w14:paraId="02FF3AC1" w14:textId="77777777" w:rsidR="00387521" w:rsidRPr="00DD301B" w:rsidRDefault="00387521" w:rsidP="006338C4">
      <w:pPr>
        <w:spacing w:after="0" w:line="240" w:lineRule="auto"/>
        <w:contextualSpacing/>
        <w:rPr>
          <w:rFonts w:ascii="Arial" w:eastAsia="Arial" w:hAnsi="Arial" w:cs="Arial"/>
        </w:rPr>
      </w:pPr>
    </w:p>
    <w:p w14:paraId="147DB56A" w14:textId="77777777" w:rsidR="007B6A2B" w:rsidRPr="00DD301B" w:rsidRDefault="007B6A2B" w:rsidP="006338C4">
      <w:pPr>
        <w:spacing w:after="0" w:line="240" w:lineRule="auto"/>
        <w:contextualSpacing/>
        <w:rPr>
          <w:rFonts w:ascii="Arial" w:eastAsia="Arial" w:hAnsi="Arial" w:cs="Arial"/>
        </w:rPr>
      </w:pPr>
    </w:p>
    <w:p w14:paraId="35A558EF" w14:textId="77777777" w:rsidR="007B6A2B" w:rsidRPr="00DD301B" w:rsidRDefault="007B6A2B" w:rsidP="006338C4">
      <w:pPr>
        <w:spacing w:after="0" w:line="240" w:lineRule="auto"/>
        <w:contextualSpacing/>
        <w:rPr>
          <w:rFonts w:ascii="Arial" w:eastAsia="Arial" w:hAnsi="Arial" w:cs="Arial"/>
        </w:rPr>
      </w:pPr>
    </w:p>
    <w:p w14:paraId="2351A6DC" w14:textId="77777777" w:rsidR="00A307F6" w:rsidRPr="00DD301B" w:rsidRDefault="00A307F6" w:rsidP="006338C4">
      <w:pPr>
        <w:spacing w:after="0" w:line="240" w:lineRule="auto"/>
        <w:contextualSpacing/>
        <w:rPr>
          <w:rFonts w:ascii="Arial" w:eastAsia="Arial" w:hAnsi="Arial" w:cs="Arial"/>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10A9C447" w14:textId="77777777">
        <w:trPr>
          <w:trHeight w:val="760"/>
        </w:trPr>
        <w:tc>
          <w:tcPr>
            <w:tcW w:w="14125" w:type="dxa"/>
            <w:gridSpan w:val="2"/>
            <w:shd w:val="clear" w:color="auto" w:fill="9CC3E5"/>
          </w:tcPr>
          <w:p w14:paraId="0E7B1E31"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rPr>
            </w:pPr>
            <w:r w:rsidRPr="00DD301B">
              <w:rPr>
                <w:rFonts w:ascii="Arial" w:eastAsia="Arial" w:hAnsi="Arial" w:cs="Arial"/>
                <w:b/>
              </w:rPr>
              <w:lastRenderedPageBreak/>
              <w:t xml:space="preserve">Interpersonal and Communication Skills 2: Interprofessional and Team Communication </w:t>
            </w:r>
          </w:p>
          <w:p w14:paraId="2441F03B" w14:textId="77777777" w:rsidR="00387521" w:rsidRPr="00DD301B" w:rsidRDefault="00A85C69" w:rsidP="006338C4">
            <w:pPr>
              <w:spacing w:after="0" w:line="240" w:lineRule="auto"/>
              <w:ind w:left="187"/>
              <w:contextualSpacing/>
              <w:rPr>
                <w:rFonts w:ascii="Arial" w:eastAsia="Arial" w:hAnsi="Arial" w:cs="Arial"/>
                <w:b/>
                <w:color w:val="000000"/>
              </w:rPr>
            </w:pPr>
            <w:bookmarkStart w:id="5" w:name="_2et92p0" w:colFirst="0" w:colLast="0"/>
            <w:bookmarkEnd w:id="5"/>
            <w:r w:rsidRPr="00DD301B">
              <w:rPr>
                <w:rFonts w:ascii="Arial" w:eastAsia="Arial" w:hAnsi="Arial" w:cs="Arial"/>
                <w:b/>
              </w:rPr>
              <w:t>Overall Intent:</w:t>
            </w:r>
            <w:r w:rsidRPr="00DD301B">
              <w:rPr>
                <w:rFonts w:ascii="Arial" w:eastAsia="Arial" w:hAnsi="Arial" w:cs="Arial"/>
              </w:rPr>
              <w:t xml:space="preserve"> To effectively communicate with the health care team, including consultants, in both routine and complex situations</w:t>
            </w:r>
          </w:p>
        </w:tc>
      </w:tr>
      <w:tr w:rsidR="00387521" w:rsidRPr="00DD301B" w14:paraId="59D2137F" w14:textId="77777777">
        <w:tc>
          <w:tcPr>
            <w:tcW w:w="4950" w:type="dxa"/>
            <w:shd w:val="clear" w:color="auto" w:fill="FAC090"/>
          </w:tcPr>
          <w:p w14:paraId="5BDB9E26"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134F0727"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0603BCBF" w14:textId="77777777">
        <w:tc>
          <w:tcPr>
            <w:tcW w:w="4950" w:type="dxa"/>
            <w:tcBorders>
              <w:top w:val="single" w:sz="4" w:space="0" w:color="000000"/>
              <w:bottom w:val="single" w:sz="4" w:space="0" w:color="000000"/>
            </w:tcBorders>
            <w:shd w:val="clear" w:color="auto" w:fill="C9C9C9"/>
          </w:tcPr>
          <w:p w14:paraId="4ECBC363" w14:textId="77777777" w:rsidR="00A611A7" w:rsidRPr="00A611A7" w:rsidRDefault="00A85C69" w:rsidP="00A611A7">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A611A7" w:rsidRPr="00A611A7">
              <w:rPr>
                <w:rFonts w:ascii="Arial" w:eastAsia="Arial" w:hAnsi="Arial" w:cs="Arial"/>
                <w:i/>
                <w:color w:val="000000"/>
              </w:rPr>
              <w:t>Respectfully receives a consultation request</w:t>
            </w:r>
          </w:p>
          <w:p w14:paraId="7A139E67" w14:textId="77777777" w:rsidR="00A611A7" w:rsidRPr="00A611A7" w:rsidRDefault="00A611A7" w:rsidP="00A611A7">
            <w:pPr>
              <w:spacing w:after="0" w:line="240" w:lineRule="auto"/>
              <w:contextualSpacing/>
              <w:rPr>
                <w:rFonts w:ascii="Arial" w:eastAsia="Arial" w:hAnsi="Arial" w:cs="Arial"/>
                <w:i/>
                <w:color w:val="000000"/>
              </w:rPr>
            </w:pPr>
          </w:p>
          <w:p w14:paraId="14726C62" w14:textId="1F71DA63" w:rsidR="00387521" w:rsidRPr="00DD301B"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04B4B8DB"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Shows respect through words and actions when receiving calls for assistance from members of the health care team  </w:t>
            </w:r>
          </w:p>
          <w:p w14:paraId="24246774"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23A181F8"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Listens to and considers others’ points of view, is nonjudgmental and actively engaged, and demonstrates humility</w:t>
            </w:r>
          </w:p>
        </w:tc>
      </w:tr>
      <w:tr w:rsidR="00387521" w:rsidRPr="00DD301B" w14:paraId="704F14FA" w14:textId="77777777">
        <w:tc>
          <w:tcPr>
            <w:tcW w:w="4950" w:type="dxa"/>
            <w:tcBorders>
              <w:top w:val="single" w:sz="4" w:space="0" w:color="000000"/>
              <w:bottom w:val="single" w:sz="4" w:space="0" w:color="000000"/>
            </w:tcBorders>
            <w:shd w:val="clear" w:color="auto" w:fill="C9C9C9"/>
          </w:tcPr>
          <w:p w14:paraId="2AC01ED8"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611A7" w:rsidRPr="00A611A7">
              <w:rPr>
                <w:rFonts w:ascii="Arial" w:eastAsia="Arial" w:hAnsi="Arial" w:cs="Arial"/>
                <w:i/>
              </w:rPr>
              <w:t>Respectfully and thoroughly completes consultations with effective documentation and communication in common cases, with direct supervision</w:t>
            </w:r>
          </w:p>
          <w:p w14:paraId="276C0C8D" w14:textId="77777777" w:rsidR="00A611A7" w:rsidRPr="00A611A7" w:rsidRDefault="00A611A7" w:rsidP="00A611A7">
            <w:pPr>
              <w:spacing w:after="0" w:line="240" w:lineRule="auto"/>
              <w:contextualSpacing/>
              <w:rPr>
                <w:rFonts w:ascii="Arial" w:eastAsia="Arial" w:hAnsi="Arial" w:cs="Arial"/>
                <w:i/>
              </w:rPr>
            </w:pPr>
          </w:p>
          <w:p w14:paraId="772A4D05"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Communicates information effectively with all health care team members</w:t>
            </w:r>
          </w:p>
          <w:p w14:paraId="064373BF" w14:textId="77777777" w:rsidR="00A611A7" w:rsidRPr="00A611A7" w:rsidRDefault="00A611A7" w:rsidP="00A611A7">
            <w:pPr>
              <w:spacing w:after="0" w:line="240" w:lineRule="auto"/>
              <w:contextualSpacing/>
              <w:rPr>
                <w:rFonts w:ascii="Arial" w:eastAsia="Arial" w:hAnsi="Arial" w:cs="Arial"/>
                <w:i/>
              </w:rPr>
            </w:pPr>
          </w:p>
          <w:p w14:paraId="40A47A75" w14:textId="64BC1750" w:rsidR="00387521" w:rsidRPr="00DD301B" w:rsidRDefault="00A611A7" w:rsidP="00A611A7">
            <w:pPr>
              <w:spacing w:after="0" w:line="240" w:lineRule="auto"/>
              <w:contextualSpacing/>
              <w:rPr>
                <w:rFonts w:ascii="Arial" w:eastAsia="Arial" w:hAnsi="Arial" w:cs="Arial"/>
                <w:i/>
              </w:rPr>
            </w:pPr>
            <w:proofErr w:type="gramStart"/>
            <w:r w:rsidRPr="00A611A7">
              <w:rPr>
                <w:rFonts w:ascii="Arial" w:eastAsia="Arial" w:hAnsi="Arial" w:cs="Arial"/>
                <w:i/>
              </w:rPr>
              <w:t>Participates</w:t>
            </w:r>
            <w:proofErr w:type="gramEnd"/>
            <w:r w:rsidRPr="00A611A7">
              <w:rPr>
                <w:rFonts w:ascii="Arial" w:eastAsia="Arial" w:hAnsi="Arial" w:cs="Arial"/>
                <w:i/>
              </w:rPr>
              <w:t xml:space="preserve"> in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00FAA4FD"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Demonstrates active listening by fully focusing on the health care provider</w:t>
            </w:r>
          </w:p>
          <w:p w14:paraId="2A982027"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29165262"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58635341"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757DB80B"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730A74D4"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Communicates clearly and concisely in an organized and timely manner during consultant encounters, as well as with the health care team in general</w:t>
            </w:r>
          </w:p>
          <w:p w14:paraId="7330EC83" w14:textId="77777777" w:rsidR="009E4CBB" w:rsidRPr="00DD301B" w:rsidRDefault="009E4CBB" w:rsidP="006338C4">
            <w:pPr>
              <w:pBdr>
                <w:top w:val="nil"/>
                <w:left w:val="nil"/>
                <w:bottom w:val="nil"/>
                <w:right w:val="nil"/>
                <w:between w:val="nil"/>
              </w:pBdr>
              <w:spacing w:after="0" w:line="240" w:lineRule="auto"/>
              <w:ind w:left="187"/>
              <w:contextualSpacing/>
              <w:rPr>
                <w:rFonts w:ascii="Arial" w:hAnsi="Arial" w:cs="Arial"/>
                <w:color w:val="000000"/>
              </w:rPr>
            </w:pPr>
          </w:p>
          <w:p w14:paraId="36EE5567" w14:textId="15C0D90A"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Participates in multidisciplinary discussions regarding treatment for </w:t>
            </w:r>
            <w:proofErr w:type="gramStart"/>
            <w:r w:rsidRPr="00DD301B">
              <w:rPr>
                <w:rFonts w:ascii="Arial" w:eastAsia="Arial" w:hAnsi="Arial" w:cs="Arial"/>
              </w:rPr>
              <w:t>particular patients</w:t>
            </w:r>
            <w:proofErr w:type="gramEnd"/>
          </w:p>
        </w:tc>
      </w:tr>
      <w:tr w:rsidR="00387521" w:rsidRPr="00DD301B" w14:paraId="120A4011" w14:textId="77777777">
        <w:tc>
          <w:tcPr>
            <w:tcW w:w="4950" w:type="dxa"/>
            <w:tcBorders>
              <w:top w:val="single" w:sz="4" w:space="0" w:color="000000"/>
              <w:bottom w:val="single" w:sz="4" w:space="0" w:color="000000"/>
            </w:tcBorders>
            <w:shd w:val="clear" w:color="auto" w:fill="C9C9C9"/>
          </w:tcPr>
          <w:p w14:paraId="77B76DCC" w14:textId="77777777" w:rsidR="00A611A7" w:rsidRPr="00A611A7" w:rsidRDefault="00A85C69" w:rsidP="00A611A7">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A611A7" w:rsidRPr="00A611A7">
              <w:rPr>
                <w:rFonts w:ascii="Arial" w:eastAsia="Arial" w:hAnsi="Arial" w:cs="Arial"/>
                <w:i/>
                <w:color w:val="000000"/>
              </w:rPr>
              <w:t>Completes consultations with effective documentation and communication in common cases, with indirect supervision</w:t>
            </w:r>
          </w:p>
          <w:p w14:paraId="2C676CA5" w14:textId="77777777" w:rsidR="00A611A7" w:rsidRPr="00A611A7" w:rsidRDefault="00A611A7" w:rsidP="00A611A7">
            <w:pPr>
              <w:spacing w:after="0" w:line="240" w:lineRule="auto"/>
              <w:contextualSpacing/>
              <w:rPr>
                <w:rFonts w:ascii="Arial" w:eastAsia="Arial" w:hAnsi="Arial" w:cs="Arial"/>
                <w:i/>
                <w:color w:val="000000"/>
              </w:rPr>
            </w:pPr>
          </w:p>
          <w:p w14:paraId="16BFC2D2" w14:textId="77777777" w:rsidR="00A611A7" w:rsidRPr="00A611A7"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Adapts communication style to fit team needs</w:t>
            </w:r>
          </w:p>
          <w:p w14:paraId="5E5AFA58" w14:textId="77777777" w:rsidR="00A611A7" w:rsidRPr="00A611A7" w:rsidRDefault="00A611A7" w:rsidP="00A611A7">
            <w:pPr>
              <w:spacing w:after="0" w:line="240" w:lineRule="auto"/>
              <w:contextualSpacing/>
              <w:rPr>
                <w:rFonts w:ascii="Arial" w:eastAsia="Arial" w:hAnsi="Arial" w:cs="Arial"/>
                <w:i/>
                <w:color w:val="000000"/>
              </w:rPr>
            </w:pPr>
          </w:p>
          <w:p w14:paraId="29B6B2D3" w14:textId="6342F80E" w:rsidR="00387521" w:rsidRPr="00DD301B"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Initiates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60F71F58"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bookmarkStart w:id="6" w:name="_tyjcwt" w:colFirst="0" w:colLast="0"/>
            <w:bookmarkEnd w:id="6"/>
            <w:r w:rsidRPr="00DD301B">
              <w:rPr>
                <w:rFonts w:ascii="Arial" w:eastAsia="Arial" w:hAnsi="Arial" w:cs="Arial"/>
              </w:rPr>
              <w:t xml:space="preserve">Respectfully accepts feedback from and provides feedback to members of the </w:t>
            </w:r>
            <w:proofErr w:type="spellStart"/>
            <w:r w:rsidRPr="00DD301B">
              <w:rPr>
                <w:rFonts w:ascii="Arial" w:eastAsia="Arial" w:hAnsi="Arial" w:cs="Arial"/>
              </w:rPr>
              <w:t>cath</w:t>
            </w:r>
            <w:proofErr w:type="spellEnd"/>
            <w:r w:rsidRPr="00DD301B">
              <w:rPr>
                <w:rFonts w:ascii="Arial" w:eastAsia="Arial" w:hAnsi="Arial" w:cs="Arial"/>
              </w:rPr>
              <w:t xml:space="preserve"> lab team for the purposes of improvement </w:t>
            </w:r>
          </w:p>
          <w:p w14:paraId="037A52E2"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06CA4866"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19482F8C"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Uses reinforcement strategies to assess and receive understanding during consultations</w:t>
            </w:r>
          </w:p>
          <w:p w14:paraId="0154D412"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2E587195" w14:textId="517051E1"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Arranges and facilitates multidisciplinary discussions regarding treatment for </w:t>
            </w:r>
            <w:proofErr w:type="gramStart"/>
            <w:r w:rsidRPr="00DD301B">
              <w:rPr>
                <w:rFonts w:ascii="Arial" w:eastAsia="Arial" w:hAnsi="Arial" w:cs="Arial"/>
              </w:rPr>
              <w:t>particular patients</w:t>
            </w:r>
            <w:proofErr w:type="gramEnd"/>
            <w:r w:rsidRPr="00DD301B">
              <w:rPr>
                <w:rFonts w:ascii="Arial" w:eastAsia="Arial" w:hAnsi="Arial" w:cs="Arial"/>
              </w:rPr>
              <w:t>, under supervision</w:t>
            </w:r>
          </w:p>
        </w:tc>
      </w:tr>
      <w:tr w:rsidR="00387521" w:rsidRPr="00DD301B" w14:paraId="15EA29FB" w14:textId="77777777">
        <w:tc>
          <w:tcPr>
            <w:tcW w:w="4950" w:type="dxa"/>
            <w:tcBorders>
              <w:top w:val="single" w:sz="4" w:space="0" w:color="000000"/>
              <w:bottom w:val="single" w:sz="4" w:space="0" w:color="000000"/>
            </w:tcBorders>
            <w:shd w:val="clear" w:color="auto" w:fill="C9C9C9"/>
          </w:tcPr>
          <w:p w14:paraId="72C2AF2C"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611A7" w:rsidRPr="00A611A7">
              <w:rPr>
                <w:rFonts w:ascii="Arial" w:eastAsia="Arial" w:hAnsi="Arial" w:cs="Arial"/>
                <w:i/>
              </w:rPr>
              <w:t>Completes consultations with effective documentation and communication in complex cases</w:t>
            </w:r>
          </w:p>
          <w:p w14:paraId="31C710BD" w14:textId="77777777" w:rsidR="00A611A7" w:rsidRPr="00A611A7" w:rsidRDefault="00A611A7" w:rsidP="00A611A7">
            <w:pPr>
              <w:spacing w:after="0" w:line="240" w:lineRule="auto"/>
              <w:contextualSpacing/>
              <w:rPr>
                <w:rFonts w:ascii="Arial" w:eastAsia="Arial" w:hAnsi="Arial" w:cs="Arial"/>
                <w:i/>
              </w:rPr>
            </w:pPr>
          </w:p>
          <w:p w14:paraId="11B0CFBF" w14:textId="77777777" w:rsidR="00A611A7" w:rsidRPr="00A611A7" w:rsidRDefault="00A611A7" w:rsidP="00A611A7">
            <w:pPr>
              <w:spacing w:after="0" w:line="240" w:lineRule="auto"/>
              <w:contextualSpacing/>
              <w:rPr>
                <w:rFonts w:ascii="Arial" w:eastAsia="Arial" w:hAnsi="Arial" w:cs="Arial"/>
                <w:i/>
              </w:rPr>
            </w:pPr>
            <w:r w:rsidRPr="00A611A7">
              <w:rPr>
                <w:rFonts w:ascii="Arial" w:eastAsia="Arial" w:hAnsi="Arial" w:cs="Arial"/>
                <w:i/>
              </w:rPr>
              <w:t>Coordinates recommendations from different members of the health care team to optimize patient care</w:t>
            </w:r>
          </w:p>
          <w:p w14:paraId="79559D34" w14:textId="77777777" w:rsidR="00A611A7" w:rsidRPr="00A611A7" w:rsidRDefault="00A611A7" w:rsidP="00A611A7">
            <w:pPr>
              <w:spacing w:after="0" w:line="240" w:lineRule="auto"/>
              <w:contextualSpacing/>
              <w:rPr>
                <w:rFonts w:ascii="Arial" w:eastAsia="Arial" w:hAnsi="Arial" w:cs="Arial"/>
                <w:i/>
              </w:rPr>
            </w:pPr>
          </w:p>
          <w:p w14:paraId="554D956A" w14:textId="647CCF39"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Facilitates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C69E30B"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Communicates recommendations effectively and in a timely manner with referring or </w:t>
            </w:r>
            <w:proofErr w:type="gramStart"/>
            <w:r w:rsidRPr="00DD301B">
              <w:rPr>
                <w:rFonts w:ascii="Arial" w:eastAsia="Arial" w:hAnsi="Arial" w:cs="Arial"/>
              </w:rPr>
              <w:t>collaborating</w:t>
            </w:r>
            <w:proofErr w:type="gramEnd"/>
            <w:r w:rsidRPr="00DD301B">
              <w:rPr>
                <w:rFonts w:ascii="Arial" w:eastAsia="Arial" w:hAnsi="Arial" w:cs="Arial"/>
              </w:rPr>
              <w:t xml:space="preserve"> members of the health care team</w:t>
            </w:r>
          </w:p>
          <w:p w14:paraId="2537E72D"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6CAC7C71"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302EE5C0" w14:textId="22531B38"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Arranges and leads multidisciplinary discussions regarding treatment for complex cases</w:t>
            </w:r>
          </w:p>
          <w:p w14:paraId="1230C368"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73C51949"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6B6801AC"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101522F1"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Organizes a valve team discussion </w:t>
            </w:r>
          </w:p>
        </w:tc>
      </w:tr>
      <w:tr w:rsidR="00387521" w:rsidRPr="00DD301B" w14:paraId="22895084" w14:textId="77777777">
        <w:tc>
          <w:tcPr>
            <w:tcW w:w="4950" w:type="dxa"/>
            <w:tcBorders>
              <w:top w:val="single" w:sz="4" w:space="0" w:color="000000"/>
              <w:bottom w:val="single" w:sz="4" w:space="0" w:color="000000"/>
            </w:tcBorders>
            <w:shd w:val="clear" w:color="auto" w:fill="C9C9C9"/>
          </w:tcPr>
          <w:p w14:paraId="4753C3C1"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lastRenderedPageBreak/>
              <w:t>Level 5</w:t>
            </w:r>
            <w:r w:rsidRPr="00DD301B">
              <w:rPr>
                <w:rFonts w:ascii="Arial" w:eastAsia="Arial" w:hAnsi="Arial" w:cs="Arial"/>
              </w:rPr>
              <w:t xml:space="preserve"> </w:t>
            </w:r>
            <w:r w:rsidR="00A611A7" w:rsidRPr="00A611A7">
              <w:rPr>
                <w:rFonts w:ascii="Arial" w:eastAsia="Arial" w:hAnsi="Arial" w:cs="Arial"/>
                <w:i/>
              </w:rPr>
              <w:t>Role models flexible communication strategies that value input from all health care team members, resolving conflict when needed</w:t>
            </w:r>
          </w:p>
          <w:p w14:paraId="73899203" w14:textId="77777777" w:rsidR="00A611A7" w:rsidRPr="00A611A7" w:rsidRDefault="00A611A7" w:rsidP="00A611A7">
            <w:pPr>
              <w:spacing w:after="0" w:line="240" w:lineRule="auto"/>
              <w:contextualSpacing/>
              <w:rPr>
                <w:rFonts w:ascii="Arial" w:eastAsia="Arial" w:hAnsi="Arial" w:cs="Arial"/>
                <w:i/>
              </w:rPr>
            </w:pPr>
          </w:p>
          <w:p w14:paraId="51F627E6" w14:textId="7FB36131"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6B65793F"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Guides others in organizing effective team meetings to resolve conflict </w:t>
            </w:r>
          </w:p>
          <w:p w14:paraId="2EE945CC"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462769C4"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7111690E" w14:textId="77777777" w:rsidR="009E4CBB" w:rsidRPr="00DD301B" w:rsidRDefault="009E4CBB" w:rsidP="006338C4">
            <w:pPr>
              <w:pBdr>
                <w:top w:val="nil"/>
                <w:left w:val="nil"/>
                <w:bottom w:val="nil"/>
                <w:right w:val="nil"/>
                <w:between w:val="nil"/>
              </w:pBdr>
              <w:spacing w:after="0" w:line="240" w:lineRule="auto"/>
              <w:contextualSpacing/>
              <w:rPr>
                <w:rFonts w:ascii="Arial" w:hAnsi="Arial" w:cs="Arial"/>
                <w:color w:val="000000"/>
              </w:rPr>
            </w:pPr>
          </w:p>
          <w:p w14:paraId="43F82AA8"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Leads team discussions after adverse outcomes of complex cases</w:t>
            </w:r>
          </w:p>
        </w:tc>
      </w:tr>
      <w:tr w:rsidR="00387521" w:rsidRPr="00DD301B" w14:paraId="22077F43" w14:textId="77777777">
        <w:tc>
          <w:tcPr>
            <w:tcW w:w="4950" w:type="dxa"/>
            <w:shd w:val="clear" w:color="auto" w:fill="FFD965"/>
          </w:tcPr>
          <w:p w14:paraId="08E2977F"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77DA97CF"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Direct observation</w:t>
            </w:r>
          </w:p>
          <w:p w14:paraId="17FED4A4"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Global assessment</w:t>
            </w:r>
          </w:p>
          <w:p w14:paraId="2630558C" w14:textId="77777777" w:rsidR="009E4CBB"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Medical record (chart) review </w:t>
            </w:r>
          </w:p>
          <w:p w14:paraId="274E97A7" w14:textId="77777777" w:rsidR="004C5A12" w:rsidRPr="00DD301B" w:rsidRDefault="004C5A12" w:rsidP="004C5A12">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Multisource feedback</w:t>
            </w:r>
          </w:p>
          <w:p w14:paraId="0D1CB99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Simulation encounters</w:t>
            </w:r>
          </w:p>
        </w:tc>
      </w:tr>
      <w:tr w:rsidR="00387521" w:rsidRPr="00DD301B" w14:paraId="1924D23D" w14:textId="77777777">
        <w:tc>
          <w:tcPr>
            <w:tcW w:w="4950" w:type="dxa"/>
            <w:shd w:val="clear" w:color="auto" w:fill="8DB3E2"/>
          </w:tcPr>
          <w:p w14:paraId="14A9FECA"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58A04FDE"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4B618EFF" w14:textId="77777777">
        <w:trPr>
          <w:trHeight w:val="80"/>
        </w:trPr>
        <w:tc>
          <w:tcPr>
            <w:tcW w:w="4950" w:type="dxa"/>
            <w:shd w:val="clear" w:color="auto" w:fill="A8D08D"/>
          </w:tcPr>
          <w:p w14:paraId="34A238CA"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4E6973ED" w14:textId="77777777" w:rsidR="00AE0F78" w:rsidRPr="00DD301B" w:rsidRDefault="00A85C69" w:rsidP="00AE0F78">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Dehon E, Simpson K, Fowler D, Jones A. Development of the faculty 360. </w:t>
            </w:r>
            <w:proofErr w:type="spellStart"/>
            <w:r w:rsidRPr="00DD301B">
              <w:rPr>
                <w:rFonts w:ascii="Arial" w:eastAsia="Arial" w:hAnsi="Arial" w:cs="Arial"/>
                <w:i/>
                <w:color w:val="000000"/>
              </w:rPr>
              <w:t>MedEdPORTAL</w:t>
            </w:r>
            <w:proofErr w:type="spellEnd"/>
            <w:r w:rsidR="00AE0F78" w:rsidRPr="00DD301B">
              <w:rPr>
                <w:rFonts w:ascii="Arial" w:eastAsia="Arial" w:hAnsi="Arial" w:cs="Arial"/>
                <w:color w:val="000000"/>
              </w:rPr>
              <w:t xml:space="preserve">. </w:t>
            </w:r>
            <w:proofErr w:type="gramStart"/>
            <w:r w:rsidR="00AE0F78" w:rsidRPr="00DD301B">
              <w:rPr>
                <w:rFonts w:ascii="Arial" w:eastAsia="Arial" w:hAnsi="Arial" w:cs="Arial"/>
                <w:color w:val="000000"/>
              </w:rPr>
              <w:t>2015;11:10174</w:t>
            </w:r>
            <w:proofErr w:type="gramEnd"/>
            <w:r w:rsidR="00AE0F78" w:rsidRPr="00DD301B">
              <w:rPr>
                <w:rFonts w:ascii="Arial" w:eastAsia="Arial" w:hAnsi="Arial" w:cs="Arial"/>
                <w:color w:val="000000"/>
              </w:rPr>
              <w:t xml:space="preserve">. </w:t>
            </w:r>
            <w:hyperlink r:id="rId51" w:history="1">
              <w:r w:rsidR="00AE0F78" w:rsidRPr="00DD301B">
                <w:rPr>
                  <w:rStyle w:val="Hyperlink"/>
                  <w:rFonts w:ascii="Arial" w:hAnsi="Arial" w:cs="Arial"/>
                </w:rPr>
                <w:t>https://www.mededportal.org/publication/10174/</w:t>
              </w:r>
            </w:hyperlink>
            <w:r w:rsidR="00AE0F78" w:rsidRPr="00DD301B">
              <w:rPr>
                <w:rFonts w:ascii="Arial" w:hAnsi="Arial" w:cs="Arial"/>
                <w:color w:val="000000"/>
              </w:rPr>
              <w:t>. 2020.</w:t>
            </w:r>
          </w:p>
          <w:p w14:paraId="3E911D12" w14:textId="77777777" w:rsidR="00AE0F78" w:rsidRPr="00DD301B" w:rsidRDefault="00AE0F78" w:rsidP="00AE0F78">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Green M, Parrott T, Cook G., Improving your communication skills. </w:t>
            </w:r>
            <w:r w:rsidRPr="00DD301B">
              <w:rPr>
                <w:rFonts w:ascii="Arial" w:eastAsia="Arial" w:hAnsi="Arial" w:cs="Arial"/>
                <w:i/>
                <w:color w:val="000000"/>
              </w:rPr>
              <w:t>BMJ</w:t>
            </w:r>
            <w:r w:rsidRPr="00DD301B">
              <w:rPr>
                <w:rFonts w:ascii="Arial" w:eastAsia="Arial" w:hAnsi="Arial" w:cs="Arial"/>
                <w:color w:val="000000"/>
              </w:rPr>
              <w:t xml:space="preserve">. </w:t>
            </w:r>
            <w:r w:rsidRPr="00DD301B">
              <w:rPr>
                <w:rFonts w:ascii="Arial" w:eastAsia="Arial" w:hAnsi="Arial" w:cs="Arial"/>
              </w:rPr>
              <w:t>2012;</w:t>
            </w:r>
            <w:proofErr w:type="gramStart"/>
            <w:r w:rsidRPr="00DD301B">
              <w:rPr>
                <w:rFonts w:ascii="Arial" w:eastAsia="Arial" w:hAnsi="Arial" w:cs="Arial"/>
              </w:rPr>
              <w:t>344:e</w:t>
            </w:r>
            <w:proofErr w:type="gramEnd"/>
            <w:r w:rsidRPr="00DD301B">
              <w:rPr>
                <w:rFonts w:ascii="Arial" w:eastAsia="Arial" w:hAnsi="Arial" w:cs="Arial"/>
              </w:rPr>
              <w:t xml:space="preserve">357. </w:t>
            </w:r>
            <w:hyperlink r:id="rId52" w:history="1">
              <w:r w:rsidRPr="00DD301B">
                <w:rPr>
                  <w:rStyle w:val="Hyperlink"/>
                  <w:rFonts w:ascii="Arial" w:eastAsia="Arial" w:hAnsi="Arial" w:cs="Arial"/>
                </w:rPr>
                <w:t>https://www.bmj.com/content/344/bmj.e357</w:t>
              </w:r>
            </w:hyperlink>
            <w:r w:rsidRPr="00DD301B">
              <w:rPr>
                <w:rFonts w:ascii="Arial" w:eastAsia="Arial" w:hAnsi="Arial" w:cs="Arial"/>
              </w:rPr>
              <w:t>. 2020.</w:t>
            </w:r>
          </w:p>
          <w:p w14:paraId="60150A70" w14:textId="77777777" w:rsidR="00AE0F78" w:rsidRPr="00DD301B" w:rsidRDefault="00AE0F78" w:rsidP="00AE0F78">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DD301B">
              <w:rPr>
                <w:rFonts w:ascii="Arial" w:eastAsia="Arial" w:hAnsi="Arial" w:cs="Arial"/>
                <w:i/>
                <w:color w:val="000000"/>
              </w:rPr>
              <w:t>Med Teach</w:t>
            </w:r>
            <w:r w:rsidRPr="00DD301B">
              <w:rPr>
                <w:rFonts w:ascii="Arial" w:eastAsia="Arial" w:hAnsi="Arial" w:cs="Arial"/>
                <w:color w:val="000000"/>
              </w:rPr>
              <w:t xml:space="preserve">. 2013;35(5):395-403. </w:t>
            </w:r>
            <w:hyperlink r:id="rId53" w:history="1">
              <w:r w:rsidRPr="00DD301B">
                <w:rPr>
                  <w:rStyle w:val="Hyperlink"/>
                  <w:rFonts w:ascii="Arial" w:eastAsia="Arial" w:hAnsi="Arial" w:cs="Arial"/>
                </w:rPr>
                <w:t>https://www.tandfonline.com/doi/full/10.3109/0142159X.2013.769677</w:t>
              </w:r>
            </w:hyperlink>
            <w:r w:rsidRPr="00DD301B">
              <w:rPr>
                <w:rFonts w:ascii="Arial" w:eastAsia="Arial" w:hAnsi="Arial" w:cs="Arial"/>
                <w:color w:val="000000"/>
              </w:rPr>
              <w:t>. 2020.</w:t>
            </w:r>
          </w:p>
          <w:p w14:paraId="223E4ECB" w14:textId="77777777" w:rsidR="00AE0F78" w:rsidRPr="00DD301B" w:rsidRDefault="00AE0F78" w:rsidP="00AE0F78">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Roth CG, Eldin KW, Padmanabhan V, Freidman EM. Twelve tips for the introduction of emotional intelligence in medical education. </w:t>
            </w:r>
            <w:r w:rsidRPr="00DD301B">
              <w:rPr>
                <w:rFonts w:ascii="Arial" w:eastAsia="Arial" w:hAnsi="Arial" w:cs="Arial"/>
                <w:i/>
                <w:color w:val="000000"/>
              </w:rPr>
              <w:t xml:space="preserve">Med Teach. </w:t>
            </w:r>
            <w:r w:rsidRPr="00DD301B">
              <w:rPr>
                <w:rFonts w:ascii="Arial" w:eastAsia="Arial" w:hAnsi="Arial" w:cs="Arial"/>
                <w:color w:val="000000"/>
              </w:rPr>
              <w:t xml:space="preserve">2018:1-4. </w:t>
            </w:r>
            <w:hyperlink r:id="rId54" w:history="1">
              <w:r w:rsidRPr="00DD301B">
                <w:rPr>
                  <w:rStyle w:val="Hyperlink"/>
                  <w:rFonts w:ascii="Arial" w:hAnsi="Arial" w:cs="Arial"/>
                </w:rPr>
                <w:t>https://www.tandfonline.com/doi/full/10.1080/0142159X.2018.1481499</w:t>
              </w:r>
            </w:hyperlink>
            <w:r w:rsidRPr="00DD301B">
              <w:rPr>
                <w:rFonts w:ascii="Arial" w:hAnsi="Arial" w:cs="Arial"/>
              </w:rPr>
              <w:t>. 2020.</w:t>
            </w:r>
          </w:p>
        </w:tc>
      </w:tr>
    </w:tbl>
    <w:p w14:paraId="78B7B0E3" w14:textId="77777777" w:rsidR="00387521" w:rsidRPr="00DD301B" w:rsidRDefault="00387521" w:rsidP="006338C4">
      <w:pPr>
        <w:spacing w:after="0" w:line="240" w:lineRule="auto"/>
        <w:ind w:hanging="180"/>
        <w:contextualSpacing/>
        <w:rPr>
          <w:rFonts w:ascii="Arial" w:eastAsia="Arial" w:hAnsi="Arial" w:cs="Arial"/>
        </w:rPr>
      </w:pPr>
    </w:p>
    <w:p w14:paraId="3A09F604" w14:textId="77777777" w:rsidR="00387521" w:rsidRPr="00DD301B" w:rsidRDefault="00A85C69" w:rsidP="006338C4">
      <w:pPr>
        <w:spacing w:after="0" w:line="240" w:lineRule="auto"/>
        <w:contextualSpacing/>
        <w:rPr>
          <w:rFonts w:ascii="Arial" w:eastAsia="Arial" w:hAnsi="Arial" w:cs="Arial"/>
        </w:rPr>
      </w:pPr>
      <w:r w:rsidRPr="00DD301B">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87521" w:rsidRPr="00DD301B" w14:paraId="1619A87C" w14:textId="77777777">
        <w:trPr>
          <w:trHeight w:val="760"/>
        </w:trPr>
        <w:tc>
          <w:tcPr>
            <w:tcW w:w="14125" w:type="dxa"/>
            <w:gridSpan w:val="2"/>
            <w:shd w:val="clear" w:color="auto" w:fill="9CC3E5"/>
          </w:tcPr>
          <w:p w14:paraId="2B2FD38B" w14:textId="77777777" w:rsidR="00387521" w:rsidRPr="00DD301B" w:rsidRDefault="00A85C69" w:rsidP="006338C4">
            <w:pPr>
              <w:keepNext/>
              <w:pBdr>
                <w:top w:val="nil"/>
                <w:left w:val="nil"/>
                <w:bottom w:val="nil"/>
                <w:right w:val="nil"/>
                <w:between w:val="nil"/>
              </w:pBdr>
              <w:spacing w:after="0" w:line="240" w:lineRule="auto"/>
              <w:contextualSpacing/>
              <w:jc w:val="center"/>
              <w:rPr>
                <w:rFonts w:ascii="Arial" w:eastAsia="Arial" w:hAnsi="Arial" w:cs="Arial"/>
                <w:b/>
                <w:color w:val="000000"/>
              </w:rPr>
            </w:pPr>
            <w:r w:rsidRPr="00DD301B">
              <w:rPr>
                <w:rFonts w:ascii="Arial" w:eastAsia="Arial" w:hAnsi="Arial" w:cs="Arial"/>
                <w:b/>
              </w:rPr>
              <w:lastRenderedPageBreak/>
              <w:t xml:space="preserve">Interpersonal and Communication Skills 3: Communication within Health Care Systems </w:t>
            </w:r>
          </w:p>
          <w:p w14:paraId="64D33809" w14:textId="77777777" w:rsidR="00387521" w:rsidRPr="00DD301B" w:rsidRDefault="00A85C69" w:rsidP="006338C4">
            <w:pPr>
              <w:spacing w:after="0" w:line="240" w:lineRule="auto"/>
              <w:ind w:left="187"/>
              <w:contextualSpacing/>
              <w:jc w:val="both"/>
              <w:rPr>
                <w:rFonts w:ascii="Arial" w:eastAsia="Arial" w:hAnsi="Arial" w:cs="Arial"/>
                <w:b/>
                <w:color w:val="000000"/>
              </w:rPr>
            </w:pPr>
            <w:r w:rsidRPr="00DD301B">
              <w:rPr>
                <w:rFonts w:ascii="Arial" w:eastAsia="Arial" w:hAnsi="Arial" w:cs="Arial"/>
                <w:b/>
              </w:rPr>
              <w:t>Overall Intent:</w:t>
            </w:r>
            <w:r w:rsidRPr="00DD301B">
              <w:rPr>
                <w:rFonts w:ascii="Arial" w:eastAsia="Arial" w:hAnsi="Arial" w:cs="Arial"/>
              </w:rPr>
              <w:t xml:space="preserve"> To effectively communicate using a variety of methods</w:t>
            </w:r>
          </w:p>
        </w:tc>
      </w:tr>
      <w:tr w:rsidR="00387521" w:rsidRPr="00DD301B" w14:paraId="3E49A2B5" w14:textId="77777777">
        <w:tc>
          <w:tcPr>
            <w:tcW w:w="4950" w:type="dxa"/>
            <w:shd w:val="clear" w:color="auto" w:fill="FAC090"/>
          </w:tcPr>
          <w:p w14:paraId="71615025"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Milestones</w:t>
            </w:r>
          </w:p>
        </w:tc>
        <w:tc>
          <w:tcPr>
            <w:tcW w:w="9175" w:type="dxa"/>
            <w:shd w:val="clear" w:color="auto" w:fill="FAC090"/>
          </w:tcPr>
          <w:p w14:paraId="3D4C9700" w14:textId="77777777" w:rsidR="00387521" w:rsidRPr="00DD301B" w:rsidRDefault="00A85C69" w:rsidP="006338C4">
            <w:pPr>
              <w:spacing w:after="0" w:line="240" w:lineRule="auto"/>
              <w:contextualSpacing/>
              <w:jc w:val="center"/>
              <w:rPr>
                <w:rFonts w:ascii="Arial" w:eastAsia="Arial" w:hAnsi="Arial" w:cs="Arial"/>
                <w:b/>
              </w:rPr>
            </w:pPr>
            <w:r w:rsidRPr="00DD301B">
              <w:rPr>
                <w:rFonts w:ascii="Arial" w:eastAsia="Arial" w:hAnsi="Arial" w:cs="Arial"/>
                <w:b/>
              </w:rPr>
              <w:t>Examples</w:t>
            </w:r>
          </w:p>
        </w:tc>
      </w:tr>
      <w:tr w:rsidR="00387521" w:rsidRPr="00DD301B" w14:paraId="0C97DBEF" w14:textId="77777777">
        <w:tc>
          <w:tcPr>
            <w:tcW w:w="4950" w:type="dxa"/>
            <w:tcBorders>
              <w:top w:val="single" w:sz="4" w:space="0" w:color="000000"/>
              <w:bottom w:val="single" w:sz="4" w:space="0" w:color="000000"/>
            </w:tcBorders>
            <w:shd w:val="clear" w:color="auto" w:fill="C9C9C9"/>
          </w:tcPr>
          <w:p w14:paraId="29F3CD13" w14:textId="613B5F30" w:rsidR="00387521" w:rsidRPr="00DD301B" w:rsidRDefault="00A85C69" w:rsidP="006338C4">
            <w:pPr>
              <w:spacing w:after="0" w:line="240" w:lineRule="auto"/>
              <w:contextualSpacing/>
              <w:rPr>
                <w:rFonts w:ascii="Arial" w:eastAsia="Arial" w:hAnsi="Arial" w:cs="Arial"/>
                <w:i/>
                <w:color w:val="000000"/>
              </w:rPr>
            </w:pPr>
            <w:r w:rsidRPr="00DD301B">
              <w:rPr>
                <w:rFonts w:ascii="Arial" w:eastAsia="Arial" w:hAnsi="Arial" w:cs="Arial"/>
                <w:b/>
              </w:rPr>
              <w:t>Level 1</w:t>
            </w:r>
            <w:r w:rsidRPr="00DD301B">
              <w:rPr>
                <w:rFonts w:ascii="Arial" w:eastAsia="Arial" w:hAnsi="Arial" w:cs="Arial"/>
              </w:rPr>
              <w:t xml:space="preserve"> </w:t>
            </w:r>
            <w:r w:rsidR="00A611A7" w:rsidRPr="00A611A7">
              <w:rPr>
                <w:rFonts w:ascii="Arial" w:eastAsia="Arial" w:hAnsi="Arial" w:cs="Arial"/>
                <w:i/>
                <w:color w:val="000000"/>
              </w:rPr>
              <w:t>Accurately records information in the patient record and 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090F2B25"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Notes are accurate but may lack organization and include extraneous information </w:t>
            </w:r>
          </w:p>
          <w:p w14:paraId="25F6EABB"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Only uses methods of communication that are HIPAA compliant to transmit patients’ health information</w:t>
            </w:r>
          </w:p>
        </w:tc>
      </w:tr>
      <w:tr w:rsidR="00387521" w:rsidRPr="00DD301B" w14:paraId="582B9870" w14:textId="77777777">
        <w:tc>
          <w:tcPr>
            <w:tcW w:w="4950" w:type="dxa"/>
            <w:tcBorders>
              <w:top w:val="single" w:sz="4" w:space="0" w:color="000000"/>
              <w:bottom w:val="single" w:sz="4" w:space="0" w:color="000000"/>
            </w:tcBorders>
            <w:shd w:val="clear" w:color="auto" w:fill="C9C9C9"/>
          </w:tcPr>
          <w:p w14:paraId="474FEA5F"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2</w:t>
            </w:r>
            <w:r w:rsidRPr="00DD301B">
              <w:rPr>
                <w:rFonts w:ascii="Arial" w:eastAsia="Arial" w:hAnsi="Arial" w:cs="Arial"/>
              </w:rPr>
              <w:t xml:space="preserve"> </w:t>
            </w:r>
            <w:r w:rsidR="00A611A7" w:rsidRPr="00A611A7">
              <w:rPr>
                <w:rFonts w:ascii="Arial" w:eastAsia="Arial" w:hAnsi="Arial" w:cs="Arial"/>
                <w:i/>
              </w:rPr>
              <w:t>Demonstrates organized diagnostic and therapeutic reasoning through notes in the patient record</w:t>
            </w:r>
          </w:p>
          <w:p w14:paraId="5FDF0757" w14:textId="77777777" w:rsidR="00A611A7" w:rsidRPr="00A611A7" w:rsidRDefault="00A611A7" w:rsidP="00A611A7">
            <w:pPr>
              <w:spacing w:after="0" w:line="240" w:lineRule="auto"/>
              <w:contextualSpacing/>
              <w:rPr>
                <w:rFonts w:ascii="Arial" w:eastAsia="Arial" w:hAnsi="Arial" w:cs="Arial"/>
                <w:i/>
              </w:rPr>
            </w:pPr>
          </w:p>
          <w:p w14:paraId="1A78E4A7" w14:textId="0A2983BA"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Identifies appropriate communication channels (e.g., cell phone/ pager usage, medical record, email)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2AE8AC91"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Notes are organized and accurate but may still contain extraneous information</w:t>
            </w:r>
          </w:p>
          <w:p w14:paraId="3B30FE9C"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Identifies method for sharing results needing urgent attention </w:t>
            </w:r>
          </w:p>
          <w:p w14:paraId="61A46888" w14:textId="77777777" w:rsidR="00E5128D" w:rsidRPr="00DD301B" w:rsidRDefault="00E5128D" w:rsidP="006338C4">
            <w:pPr>
              <w:pBdr>
                <w:top w:val="nil"/>
                <w:left w:val="nil"/>
                <w:bottom w:val="nil"/>
                <w:right w:val="nil"/>
                <w:between w:val="nil"/>
              </w:pBdr>
              <w:spacing w:after="0" w:line="240" w:lineRule="auto"/>
              <w:contextualSpacing/>
              <w:rPr>
                <w:rFonts w:ascii="Arial" w:hAnsi="Arial" w:cs="Arial"/>
                <w:color w:val="000000"/>
              </w:rPr>
            </w:pPr>
          </w:p>
          <w:p w14:paraId="7B4B1CA5" w14:textId="77777777" w:rsidR="00E5128D" w:rsidRPr="00DD301B" w:rsidRDefault="00E5128D" w:rsidP="006338C4">
            <w:pPr>
              <w:pBdr>
                <w:top w:val="nil"/>
                <w:left w:val="nil"/>
                <w:bottom w:val="nil"/>
                <w:right w:val="nil"/>
                <w:between w:val="nil"/>
              </w:pBdr>
              <w:spacing w:after="0" w:line="240" w:lineRule="auto"/>
              <w:contextualSpacing/>
              <w:rPr>
                <w:rFonts w:ascii="Arial" w:hAnsi="Arial" w:cs="Arial"/>
                <w:color w:val="000000"/>
              </w:rPr>
            </w:pPr>
          </w:p>
          <w:p w14:paraId="0B96CDB8"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Recognizes that a communication breakdown has happened and respectfully brings the breakdown to the attention of the faculty member </w:t>
            </w:r>
          </w:p>
          <w:p w14:paraId="335ED559" w14:textId="77777777" w:rsidR="00387521" w:rsidRPr="00DD301B" w:rsidRDefault="00387521" w:rsidP="006338C4">
            <w:pPr>
              <w:pBdr>
                <w:top w:val="nil"/>
                <w:left w:val="nil"/>
                <w:bottom w:val="nil"/>
                <w:right w:val="nil"/>
                <w:between w:val="nil"/>
              </w:pBdr>
              <w:spacing w:after="0" w:line="240" w:lineRule="auto"/>
              <w:contextualSpacing/>
              <w:rPr>
                <w:rFonts w:ascii="Arial" w:eastAsia="Arial" w:hAnsi="Arial" w:cs="Arial"/>
              </w:rPr>
            </w:pPr>
          </w:p>
        </w:tc>
      </w:tr>
      <w:tr w:rsidR="00387521" w:rsidRPr="00DD301B" w14:paraId="1A404690" w14:textId="77777777">
        <w:tc>
          <w:tcPr>
            <w:tcW w:w="4950" w:type="dxa"/>
            <w:tcBorders>
              <w:top w:val="single" w:sz="4" w:space="0" w:color="000000"/>
              <w:bottom w:val="single" w:sz="4" w:space="0" w:color="000000"/>
            </w:tcBorders>
            <w:shd w:val="clear" w:color="auto" w:fill="C9C9C9"/>
          </w:tcPr>
          <w:p w14:paraId="53BFC7F4" w14:textId="77777777" w:rsidR="00A611A7" w:rsidRPr="00A611A7" w:rsidRDefault="00A85C69" w:rsidP="00A611A7">
            <w:pPr>
              <w:spacing w:after="0" w:line="240" w:lineRule="auto"/>
              <w:contextualSpacing/>
              <w:rPr>
                <w:rFonts w:ascii="Arial" w:eastAsia="Arial" w:hAnsi="Arial" w:cs="Arial"/>
                <w:i/>
                <w:color w:val="000000"/>
              </w:rPr>
            </w:pPr>
            <w:r w:rsidRPr="00DD301B">
              <w:rPr>
                <w:rFonts w:ascii="Arial" w:eastAsia="Arial" w:hAnsi="Arial" w:cs="Arial"/>
                <w:b/>
              </w:rPr>
              <w:t>Level 3</w:t>
            </w:r>
            <w:r w:rsidRPr="00DD301B">
              <w:rPr>
                <w:rFonts w:ascii="Arial" w:eastAsia="Arial" w:hAnsi="Arial" w:cs="Arial"/>
              </w:rPr>
              <w:t xml:space="preserve"> </w:t>
            </w:r>
            <w:r w:rsidR="00A611A7" w:rsidRPr="00A611A7">
              <w:rPr>
                <w:rFonts w:ascii="Arial" w:eastAsia="Arial" w:hAnsi="Arial" w:cs="Arial"/>
                <w:i/>
                <w:color w:val="000000"/>
              </w:rPr>
              <w:t>Concisely reports diagnostic and therapeutic reasoning in the patient record</w:t>
            </w:r>
          </w:p>
          <w:p w14:paraId="7F66D120" w14:textId="77777777" w:rsidR="00A611A7" w:rsidRPr="00A611A7" w:rsidRDefault="00A611A7" w:rsidP="00A611A7">
            <w:pPr>
              <w:spacing w:after="0" w:line="240" w:lineRule="auto"/>
              <w:contextualSpacing/>
              <w:rPr>
                <w:rFonts w:ascii="Arial" w:eastAsia="Arial" w:hAnsi="Arial" w:cs="Arial"/>
                <w:i/>
                <w:color w:val="000000"/>
              </w:rPr>
            </w:pPr>
          </w:p>
          <w:p w14:paraId="0F9FD522" w14:textId="72B87B2D" w:rsidR="00387521" w:rsidRPr="00DD301B" w:rsidRDefault="00A611A7" w:rsidP="00A611A7">
            <w:pPr>
              <w:spacing w:after="0" w:line="240" w:lineRule="auto"/>
              <w:contextualSpacing/>
              <w:rPr>
                <w:rFonts w:ascii="Arial" w:eastAsia="Arial" w:hAnsi="Arial" w:cs="Arial"/>
                <w:i/>
                <w:color w:val="000000"/>
              </w:rPr>
            </w:pPr>
            <w:r w:rsidRPr="00A611A7">
              <w:rPr>
                <w:rFonts w:ascii="Arial" w:eastAsia="Arial" w:hAnsi="Arial" w:cs="Arial"/>
                <w:i/>
                <w:color w:val="000000"/>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01C0226B"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Documentation is accurate, organized, and concise, but may not consistently contain plan of care </w:t>
            </w:r>
          </w:p>
          <w:p w14:paraId="42F504AA" w14:textId="77777777" w:rsidR="00E5128D" w:rsidRPr="00DD301B" w:rsidRDefault="00E5128D" w:rsidP="006338C4">
            <w:pPr>
              <w:pBdr>
                <w:top w:val="nil"/>
                <w:left w:val="nil"/>
                <w:bottom w:val="nil"/>
                <w:right w:val="nil"/>
                <w:between w:val="nil"/>
              </w:pBdr>
              <w:spacing w:after="0" w:line="240" w:lineRule="auto"/>
              <w:contextualSpacing/>
              <w:rPr>
                <w:rFonts w:ascii="Arial" w:hAnsi="Arial" w:cs="Arial"/>
                <w:color w:val="000000"/>
              </w:rPr>
            </w:pPr>
          </w:p>
          <w:p w14:paraId="4CC0C487"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Communicates opportunities for improvement in the EHR interface </w:t>
            </w:r>
          </w:p>
        </w:tc>
      </w:tr>
      <w:tr w:rsidR="00387521" w:rsidRPr="00DD301B" w14:paraId="6F4976D2" w14:textId="77777777">
        <w:tc>
          <w:tcPr>
            <w:tcW w:w="4950" w:type="dxa"/>
            <w:tcBorders>
              <w:top w:val="single" w:sz="4" w:space="0" w:color="000000"/>
              <w:bottom w:val="single" w:sz="4" w:space="0" w:color="000000"/>
            </w:tcBorders>
            <w:shd w:val="clear" w:color="auto" w:fill="C9C9C9"/>
          </w:tcPr>
          <w:p w14:paraId="7D50D792"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4</w:t>
            </w:r>
            <w:r w:rsidRPr="00DD301B">
              <w:rPr>
                <w:rFonts w:ascii="Arial" w:eastAsia="Arial" w:hAnsi="Arial" w:cs="Arial"/>
              </w:rPr>
              <w:t xml:space="preserve"> </w:t>
            </w:r>
            <w:r w:rsidR="00A611A7" w:rsidRPr="00A611A7">
              <w:rPr>
                <w:rFonts w:ascii="Arial" w:eastAsia="Arial" w:hAnsi="Arial" w:cs="Arial"/>
                <w:i/>
              </w:rPr>
              <w:t>Independently communicates timely information in a written format and verbally when appropriate</w:t>
            </w:r>
          </w:p>
          <w:p w14:paraId="216AE850" w14:textId="77777777" w:rsidR="00A611A7" w:rsidRPr="00A611A7" w:rsidRDefault="00A611A7" w:rsidP="00A611A7">
            <w:pPr>
              <w:spacing w:after="0" w:line="240" w:lineRule="auto"/>
              <w:contextualSpacing/>
              <w:rPr>
                <w:rFonts w:ascii="Arial" w:eastAsia="Arial" w:hAnsi="Arial" w:cs="Arial"/>
                <w:i/>
              </w:rPr>
            </w:pPr>
          </w:p>
          <w:p w14:paraId="566781BA" w14:textId="1D5F0AAC" w:rsidR="00387521" w:rsidRPr="00DD301B" w:rsidRDefault="00A611A7" w:rsidP="00A611A7">
            <w:pPr>
              <w:spacing w:after="0" w:line="240" w:lineRule="auto"/>
              <w:contextualSpacing/>
              <w:rPr>
                <w:rFonts w:ascii="Arial" w:eastAsia="Arial" w:hAnsi="Arial" w:cs="Arial"/>
                <w:i/>
              </w:rPr>
            </w:pPr>
            <w:proofErr w:type="gramStart"/>
            <w:r w:rsidRPr="00A611A7">
              <w:rPr>
                <w:rFonts w:ascii="Arial" w:eastAsia="Arial" w:hAnsi="Arial" w:cs="Arial"/>
                <w:i/>
              </w:rPr>
              <w:t>Uses</w:t>
            </w:r>
            <w:proofErr w:type="gramEnd"/>
            <w:r w:rsidRPr="00A611A7">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5BE8A8C4"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Writes a clear and concise note and transmits critical information to a colleague verbally</w:t>
            </w:r>
          </w:p>
          <w:p w14:paraId="079F4C23"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Knows when to call the care team about unexpected or critical findings of clinical significance </w:t>
            </w:r>
          </w:p>
          <w:p w14:paraId="05388188" w14:textId="77777777" w:rsidR="00E5128D" w:rsidRPr="00DD301B" w:rsidRDefault="00E5128D" w:rsidP="006338C4">
            <w:pPr>
              <w:pBdr>
                <w:top w:val="nil"/>
                <w:left w:val="nil"/>
                <w:bottom w:val="nil"/>
                <w:right w:val="nil"/>
                <w:between w:val="nil"/>
              </w:pBdr>
              <w:spacing w:after="0" w:line="240" w:lineRule="auto"/>
              <w:contextualSpacing/>
              <w:rPr>
                <w:rFonts w:ascii="Arial" w:hAnsi="Arial" w:cs="Arial"/>
                <w:color w:val="000000"/>
              </w:rPr>
            </w:pPr>
          </w:p>
          <w:p w14:paraId="63CDF554"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Participates in task force to update policy for sharing abnormal results </w:t>
            </w:r>
          </w:p>
        </w:tc>
      </w:tr>
      <w:tr w:rsidR="00387521" w:rsidRPr="00DD301B" w14:paraId="1BF0F889" w14:textId="77777777">
        <w:tc>
          <w:tcPr>
            <w:tcW w:w="4950" w:type="dxa"/>
            <w:tcBorders>
              <w:top w:val="single" w:sz="4" w:space="0" w:color="000000"/>
              <w:bottom w:val="single" w:sz="4" w:space="0" w:color="000000"/>
            </w:tcBorders>
            <w:shd w:val="clear" w:color="auto" w:fill="C9C9C9"/>
          </w:tcPr>
          <w:p w14:paraId="1E23C49E" w14:textId="77777777" w:rsidR="00A611A7" w:rsidRPr="00A611A7" w:rsidRDefault="00A85C69" w:rsidP="00A611A7">
            <w:pPr>
              <w:spacing w:after="0" w:line="240" w:lineRule="auto"/>
              <w:contextualSpacing/>
              <w:rPr>
                <w:rFonts w:ascii="Arial" w:eastAsia="Arial" w:hAnsi="Arial" w:cs="Arial"/>
                <w:i/>
              </w:rPr>
            </w:pPr>
            <w:r w:rsidRPr="00DD301B">
              <w:rPr>
                <w:rFonts w:ascii="Arial" w:eastAsia="Arial" w:hAnsi="Arial" w:cs="Arial"/>
                <w:b/>
              </w:rPr>
              <w:t>Level 5</w:t>
            </w:r>
            <w:r w:rsidRPr="00DD301B">
              <w:rPr>
                <w:rFonts w:ascii="Arial" w:eastAsia="Arial" w:hAnsi="Arial" w:cs="Arial"/>
              </w:rPr>
              <w:t xml:space="preserve"> </w:t>
            </w:r>
            <w:r w:rsidR="00A611A7" w:rsidRPr="00A611A7">
              <w:rPr>
                <w:rFonts w:ascii="Arial" w:eastAsia="Arial" w:hAnsi="Arial" w:cs="Arial"/>
                <w:i/>
              </w:rPr>
              <w:t>Models written communication to improve others’ performance</w:t>
            </w:r>
          </w:p>
          <w:p w14:paraId="2BD88243" w14:textId="77777777" w:rsidR="00A611A7" w:rsidRPr="00A611A7" w:rsidRDefault="00A611A7" w:rsidP="00A611A7">
            <w:pPr>
              <w:spacing w:after="0" w:line="240" w:lineRule="auto"/>
              <w:contextualSpacing/>
              <w:rPr>
                <w:rFonts w:ascii="Arial" w:eastAsia="Arial" w:hAnsi="Arial" w:cs="Arial"/>
                <w:i/>
              </w:rPr>
            </w:pPr>
          </w:p>
          <w:p w14:paraId="05F24921" w14:textId="2C0A1EB4" w:rsidR="00387521" w:rsidRPr="00DD301B" w:rsidRDefault="00A611A7" w:rsidP="00A611A7">
            <w:pPr>
              <w:spacing w:after="0" w:line="240" w:lineRule="auto"/>
              <w:contextualSpacing/>
              <w:rPr>
                <w:rFonts w:ascii="Arial" w:eastAsia="Arial" w:hAnsi="Arial" w:cs="Arial"/>
                <w:i/>
              </w:rPr>
            </w:pPr>
            <w:r w:rsidRPr="00A611A7">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3AEC2AB0"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Leads a task force established by the hospital QI committee to develop a plan to improve patient hand-offs</w:t>
            </w:r>
          </w:p>
          <w:p w14:paraId="112E8884" w14:textId="77777777" w:rsidR="00E5128D" w:rsidRPr="00DD301B" w:rsidRDefault="00E5128D" w:rsidP="006338C4">
            <w:pPr>
              <w:pBdr>
                <w:top w:val="nil"/>
                <w:left w:val="nil"/>
                <w:bottom w:val="nil"/>
                <w:right w:val="nil"/>
                <w:between w:val="nil"/>
              </w:pBdr>
              <w:spacing w:after="0" w:line="240" w:lineRule="auto"/>
              <w:contextualSpacing/>
              <w:rPr>
                <w:rFonts w:ascii="Arial" w:hAnsi="Arial" w:cs="Arial"/>
                <w:color w:val="000000"/>
              </w:rPr>
            </w:pPr>
          </w:p>
          <w:p w14:paraId="4137FCFB"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roofErr w:type="gramStart"/>
            <w:r w:rsidRPr="00DD301B">
              <w:rPr>
                <w:rFonts w:ascii="Arial" w:eastAsia="Arial" w:hAnsi="Arial" w:cs="Arial"/>
              </w:rPr>
              <w:t>Develops</w:t>
            </w:r>
            <w:proofErr w:type="gramEnd"/>
            <w:r w:rsidRPr="00DD301B">
              <w:rPr>
                <w:rFonts w:ascii="Arial" w:eastAsia="Arial" w:hAnsi="Arial" w:cs="Arial"/>
              </w:rPr>
              <w:t xml:space="preserve"> process improvement for procedural documentation</w:t>
            </w:r>
          </w:p>
        </w:tc>
      </w:tr>
      <w:tr w:rsidR="00387521" w:rsidRPr="00DD301B" w14:paraId="35DB92A9" w14:textId="77777777">
        <w:tc>
          <w:tcPr>
            <w:tcW w:w="4950" w:type="dxa"/>
            <w:shd w:val="clear" w:color="auto" w:fill="FFD965"/>
          </w:tcPr>
          <w:p w14:paraId="067B60F6"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Assessment Models or Tools</w:t>
            </w:r>
          </w:p>
        </w:tc>
        <w:tc>
          <w:tcPr>
            <w:tcW w:w="9175" w:type="dxa"/>
            <w:shd w:val="clear" w:color="auto" w:fill="FFD965"/>
          </w:tcPr>
          <w:p w14:paraId="464371E4"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Direct observation </w:t>
            </w:r>
          </w:p>
          <w:p w14:paraId="24751E55" w14:textId="77777777" w:rsidR="00E5128D"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Medical record (chart) review </w:t>
            </w:r>
          </w:p>
          <w:p w14:paraId="3C1968F0" w14:textId="77777777" w:rsidR="00387521" w:rsidRPr="00DD301B" w:rsidRDefault="00A85C69"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Multisource feedback</w:t>
            </w:r>
          </w:p>
        </w:tc>
      </w:tr>
      <w:tr w:rsidR="00387521" w:rsidRPr="00DD301B" w14:paraId="4F730F80" w14:textId="77777777">
        <w:tc>
          <w:tcPr>
            <w:tcW w:w="4950" w:type="dxa"/>
            <w:shd w:val="clear" w:color="auto" w:fill="8DB3E2"/>
          </w:tcPr>
          <w:p w14:paraId="43961E35"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 xml:space="preserve">Curriculum Mapping </w:t>
            </w:r>
          </w:p>
        </w:tc>
        <w:tc>
          <w:tcPr>
            <w:tcW w:w="9175" w:type="dxa"/>
            <w:shd w:val="clear" w:color="auto" w:fill="8DB3E2"/>
          </w:tcPr>
          <w:p w14:paraId="7111B5A9" w14:textId="77777777" w:rsidR="00387521" w:rsidRPr="00DD301B" w:rsidRDefault="00387521" w:rsidP="006338C4">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p>
        </w:tc>
      </w:tr>
      <w:tr w:rsidR="00387521" w:rsidRPr="00DD301B" w14:paraId="127B7462" w14:textId="77777777">
        <w:trPr>
          <w:trHeight w:val="80"/>
        </w:trPr>
        <w:tc>
          <w:tcPr>
            <w:tcW w:w="4950" w:type="dxa"/>
            <w:shd w:val="clear" w:color="auto" w:fill="A8D08D"/>
          </w:tcPr>
          <w:p w14:paraId="0C268C20" w14:textId="77777777" w:rsidR="00387521" w:rsidRPr="00DD301B" w:rsidRDefault="00A85C69" w:rsidP="006338C4">
            <w:pPr>
              <w:spacing w:after="0" w:line="240" w:lineRule="auto"/>
              <w:contextualSpacing/>
              <w:rPr>
                <w:rFonts w:ascii="Arial" w:eastAsia="Arial" w:hAnsi="Arial" w:cs="Arial"/>
              </w:rPr>
            </w:pPr>
            <w:r w:rsidRPr="00DD301B">
              <w:rPr>
                <w:rFonts w:ascii="Arial" w:eastAsia="Arial" w:hAnsi="Arial" w:cs="Arial"/>
              </w:rPr>
              <w:t>Notes or Resources</w:t>
            </w:r>
          </w:p>
        </w:tc>
        <w:tc>
          <w:tcPr>
            <w:tcW w:w="9175" w:type="dxa"/>
            <w:shd w:val="clear" w:color="auto" w:fill="A8D08D"/>
          </w:tcPr>
          <w:p w14:paraId="3DDA6D4F" w14:textId="77777777" w:rsidR="00157A7D" w:rsidRPr="00DD301B" w:rsidRDefault="00157A7D" w:rsidP="00157A7D">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Bierman JA, </w:t>
            </w:r>
            <w:proofErr w:type="spellStart"/>
            <w:r w:rsidRPr="00DD301B">
              <w:rPr>
                <w:rFonts w:ascii="Arial" w:eastAsia="Arial" w:hAnsi="Arial" w:cs="Arial"/>
                <w:color w:val="000000"/>
              </w:rPr>
              <w:t>Hufmeyer</w:t>
            </w:r>
            <w:proofErr w:type="spellEnd"/>
            <w:r w:rsidRPr="00DD301B">
              <w:rPr>
                <w:rFonts w:ascii="Arial" w:eastAsia="Arial" w:hAnsi="Arial" w:cs="Arial"/>
                <w:color w:val="000000"/>
              </w:rPr>
              <w:t xml:space="preserve"> KK, Liss DT, Weaver AC, Heiman HL. Promoting responsible electronic documentation: validity evidence for a checklist to assess progress notes in the </w:t>
            </w:r>
            <w:r w:rsidRPr="00DD301B">
              <w:rPr>
                <w:rFonts w:ascii="Arial" w:eastAsia="Arial" w:hAnsi="Arial" w:cs="Arial"/>
                <w:color w:val="000000"/>
              </w:rPr>
              <w:lastRenderedPageBreak/>
              <w:t xml:space="preserve">electronic health record. </w:t>
            </w:r>
            <w:r w:rsidRPr="00DD301B">
              <w:rPr>
                <w:rFonts w:ascii="Arial" w:eastAsia="Arial" w:hAnsi="Arial" w:cs="Arial"/>
                <w:i/>
                <w:color w:val="000000"/>
              </w:rPr>
              <w:t>Teach Learn Med.</w:t>
            </w:r>
            <w:r w:rsidRPr="00DD301B">
              <w:rPr>
                <w:rFonts w:ascii="Arial" w:eastAsia="Arial" w:hAnsi="Arial" w:cs="Arial"/>
                <w:color w:val="000000"/>
              </w:rPr>
              <w:t xml:space="preserve"> 2017;29(4):420-432. </w:t>
            </w:r>
            <w:hyperlink r:id="rId55" w:history="1">
              <w:r w:rsidRPr="00DD301B">
                <w:rPr>
                  <w:rStyle w:val="Hyperlink"/>
                  <w:rFonts w:ascii="Arial" w:hAnsi="Arial" w:cs="Arial"/>
                </w:rPr>
                <w:t>https://www.tandfonline.com/doi/full/10.1080/10401334.2017.1303385</w:t>
              </w:r>
            </w:hyperlink>
            <w:r w:rsidRPr="00DD301B">
              <w:rPr>
                <w:rFonts w:ascii="Arial" w:hAnsi="Arial" w:cs="Arial"/>
              </w:rPr>
              <w:t>. 2020.</w:t>
            </w:r>
          </w:p>
          <w:p w14:paraId="7FA046B0" w14:textId="77777777" w:rsidR="00157A7D" w:rsidRPr="00DD301B" w:rsidRDefault="00157A7D" w:rsidP="00157A7D">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rPr>
              <w:t xml:space="preserve">Haig KM, Sutton S, Whittington J. SBAR: a shared mental model for improving communication between clinicians. </w:t>
            </w:r>
            <w:proofErr w:type="spellStart"/>
            <w:r w:rsidRPr="00DD301B">
              <w:rPr>
                <w:rFonts w:ascii="Arial" w:eastAsia="Arial" w:hAnsi="Arial" w:cs="Arial"/>
                <w:i/>
              </w:rPr>
              <w:t>Jt</w:t>
            </w:r>
            <w:proofErr w:type="spellEnd"/>
            <w:r w:rsidRPr="00DD301B">
              <w:rPr>
                <w:rFonts w:ascii="Arial" w:eastAsia="Arial" w:hAnsi="Arial" w:cs="Arial"/>
                <w:i/>
              </w:rPr>
              <w:t xml:space="preserve"> Comm J Qual Patient Saf</w:t>
            </w:r>
            <w:r w:rsidRPr="00DD301B">
              <w:rPr>
                <w:rFonts w:ascii="Arial" w:eastAsia="Arial" w:hAnsi="Arial" w:cs="Arial"/>
              </w:rPr>
              <w:t xml:space="preserve">. 2006;32(3):167-175. </w:t>
            </w:r>
            <w:hyperlink r:id="rId56" w:history="1">
              <w:r w:rsidRPr="00DD301B">
                <w:rPr>
                  <w:rStyle w:val="Hyperlink"/>
                  <w:rFonts w:ascii="Arial" w:eastAsia="Arial" w:hAnsi="Arial" w:cs="Arial"/>
                </w:rPr>
                <w:t>https://www.jointcommissionjournal.com/article/S1553-7250(06)32022-3/fulltext</w:t>
              </w:r>
            </w:hyperlink>
            <w:r w:rsidRPr="00DD301B">
              <w:rPr>
                <w:rFonts w:ascii="Arial" w:eastAsia="Arial" w:hAnsi="Arial" w:cs="Arial"/>
              </w:rPr>
              <w:t>. 2020.</w:t>
            </w:r>
          </w:p>
          <w:p w14:paraId="42C4C9B8" w14:textId="77777777" w:rsidR="00387521" w:rsidRPr="00DD301B" w:rsidRDefault="00157A7D" w:rsidP="00157A7D">
            <w:pPr>
              <w:numPr>
                <w:ilvl w:val="0"/>
                <w:numId w:val="3"/>
              </w:numPr>
              <w:pBdr>
                <w:top w:val="nil"/>
                <w:left w:val="nil"/>
                <w:bottom w:val="nil"/>
                <w:right w:val="nil"/>
                <w:between w:val="nil"/>
              </w:pBdr>
              <w:spacing w:after="0" w:line="240" w:lineRule="auto"/>
              <w:ind w:left="187" w:hanging="187"/>
              <w:contextualSpacing/>
              <w:rPr>
                <w:rFonts w:ascii="Arial" w:hAnsi="Arial" w:cs="Arial"/>
                <w:color w:val="000000"/>
              </w:rPr>
            </w:pPr>
            <w:r w:rsidRPr="00DD301B">
              <w:rPr>
                <w:rFonts w:ascii="Arial" w:eastAsia="Arial" w:hAnsi="Arial" w:cs="Arial"/>
                <w:color w:val="000000"/>
              </w:rPr>
              <w:t xml:space="preserve">Starmer AJ, et al. I-pass, a mnemonic to standardize verbal handoffs. </w:t>
            </w:r>
            <w:r w:rsidRPr="00DD301B">
              <w:rPr>
                <w:rFonts w:ascii="Arial" w:eastAsia="Arial" w:hAnsi="Arial" w:cs="Arial"/>
                <w:i/>
                <w:color w:val="000000"/>
              </w:rPr>
              <w:t>Pediatrics</w:t>
            </w:r>
            <w:r w:rsidRPr="00DD301B">
              <w:rPr>
                <w:rFonts w:ascii="Arial" w:eastAsia="Arial" w:hAnsi="Arial" w:cs="Arial"/>
                <w:color w:val="000000"/>
              </w:rPr>
              <w:t xml:space="preserve">. 2012;129(2):201-204. </w:t>
            </w:r>
            <w:hyperlink r:id="rId57" w:history="1">
              <w:r w:rsidRPr="00DD301B">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DD301B">
              <w:rPr>
                <w:rFonts w:ascii="Arial" w:eastAsia="Arial" w:hAnsi="Arial" w:cs="Arial"/>
                <w:color w:val="000000"/>
              </w:rPr>
              <w:t>. 2020.</w:t>
            </w:r>
          </w:p>
        </w:tc>
      </w:tr>
    </w:tbl>
    <w:p w14:paraId="252C9398" w14:textId="77777777" w:rsidR="00387521" w:rsidRPr="00DD301B" w:rsidRDefault="00387521" w:rsidP="006338C4">
      <w:pPr>
        <w:spacing w:after="0" w:line="240" w:lineRule="auto"/>
        <w:ind w:hanging="180"/>
        <w:contextualSpacing/>
        <w:rPr>
          <w:rFonts w:ascii="Arial" w:eastAsia="Arial" w:hAnsi="Arial" w:cs="Arial"/>
        </w:rPr>
      </w:pPr>
    </w:p>
    <w:p w14:paraId="3A26E657" w14:textId="58D5C714" w:rsidR="00B64DAE" w:rsidRDefault="00B64DAE">
      <w:pPr>
        <w:rPr>
          <w:rFonts w:ascii="Arial" w:eastAsia="Arial" w:hAnsi="Arial" w:cs="Arial"/>
        </w:rPr>
      </w:pPr>
      <w:r>
        <w:rPr>
          <w:rFonts w:ascii="Arial" w:eastAsia="Arial" w:hAnsi="Arial" w:cs="Arial"/>
        </w:rPr>
        <w:br w:type="page"/>
      </w:r>
    </w:p>
    <w:p w14:paraId="1245BA0C" w14:textId="77777777" w:rsidR="00747471" w:rsidRDefault="00747471" w:rsidP="00747471">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7FF100A" w14:textId="77777777" w:rsidR="00747471" w:rsidRDefault="00747471" w:rsidP="007474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171385"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8"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3549E86"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0523FEB"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9"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E6AC78D" w14:textId="77777777" w:rsidR="00747471" w:rsidRDefault="00747471" w:rsidP="00747471">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1765A5F" w14:textId="77777777" w:rsidR="00747471" w:rsidRDefault="00747471" w:rsidP="00747471">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475B0D4" w14:textId="77777777" w:rsidR="00747471" w:rsidRDefault="00747471" w:rsidP="00747471">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20D5EFA" w14:textId="77777777" w:rsidR="00747471" w:rsidRDefault="00747471" w:rsidP="00747471">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6016BDF" w14:textId="77777777" w:rsidR="00747471" w:rsidRDefault="00747471" w:rsidP="00747471">
      <w:pPr>
        <w:pStyle w:val="paragraph"/>
        <w:numPr>
          <w:ilvl w:val="0"/>
          <w:numId w:val="10"/>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F9415B1"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10EC50"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0"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74677B4" w14:textId="77777777" w:rsidR="00747471" w:rsidRDefault="00747471" w:rsidP="00747471">
      <w:pPr>
        <w:pStyle w:val="paragraph"/>
        <w:numPr>
          <w:ilvl w:val="0"/>
          <w:numId w:val="1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56B0889" w14:textId="77777777" w:rsidR="00747471" w:rsidRDefault="00747471" w:rsidP="00747471">
      <w:pPr>
        <w:pStyle w:val="paragraph"/>
        <w:numPr>
          <w:ilvl w:val="0"/>
          <w:numId w:val="1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63348F0" w14:textId="77777777" w:rsidR="00747471" w:rsidRDefault="00747471" w:rsidP="00747471">
      <w:pPr>
        <w:pStyle w:val="paragraph"/>
        <w:numPr>
          <w:ilvl w:val="0"/>
          <w:numId w:val="11"/>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881D882" w14:textId="77777777" w:rsidR="00747471" w:rsidRDefault="00747471" w:rsidP="0074747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5BCB58"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1"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494B9D3" w14:textId="77777777" w:rsidR="00747471" w:rsidRDefault="00747471" w:rsidP="00747471">
      <w:pPr>
        <w:pStyle w:val="paragraph"/>
        <w:numPr>
          <w:ilvl w:val="0"/>
          <w:numId w:val="1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8A998BC" w14:textId="77777777" w:rsidR="00747471" w:rsidRDefault="00747471" w:rsidP="00747471">
      <w:pPr>
        <w:pStyle w:val="paragraph"/>
        <w:numPr>
          <w:ilvl w:val="0"/>
          <w:numId w:val="1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D555045" w14:textId="77777777" w:rsidR="00747471" w:rsidRDefault="00747471" w:rsidP="00747471">
      <w:pPr>
        <w:pStyle w:val="paragraph"/>
        <w:numPr>
          <w:ilvl w:val="0"/>
          <w:numId w:val="1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CF53717" w14:textId="77777777" w:rsidR="00747471" w:rsidRDefault="00747471" w:rsidP="007474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64F46E6"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2"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A5F9B5A" w14:textId="77777777" w:rsidR="00747471" w:rsidRDefault="00747471" w:rsidP="0074747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0D7B591"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63"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5D6EC3"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16F2F0A"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4"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016C8ABF"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C137B62"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5"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7128B5"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A337F58" w14:textId="77777777" w:rsidR="00747471" w:rsidRDefault="00747471" w:rsidP="00747471">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6"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4A939C6" w14:textId="77777777" w:rsidR="00747471" w:rsidRDefault="00747471" w:rsidP="0074747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B1A1C7F" w14:textId="77777777" w:rsidR="00747471" w:rsidRDefault="00747471" w:rsidP="00747471">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7"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5F7352" w14:textId="77777777" w:rsidR="00387521" w:rsidRDefault="00387521" w:rsidP="006338C4">
      <w:pPr>
        <w:spacing w:after="0" w:line="240" w:lineRule="auto"/>
        <w:contextualSpacing/>
        <w:rPr>
          <w:rFonts w:ascii="Arial" w:eastAsia="Arial" w:hAnsi="Arial" w:cs="Arial"/>
        </w:rPr>
      </w:pPr>
    </w:p>
    <w:sectPr w:rsidR="00387521" w:rsidSect="00626B25">
      <w:headerReference w:type="default" r:id="rId68"/>
      <w:footerReference w:type="default" r:id="rId69"/>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2354" w14:textId="77777777" w:rsidR="007E36C5" w:rsidRDefault="007E36C5">
      <w:pPr>
        <w:spacing w:after="0" w:line="240" w:lineRule="auto"/>
      </w:pPr>
      <w:r>
        <w:separator/>
      </w:r>
    </w:p>
  </w:endnote>
  <w:endnote w:type="continuationSeparator" w:id="0">
    <w:p w14:paraId="6729FDFE" w14:textId="77777777" w:rsidR="007E36C5" w:rsidRDefault="007E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BBC7" w14:textId="77777777" w:rsidR="00B64DAE" w:rsidRPr="002C6029" w:rsidRDefault="00B64DA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2C6029">
      <w:rPr>
        <w:rFonts w:ascii="Arial" w:eastAsia="Arial" w:hAnsi="Arial" w:cs="Arial"/>
        <w:color w:val="000000"/>
        <w:sz w:val="18"/>
      </w:rPr>
      <w:fldChar w:fldCharType="begin"/>
    </w:r>
    <w:r w:rsidRPr="002C6029">
      <w:rPr>
        <w:rFonts w:ascii="Arial" w:eastAsia="Arial" w:hAnsi="Arial" w:cs="Arial"/>
        <w:color w:val="000000"/>
        <w:sz w:val="18"/>
      </w:rPr>
      <w:instrText>PAGE</w:instrText>
    </w:r>
    <w:r w:rsidRPr="002C6029">
      <w:rPr>
        <w:rFonts w:ascii="Arial" w:eastAsia="Arial" w:hAnsi="Arial" w:cs="Arial"/>
        <w:color w:val="000000"/>
        <w:sz w:val="18"/>
      </w:rPr>
      <w:fldChar w:fldCharType="separate"/>
    </w:r>
    <w:r>
      <w:rPr>
        <w:rFonts w:ascii="Arial" w:eastAsia="Arial" w:hAnsi="Arial" w:cs="Arial"/>
        <w:noProof/>
        <w:color w:val="000000"/>
        <w:sz w:val="18"/>
      </w:rPr>
      <w:t>14</w:t>
    </w:r>
    <w:r w:rsidRPr="002C6029">
      <w:rPr>
        <w:rFonts w:ascii="Arial" w:eastAsia="Arial" w:hAnsi="Arial" w:cs="Arial"/>
        <w:color w:val="000000"/>
        <w:sz w:val="18"/>
      </w:rPr>
      <w:fldChar w:fldCharType="end"/>
    </w:r>
  </w:p>
  <w:p w14:paraId="68C3B67B" w14:textId="77777777" w:rsidR="00B64DAE" w:rsidRDefault="00B64DA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D28B" w14:textId="77777777" w:rsidR="007E36C5" w:rsidRDefault="007E36C5">
      <w:pPr>
        <w:spacing w:after="0" w:line="240" w:lineRule="auto"/>
      </w:pPr>
      <w:r>
        <w:separator/>
      </w:r>
    </w:p>
  </w:footnote>
  <w:footnote w:type="continuationSeparator" w:id="0">
    <w:p w14:paraId="0D3C6558" w14:textId="77777777" w:rsidR="007E36C5" w:rsidRDefault="007E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2119" w14:textId="0D40C7B2" w:rsidR="00B64DAE" w:rsidRDefault="00B64DAE">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2C6029">
      <w:rPr>
        <w:rFonts w:ascii="Arial" w:hAnsi="Arial" w:cs="Arial"/>
        <w:color w:val="000000"/>
        <w:sz w:val="20"/>
      </w:rPr>
      <w:t>Interventional Cardiology Supplemental Guide</w:t>
    </w:r>
    <w:r>
      <w:rPr>
        <w:rFonts w:ascii="Arial" w:hAnsi="Arial" w:cs="Arial"/>
        <w:color w:val="000000"/>
        <w:sz w:val="20"/>
      </w:rPr>
      <w:t xml:space="preserve"> </w:t>
    </w:r>
  </w:p>
  <w:p w14:paraId="4783775A" w14:textId="77777777" w:rsidR="00B64DAE" w:rsidRPr="002C6029" w:rsidRDefault="00B64DAE">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0CC"/>
    <w:multiLevelType w:val="multilevel"/>
    <w:tmpl w:val="A26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16D49"/>
    <w:multiLevelType w:val="multilevel"/>
    <w:tmpl w:val="BD78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E56B3"/>
    <w:multiLevelType w:val="multilevel"/>
    <w:tmpl w:val="D89A0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6214A"/>
    <w:multiLevelType w:val="multilevel"/>
    <w:tmpl w:val="7570B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A53AE8"/>
    <w:multiLevelType w:val="multilevel"/>
    <w:tmpl w:val="40FED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F736B12"/>
    <w:multiLevelType w:val="multilevel"/>
    <w:tmpl w:val="B268DC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A017F8"/>
    <w:multiLevelType w:val="multilevel"/>
    <w:tmpl w:val="609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D6AC8"/>
    <w:multiLevelType w:val="multilevel"/>
    <w:tmpl w:val="8E468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91439C"/>
    <w:multiLevelType w:val="multilevel"/>
    <w:tmpl w:val="FF66A7C0"/>
    <w:lvl w:ilvl="0">
      <w:start w:val="1"/>
      <w:numFmt w:val="bullet"/>
      <w:lvlText w:val="●"/>
      <w:lvlJc w:val="left"/>
      <w:pPr>
        <w:ind w:left="351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037B9B"/>
    <w:multiLevelType w:val="multilevel"/>
    <w:tmpl w:val="5D620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9D79EA"/>
    <w:multiLevelType w:val="multilevel"/>
    <w:tmpl w:val="A76A3C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78F6F64"/>
    <w:multiLevelType w:val="multilevel"/>
    <w:tmpl w:val="22CA18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30564633">
    <w:abstractNumId w:val="11"/>
  </w:num>
  <w:num w:numId="2" w16cid:durableId="2066567056">
    <w:abstractNumId w:val="10"/>
  </w:num>
  <w:num w:numId="3" w16cid:durableId="448740907">
    <w:abstractNumId w:val="4"/>
  </w:num>
  <w:num w:numId="4" w16cid:durableId="465896041">
    <w:abstractNumId w:val="3"/>
  </w:num>
  <w:num w:numId="5" w16cid:durableId="775371697">
    <w:abstractNumId w:val="5"/>
  </w:num>
  <w:num w:numId="6" w16cid:durableId="1943613158">
    <w:abstractNumId w:val="2"/>
  </w:num>
  <w:num w:numId="7" w16cid:durableId="248927093">
    <w:abstractNumId w:val="7"/>
  </w:num>
  <w:num w:numId="8" w16cid:durableId="373581060">
    <w:abstractNumId w:val="9"/>
  </w:num>
  <w:num w:numId="9" w16cid:durableId="342558755">
    <w:abstractNumId w:val="8"/>
  </w:num>
  <w:num w:numId="10" w16cid:durableId="1923248274">
    <w:abstractNumId w:val="1"/>
  </w:num>
  <w:num w:numId="11" w16cid:durableId="1481537137">
    <w:abstractNumId w:val="0"/>
  </w:num>
  <w:num w:numId="12" w16cid:durableId="419642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521"/>
    <w:rsid w:val="000730A0"/>
    <w:rsid w:val="000A4D5F"/>
    <w:rsid w:val="000A79B7"/>
    <w:rsid w:val="000B54F6"/>
    <w:rsid w:val="000F0617"/>
    <w:rsid w:val="00133F8D"/>
    <w:rsid w:val="0014106C"/>
    <w:rsid w:val="00157A7D"/>
    <w:rsid w:val="0017355E"/>
    <w:rsid w:val="001E5B2A"/>
    <w:rsid w:val="00201306"/>
    <w:rsid w:val="00227180"/>
    <w:rsid w:val="002308AB"/>
    <w:rsid w:val="002A6CB7"/>
    <w:rsid w:val="002C6029"/>
    <w:rsid w:val="002D038A"/>
    <w:rsid w:val="002D0508"/>
    <w:rsid w:val="00365373"/>
    <w:rsid w:val="00387521"/>
    <w:rsid w:val="003914CF"/>
    <w:rsid w:val="003D2727"/>
    <w:rsid w:val="003D6CC2"/>
    <w:rsid w:val="004264A4"/>
    <w:rsid w:val="00427F0C"/>
    <w:rsid w:val="00445EA1"/>
    <w:rsid w:val="00476263"/>
    <w:rsid w:val="004858C6"/>
    <w:rsid w:val="004C5A12"/>
    <w:rsid w:val="004D1089"/>
    <w:rsid w:val="005D65B4"/>
    <w:rsid w:val="00613E11"/>
    <w:rsid w:val="00626B25"/>
    <w:rsid w:val="006338C4"/>
    <w:rsid w:val="00701966"/>
    <w:rsid w:val="0073071F"/>
    <w:rsid w:val="00736406"/>
    <w:rsid w:val="00747471"/>
    <w:rsid w:val="00757334"/>
    <w:rsid w:val="007B6A2B"/>
    <w:rsid w:val="007E0EFB"/>
    <w:rsid w:val="007E36C5"/>
    <w:rsid w:val="007F1B1A"/>
    <w:rsid w:val="007F3C04"/>
    <w:rsid w:val="00820BCE"/>
    <w:rsid w:val="0089579B"/>
    <w:rsid w:val="008D1CD4"/>
    <w:rsid w:val="00911EE6"/>
    <w:rsid w:val="00921CCC"/>
    <w:rsid w:val="00941C45"/>
    <w:rsid w:val="009458F1"/>
    <w:rsid w:val="009A7BC0"/>
    <w:rsid w:val="009E4CBB"/>
    <w:rsid w:val="00A307F6"/>
    <w:rsid w:val="00A611A7"/>
    <w:rsid w:val="00A85C69"/>
    <w:rsid w:val="00AA5771"/>
    <w:rsid w:val="00AB7D1C"/>
    <w:rsid w:val="00AE0F78"/>
    <w:rsid w:val="00AF0430"/>
    <w:rsid w:val="00B2679A"/>
    <w:rsid w:val="00B43B79"/>
    <w:rsid w:val="00B64DAE"/>
    <w:rsid w:val="00B71A8E"/>
    <w:rsid w:val="00B738A8"/>
    <w:rsid w:val="00BE06AA"/>
    <w:rsid w:val="00BF15CC"/>
    <w:rsid w:val="00C417AE"/>
    <w:rsid w:val="00D97FDC"/>
    <w:rsid w:val="00DD301B"/>
    <w:rsid w:val="00E5128D"/>
    <w:rsid w:val="00E9241B"/>
    <w:rsid w:val="00EB7401"/>
    <w:rsid w:val="00ED7EAB"/>
    <w:rsid w:val="00F546C7"/>
    <w:rsid w:val="00FC242D"/>
    <w:rsid w:val="00FE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2DBBA"/>
  <w15:docId w15:val="{2C5B12AC-5A5B-4241-909B-C788F91D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85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69"/>
    <w:rPr>
      <w:rFonts w:ascii="Segoe UI" w:hAnsi="Segoe UI" w:cs="Segoe UI"/>
      <w:sz w:val="18"/>
      <w:szCs w:val="18"/>
    </w:rPr>
  </w:style>
  <w:style w:type="paragraph" w:styleId="Header">
    <w:name w:val="header"/>
    <w:basedOn w:val="Normal"/>
    <w:link w:val="HeaderChar"/>
    <w:uiPriority w:val="99"/>
    <w:unhideWhenUsed/>
    <w:rsid w:val="002C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029"/>
  </w:style>
  <w:style w:type="paragraph" w:styleId="Footer">
    <w:name w:val="footer"/>
    <w:basedOn w:val="Normal"/>
    <w:link w:val="FooterChar"/>
    <w:uiPriority w:val="99"/>
    <w:unhideWhenUsed/>
    <w:rsid w:val="002C6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029"/>
  </w:style>
  <w:style w:type="character" w:styleId="Hyperlink">
    <w:name w:val="Hyperlink"/>
    <w:basedOn w:val="DefaultParagraphFont"/>
    <w:uiPriority w:val="99"/>
    <w:unhideWhenUsed/>
    <w:rsid w:val="001E5B2A"/>
    <w:rPr>
      <w:color w:val="0000FF" w:themeColor="hyperlink"/>
      <w:u w:val="single"/>
    </w:rPr>
  </w:style>
  <w:style w:type="paragraph" w:styleId="ListParagraph">
    <w:name w:val="List Paragraph"/>
    <w:basedOn w:val="Normal"/>
    <w:uiPriority w:val="34"/>
    <w:qFormat/>
    <w:rsid w:val="007F1B1A"/>
    <w:pPr>
      <w:ind w:left="720"/>
      <w:contextualSpacing/>
    </w:pPr>
  </w:style>
  <w:style w:type="character" w:styleId="FollowedHyperlink">
    <w:name w:val="FollowedHyperlink"/>
    <w:basedOn w:val="DefaultParagraphFont"/>
    <w:uiPriority w:val="99"/>
    <w:semiHidden/>
    <w:unhideWhenUsed/>
    <w:rsid w:val="00133F8D"/>
    <w:rPr>
      <w:color w:val="800080" w:themeColor="followedHyperlink"/>
      <w:u w:val="single"/>
    </w:rPr>
  </w:style>
  <w:style w:type="character" w:styleId="UnresolvedMention">
    <w:name w:val="Unresolved Mention"/>
    <w:basedOn w:val="DefaultParagraphFont"/>
    <w:uiPriority w:val="99"/>
    <w:semiHidden/>
    <w:unhideWhenUsed/>
    <w:rsid w:val="0014106C"/>
    <w:rPr>
      <w:color w:val="605E5C"/>
      <w:shd w:val="clear" w:color="auto" w:fill="E1DFDD"/>
    </w:rPr>
  </w:style>
  <w:style w:type="character" w:styleId="CommentReference">
    <w:name w:val="annotation reference"/>
    <w:basedOn w:val="DefaultParagraphFont"/>
    <w:uiPriority w:val="99"/>
    <w:semiHidden/>
    <w:unhideWhenUsed/>
    <w:rsid w:val="008D1CD4"/>
    <w:rPr>
      <w:sz w:val="16"/>
      <w:szCs w:val="16"/>
    </w:rPr>
  </w:style>
  <w:style w:type="paragraph" w:styleId="CommentText">
    <w:name w:val="annotation text"/>
    <w:basedOn w:val="Normal"/>
    <w:link w:val="CommentTextChar"/>
    <w:uiPriority w:val="99"/>
    <w:semiHidden/>
    <w:unhideWhenUsed/>
    <w:rsid w:val="008D1CD4"/>
    <w:pPr>
      <w:spacing w:line="240" w:lineRule="auto"/>
    </w:pPr>
    <w:rPr>
      <w:sz w:val="20"/>
      <w:szCs w:val="20"/>
    </w:rPr>
  </w:style>
  <w:style w:type="character" w:customStyle="1" w:styleId="CommentTextChar">
    <w:name w:val="Comment Text Char"/>
    <w:basedOn w:val="DefaultParagraphFont"/>
    <w:link w:val="CommentText"/>
    <w:uiPriority w:val="99"/>
    <w:semiHidden/>
    <w:rsid w:val="008D1CD4"/>
    <w:rPr>
      <w:sz w:val="20"/>
      <w:szCs w:val="20"/>
    </w:rPr>
  </w:style>
  <w:style w:type="paragraph" w:styleId="CommentSubject">
    <w:name w:val="annotation subject"/>
    <w:basedOn w:val="CommentText"/>
    <w:next w:val="CommentText"/>
    <w:link w:val="CommentSubjectChar"/>
    <w:uiPriority w:val="99"/>
    <w:semiHidden/>
    <w:unhideWhenUsed/>
    <w:rsid w:val="008D1CD4"/>
    <w:rPr>
      <w:b/>
      <w:bCs/>
    </w:rPr>
  </w:style>
  <w:style w:type="character" w:customStyle="1" w:styleId="CommentSubjectChar">
    <w:name w:val="Comment Subject Char"/>
    <w:basedOn w:val="CommentTextChar"/>
    <w:link w:val="CommentSubject"/>
    <w:uiPriority w:val="99"/>
    <w:semiHidden/>
    <w:rsid w:val="008D1CD4"/>
    <w:rPr>
      <w:b/>
      <w:bCs/>
      <w:sz w:val="20"/>
      <w:szCs w:val="20"/>
    </w:rPr>
  </w:style>
  <w:style w:type="character" w:styleId="Strong">
    <w:name w:val="Strong"/>
    <w:basedOn w:val="DefaultParagraphFont"/>
    <w:uiPriority w:val="22"/>
    <w:qFormat/>
    <w:rsid w:val="00B64DAE"/>
    <w:rPr>
      <w:b/>
      <w:bCs/>
    </w:rPr>
  </w:style>
  <w:style w:type="paragraph" w:customStyle="1" w:styleId="paragraph">
    <w:name w:val="paragraph"/>
    <w:basedOn w:val="Normal"/>
    <w:rsid w:val="007474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7471"/>
  </w:style>
  <w:style w:type="character" w:customStyle="1" w:styleId="eop">
    <w:name w:val="eop"/>
    <w:basedOn w:val="DefaultParagraphFont"/>
    <w:rsid w:val="0074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867">
      <w:bodyDiv w:val="1"/>
      <w:marLeft w:val="0"/>
      <w:marRight w:val="0"/>
      <w:marTop w:val="0"/>
      <w:marBottom w:val="0"/>
      <w:divBdr>
        <w:top w:val="none" w:sz="0" w:space="0" w:color="auto"/>
        <w:left w:val="none" w:sz="0" w:space="0" w:color="auto"/>
        <w:bottom w:val="none" w:sz="0" w:space="0" w:color="auto"/>
        <w:right w:val="none" w:sz="0" w:space="0" w:color="auto"/>
      </w:divBdr>
    </w:div>
    <w:div w:id="53161387">
      <w:bodyDiv w:val="1"/>
      <w:marLeft w:val="0"/>
      <w:marRight w:val="0"/>
      <w:marTop w:val="0"/>
      <w:marBottom w:val="0"/>
      <w:divBdr>
        <w:top w:val="none" w:sz="0" w:space="0" w:color="auto"/>
        <w:left w:val="none" w:sz="0" w:space="0" w:color="auto"/>
        <w:bottom w:val="none" w:sz="0" w:space="0" w:color="auto"/>
        <w:right w:val="none" w:sz="0" w:space="0" w:color="auto"/>
      </w:divBdr>
    </w:div>
    <w:div w:id="75785404">
      <w:bodyDiv w:val="1"/>
      <w:marLeft w:val="0"/>
      <w:marRight w:val="0"/>
      <w:marTop w:val="0"/>
      <w:marBottom w:val="0"/>
      <w:divBdr>
        <w:top w:val="none" w:sz="0" w:space="0" w:color="auto"/>
        <w:left w:val="none" w:sz="0" w:space="0" w:color="auto"/>
        <w:bottom w:val="none" w:sz="0" w:space="0" w:color="auto"/>
        <w:right w:val="none" w:sz="0" w:space="0" w:color="auto"/>
      </w:divBdr>
    </w:div>
    <w:div w:id="76023660">
      <w:bodyDiv w:val="1"/>
      <w:marLeft w:val="0"/>
      <w:marRight w:val="0"/>
      <w:marTop w:val="0"/>
      <w:marBottom w:val="0"/>
      <w:divBdr>
        <w:top w:val="none" w:sz="0" w:space="0" w:color="auto"/>
        <w:left w:val="none" w:sz="0" w:space="0" w:color="auto"/>
        <w:bottom w:val="none" w:sz="0" w:space="0" w:color="auto"/>
        <w:right w:val="none" w:sz="0" w:space="0" w:color="auto"/>
      </w:divBdr>
    </w:div>
    <w:div w:id="103578729">
      <w:bodyDiv w:val="1"/>
      <w:marLeft w:val="0"/>
      <w:marRight w:val="0"/>
      <w:marTop w:val="0"/>
      <w:marBottom w:val="0"/>
      <w:divBdr>
        <w:top w:val="none" w:sz="0" w:space="0" w:color="auto"/>
        <w:left w:val="none" w:sz="0" w:space="0" w:color="auto"/>
        <w:bottom w:val="none" w:sz="0" w:space="0" w:color="auto"/>
        <w:right w:val="none" w:sz="0" w:space="0" w:color="auto"/>
      </w:divBdr>
    </w:div>
    <w:div w:id="119962183">
      <w:bodyDiv w:val="1"/>
      <w:marLeft w:val="0"/>
      <w:marRight w:val="0"/>
      <w:marTop w:val="0"/>
      <w:marBottom w:val="0"/>
      <w:divBdr>
        <w:top w:val="none" w:sz="0" w:space="0" w:color="auto"/>
        <w:left w:val="none" w:sz="0" w:space="0" w:color="auto"/>
        <w:bottom w:val="none" w:sz="0" w:space="0" w:color="auto"/>
        <w:right w:val="none" w:sz="0" w:space="0" w:color="auto"/>
      </w:divBdr>
    </w:div>
    <w:div w:id="185607431">
      <w:bodyDiv w:val="1"/>
      <w:marLeft w:val="0"/>
      <w:marRight w:val="0"/>
      <w:marTop w:val="0"/>
      <w:marBottom w:val="0"/>
      <w:divBdr>
        <w:top w:val="none" w:sz="0" w:space="0" w:color="auto"/>
        <w:left w:val="none" w:sz="0" w:space="0" w:color="auto"/>
        <w:bottom w:val="none" w:sz="0" w:space="0" w:color="auto"/>
        <w:right w:val="none" w:sz="0" w:space="0" w:color="auto"/>
      </w:divBdr>
    </w:div>
    <w:div w:id="186453654">
      <w:bodyDiv w:val="1"/>
      <w:marLeft w:val="0"/>
      <w:marRight w:val="0"/>
      <w:marTop w:val="0"/>
      <w:marBottom w:val="0"/>
      <w:divBdr>
        <w:top w:val="none" w:sz="0" w:space="0" w:color="auto"/>
        <w:left w:val="none" w:sz="0" w:space="0" w:color="auto"/>
        <w:bottom w:val="none" w:sz="0" w:space="0" w:color="auto"/>
        <w:right w:val="none" w:sz="0" w:space="0" w:color="auto"/>
      </w:divBdr>
    </w:div>
    <w:div w:id="311643024">
      <w:bodyDiv w:val="1"/>
      <w:marLeft w:val="0"/>
      <w:marRight w:val="0"/>
      <w:marTop w:val="0"/>
      <w:marBottom w:val="0"/>
      <w:divBdr>
        <w:top w:val="none" w:sz="0" w:space="0" w:color="auto"/>
        <w:left w:val="none" w:sz="0" w:space="0" w:color="auto"/>
        <w:bottom w:val="none" w:sz="0" w:space="0" w:color="auto"/>
        <w:right w:val="none" w:sz="0" w:space="0" w:color="auto"/>
      </w:divBdr>
    </w:div>
    <w:div w:id="343438426">
      <w:bodyDiv w:val="1"/>
      <w:marLeft w:val="0"/>
      <w:marRight w:val="0"/>
      <w:marTop w:val="0"/>
      <w:marBottom w:val="0"/>
      <w:divBdr>
        <w:top w:val="none" w:sz="0" w:space="0" w:color="auto"/>
        <w:left w:val="none" w:sz="0" w:space="0" w:color="auto"/>
        <w:bottom w:val="none" w:sz="0" w:space="0" w:color="auto"/>
        <w:right w:val="none" w:sz="0" w:space="0" w:color="auto"/>
      </w:divBdr>
    </w:div>
    <w:div w:id="365984393">
      <w:bodyDiv w:val="1"/>
      <w:marLeft w:val="0"/>
      <w:marRight w:val="0"/>
      <w:marTop w:val="0"/>
      <w:marBottom w:val="0"/>
      <w:divBdr>
        <w:top w:val="none" w:sz="0" w:space="0" w:color="auto"/>
        <w:left w:val="none" w:sz="0" w:space="0" w:color="auto"/>
        <w:bottom w:val="none" w:sz="0" w:space="0" w:color="auto"/>
        <w:right w:val="none" w:sz="0" w:space="0" w:color="auto"/>
      </w:divBdr>
    </w:div>
    <w:div w:id="383480777">
      <w:bodyDiv w:val="1"/>
      <w:marLeft w:val="0"/>
      <w:marRight w:val="0"/>
      <w:marTop w:val="0"/>
      <w:marBottom w:val="0"/>
      <w:divBdr>
        <w:top w:val="none" w:sz="0" w:space="0" w:color="auto"/>
        <w:left w:val="none" w:sz="0" w:space="0" w:color="auto"/>
        <w:bottom w:val="none" w:sz="0" w:space="0" w:color="auto"/>
        <w:right w:val="none" w:sz="0" w:space="0" w:color="auto"/>
      </w:divBdr>
    </w:div>
    <w:div w:id="407844421">
      <w:bodyDiv w:val="1"/>
      <w:marLeft w:val="0"/>
      <w:marRight w:val="0"/>
      <w:marTop w:val="0"/>
      <w:marBottom w:val="0"/>
      <w:divBdr>
        <w:top w:val="none" w:sz="0" w:space="0" w:color="auto"/>
        <w:left w:val="none" w:sz="0" w:space="0" w:color="auto"/>
        <w:bottom w:val="none" w:sz="0" w:space="0" w:color="auto"/>
        <w:right w:val="none" w:sz="0" w:space="0" w:color="auto"/>
      </w:divBdr>
    </w:div>
    <w:div w:id="454711201">
      <w:bodyDiv w:val="1"/>
      <w:marLeft w:val="0"/>
      <w:marRight w:val="0"/>
      <w:marTop w:val="0"/>
      <w:marBottom w:val="0"/>
      <w:divBdr>
        <w:top w:val="none" w:sz="0" w:space="0" w:color="auto"/>
        <w:left w:val="none" w:sz="0" w:space="0" w:color="auto"/>
        <w:bottom w:val="none" w:sz="0" w:space="0" w:color="auto"/>
        <w:right w:val="none" w:sz="0" w:space="0" w:color="auto"/>
      </w:divBdr>
    </w:div>
    <w:div w:id="534775310">
      <w:bodyDiv w:val="1"/>
      <w:marLeft w:val="0"/>
      <w:marRight w:val="0"/>
      <w:marTop w:val="0"/>
      <w:marBottom w:val="0"/>
      <w:divBdr>
        <w:top w:val="none" w:sz="0" w:space="0" w:color="auto"/>
        <w:left w:val="none" w:sz="0" w:space="0" w:color="auto"/>
        <w:bottom w:val="none" w:sz="0" w:space="0" w:color="auto"/>
        <w:right w:val="none" w:sz="0" w:space="0" w:color="auto"/>
      </w:divBdr>
    </w:div>
    <w:div w:id="551693130">
      <w:bodyDiv w:val="1"/>
      <w:marLeft w:val="0"/>
      <w:marRight w:val="0"/>
      <w:marTop w:val="0"/>
      <w:marBottom w:val="0"/>
      <w:divBdr>
        <w:top w:val="none" w:sz="0" w:space="0" w:color="auto"/>
        <w:left w:val="none" w:sz="0" w:space="0" w:color="auto"/>
        <w:bottom w:val="none" w:sz="0" w:space="0" w:color="auto"/>
        <w:right w:val="none" w:sz="0" w:space="0" w:color="auto"/>
      </w:divBdr>
    </w:div>
    <w:div w:id="561647018">
      <w:bodyDiv w:val="1"/>
      <w:marLeft w:val="0"/>
      <w:marRight w:val="0"/>
      <w:marTop w:val="0"/>
      <w:marBottom w:val="0"/>
      <w:divBdr>
        <w:top w:val="none" w:sz="0" w:space="0" w:color="auto"/>
        <w:left w:val="none" w:sz="0" w:space="0" w:color="auto"/>
        <w:bottom w:val="none" w:sz="0" w:space="0" w:color="auto"/>
        <w:right w:val="none" w:sz="0" w:space="0" w:color="auto"/>
      </w:divBdr>
    </w:div>
    <w:div w:id="653528545">
      <w:bodyDiv w:val="1"/>
      <w:marLeft w:val="0"/>
      <w:marRight w:val="0"/>
      <w:marTop w:val="0"/>
      <w:marBottom w:val="0"/>
      <w:divBdr>
        <w:top w:val="none" w:sz="0" w:space="0" w:color="auto"/>
        <w:left w:val="none" w:sz="0" w:space="0" w:color="auto"/>
        <w:bottom w:val="none" w:sz="0" w:space="0" w:color="auto"/>
        <w:right w:val="none" w:sz="0" w:space="0" w:color="auto"/>
      </w:divBdr>
    </w:div>
    <w:div w:id="685668363">
      <w:bodyDiv w:val="1"/>
      <w:marLeft w:val="0"/>
      <w:marRight w:val="0"/>
      <w:marTop w:val="0"/>
      <w:marBottom w:val="0"/>
      <w:divBdr>
        <w:top w:val="none" w:sz="0" w:space="0" w:color="auto"/>
        <w:left w:val="none" w:sz="0" w:space="0" w:color="auto"/>
        <w:bottom w:val="none" w:sz="0" w:space="0" w:color="auto"/>
        <w:right w:val="none" w:sz="0" w:space="0" w:color="auto"/>
      </w:divBdr>
    </w:div>
    <w:div w:id="775052974">
      <w:bodyDiv w:val="1"/>
      <w:marLeft w:val="0"/>
      <w:marRight w:val="0"/>
      <w:marTop w:val="0"/>
      <w:marBottom w:val="0"/>
      <w:divBdr>
        <w:top w:val="none" w:sz="0" w:space="0" w:color="auto"/>
        <w:left w:val="none" w:sz="0" w:space="0" w:color="auto"/>
        <w:bottom w:val="none" w:sz="0" w:space="0" w:color="auto"/>
        <w:right w:val="none" w:sz="0" w:space="0" w:color="auto"/>
      </w:divBdr>
    </w:div>
    <w:div w:id="804006116">
      <w:bodyDiv w:val="1"/>
      <w:marLeft w:val="0"/>
      <w:marRight w:val="0"/>
      <w:marTop w:val="0"/>
      <w:marBottom w:val="0"/>
      <w:divBdr>
        <w:top w:val="none" w:sz="0" w:space="0" w:color="auto"/>
        <w:left w:val="none" w:sz="0" w:space="0" w:color="auto"/>
        <w:bottom w:val="none" w:sz="0" w:space="0" w:color="auto"/>
        <w:right w:val="none" w:sz="0" w:space="0" w:color="auto"/>
      </w:divBdr>
    </w:div>
    <w:div w:id="862596882">
      <w:bodyDiv w:val="1"/>
      <w:marLeft w:val="0"/>
      <w:marRight w:val="0"/>
      <w:marTop w:val="0"/>
      <w:marBottom w:val="0"/>
      <w:divBdr>
        <w:top w:val="none" w:sz="0" w:space="0" w:color="auto"/>
        <w:left w:val="none" w:sz="0" w:space="0" w:color="auto"/>
        <w:bottom w:val="none" w:sz="0" w:space="0" w:color="auto"/>
        <w:right w:val="none" w:sz="0" w:space="0" w:color="auto"/>
      </w:divBdr>
    </w:div>
    <w:div w:id="874001120">
      <w:bodyDiv w:val="1"/>
      <w:marLeft w:val="0"/>
      <w:marRight w:val="0"/>
      <w:marTop w:val="0"/>
      <w:marBottom w:val="0"/>
      <w:divBdr>
        <w:top w:val="none" w:sz="0" w:space="0" w:color="auto"/>
        <w:left w:val="none" w:sz="0" w:space="0" w:color="auto"/>
        <w:bottom w:val="none" w:sz="0" w:space="0" w:color="auto"/>
        <w:right w:val="none" w:sz="0" w:space="0" w:color="auto"/>
      </w:divBdr>
    </w:div>
    <w:div w:id="876966050">
      <w:bodyDiv w:val="1"/>
      <w:marLeft w:val="0"/>
      <w:marRight w:val="0"/>
      <w:marTop w:val="0"/>
      <w:marBottom w:val="0"/>
      <w:divBdr>
        <w:top w:val="none" w:sz="0" w:space="0" w:color="auto"/>
        <w:left w:val="none" w:sz="0" w:space="0" w:color="auto"/>
        <w:bottom w:val="none" w:sz="0" w:space="0" w:color="auto"/>
        <w:right w:val="none" w:sz="0" w:space="0" w:color="auto"/>
      </w:divBdr>
    </w:div>
    <w:div w:id="887836157">
      <w:bodyDiv w:val="1"/>
      <w:marLeft w:val="0"/>
      <w:marRight w:val="0"/>
      <w:marTop w:val="0"/>
      <w:marBottom w:val="0"/>
      <w:divBdr>
        <w:top w:val="none" w:sz="0" w:space="0" w:color="auto"/>
        <w:left w:val="none" w:sz="0" w:space="0" w:color="auto"/>
        <w:bottom w:val="none" w:sz="0" w:space="0" w:color="auto"/>
        <w:right w:val="none" w:sz="0" w:space="0" w:color="auto"/>
      </w:divBdr>
    </w:div>
    <w:div w:id="965701378">
      <w:bodyDiv w:val="1"/>
      <w:marLeft w:val="0"/>
      <w:marRight w:val="0"/>
      <w:marTop w:val="0"/>
      <w:marBottom w:val="0"/>
      <w:divBdr>
        <w:top w:val="none" w:sz="0" w:space="0" w:color="auto"/>
        <w:left w:val="none" w:sz="0" w:space="0" w:color="auto"/>
        <w:bottom w:val="none" w:sz="0" w:space="0" w:color="auto"/>
        <w:right w:val="none" w:sz="0" w:space="0" w:color="auto"/>
      </w:divBdr>
    </w:div>
    <w:div w:id="1129741661">
      <w:bodyDiv w:val="1"/>
      <w:marLeft w:val="0"/>
      <w:marRight w:val="0"/>
      <w:marTop w:val="0"/>
      <w:marBottom w:val="0"/>
      <w:divBdr>
        <w:top w:val="none" w:sz="0" w:space="0" w:color="auto"/>
        <w:left w:val="none" w:sz="0" w:space="0" w:color="auto"/>
        <w:bottom w:val="none" w:sz="0" w:space="0" w:color="auto"/>
        <w:right w:val="none" w:sz="0" w:space="0" w:color="auto"/>
      </w:divBdr>
    </w:div>
    <w:div w:id="1160386316">
      <w:bodyDiv w:val="1"/>
      <w:marLeft w:val="0"/>
      <w:marRight w:val="0"/>
      <w:marTop w:val="0"/>
      <w:marBottom w:val="0"/>
      <w:divBdr>
        <w:top w:val="none" w:sz="0" w:space="0" w:color="auto"/>
        <w:left w:val="none" w:sz="0" w:space="0" w:color="auto"/>
        <w:bottom w:val="none" w:sz="0" w:space="0" w:color="auto"/>
        <w:right w:val="none" w:sz="0" w:space="0" w:color="auto"/>
      </w:divBdr>
    </w:div>
    <w:div w:id="1206718909">
      <w:bodyDiv w:val="1"/>
      <w:marLeft w:val="0"/>
      <w:marRight w:val="0"/>
      <w:marTop w:val="0"/>
      <w:marBottom w:val="0"/>
      <w:divBdr>
        <w:top w:val="none" w:sz="0" w:space="0" w:color="auto"/>
        <w:left w:val="none" w:sz="0" w:space="0" w:color="auto"/>
        <w:bottom w:val="none" w:sz="0" w:space="0" w:color="auto"/>
        <w:right w:val="none" w:sz="0" w:space="0" w:color="auto"/>
      </w:divBdr>
    </w:div>
    <w:div w:id="1212382259">
      <w:bodyDiv w:val="1"/>
      <w:marLeft w:val="0"/>
      <w:marRight w:val="0"/>
      <w:marTop w:val="0"/>
      <w:marBottom w:val="0"/>
      <w:divBdr>
        <w:top w:val="none" w:sz="0" w:space="0" w:color="auto"/>
        <w:left w:val="none" w:sz="0" w:space="0" w:color="auto"/>
        <w:bottom w:val="none" w:sz="0" w:space="0" w:color="auto"/>
        <w:right w:val="none" w:sz="0" w:space="0" w:color="auto"/>
      </w:divBdr>
    </w:div>
    <w:div w:id="1253856808">
      <w:bodyDiv w:val="1"/>
      <w:marLeft w:val="0"/>
      <w:marRight w:val="0"/>
      <w:marTop w:val="0"/>
      <w:marBottom w:val="0"/>
      <w:divBdr>
        <w:top w:val="none" w:sz="0" w:space="0" w:color="auto"/>
        <w:left w:val="none" w:sz="0" w:space="0" w:color="auto"/>
        <w:bottom w:val="none" w:sz="0" w:space="0" w:color="auto"/>
        <w:right w:val="none" w:sz="0" w:space="0" w:color="auto"/>
      </w:divBdr>
    </w:div>
    <w:div w:id="1326586724">
      <w:bodyDiv w:val="1"/>
      <w:marLeft w:val="0"/>
      <w:marRight w:val="0"/>
      <w:marTop w:val="0"/>
      <w:marBottom w:val="0"/>
      <w:divBdr>
        <w:top w:val="none" w:sz="0" w:space="0" w:color="auto"/>
        <w:left w:val="none" w:sz="0" w:space="0" w:color="auto"/>
        <w:bottom w:val="none" w:sz="0" w:space="0" w:color="auto"/>
        <w:right w:val="none" w:sz="0" w:space="0" w:color="auto"/>
      </w:divBdr>
    </w:div>
    <w:div w:id="1339234874">
      <w:bodyDiv w:val="1"/>
      <w:marLeft w:val="0"/>
      <w:marRight w:val="0"/>
      <w:marTop w:val="0"/>
      <w:marBottom w:val="0"/>
      <w:divBdr>
        <w:top w:val="none" w:sz="0" w:space="0" w:color="auto"/>
        <w:left w:val="none" w:sz="0" w:space="0" w:color="auto"/>
        <w:bottom w:val="none" w:sz="0" w:space="0" w:color="auto"/>
        <w:right w:val="none" w:sz="0" w:space="0" w:color="auto"/>
      </w:divBdr>
    </w:div>
    <w:div w:id="1348142292">
      <w:bodyDiv w:val="1"/>
      <w:marLeft w:val="0"/>
      <w:marRight w:val="0"/>
      <w:marTop w:val="0"/>
      <w:marBottom w:val="0"/>
      <w:divBdr>
        <w:top w:val="none" w:sz="0" w:space="0" w:color="auto"/>
        <w:left w:val="none" w:sz="0" w:space="0" w:color="auto"/>
        <w:bottom w:val="none" w:sz="0" w:space="0" w:color="auto"/>
        <w:right w:val="none" w:sz="0" w:space="0" w:color="auto"/>
      </w:divBdr>
    </w:div>
    <w:div w:id="1357347979">
      <w:bodyDiv w:val="1"/>
      <w:marLeft w:val="0"/>
      <w:marRight w:val="0"/>
      <w:marTop w:val="0"/>
      <w:marBottom w:val="0"/>
      <w:divBdr>
        <w:top w:val="none" w:sz="0" w:space="0" w:color="auto"/>
        <w:left w:val="none" w:sz="0" w:space="0" w:color="auto"/>
        <w:bottom w:val="none" w:sz="0" w:space="0" w:color="auto"/>
        <w:right w:val="none" w:sz="0" w:space="0" w:color="auto"/>
      </w:divBdr>
    </w:div>
    <w:div w:id="1385179512">
      <w:bodyDiv w:val="1"/>
      <w:marLeft w:val="0"/>
      <w:marRight w:val="0"/>
      <w:marTop w:val="0"/>
      <w:marBottom w:val="0"/>
      <w:divBdr>
        <w:top w:val="none" w:sz="0" w:space="0" w:color="auto"/>
        <w:left w:val="none" w:sz="0" w:space="0" w:color="auto"/>
        <w:bottom w:val="none" w:sz="0" w:space="0" w:color="auto"/>
        <w:right w:val="none" w:sz="0" w:space="0" w:color="auto"/>
      </w:divBdr>
    </w:div>
    <w:div w:id="1439373572">
      <w:bodyDiv w:val="1"/>
      <w:marLeft w:val="0"/>
      <w:marRight w:val="0"/>
      <w:marTop w:val="0"/>
      <w:marBottom w:val="0"/>
      <w:divBdr>
        <w:top w:val="none" w:sz="0" w:space="0" w:color="auto"/>
        <w:left w:val="none" w:sz="0" w:space="0" w:color="auto"/>
        <w:bottom w:val="none" w:sz="0" w:space="0" w:color="auto"/>
        <w:right w:val="none" w:sz="0" w:space="0" w:color="auto"/>
      </w:divBdr>
    </w:div>
    <w:div w:id="1469739554">
      <w:bodyDiv w:val="1"/>
      <w:marLeft w:val="0"/>
      <w:marRight w:val="0"/>
      <w:marTop w:val="0"/>
      <w:marBottom w:val="0"/>
      <w:divBdr>
        <w:top w:val="none" w:sz="0" w:space="0" w:color="auto"/>
        <w:left w:val="none" w:sz="0" w:space="0" w:color="auto"/>
        <w:bottom w:val="none" w:sz="0" w:space="0" w:color="auto"/>
        <w:right w:val="none" w:sz="0" w:space="0" w:color="auto"/>
      </w:divBdr>
    </w:div>
    <w:div w:id="1597787474">
      <w:bodyDiv w:val="1"/>
      <w:marLeft w:val="0"/>
      <w:marRight w:val="0"/>
      <w:marTop w:val="0"/>
      <w:marBottom w:val="0"/>
      <w:divBdr>
        <w:top w:val="none" w:sz="0" w:space="0" w:color="auto"/>
        <w:left w:val="none" w:sz="0" w:space="0" w:color="auto"/>
        <w:bottom w:val="none" w:sz="0" w:space="0" w:color="auto"/>
        <w:right w:val="none" w:sz="0" w:space="0" w:color="auto"/>
      </w:divBdr>
    </w:div>
    <w:div w:id="1616785208">
      <w:bodyDiv w:val="1"/>
      <w:marLeft w:val="0"/>
      <w:marRight w:val="0"/>
      <w:marTop w:val="0"/>
      <w:marBottom w:val="0"/>
      <w:divBdr>
        <w:top w:val="none" w:sz="0" w:space="0" w:color="auto"/>
        <w:left w:val="none" w:sz="0" w:space="0" w:color="auto"/>
        <w:bottom w:val="none" w:sz="0" w:space="0" w:color="auto"/>
        <w:right w:val="none" w:sz="0" w:space="0" w:color="auto"/>
      </w:divBdr>
    </w:div>
    <w:div w:id="1660840635">
      <w:bodyDiv w:val="1"/>
      <w:marLeft w:val="0"/>
      <w:marRight w:val="0"/>
      <w:marTop w:val="0"/>
      <w:marBottom w:val="0"/>
      <w:divBdr>
        <w:top w:val="none" w:sz="0" w:space="0" w:color="auto"/>
        <w:left w:val="none" w:sz="0" w:space="0" w:color="auto"/>
        <w:bottom w:val="none" w:sz="0" w:space="0" w:color="auto"/>
        <w:right w:val="none" w:sz="0" w:space="0" w:color="auto"/>
      </w:divBdr>
    </w:div>
    <w:div w:id="1661274506">
      <w:bodyDiv w:val="1"/>
      <w:marLeft w:val="0"/>
      <w:marRight w:val="0"/>
      <w:marTop w:val="0"/>
      <w:marBottom w:val="0"/>
      <w:divBdr>
        <w:top w:val="none" w:sz="0" w:space="0" w:color="auto"/>
        <w:left w:val="none" w:sz="0" w:space="0" w:color="auto"/>
        <w:bottom w:val="none" w:sz="0" w:space="0" w:color="auto"/>
        <w:right w:val="none" w:sz="0" w:space="0" w:color="auto"/>
      </w:divBdr>
    </w:div>
    <w:div w:id="1666472040">
      <w:bodyDiv w:val="1"/>
      <w:marLeft w:val="0"/>
      <w:marRight w:val="0"/>
      <w:marTop w:val="0"/>
      <w:marBottom w:val="0"/>
      <w:divBdr>
        <w:top w:val="none" w:sz="0" w:space="0" w:color="auto"/>
        <w:left w:val="none" w:sz="0" w:space="0" w:color="auto"/>
        <w:bottom w:val="none" w:sz="0" w:space="0" w:color="auto"/>
        <w:right w:val="none" w:sz="0" w:space="0" w:color="auto"/>
      </w:divBdr>
    </w:div>
    <w:div w:id="1676033506">
      <w:bodyDiv w:val="1"/>
      <w:marLeft w:val="0"/>
      <w:marRight w:val="0"/>
      <w:marTop w:val="0"/>
      <w:marBottom w:val="0"/>
      <w:divBdr>
        <w:top w:val="none" w:sz="0" w:space="0" w:color="auto"/>
        <w:left w:val="none" w:sz="0" w:space="0" w:color="auto"/>
        <w:bottom w:val="none" w:sz="0" w:space="0" w:color="auto"/>
        <w:right w:val="none" w:sz="0" w:space="0" w:color="auto"/>
      </w:divBdr>
    </w:div>
    <w:div w:id="1677267676">
      <w:bodyDiv w:val="1"/>
      <w:marLeft w:val="0"/>
      <w:marRight w:val="0"/>
      <w:marTop w:val="0"/>
      <w:marBottom w:val="0"/>
      <w:divBdr>
        <w:top w:val="none" w:sz="0" w:space="0" w:color="auto"/>
        <w:left w:val="none" w:sz="0" w:space="0" w:color="auto"/>
        <w:bottom w:val="none" w:sz="0" w:space="0" w:color="auto"/>
        <w:right w:val="none" w:sz="0" w:space="0" w:color="auto"/>
      </w:divBdr>
    </w:div>
    <w:div w:id="1693535596">
      <w:bodyDiv w:val="1"/>
      <w:marLeft w:val="0"/>
      <w:marRight w:val="0"/>
      <w:marTop w:val="0"/>
      <w:marBottom w:val="0"/>
      <w:divBdr>
        <w:top w:val="none" w:sz="0" w:space="0" w:color="auto"/>
        <w:left w:val="none" w:sz="0" w:space="0" w:color="auto"/>
        <w:bottom w:val="none" w:sz="0" w:space="0" w:color="auto"/>
        <w:right w:val="none" w:sz="0" w:space="0" w:color="auto"/>
      </w:divBdr>
    </w:div>
    <w:div w:id="1699744016">
      <w:bodyDiv w:val="1"/>
      <w:marLeft w:val="0"/>
      <w:marRight w:val="0"/>
      <w:marTop w:val="0"/>
      <w:marBottom w:val="0"/>
      <w:divBdr>
        <w:top w:val="none" w:sz="0" w:space="0" w:color="auto"/>
        <w:left w:val="none" w:sz="0" w:space="0" w:color="auto"/>
        <w:bottom w:val="none" w:sz="0" w:space="0" w:color="auto"/>
        <w:right w:val="none" w:sz="0" w:space="0" w:color="auto"/>
      </w:divBdr>
      <w:divsChild>
        <w:div w:id="1652443302">
          <w:marLeft w:val="0"/>
          <w:marRight w:val="0"/>
          <w:marTop w:val="0"/>
          <w:marBottom w:val="0"/>
          <w:divBdr>
            <w:top w:val="none" w:sz="0" w:space="0" w:color="auto"/>
            <w:left w:val="none" w:sz="0" w:space="0" w:color="auto"/>
            <w:bottom w:val="none" w:sz="0" w:space="0" w:color="auto"/>
            <w:right w:val="none" w:sz="0" w:space="0" w:color="auto"/>
          </w:divBdr>
        </w:div>
        <w:div w:id="808863655">
          <w:marLeft w:val="0"/>
          <w:marRight w:val="0"/>
          <w:marTop w:val="0"/>
          <w:marBottom w:val="0"/>
          <w:divBdr>
            <w:top w:val="none" w:sz="0" w:space="0" w:color="auto"/>
            <w:left w:val="none" w:sz="0" w:space="0" w:color="auto"/>
            <w:bottom w:val="none" w:sz="0" w:space="0" w:color="auto"/>
            <w:right w:val="none" w:sz="0" w:space="0" w:color="auto"/>
          </w:divBdr>
        </w:div>
        <w:div w:id="2032023662">
          <w:marLeft w:val="0"/>
          <w:marRight w:val="0"/>
          <w:marTop w:val="0"/>
          <w:marBottom w:val="0"/>
          <w:divBdr>
            <w:top w:val="none" w:sz="0" w:space="0" w:color="auto"/>
            <w:left w:val="none" w:sz="0" w:space="0" w:color="auto"/>
            <w:bottom w:val="none" w:sz="0" w:space="0" w:color="auto"/>
            <w:right w:val="none" w:sz="0" w:space="0" w:color="auto"/>
          </w:divBdr>
        </w:div>
        <w:div w:id="1741750755">
          <w:marLeft w:val="0"/>
          <w:marRight w:val="0"/>
          <w:marTop w:val="0"/>
          <w:marBottom w:val="0"/>
          <w:divBdr>
            <w:top w:val="none" w:sz="0" w:space="0" w:color="auto"/>
            <w:left w:val="none" w:sz="0" w:space="0" w:color="auto"/>
            <w:bottom w:val="none" w:sz="0" w:space="0" w:color="auto"/>
            <w:right w:val="none" w:sz="0" w:space="0" w:color="auto"/>
          </w:divBdr>
        </w:div>
        <w:div w:id="2095852480">
          <w:marLeft w:val="0"/>
          <w:marRight w:val="0"/>
          <w:marTop w:val="0"/>
          <w:marBottom w:val="0"/>
          <w:divBdr>
            <w:top w:val="none" w:sz="0" w:space="0" w:color="auto"/>
            <w:left w:val="none" w:sz="0" w:space="0" w:color="auto"/>
            <w:bottom w:val="none" w:sz="0" w:space="0" w:color="auto"/>
            <w:right w:val="none" w:sz="0" w:space="0" w:color="auto"/>
          </w:divBdr>
        </w:div>
        <w:div w:id="1161582236">
          <w:marLeft w:val="0"/>
          <w:marRight w:val="0"/>
          <w:marTop w:val="0"/>
          <w:marBottom w:val="0"/>
          <w:divBdr>
            <w:top w:val="none" w:sz="0" w:space="0" w:color="auto"/>
            <w:left w:val="none" w:sz="0" w:space="0" w:color="auto"/>
            <w:bottom w:val="none" w:sz="0" w:space="0" w:color="auto"/>
            <w:right w:val="none" w:sz="0" w:space="0" w:color="auto"/>
          </w:divBdr>
          <w:divsChild>
            <w:div w:id="457188333">
              <w:marLeft w:val="0"/>
              <w:marRight w:val="0"/>
              <w:marTop w:val="0"/>
              <w:marBottom w:val="0"/>
              <w:divBdr>
                <w:top w:val="none" w:sz="0" w:space="0" w:color="auto"/>
                <w:left w:val="none" w:sz="0" w:space="0" w:color="auto"/>
                <w:bottom w:val="none" w:sz="0" w:space="0" w:color="auto"/>
                <w:right w:val="none" w:sz="0" w:space="0" w:color="auto"/>
              </w:divBdr>
            </w:div>
          </w:divsChild>
        </w:div>
        <w:div w:id="1532377859">
          <w:marLeft w:val="0"/>
          <w:marRight w:val="0"/>
          <w:marTop w:val="0"/>
          <w:marBottom w:val="0"/>
          <w:divBdr>
            <w:top w:val="none" w:sz="0" w:space="0" w:color="auto"/>
            <w:left w:val="none" w:sz="0" w:space="0" w:color="auto"/>
            <w:bottom w:val="none" w:sz="0" w:space="0" w:color="auto"/>
            <w:right w:val="none" w:sz="0" w:space="0" w:color="auto"/>
          </w:divBdr>
          <w:divsChild>
            <w:div w:id="1352099682">
              <w:marLeft w:val="0"/>
              <w:marRight w:val="0"/>
              <w:marTop w:val="0"/>
              <w:marBottom w:val="0"/>
              <w:divBdr>
                <w:top w:val="none" w:sz="0" w:space="0" w:color="auto"/>
                <w:left w:val="none" w:sz="0" w:space="0" w:color="auto"/>
                <w:bottom w:val="none" w:sz="0" w:space="0" w:color="auto"/>
                <w:right w:val="none" w:sz="0" w:space="0" w:color="auto"/>
              </w:divBdr>
            </w:div>
            <w:div w:id="1237981062">
              <w:marLeft w:val="0"/>
              <w:marRight w:val="0"/>
              <w:marTop w:val="0"/>
              <w:marBottom w:val="0"/>
              <w:divBdr>
                <w:top w:val="none" w:sz="0" w:space="0" w:color="auto"/>
                <w:left w:val="none" w:sz="0" w:space="0" w:color="auto"/>
                <w:bottom w:val="none" w:sz="0" w:space="0" w:color="auto"/>
                <w:right w:val="none" w:sz="0" w:space="0" w:color="auto"/>
              </w:divBdr>
            </w:div>
            <w:div w:id="30151890">
              <w:marLeft w:val="0"/>
              <w:marRight w:val="0"/>
              <w:marTop w:val="0"/>
              <w:marBottom w:val="0"/>
              <w:divBdr>
                <w:top w:val="none" w:sz="0" w:space="0" w:color="auto"/>
                <w:left w:val="none" w:sz="0" w:space="0" w:color="auto"/>
                <w:bottom w:val="none" w:sz="0" w:space="0" w:color="auto"/>
                <w:right w:val="none" w:sz="0" w:space="0" w:color="auto"/>
              </w:divBdr>
            </w:div>
          </w:divsChild>
        </w:div>
        <w:div w:id="1672948209">
          <w:marLeft w:val="0"/>
          <w:marRight w:val="0"/>
          <w:marTop w:val="0"/>
          <w:marBottom w:val="0"/>
          <w:divBdr>
            <w:top w:val="none" w:sz="0" w:space="0" w:color="auto"/>
            <w:left w:val="none" w:sz="0" w:space="0" w:color="auto"/>
            <w:bottom w:val="none" w:sz="0" w:space="0" w:color="auto"/>
            <w:right w:val="none" w:sz="0" w:space="0" w:color="auto"/>
          </w:divBdr>
          <w:divsChild>
            <w:div w:id="1827629017">
              <w:marLeft w:val="0"/>
              <w:marRight w:val="0"/>
              <w:marTop w:val="0"/>
              <w:marBottom w:val="0"/>
              <w:divBdr>
                <w:top w:val="none" w:sz="0" w:space="0" w:color="auto"/>
                <w:left w:val="none" w:sz="0" w:space="0" w:color="auto"/>
                <w:bottom w:val="none" w:sz="0" w:space="0" w:color="auto"/>
                <w:right w:val="none" w:sz="0" w:space="0" w:color="auto"/>
              </w:divBdr>
            </w:div>
            <w:div w:id="433089676">
              <w:marLeft w:val="0"/>
              <w:marRight w:val="0"/>
              <w:marTop w:val="0"/>
              <w:marBottom w:val="0"/>
              <w:divBdr>
                <w:top w:val="none" w:sz="0" w:space="0" w:color="auto"/>
                <w:left w:val="none" w:sz="0" w:space="0" w:color="auto"/>
                <w:bottom w:val="none" w:sz="0" w:space="0" w:color="auto"/>
                <w:right w:val="none" w:sz="0" w:space="0" w:color="auto"/>
              </w:divBdr>
            </w:div>
            <w:div w:id="576945066">
              <w:marLeft w:val="0"/>
              <w:marRight w:val="0"/>
              <w:marTop w:val="0"/>
              <w:marBottom w:val="0"/>
              <w:divBdr>
                <w:top w:val="none" w:sz="0" w:space="0" w:color="auto"/>
                <w:left w:val="none" w:sz="0" w:space="0" w:color="auto"/>
                <w:bottom w:val="none" w:sz="0" w:space="0" w:color="auto"/>
                <w:right w:val="none" w:sz="0" w:space="0" w:color="auto"/>
              </w:divBdr>
            </w:div>
          </w:divsChild>
        </w:div>
        <w:div w:id="403724920">
          <w:marLeft w:val="0"/>
          <w:marRight w:val="0"/>
          <w:marTop w:val="0"/>
          <w:marBottom w:val="0"/>
          <w:divBdr>
            <w:top w:val="none" w:sz="0" w:space="0" w:color="auto"/>
            <w:left w:val="none" w:sz="0" w:space="0" w:color="auto"/>
            <w:bottom w:val="none" w:sz="0" w:space="0" w:color="auto"/>
            <w:right w:val="none" w:sz="0" w:space="0" w:color="auto"/>
          </w:divBdr>
        </w:div>
        <w:div w:id="1339236007">
          <w:marLeft w:val="0"/>
          <w:marRight w:val="0"/>
          <w:marTop w:val="0"/>
          <w:marBottom w:val="0"/>
          <w:divBdr>
            <w:top w:val="none" w:sz="0" w:space="0" w:color="auto"/>
            <w:left w:val="none" w:sz="0" w:space="0" w:color="auto"/>
            <w:bottom w:val="none" w:sz="0" w:space="0" w:color="auto"/>
            <w:right w:val="none" w:sz="0" w:space="0" w:color="auto"/>
          </w:divBdr>
        </w:div>
        <w:div w:id="1865895695">
          <w:marLeft w:val="0"/>
          <w:marRight w:val="0"/>
          <w:marTop w:val="0"/>
          <w:marBottom w:val="0"/>
          <w:divBdr>
            <w:top w:val="none" w:sz="0" w:space="0" w:color="auto"/>
            <w:left w:val="none" w:sz="0" w:space="0" w:color="auto"/>
            <w:bottom w:val="none" w:sz="0" w:space="0" w:color="auto"/>
            <w:right w:val="none" w:sz="0" w:space="0" w:color="auto"/>
          </w:divBdr>
        </w:div>
        <w:div w:id="439254269">
          <w:marLeft w:val="0"/>
          <w:marRight w:val="0"/>
          <w:marTop w:val="0"/>
          <w:marBottom w:val="0"/>
          <w:divBdr>
            <w:top w:val="none" w:sz="0" w:space="0" w:color="auto"/>
            <w:left w:val="none" w:sz="0" w:space="0" w:color="auto"/>
            <w:bottom w:val="none" w:sz="0" w:space="0" w:color="auto"/>
            <w:right w:val="none" w:sz="0" w:space="0" w:color="auto"/>
          </w:divBdr>
        </w:div>
        <w:div w:id="462775428">
          <w:marLeft w:val="0"/>
          <w:marRight w:val="0"/>
          <w:marTop w:val="0"/>
          <w:marBottom w:val="0"/>
          <w:divBdr>
            <w:top w:val="none" w:sz="0" w:space="0" w:color="auto"/>
            <w:left w:val="none" w:sz="0" w:space="0" w:color="auto"/>
            <w:bottom w:val="none" w:sz="0" w:space="0" w:color="auto"/>
            <w:right w:val="none" w:sz="0" w:space="0" w:color="auto"/>
          </w:divBdr>
        </w:div>
        <w:div w:id="1184783491">
          <w:marLeft w:val="0"/>
          <w:marRight w:val="0"/>
          <w:marTop w:val="0"/>
          <w:marBottom w:val="0"/>
          <w:divBdr>
            <w:top w:val="none" w:sz="0" w:space="0" w:color="auto"/>
            <w:left w:val="none" w:sz="0" w:space="0" w:color="auto"/>
            <w:bottom w:val="none" w:sz="0" w:space="0" w:color="auto"/>
            <w:right w:val="none" w:sz="0" w:space="0" w:color="auto"/>
          </w:divBdr>
        </w:div>
        <w:div w:id="1146509660">
          <w:marLeft w:val="0"/>
          <w:marRight w:val="0"/>
          <w:marTop w:val="0"/>
          <w:marBottom w:val="0"/>
          <w:divBdr>
            <w:top w:val="none" w:sz="0" w:space="0" w:color="auto"/>
            <w:left w:val="none" w:sz="0" w:space="0" w:color="auto"/>
            <w:bottom w:val="none" w:sz="0" w:space="0" w:color="auto"/>
            <w:right w:val="none" w:sz="0" w:space="0" w:color="auto"/>
          </w:divBdr>
        </w:div>
        <w:div w:id="914970247">
          <w:marLeft w:val="0"/>
          <w:marRight w:val="0"/>
          <w:marTop w:val="0"/>
          <w:marBottom w:val="0"/>
          <w:divBdr>
            <w:top w:val="none" w:sz="0" w:space="0" w:color="auto"/>
            <w:left w:val="none" w:sz="0" w:space="0" w:color="auto"/>
            <w:bottom w:val="none" w:sz="0" w:space="0" w:color="auto"/>
            <w:right w:val="none" w:sz="0" w:space="0" w:color="auto"/>
          </w:divBdr>
        </w:div>
        <w:div w:id="150298807">
          <w:marLeft w:val="0"/>
          <w:marRight w:val="0"/>
          <w:marTop w:val="0"/>
          <w:marBottom w:val="0"/>
          <w:divBdr>
            <w:top w:val="none" w:sz="0" w:space="0" w:color="auto"/>
            <w:left w:val="none" w:sz="0" w:space="0" w:color="auto"/>
            <w:bottom w:val="none" w:sz="0" w:space="0" w:color="auto"/>
            <w:right w:val="none" w:sz="0" w:space="0" w:color="auto"/>
          </w:divBdr>
        </w:div>
        <w:div w:id="2098016031">
          <w:marLeft w:val="0"/>
          <w:marRight w:val="0"/>
          <w:marTop w:val="0"/>
          <w:marBottom w:val="0"/>
          <w:divBdr>
            <w:top w:val="none" w:sz="0" w:space="0" w:color="auto"/>
            <w:left w:val="none" w:sz="0" w:space="0" w:color="auto"/>
            <w:bottom w:val="none" w:sz="0" w:space="0" w:color="auto"/>
            <w:right w:val="none" w:sz="0" w:space="0" w:color="auto"/>
          </w:divBdr>
        </w:div>
        <w:div w:id="1522863588">
          <w:marLeft w:val="0"/>
          <w:marRight w:val="0"/>
          <w:marTop w:val="0"/>
          <w:marBottom w:val="0"/>
          <w:divBdr>
            <w:top w:val="none" w:sz="0" w:space="0" w:color="auto"/>
            <w:left w:val="none" w:sz="0" w:space="0" w:color="auto"/>
            <w:bottom w:val="none" w:sz="0" w:space="0" w:color="auto"/>
            <w:right w:val="none" w:sz="0" w:space="0" w:color="auto"/>
          </w:divBdr>
        </w:div>
        <w:div w:id="1659535188">
          <w:marLeft w:val="0"/>
          <w:marRight w:val="0"/>
          <w:marTop w:val="0"/>
          <w:marBottom w:val="0"/>
          <w:divBdr>
            <w:top w:val="none" w:sz="0" w:space="0" w:color="auto"/>
            <w:left w:val="none" w:sz="0" w:space="0" w:color="auto"/>
            <w:bottom w:val="none" w:sz="0" w:space="0" w:color="auto"/>
            <w:right w:val="none" w:sz="0" w:space="0" w:color="auto"/>
          </w:divBdr>
        </w:div>
      </w:divsChild>
    </w:div>
    <w:div w:id="1783643913">
      <w:bodyDiv w:val="1"/>
      <w:marLeft w:val="0"/>
      <w:marRight w:val="0"/>
      <w:marTop w:val="0"/>
      <w:marBottom w:val="0"/>
      <w:divBdr>
        <w:top w:val="none" w:sz="0" w:space="0" w:color="auto"/>
        <w:left w:val="none" w:sz="0" w:space="0" w:color="auto"/>
        <w:bottom w:val="none" w:sz="0" w:space="0" w:color="auto"/>
        <w:right w:val="none" w:sz="0" w:space="0" w:color="auto"/>
      </w:divBdr>
    </w:div>
    <w:div w:id="1784641950">
      <w:bodyDiv w:val="1"/>
      <w:marLeft w:val="0"/>
      <w:marRight w:val="0"/>
      <w:marTop w:val="0"/>
      <w:marBottom w:val="0"/>
      <w:divBdr>
        <w:top w:val="none" w:sz="0" w:space="0" w:color="auto"/>
        <w:left w:val="none" w:sz="0" w:space="0" w:color="auto"/>
        <w:bottom w:val="none" w:sz="0" w:space="0" w:color="auto"/>
        <w:right w:val="none" w:sz="0" w:space="0" w:color="auto"/>
      </w:divBdr>
    </w:div>
    <w:div w:id="1821729280">
      <w:bodyDiv w:val="1"/>
      <w:marLeft w:val="0"/>
      <w:marRight w:val="0"/>
      <w:marTop w:val="0"/>
      <w:marBottom w:val="0"/>
      <w:divBdr>
        <w:top w:val="none" w:sz="0" w:space="0" w:color="auto"/>
        <w:left w:val="none" w:sz="0" w:space="0" w:color="auto"/>
        <w:bottom w:val="none" w:sz="0" w:space="0" w:color="auto"/>
        <w:right w:val="none" w:sz="0" w:space="0" w:color="auto"/>
      </w:divBdr>
    </w:div>
    <w:div w:id="1841506700">
      <w:bodyDiv w:val="1"/>
      <w:marLeft w:val="0"/>
      <w:marRight w:val="0"/>
      <w:marTop w:val="0"/>
      <w:marBottom w:val="0"/>
      <w:divBdr>
        <w:top w:val="none" w:sz="0" w:space="0" w:color="auto"/>
        <w:left w:val="none" w:sz="0" w:space="0" w:color="auto"/>
        <w:bottom w:val="none" w:sz="0" w:space="0" w:color="auto"/>
        <w:right w:val="none" w:sz="0" w:space="0" w:color="auto"/>
      </w:divBdr>
    </w:div>
    <w:div w:id="1853834571">
      <w:bodyDiv w:val="1"/>
      <w:marLeft w:val="0"/>
      <w:marRight w:val="0"/>
      <w:marTop w:val="0"/>
      <w:marBottom w:val="0"/>
      <w:divBdr>
        <w:top w:val="none" w:sz="0" w:space="0" w:color="auto"/>
        <w:left w:val="none" w:sz="0" w:space="0" w:color="auto"/>
        <w:bottom w:val="none" w:sz="0" w:space="0" w:color="auto"/>
        <w:right w:val="none" w:sz="0" w:space="0" w:color="auto"/>
      </w:divBdr>
    </w:div>
    <w:div w:id="1881088610">
      <w:bodyDiv w:val="1"/>
      <w:marLeft w:val="0"/>
      <w:marRight w:val="0"/>
      <w:marTop w:val="0"/>
      <w:marBottom w:val="0"/>
      <w:divBdr>
        <w:top w:val="none" w:sz="0" w:space="0" w:color="auto"/>
        <w:left w:val="none" w:sz="0" w:space="0" w:color="auto"/>
        <w:bottom w:val="none" w:sz="0" w:space="0" w:color="auto"/>
        <w:right w:val="none" w:sz="0" w:space="0" w:color="auto"/>
      </w:divBdr>
    </w:div>
    <w:div w:id="1911959243">
      <w:bodyDiv w:val="1"/>
      <w:marLeft w:val="0"/>
      <w:marRight w:val="0"/>
      <w:marTop w:val="0"/>
      <w:marBottom w:val="0"/>
      <w:divBdr>
        <w:top w:val="none" w:sz="0" w:space="0" w:color="auto"/>
        <w:left w:val="none" w:sz="0" w:space="0" w:color="auto"/>
        <w:bottom w:val="none" w:sz="0" w:space="0" w:color="auto"/>
        <w:right w:val="none" w:sz="0" w:space="0" w:color="auto"/>
      </w:divBdr>
    </w:div>
    <w:div w:id="1948199623">
      <w:bodyDiv w:val="1"/>
      <w:marLeft w:val="0"/>
      <w:marRight w:val="0"/>
      <w:marTop w:val="0"/>
      <w:marBottom w:val="0"/>
      <w:divBdr>
        <w:top w:val="none" w:sz="0" w:space="0" w:color="auto"/>
        <w:left w:val="none" w:sz="0" w:space="0" w:color="auto"/>
        <w:bottom w:val="none" w:sz="0" w:space="0" w:color="auto"/>
        <w:right w:val="none" w:sz="0" w:space="0" w:color="auto"/>
      </w:divBdr>
    </w:div>
    <w:div w:id="1964967071">
      <w:bodyDiv w:val="1"/>
      <w:marLeft w:val="0"/>
      <w:marRight w:val="0"/>
      <w:marTop w:val="0"/>
      <w:marBottom w:val="0"/>
      <w:divBdr>
        <w:top w:val="none" w:sz="0" w:space="0" w:color="auto"/>
        <w:left w:val="none" w:sz="0" w:space="0" w:color="auto"/>
        <w:bottom w:val="none" w:sz="0" w:space="0" w:color="auto"/>
        <w:right w:val="none" w:sz="0" w:space="0" w:color="auto"/>
      </w:divBdr>
    </w:div>
    <w:div w:id="1986472342">
      <w:bodyDiv w:val="1"/>
      <w:marLeft w:val="0"/>
      <w:marRight w:val="0"/>
      <w:marTop w:val="0"/>
      <w:marBottom w:val="0"/>
      <w:divBdr>
        <w:top w:val="none" w:sz="0" w:space="0" w:color="auto"/>
        <w:left w:val="none" w:sz="0" w:space="0" w:color="auto"/>
        <w:bottom w:val="none" w:sz="0" w:space="0" w:color="auto"/>
        <w:right w:val="none" w:sz="0" w:space="0" w:color="auto"/>
      </w:divBdr>
    </w:div>
    <w:div w:id="2058779483">
      <w:bodyDiv w:val="1"/>
      <w:marLeft w:val="0"/>
      <w:marRight w:val="0"/>
      <w:marTop w:val="0"/>
      <w:marBottom w:val="0"/>
      <w:divBdr>
        <w:top w:val="none" w:sz="0" w:space="0" w:color="auto"/>
        <w:left w:val="none" w:sz="0" w:space="0" w:color="auto"/>
        <w:bottom w:val="none" w:sz="0" w:space="0" w:color="auto"/>
        <w:right w:val="none" w:sz="0" w:space="0" w:color="auto"/>
      </w:divBdr>
    </w:div>
    <w:div w:id="2063672464">
      <w:bodyDiv w:val="1"/>
      <w:marLeft w:val="0"/>
      <w:marRight w:val="0"/>
      <w:marTop w:val="0"/>
      <w:marBottom w:val="0"/>
      <w:divBdr>
        <w:top w:val="none" w:sz="0" w:space="0" w:color="auto"/>
        <w:left w:val="none" w:sz="0" w:space="0" w:color="auto"/>
        <w:bottom w:val="none" w:sz="0" w:space="0" w:color="auto"/>
        <w:right w:val="none" w:sz="0" w:space="0" w:color="auto"/>
      </w:divBdr>
    </w:div>
    <w:div w:id="2083209673">
      <w:bodyDiv w:val="1"/>
      <w:marLeft w:val="0"/>
      <w:marRight w:val="0"/>
      <w:marTop w:val="0"/>
      <w:marBottom w:val="0"/>
      <w:divBdr>
        <w:top w:val="none" w:sz="0" w:space="0" w:color="auto"/>
        <w:left w:val="none" w:sz="0" w:space="0" w:color="auto"/>
        <w:bottom w:val="none" w:sz="0" w:space="0" w:color="auto"/>
        <w:right w:val="none" w:sz="0" w:space="0" w:color="auto"/>
      </w:divBdr>
    </w:div>
    <w:div w:id="2090811160">
      <w:bodyDiv w:val="1"/>
      <w:marLeft w:val="0"/>
      <w:marRight w:val="0"/>
      <w:marTop w:val="0"/>
      <w:marBottom w:val="0"/>
      <w:divBdr>
        <w:top w:val="none" w:sz="0" w:space="0" w:color="auto"/>
        <w:left w:val="none" w:sz="0" w:space="0" w:color="auto"/>
        <w:bottom w:val="none" w:sz="0" w:space="0" w:color="auto"/>
        <w:right w:val="none" w:sz="0" w:space="0" w:color="auto"/>
      </w:divBdr>
    </w:div>
    <w:div w:id="2095320221">
      <w:bodyDiv w:val="1"/>
      <w:marLeft w:val="0"/>
      <w:marRight w:val="0"/>
      <w:marTop w:val="0"/>
      <w:marBottom w:val="0"/>
      <w:divBdr>
        <w:top w:val="none" w:sz="0" w:space="0" w:color="auto"/>
        <w:left w:val="none" w:sz="0" w:space="0" w:color="auto"/>
        <w:bottom w:val="none" w:sz="0" w:space="0" w:color="auto"/>
        <w:right w:val="none" w:sz="0" w:space="0" w:color="auto"/>
      </w:divBdr>
    </w:div>
    <w:div w:id="2112815681">
      <w:bodyDiv w:val="1"/>
      <w:marLeft w:val="0"/>
      <w:marRight w:val="0"/>
      <w:marTop w:val="0"/>
      <w:marBottom w:val="0"/>
      <w:divBdr>
        <w:top w:val="none" w:sz="0" w:space="0" w:color="auto"/>
        <w:left w:val="none" w:sz="0" w:space="0" w:color="auto"/>
        <w:bottom w:val="none" w:sz="0" w:space="0" w:color="auto"/>
        <w:right w:val="none" w:sz="0" w:space="0" w:color="auto"/>
      </w:divBdr>
    </w:div>
    <w:div w:id="213405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mmerce.ama-assn.org/store/ui/catalog/productDetail?product_id=prod2780003" TargetMode="External"/><Relationship Id="rId21" Type="http://schemas.openxmlformats.org/officeDocument/2006/relationships/hyperlink" Target="https://www.acc.org/guidelines" TargetMode="External"/><Relationship Id="rId42" Type="http://schemas.openxmlformats.org/officeDocument/2006/relationships/hyperlink" Target="https://www.ama-assn.org/delivering-care/ama-code-medical-ethics" TargetMode="External"/><Relationship Id="rId47" Type="http://schemas.openxmlformats.org/officeDocument/2006/relationships/hyperlink" Target="https://jamanetwork.com/journals/jama/fullarticle/192233" TargetMode="External"/><Relationship Id="rId63" Type="http://schemas.openxmlformats.org/officeDocument/2006/relationships/hyperlink" Target="https://dl.acgme.org/pages/assessment"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c.org/education-and-meetings/products-and-resources/cathsap" TargetMode="External"/><Relationship Id="rId29" Type="http://schemas.openxmlformats.org/officeDocument/2006/relationships/hyperlink" Target="https://www.abim.org/maintenance-of-certification/earning-points/qi-pi-activities.aspx" TargetMode="External"/><Relationship Id="rId11" Type="http://schemas.openxmlformats.org/officeDocument/2006/relationships/image" Target="media/image1.jpg"/><Relationship Id="rId24" Type="http://schemas.openxmlformats.org/officeDocument/2006/relationships/hyperlink" Target="http://www.ihi.org/Pages/default.aspx" TargetMode="External"/><Relationship Id="rId32" Type="http://schemas.openxmlformats.org/officeDocument/2006/relationships/hyperlink" Target="http://www.kff.org/" TargetMode="External"/><Relationship Id="rId37" Type="http://schemas.openxmlformats.org/officeDocument/2006/relationships/hyperlink" Target="https://www-ncbi-nlm-nih-gov.ezproxy.libraries.wright.edu/pubmed/?term=Veloski%20JJ%5BAuthor%5D&amp;cauthor=true&amp;cauthor_uid=19638773" TargetMode="External"/><Relationship Id="rId40" Type="http://schemas.openxmlformats.org/officeDocument/2006/relationships/hyperlink" Target="https://journals.lww.com/academicmedicine/fulltext/2013/10000/Assessing_Residents__Written_Learning_Goals_and.39.aspx" TargetMode="External"/><Relationship Id="rId45" Type="http://schemas.openxmlformats.org/officeDocument/2006/relationships/hyperlink" Target="https://dl.acgme.org/pages/well-being-tools-resources" TargetMode="External"/><Relationship Id="rId53" Type="http://schemas.openxmlformats.org/officeDocument/2006/relationships/hyperlink" Target="https://www.tandfonline.com/doi/full/10.3109/0142159X.2013.769677" TargetMode="External"/><Relationship Id="rId58" Type="http://schemas.openxmlformats.org/officeDocument/2006/relationships/hyperlink" Target="https://meridian.allenpress.com/jgme/issue/13/2s" TargetMode="External"/><Relationship Id="rId66" Type="http://schemas.openxmlformats.org/officeDocument/2006/relationships/hyperlink" Target="https://dl.acgme.org/courses/acgme-remediation-toolkit" TargetMode="External"/><Relationship Id="rId5" Type="http://schemas.openxmlformats.org/officeDocument/2006/relationships/numbering" Target="numbering.xml"/><Relationship Id="rId61" Type="http://schemas.openxmlformats.org/officeDocument/2006/relationships/hyperlink" Target="https://www.acgme.org/milestones/research/" TargetMode="External"/><Relationship Id="rId19" Type="http://schemas.openxmlformats.org/officeDocument/2006/relationships/hyperlink" Target="https://www.ahajournals.org/doi/full/10.1161/cir.0b013e31823ba622" TargetMode="External"/><Relationship Id="rId14" Type="http://schemas.openxmlformats.org/officeDocument/2006/relationships/hyperlink" Target="http://www.onlinejacc.org/content/74/10/1376" TargetMode="External"/><Relationship Id="rId22" Type="http://schemas.openxmlformats.org/officeDocument/2006/relationships/hyperlink" Target="https://www.acc.org/education-and-meetings/products-and-resources/cathsap" TargetMode="External"/><Relationship Id="rId27" Type="http://schemas.openxmlformats.org/officeDocument/2006/relationships/hyperlink" Target="https://www.ahrq.gov/talkingquality/measures/setting/physician/index.html" TargetMode="External"/><Relationship Id="rId30" Type="http://schemas.openxmlformats.org/officeDocument/2006/relationships/hyperlink" Target="http://datacenter.commonwealthfund.org/?_ga=2.110888517.1505146611.1495417431-1811932185.1495417431" TargetMode="External"/><Relationship Id="rId35" Type="http://schemas.openxmlformats.org/officeDocument/2006/relationships/hyperlink" Target="https://knowledgeplus.nejm.org/blog/practice-based-learning-and-improvement/" TargetMode="External"/><Relationship Id="rId43" Type="http://schemas.openxmlformats.org/officeDocument/2006/relationships/hyperlink" Target="https://alphaomegaalpha.org/pdfs/2015MedicalProfessionalism.pdf" TargetMode="External"/><Relationship Id="rId48" Type="http://schemas.openxmlformats.org/officeDocument/2006/relationships/hyperlink" Target="https://www.tandfonline.com/doi/full/10.3109/0142159X.2011.531170" TargetMode="External"/><Relationship Id="rId56" Type="http://schemas.openxmlformats.org/officeDocument/2006/relationships/hyperlink" Target="https://www.jointcommissionjournal.com/article/S1553-7250(06)32022-3/fulltext" TargetMode="External"/><Relationship Id="rId64" Type="http://schemas.openxmlformats.org/officeDocument/2006/relationships/hyperlink" Target="https://team.acgme.org/%E2%80%AF%E2%80%AF%E2%80%AF%E2%80%AF%E2%80%AF"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mededportal.org/publication/10174/"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onlinejacc.org/keyword/accaha-clinical-practice-guidelines" TargetMode="External"/><Relationship Id="rId25" Type="http://schemas.openxmlformats.org/officeDocument/2006/relationships/hyperlink" Target="https://www.cdc.gov/pophealthtraining/whatis.html" TargetMode="External"/><Relationship Id="rId33" Type="http://schemas.openxmlformats.org/officeDocument/2006/relationships/hyperlink" Target="https://www.academicpedsjnl.net/article/S1876-2859(13)00333-1/fulltext" TargetMode="External"/><Relationship Id="rId38" Type="http://schemas.openxmlformats.org/officeDocument/2006/relationships/hyperlink" Target="https://www-ncbi-nlm-nih-gov.ezproxy.libraries.wright.edu/pubmed/?term=Gonnella%20JS%5BAuthor%5D&amp;cauthor=true&amp;cauthor_uid=19638773" TargetMode="External"/><Relationship Id="rId46" Type="http://schemas.openxmlformats.org/officeDocument/2006/relationships/hyperlink" Target="https://linkinghub.elsevier.com/retrieve/pii/S1876-2859(13)00332-X" TargetMode="External"/><Relationship Id="rId59" Type="http://schemas.openxmlformats.org/officeDocument/2006/relationships/hyperlink" Target="https://www.acgme.org/milestones/resources/" TargetMode="External"/><Relationship Id="rId67" Type="http://schemas.openxmlformats.org/officeDocument/2006/relationships/hyperlink" Target="https://dl.acgme.org/" TargetMode="External"/><Relationship Id="rId20" Type="http://schemas.openxmlformats.org/officeDocument/2006/relationships/hyperlink" Target="https://www.escardio.org/Guidelines/Clinical-Practice-Guidelines" TargetMode="External"/><Relationship Id="rId41" Type="http://schemas.openxmlformats.org/officeDocument/2006/relationships/hyperlink" Target="http://abimfoundation.org/wp-content/uploads/2015/12/Medical-Professionalism-in-the-New-Millenium-A-Physician-Charter.pdf" TargetMode="External"/><Relationship Id="rId54" Type="http://schemas.openxmlformats.org/officeDocument/2006/relationships/hyperlink" Target="https://www.tandfonline.com/doi/full/10.1080/0142159X.2018.1481499" TargetMode="External"/><Relationship Id="rId62" Type="http://schemas.openxmlformats.org/officeDocument/2006/relationships/hyperlink" Target="https://www.acgme.org/meetings-and-educational-activities/courses-and-workshops/developing-faculty-competencies-in-assessment/"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cai.org/eLearning/default.aspx" TargetMode="External"/><Relationship Id="rId23" Type="http://schemas.openxmlformats.org/officeDocument/2006/relationships/hyperlink" Target="http://www.scai.org/fellows" TargetMode="External"/><Relationship Id="rId28" Type="http://schemas.openxmlformats.org/officeDocument/2006/relationships/hyperlink" Target="https://www.ahrq.gov/talkingquality/measures/setting/physician/measurement-sets.html" TargetMode="External"/><Relationship Id="rId36" Type="http://schemas.openxmlformats.org/officeDocument/2006/relationships/hyperlink" Target="https://www-ncbi-nlm-nih-gov.ezproxy.libraries.wright.edu/pubmed/?term=Hojat%20M%5BAuthor%5D&amp;cauthor=true&amp;cauthor_uid=19638773" TargetMode="External"/><Relationship Id="rId49" Type="http://schemas.openxmlformats.org/officeDocument/2006/relationships/hyperlink" Target="https://pediatrics.aappublications.org/content/105/Supplement_3/973" TargetMode="External"/><Relationship Id="rId57"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10" Type="http://schemas.openxmlformats.org/officeDocument/2006/relationships/endnotes" Target="endnotes.xml"/><Relationship Id="rId31" Type="http://schemas.openxmlformats.org/officeDocument/2006/relationships/hyperlink" Target="https://nam.edu/vital-directions-for-health-health-care-priorities-from-a-national-academy-of-medicine-initiative/" TargetMode="External"/><Relationship Id="rId44" Type="http://schemas.openxmlformats.org/officeDocument/2006/relationships/hyperlink" Target="http://abimfoundation.org/wp-content/uploads/2015/12/Medical-Professionalism-in-the-New-Millenium-A-Physician-Charter.pdf" TargetMode="External"/><Relationship Id="rId52" Type="http://schemas.openxmlformats.org/officeDocument/2006/relationships/hyperlink" Target="https://www.bmj.com/content/344/bmj.e357" TargetMode="External"/><Relationship Id="rId60" Type="http://schemas.openxmlformats.org/officeDocument/2006/relationships/hyperlink" Target="https://www.acgme.org/residents-and-fellows/the-acgme-for-residents-and-fellows/" TargetMode="External"/><Relationship Id="rId65" Type="http://schemas.openxmlformats.org/officeDocument/2006/relationships/hyperlink" Target="https://dl.acgme.org/pages/acgme-faculty-development-toolkit-improving-assessment-using-direct-observ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www.scai.org/eLearning/default.aspx" TargetMode="External"/><Relationship Id="rId39" Type="http://schemas.openxmlformats.org/officeDocument/2006/relationships/hyperlink" Target="https://journals.lww.com/academicmedicine/fulltext/2009/08000/Measurement_and_Correlates_of_Physicians__Lifelong.21.aspx" TargetMode="External"/><Relationship Id="rId34" Type="http://schemas.openxmlformats.org/officeDocument/2006/relationships/hyperlink" Target="https://www.sciencedirect.com/science/article/pii/S0735109715008396?via%3Dihub" TargetMode="External"/><Relationship Id="rId50" Type="http://schemas.openxmlformats.org/officeDocument/2006/relationships/hyperlink" Target="https://bmcmededuc.biomedcentral.com/articles/10.1186/1472-6920-9-1" TargetMode="External"/><Relationship Id="rId55" Type="http://schemas.openxmlformats.org/officeDocument/2006/relationships/hyperlink" Target="https://www.tandfonline.com/doi/full/10.1080/10401334.2017.1303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6834-F9F5-4A36-9F0E-9993B51D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402AB-0DEE-4E17-B9F6-30C5F0F6E37E}">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6E706C4D-B97A-48B5-9990-4AC51F16268F}">
  <ds:schemaRefs>
    <ds:schemaRef ds:uri="http://schemas.microsoft.com/sharepoint/v3/contenttype/forms"/>
  </ds:schemaRefs>
</ds:datastoreItem>
</file>

<file path=customXml/itemProps4.xml><?xml version="1.0" encoding="utf-8"?>
<ds:datastoreItem xmlns:ds="http://schemas.openxmlformats.org/officeDocument/2006/customXml" ds:itemID="{1BB18567-8F2B-4EE6-97A4-FE3978D6F54B}">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8699</Words>
  <Characters>49589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2025-08-15T20:19:00Z</dcterms:created>
  <dcterms:modified xsi:type="dcterms:W3CDTF">2025-08-15T20:19:00Z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