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113CFB1A"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33408B9" w:rsidRPr="0EF9A006">
        <w:rPr>
          <w:rFonts w:ascii="Arial" w:eastAsia="Arial" w:hAnsi="Arial" w:cs="Arial"/>
        </w:rPr>
        <w:t xml:space="preserve"> </w:t>
      </w:r>
      <w:r w:rsidR="0EF9A006" w:rsidRPr="0EF9A006">
        <w:rPr>
          <w:rFonts w:ascii="Arial" w:eastAsia="Arial" w:hAnsi="Arial" w:cs="Arial"/>
        </w:rPr>
        <w:t xml:space="preserve"> </w:t>
      </w:r>
      <w:r w:rsidR="4D9E420F" w:rsidRPr="3C987DB7">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66969610"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C010EF">
        <w:rPr>
          <w:rFonts w:ascii="Arial" w:eastAsia="Arial" w:hAnsi="Arial" w:cs="Arial"/>
          <w:sz w:val="72"/>
          <w:szCs w:val="72"/>
        </w:rPr>
        <w:t xml:space="preserve"> Infectious Disease</w:t>
      </w:r>
      <w:r w:rsidR="00C44EBC">
        <w:rPr>
          <w:rFonts w:ascii="Arial" w:eastAsia="Arial" w:hAnsi="Arial" w:cs="Arial"/>
          <w:sz w:val="72"/>
          <w:szCs w:val="72"/>
        </w:rPr>
        <w:t>s</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27208402" w:rsidR="000D19DE" w:rsidRDefault="004134E2">
      <w:pPr>
        <w:jc w:val="center"/>
        <w:rPr>
          <w:rFonts w:ascii="Arial" w:eastAsia="Arial" w:hAnsi="Arial" w:cs="Arial"/>
        </w:rPr>
      </w:pPr>
      <w:r>
        <w:rPr>
          <w:rFonts w:ascii="Arial" w:eastAsia="Arial" w:hAnsi="Arial" w:cs="Arial"/>
        </w:rPr>
        <w:t>April</w:t>
      </w:r>
      <w:r w:rsidR="00660C6E">
        <w:rPr>
          <w:rFonts w:ascii="Arial" w:eastAsia="Arial" w:hAnsi="Arial" w:cs="Arial"/>
        </w:rPr>
        <w:t xml:space="preserve"> 2023</w:t>
      </w:r>
    </w:p>
    <w:p w14:paraId="6FAA6644" w14:textId="77777777" w:rsidR="00240C11" w:rsidRPr="002C0206" w:rsidRDefault="00240C11" w:rsidP="00240C11">
      <w:pPr>
        <w:spacing w:after="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7222C3F" w14:textId="14674E1E" w:rsidR="00240C11" w:rsidRPr="00E43FFC" w:rsidRDefault="00240C11" w:rsidP="00240C11">
      <w:pPr>
        <w:tabs>
          <w:tab w:val="right" w:leader="dot" w:pos="8630"/>
        </w:tabs>
        <w:spacing w:after="0" w:line="240" w:lineRule="auto"/>
        <w:jc w:val="center"/>
        <w:rPr>
          <w:rFonts w:ascii="Arial" w:eastAsia="Times New Roman" w:hAnsi="Arial" w:cs="Arial"/>
          <w:b/>
          <w:bCs/>
          <w:caps/>
          <w:sz w:val="20"/>
          <w:szCs w:val="20"/>
        </w:rPr>
      </w:pPr>
      <w:r w:rsidRPr="00E43FFC">
        <w:rPr>
          <w:rFonts w:ascii="Arial" w:eastAsia="Times New Roman" w:hAnsi="Arial" w:cs="Arial"/>
          <w:b/>
          <w:bCs/>
          <w:caps/>
          <w:webHidden/>
          <w:sz w:val="20"/>
          <w:szCs w:val="20"/>
        </w:rPr>
        <w:t>introduction</w:t>
      </w:r>
      <w:r w:rsidRPr="00E43FFC">
        <w:rPr>
          <w:rFonts w:ascii="Arial" w:eastAsia="Times New Roman" w:hAnsi="Arial" w:cs="Arial"/>
          <w:b/>
          <w:bCs/>
          <w:caps/>
          <w:webHidden/>
          <w:sz w:val="20"/>
          <w:szCs w:val="20"/>
        </w:rPr>
        <w:tab/>
      </w:r>
      <w:r w:rsidR="004B5C1F">
        <w:rPr>
          <w:rFonts w:ascii="Arial" w:eastAsia="Times New Roman" w:hAnsi="Arial" w:cs="Arial"/>
          <w:b/>
          <w:bCs/>
          <w:caps/>
          <w:webHidden/>
          <w:sz w:val="20"/>
          <w:szCs w:val="20"/>
        </w:rPr>
        <w:t>4</w:t>
      </w:r>
    </w:p>
    <w:p w14:paraId="75085C4D" w14:textId="7CC89664"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Patient care</w:t>
      </w:r>
      <w:r w:rsidRPr="00BA39F0">
        <w:rPr>
          <w:rFonts w:ascii="Arial" w:eastAsia="Times New Roman" w:hAnsi="Arial" w:cs="Arial"/>
          <w:b/>
          <w:bCs/>
          <w:caps/>
          <w:webHidden/>
          <w:sz w:val="20"/>
          <w:szCs w:val="20"/>
        </w:rPr>
        <w:tab/>
      </w:r>
      <w:r w:rsidR="004B5C1F">
        <w:rPr>
          <w:rFonts w:ascii="Arial" w:eastAsia="Times New Roman" w:hAnsi="Arial" w:cs="Arial"/>
          <w:b/>
          <w:bCs/>
          <w:caps/>
          <w:webHidden/>
          <w:sz w:val="20"/>
          <w:szCs w:val="20"/>
        </w:rPr>
        <w:t>5</w:t>
      </w:r>
    </w:p>
    <w:p w14:paraId="5CC9FA12" w14:textId="17A7514B"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History and Physical Examination</w:t>
      </w:r>
      <w:r w:rsidRPr="00BA39F0">
        <w:rPr>
          <w:rFonts w:ascii="Arial" w:eastAsia="Times New Roman" w:hAnsi="Arial" w:cs="Arial"/>
          <w:webHidden/>
          <w:color w:val="000000"/>
          <w:sz w:val="20"/>
          <w:szCs w:val="20"/>
        </w:rPr>
        <w:tab/>
      </w:r>
      <w:r w:rsidR="004B5C1F">
        <w:rPr>
          <w:rFonts w:ascii="Arial" w:eastAsia="Times New Roman" w:hAnsi="Arial" w:cs="Arial"/>
          <w:webHidden/>
          <w:color w:val="000000"/>
          <w:sz w:val="20"/>
          <w:szCs w:val="20"/>
        </w:rPr>
        <w:t>5</w:t>
      </w:r>
    </w:p>
    <w:p w14:paraId="4B8B675E" w14:textId="0BD3CF48"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Organization and Prioritization of Patient Care</w:t>
      </w:r>
      <w:r w:rsidRPr="00BA39F0">
        <w:rPr>
          <w:rFonts w:ascii="Arial" w:eastAsia="Times New Roman" w:hAnsi="Arial" w:cs="Arial"/>
          <w:webHidden/>
          <w:color w:val="000000"/>
          <w:sz w:val="20"/>
          <w:szCs w:val="20"/>
        </w:rPr>
        <w:tab/>
      </w:r>
      <w:r w:rsidR="004B5C1F">
        <w:rPr>
          <w:rFonts w:ascii="Arial" w:eastAsia="Times New Roman" w:hAnsi="Arial" w:cs="Arial"/>
          <w:webHidden/>
          <w:color w:val="000000"/>
          <w:sz w:val="20"/>
          <w:szCs w:val="20"/>
        </w:rPr>
        <w:t>7</w:t>
      </w:r>
    </w:p>
    <w:p w14:paraId="3E097164" w14:textId="0CBD419A" w:rsidR="00240C11" w:rsidRPr="00BA39F0" w:rsidRDefault="00240C11" w:rsidP="00240C11">
      <w:pPr>
        <w:tabs>
          <w:tab w:val="right" w:leader="dot" w:pos="8630"/>
        </w:tabs>
        <w:spacing w:after="0" w:line="240" w:lineRule="auto"/>
        <w:ind w:left="200"/>
        <w:jc w:val="center"/>
        <w:rPr>
          <w:rFonts w:ascii="Arial" w:eastAsia="Times New Roman" w:hAnsi="Arial" w:cs="Arial"/>
          <w:webHidden/>
          <w:color w:val="000000"/>
          <w:sz w:val="20"/>
          <w:szCs w:val="20"/>
        </w:rPr>
      </w:pPr>
      <w:r w:rsidRPr="00BA39F0">
        <w:rPr>
          <w:rFonts w:ascii="Arial" w:eastAsia="Times New Roman" w:hAnsi="Arial" w:cs="Arial"/>
          <w:webHidden/>
          <w:color w:val="000000"/>
          <w:sz w:val="20"/>
          <w:szCs w:val="20"/>
        </w:rPr>
        <w:t>Diagnostic Reasoning</w:t>
      </w:r>
      <w:r w:rsidRPr="00BA39F0">
        <w:rPr>
          <w:rFonts w:ascii="Arial" w:eastAsia="Times New Roman" w:hAnsi="Arial" w:cs="Arial"/>
          <w:webHidden/>
          <w:color w:val="000000"/>
          <w:sz w:val="20"/>
          <w:szCs w:val="20"/>
        </w:rPr>
        <w:tab/>
      </w:r>
      <w:r w:rsidR="004B5C1F">
        <w:rPr>
          <w:rFonts w:ascii="Arial" w:eastAsia="Times New Roman" w:hAnsi="Arial" w:cs="Arial"/>
          <w:webHidden/>
          <w:color w:val="000000"/>
          <w:sz w:val="20"/>
          <w:szCs w:val="20"/>
        </w:rPr>
        <w:t>8</w:t>
      </w:r>
    </w:p>
    <w:p w14:paraId="0B4FE6EB" w14:textId="6385EB05"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Consultative Care</w:t>
      </w:r>
      <w:r w:rsidRPr="00BA39F0">
        <w:rPr>
          <w:rFonts w:ascii="Arial" w:eastAsia="Times New Roman" w:hAnsi="Arial" w:cs="Arial"/>
          <w:webHidden/>
          <w:color w:val="000000"/>
          <w:sz w:val="20"/>
          <w:szCs w:val="20"/>
        </w:rPr>
        <w:tab/>
      </w:r>
      <w:r w:rsidR="004B5C1F">
        <w:rPr>
          <w:rFonts w:ascii="Arial" w:eastAsia="Times New Roman" w:hAnsi="Arial" w:cs="Arial"/>
          <w:webHidden/>
          <w:color w:val="000000"/>
          <w:sz w:val="20"/>
          <w:szCs w:val="20"/>
        </w:rPr>
        <w:t>10</w:t>
      </w:r>
    </w:p>
    <w:p w14:paraId="135A73D4" w14:textId="5102D68F"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Management of Patients with Possible and Proven Infectious Diseases</w:t>
      </w:r>
      <w:r w:rsidRPr="00BA39F0">
        <w:rPr>
          <w:rFonts w:ascii="Arial" w:eastAsia="Times New Roman" w:hAnsi="Arial" w:cs="Arial"/>
          <w:webHidden/>
          <w:color w:val="000000"/>
          <w:sz w:val="20"/>
          <w:szCs w:val="20"/>
        </w:rPr>
        <w:tab/>
        <w:t>1</w:t>
      </w:r>
      <w:r w:rsidR="004B5C1F">
        <w:rPr>
          <w:rFonts w:ascii="Arial" w:eastAsia="Times New Roman" w:hAnsi="Arial" w:cs="Arial"/>
          <w:webHidden/>
          <w:color w:val="000000"/>
          <w:sz w:val="20"/>
          <w:szCs w:val="20"/>
        </w:rPr>
        <w:t>2</w:t>
      </w:r>
    </w:p>
    <w:p w14:paraId="101A572C" w14:textId="28A62A98"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Medical Knowledge</w:t>
      </w:r>
      <w:r w:rsidRPr="00BA39F0">
        <w:rPr>
          <w:rFonts w:ascii="Arial" w:eastAsia="Times New Roman" w:hAnsi="Arial" w:cs="Arial"/>
          <w:b/>
          <w:bCs/>
          <w:caps/>
          <w:webHidden/>
          <w:sz w:val="20"/>
          <w:szCs w:val="20"/>
        </w:rPr>
        <w:tab/>
        <w:t>1</w:t>
      </w:r>
      <w:r w:rsidR="00B61862">
        <w:rPr>
          <w:rFonts w:ascii="Arial" w:eastAsia="Times New Roman" w:hAnsi="Arial" w:cs="Arial"/>
          <w:b/>
          <w:bCs/>
          <w:caps/>
          <w:webHidden/>
          <w:sz w:val="20"/>
          <w:szCs w:val="20"/>
        </w:rPr>
        <w:t>4</w:t>
      </w:r>
    </w:p>
    <w:p w14:paraId="5D8EED94" w14:textId="2A96D3B5"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Pathophysiology and Foundational Science</w:t>
      </w:r>
      <w:r w:rsidRPr="00BA39F0">
        <w:rPr>
          <w:rFonts w:ascii="Arial" w:eastAsia="Times New Roman" w:hAnsi="Arial" w:cs="Arial"/>
          <w:webHidden/>
          <w:color w:val="000000"/>
          <w:sz w:val="20"/>
          <w:szCs w:val="20"/>
        </w:rPr>
        <w:tab/>
        <w:t>1</w:t>
      </w:r>
      <w:r w:rsidR="00B61862">
        <w:rPr>
          <w:rFonts w:ascii="Arial" w:eastAsia="Times New Roman" w:hAnsi="Arial" w:cs="Arial"/>
          <w:webHidden/>
          <w:color w:val="000000"/>
          <w:sz w:val="20"/>
          <w:szCs w:val="20"/>
        </w:rPr>
        <w:t>4</w:t>
      </w:r>
    </w:p>
    <w:p w14:paraId="4F3D2241" w14:textId="1A28CE90" w:rsidR="00240C11" w:rsidRPr="00BA39F0" w:rsidRDefault="00240C11" w:rsidP="00240C11">
      <w:pPr>
        <w:tabs>
          <w:tab w:val="right" w:leader="dot" w:pos="8630"/>
        </w:tabs>
        <w:spacing w:after="0" w:line="240" w:lineRule="auto"/>
        <w:ind w:left="200"/>
        <w:jc w:val="center"/>
        <w:rPr>
          <w:rFonts w:ascii="Arial" w:eastAsia="Times New Roman" w:hAnsi="Arial" w:cs="Arial"/>
          <w:webHidden/>
          <w:color w:val="000000"/>
          <w:sz w:val="20"/>
          <w:szCs w:val="20"/>
        </w:rPr>
      </w:pPr>
      <w:r w:rsidRPr="00BA39F0">
        <w:rPr>
          <w:rFonts w:ascii="Arial" w:eastAsia="Times New Roman" w:hAnsi="Arial" w:cs="Arial"/>
          <w:webHidden/>
          <w:color w:val="000000"/>
          <w:sz w:val="20"/>
          <w:szCs w:val="20"/>
        </w:rPr>
        <w:t>Diagnostic Evaluation and Stewardship</w:t>
      </w:r>
      <w:r w:rsidRPr="00BA39F0">
        <w:rPr>
          <w:rFonts w:ascii="Arial" w:eastAsia="Times New Roman" w:hAnsi="Arial" w:cs="Arial"/>
          <w:webHidden/>
          <w:color w:val="000000"/>
          <w:sz w:val="20"/>
          <w:szCs w:val="20"/>
        </w:rPr>
        <w:tab/>
        <w:t>1</w:t>
      </w:r>
      <w:r w:rsidR="00B61862">
        <w:rPr>
          <w:rFonts w:ascii="Arial" w:eastAsia="Times New Roman" w:hAnsi="Arial" w:cs="Arial"/>
          <w:webHidden/>
          <w:color w:val="000000"/>
          <w:sz w:val="20"/>
          <w:szCs w:val="20"/>
        </w:rPr>
        <w:t>6</w:t>
      </w:r>
    </w:p>
    <w:p w14:paraId="3CD7539A" w14:textId="285B284A" w:rsidR="008E7DBB" w:rsidRPr="00BA39F0" w:rsidRDefault="008E7DBB" w:rsidP="008E7DBB">
      <w:pPr>
        <w:tabs>
          <w:tab w:val="right" w:leader="dot" w:pos="8630"/>
        </w:tabs>
        <w:spacing w:after="0" w:line="240" w:lineRule="auto"/>
        <w:ind w:left="200"/>
        <w:rPr>
          <w:rFonts w:ascii="Arial" w:eastAsia="Times New Roman" w:hAnsi="Arial" w:cs="Arial"/>
          <w:webHidden/>
          <w:color w:val="000000"/>
          <w:sz w:val="20"/>
          <w:szCs w:val="20"/>
        </w:rPr>
      </w:pPr>
      <w:r w:rsidRPr="00BA39F0">
        <w:rPr>
          <w:rFonts w:ascii="Arial" w:eastAsia="Times New Roman" w:hAnsi="Arial" w:cs="Arial"/>
          <w:webHidden/>
          <w:color w:val="000000"/>
          <w:sz w:val="20"/>
          <w:szCs w:val="20"/>
        </w:rPr>
        <w:t xml:space="preserve">                                       </w:t>
      </w:r>
      <w:r w:rsidR="00240C11" w:rsidRPr="00BA39F0">
        <w:rPr>
          <w:rFonts w:ascii="Arial" w:eastAsia="Times New Roman" w:hAnsi="Arial" w:cs="Arial"/>
          <w:webHidden/>
          <w:color w:val="000000"/>
          <w:sz w:val="20"/>
          <w:szCs w:val="20"/>
        </w:rPr>
        <w:t xml:space="preserve">Treatments Including Source Control, Anti-Infectives, </w:t>
      </w:r>
      <w:proofErr w:type="spellStart"/>
      <w:r w:rsidR="00240C11" w:rsidRPr="00BA39F0">
        <w:rPr>
          <w:rFonts w:ascii="Arial" w:eastAsia="Times New Roman" w:hAnsi="Arial" w:cs="Arial"/>
          <w:webHidden/>
          <w:color w:val="000000"/>
          <w:sz w:val="20"/>
          <w:szCs w:val="20"/>
        </w:rPr>
        <w:t>Immunoprophylaxis</w:t>
      </w:r>
      <w:proofErr w:type="spellEnd"/>
      <w:r w:rsidR="00240C11" w:rsidRPr="00BA39F0">
        <w:rPr>
          <w:rFonts w:ascii="Arial" w:eastAsia="Times New Roman" w:hAnsi="Arial" w:cs="Arial"/>
          <w:webHidden/>
          <w:color w:val="000000"/>
          <w:sz w:val="20"/>
          <w:szCs w:val="20"/>
        </w:rPr>
        <w:t xml:space="preserve">, </w:t>
      </w:r>
    </w:p>
    <w:p w14:paraId="7757E922" w14:textId="6C8FFA4A" w:rsidR="00240C11" w:rsidRPr="00BA39F0" w:rsidRDefault="001A691F" w:rsidP="001A691F">
      <w:pPr>
        <w:tabs>
          <w:tab w:val="right" w:leader="dot" w:pos="8630"/>
        </w:tabs>
        <w:spacing w:after="0" w:line="240" w:lineRule="auto"/>
        <w:ind w:left="200"/>
        <w:rPr>
          <w:rFonts w:ascii="Arial" w:eastAsia="Times New Roman" w:hAnsi="Arial" w:cs="Arial"/>
          <w:color w:val="000000"/>
          <w:sz w:val="20"/>
          <w:szCs w:val="20"/>
        </w:rPr>
      </w:pPr>
      <w:r w:rsidRPr="00BA39F0">
        <w:rPr>
          <w:rFonts w:ascii="Arial" w:eastAsia="Times New Roman" w:hAnsi="Arial" w:cs="Arial"/>
          <w:webHidden/>
          <w:color w:val="000000"/>
          <w:sz w:val="20"/>
          <w:szCs w:val="20"/>
        </w:rPr>
        <w:t xml:space="preserve">                                       </w:t>
      </w:r>
      <w:r w:rsidR="00240C11" w:rsidRPr="00BA39F0">
        <w:rPr>
          <w:rFonts w:ascii="Arial" w:eastAsia="Times New Roman" w:hAnsi="Arial" w:cs="Arial"/>
          <w:webHidden/>
          <w:color w:val="000000"/>
          <w:sz w:val="20"/>
          <w:szCs w:val="20"/>
        </w:rPr>
        <w:t>and Adjunctive Therapies</w:t>
      </w:r>
      <w:r w:rsidRPr="00BA39F0">
        <w:rPr>
          <w:rFonts w:ascii="Arial" w:eastAsia="Times New Roman" w:hAnsi="Arial" w:cs="Arial"/>
          <w:webHidden/>
          <w:color w:val="000000"/>
          <w:sz w:val="20"/>
          <w:szCs w:val="20"/>
        </w:rPr>
        <w:tab/>
      </w:r>
      <w:r w:rsidRPr="00BA39F0">
        <w:rPr>
          <w:rFonts w:ascii="Arial" w:eastAsia="Times New Roman" w:hAnsi="Arial" w:cs="Arial"/>
          <w:webHidden/>
          <w:color w:val="000000"/>
          <w:sz w:val="20"/>
          <w:szCs w:val="20"/>
        </w:rPr>
        <w:tab/>
        <w:t>……………………</w:t>
      </w:r>
      <w:proofErr w:type="gramStart"/>
      <w:r w:rsidRPr="00BA39F0">
        <w:rPr>
          <w:rFonts w:ascii="Arial" w:eastAsia="Times New Roman" w:hAnsi="Arial" w:cs="Arial"/>
          <w:webHidden/>
          <w:color w:val="000000"/>
          <w:sz w:val="20"/>
          <w:szCs w:val="20"/>
        </w:rPr>
        <w:t>…</w:t>
      </w:r>
      <w:r w:rsidR="00DC456C">
        <w:rPr>
          <w:rFonts w:ascii="Arial" w:eastAsia="Times New Roman" w:hAnsi="Arial" w:cs="Arial"/>
          <w:webHidden/>
          <w:color w:val="000000"/>
          <w:sz w:val="20"/>
          <w:szCs w:val="20"/>
        </w:rPr>
        <w:t>..</w:t>
      </w:r>
      <w:proofErr w:type="gramEnd"/>
      <w:r w:rsidR="00240C11" w:rsidRPr="00BA39F0">
        <w:rPr>
          <w:rFonts w:ascii="Arial" w:eastAsia="Times New Roman" w:hAnsi="Arial" w:cs="Arial"/>
          <w:webHidden/>
          <w:color w:val="000000"/>
          <w:sz w:val="20"/>
          <w:szCs w:val="20"/>
        </w:rPr>
        <w:t>1</w:t>
      </w:r>
      <w:r w:rsidR="00B61862">
        <w:rPr>
          <w:rFonts w:ascii="Arial" w:eastAsia="Times New Roman" w:hAnsi="Arial" w:cs="Arial"/>
          <w:webHidden/>
          <w:color w:val="000000"/>
          <w:sz w:val="20"/>
          <w:szCs w:val="20"/>
        </w:rPr>
        <w:t>8</w:t>
      </w:r>
    </w:p>
    <w:p w14:paraId="0297AF2C" w14:textId="12AA1BD5"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Infection Control/Prevention and Epidemiology</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1</w:t>
      </w:r>
    </w:p>
    <w:p w14:paraId="1027DB2B" w14:textId="7C639B95"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Public Health</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2</w:t>
      </w:r>
    </w:p>
    <w:p w14:paraId="640FAC3B" w14:textId="0AE30A0B"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webHidden/>
          <w:color w:val="000000"/>
          <w:sz w:val="20"/>
          <w:szCs w:val="20"/>
        </w:rPr>
        <w:t>Antimicrobial Stewardship</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3</w:t>
      </w:r>
    </w:p>
    <w:p w14:paraId="484F3956" w14:textId="0571D4BA"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Systems-based practice</w:t>
      </w:r>
      <w:r w:rsidRPr="00BA39F0">
        <w:rPr>
          <w:rFonts w:ascii="Arial" w:eastAsia="Times New Roman" w:hAnsi="Arial" w:cs="Arial"/>
          <w:b/>
          <w:bCs/>
          <w:caps/>
          <w:webHidden/>
          <w:sz w:val="20"/>
          <w:szCs w:val="20"/>
        </w:rPr>
        <w:tab/>
        <w:t>2</w:t>
      </w:r>
      <w:r w:rsidR="00B61862">
        <w:rPr>
          <w:rFonts w:ascii="Arial" w:eastAsia="Times New Roman" w:hAnsi="Arial" w:cs="Arial"/>
          <w:b/>
          <w:bCs/>
          <w:caps/>
          <w:webHidden/>
          <w:sz w:val="20"/>
          <w:szCs w:val="20"/>
        </w:rPr>
        <w:t>5</w:t>
      </w:r>
    </w:p>
    <w:p w14:paraId="22577348" w14:textId="7CBD7F4B"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Patient Safety</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5</w:t>
      </w:r>
    </w:p>
    <w:p w14:paraId="0FEE5F3C" w14:textId="224CC722"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Quality Improvement</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7</w:t>
      </w:r>
    </w:p>
    <w:p w14:paraId="46C83E9D" w14:textId="2D7F5797" w:rsidR="00240C11" w:rsidRPr="00BA39F0" w:rsidRDefault="00240C11" w:rsidP="00240C11">
      <w:pPr>
        <w:tabs>
          <w:tab w:val="right" w:leader="dot" w:pos="8630"/>
        </w:tabs>
        <w:spacing w:after="0" w:line="240" w:lineRule="auto"/>
        <w:ind w:left="200"/>
        <w:jc w:val="center"/>
        <w:rPr>
          <w:rFonts w:ascii="Arial" w:eastAsia="Times New Roman" w:hAnsi="Arial" w:cs="Arial"/>
          <w:webHidden/>
          <w:color w:val="000000"/>
          <w:sz w:val="20"/>
          <w:szCs w:val="20"/>
        </w:rPr>
      </w:pPr>
      <w:r w:rsidRPr="00BA39F0">
        <w:rPr>
          <w:rFonts w:ascii="Arial" w:eastAsia="Times New Roman" w:hAnsi="Arial" w:cs="Arial"/>
          <w:color w:val="000000"/>
          <w:sz w:val="20"/>
          <w:szCs w:val="20"/>
        </w:rPr>
        <w:t>System Navigation for Patient-Centered Care – Coordination of Care</w:t>
      </w:r>
      <w:r w:rsidRPr="00BA39F0">
        <w:rPr>
          <w:rFonts w:ascii="Arial" w:eastAsia="Times New Roman" w:hAnsi="Arial" w:cs="Arial"/>
          <w:webHidden/>
          <w:color w:val="000000"/>
          <w:sz w:val="20"/>
          <w:szCs w:val="20"/>
        </w:rPr>
        <w:tab/>
        <w:t>2</w:t>
      </w:r>
      <w:r w:rsidR="00B61862">
        <w:rPr>
          <w:rFonts w:ascii="Arial" w:eastAsia="Times New Roman" w:hAnsi="Arial" w:cs="Arial"/>
          <w:webHidden/>
          <w:color w:val="000000"/>
          <w:sz w:val="20"/>
          <w:szCs w:val="20"/>
        </w:rPr>
        <w:t>9</w:t>
      </w:r>
    </w:p>
    <w:p w14:paraId="0B16E142" w14:textId="7F5A5D58"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System Navigation for Patient-Centered Care – Transitions in Care</w:t>
      </w:r>
      <w:r w:rsidRPr="00BA39F0">
        <w:rPr>
          <w:rFonts w:ascii="Arial" w:eastAsia="Times New Roman" w:hAnsi="Arial" w:cs="Arial"/>
          <w:webHidden/>
          <w:color w:val="000000"/>
          <w:sz w:val="20"/>
          <w:szCs w:val="20"/>
        </w:rPr>
        <w:tab/>
      </w:r>
      <w:r w:rsidR="00EB722E">
        <w:rPr>
          <w:rFonts w:ascii="Arial" w:eastAsia="Times New Roman" w:hAnsi="Arial" w:cs="Arial"/>
          <w:webHidden/>
          <w:color w:val="000000"/>
          <w:sz w:val="20"/>
          <w:szCs w:val="20"/>
        </w:rPr>
        <w:t>31</w:t>
      </w:r>
    </w:p>
    <w:p w14:paraId="07CC5AC0" w14:textId="70A02424"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 xml:space="preserve">Population </w:t>
      </w:r>
      <w:r w:rsidR="004B5C1F" w:rsidRPr="004B5C1F">
        <w:rPr>
          <w:rFonts w:ascii="Arial" w:eastAsia="Times New Roman" w:hAnsi="Arial" w:cs="Arial"/>
          <w:color w:val="000000"/>
          <w:sz w:val="20"/>
          <w:szCs w:val="20"/>
        </w:rPr>
        <w:t xml:space="preserve">and Community </w:t>
      </w:r>
      <w:r w:rsidRPr="00BA39F0">
        <w:rPr>
          <w:rFonts w:ascii="Arial" w:eastAsia="Times New Roman" w:hAnsi="Arial" w:cs="Arial"/>
          <w:color w:val="000000"/>
          <w:sz w:val="20"/>
          <w:szCs w:val="20"/>
        </w:rPr>
        <w:t>Health</w:t>
      </w:r>
      <w:r w:rsidRPr="00BA39F0">
        <w:rPr>
          <w:rFonts w:ascii="Arial" w:eastAsia="Times New Roman" w:hAnsi="Arial" w:cs="Arial"/>
          <w:webHidden/>
          <w:color w:val="000000"/>
          <w:sz w:val="20"/>
          <w:szCs w:val="20"/>
        </w:rPr>
        <w:tab/>
        <w:t>3</w:t>
      </w:r>
      <w:r w:rsidR="00EB722E">
        <w:rPr>
          <w:rFonts w:ascii="Arial" w:eastAsia="Times New Roman" w:hAnsi="Arial" w:cs="Arial"/>
          <w:webHidden/>
          <w:color w:val="000000"/>
          <w:sz w:val="20"/>
          <w:szCs w:val="20"/>
        </w:rPr>
        <w:t>3</w:t>
      </w:r>
    </w:p>
    <w:p w14:paraId="45C22CF3" w14:textId="2FE3B32E" w:rsidR="00240C11" w:rsidRPr="00BA39F0" w:rsidRDefault="00240C11" w:rsidP="00240C11">
      <w:pPr>
        <w:tabs>
          <w:tab w:val="right" w:leader="dot" w:pos="8630"/>
        </w:tabs>
        <w:spacing w:after="0" w:line="240" w:lineRule="auto"/>
        <w:ind w:left="200"/>
        <w:jc w:val="center"/>
        <w:rPr>
          <w:rFonts w:ascii="Arial" w:eastAsia="Times New Roman" w:hAnsi="Arial" w:cs="Arial"/>
          <w:smallCaps/>
          <w:color w:val="000000"/>
          <w:sz w:val="20"/>
          <w:szCs w:val="20"/>
        </w:rPr>
      </w:pPr>
      <w:r w:rsidRPr="00BA39F0">
        <w:rPr>
          <w:rFonts w:ascii="Arial" w:eastAsia="Times New Roman" w:hAnsi="Arial" w:cs="Arial"/>
          <w:color w:val="000000"/>
          <w:sz w:val="20"/>
          <w:szCs w:val="20"/>
        </w:rPr>
        <w:t>Physician Role in Health Care Systems</w:t>
      </w:r>
      <w:r w:rsidRPr="00BA39F0">
        <w:rPr>
          <w:rFonts w:ascii="Arial" w:eastAsia="Times New Roman" w:hAnsi="Arial" w:cs="Arial"/>
          <w:smallCaps/>
          <w:webHidden/>
          <w:color w:val="000000"/>
          <w:sz w:val="20"/>
          <w:szCs w:val="20"/>
        </w:rPr>
        <w:tab/>
        <w:t>3</w:t>
      </w:r>
      <w:r w:rsidR="00EB722E">
        <w:rPr>
          <w:rFonts w:ascii="Arial" w:eastAsia="Times New Roman" w:hAnsi="Arial" w:cs="Arial"/>
          <w:smallCaps/>
          <w:webHidden/>
          <w:color w:val="000000"/>
          <w:sz w:val="20"/>
          <w:szCs w:val="20"/>
        </w:rPr>
        <w:t>5</w:t>
      </w:r>
    </w:p>
    <w:p w14:paraId="45433EC5" w14:textId="1CB65A58"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practice-based learning and improvement</w:t>
      </w:r>
      <w:r w:rsidRPr="00BA39F0">
        <w:rPr>
          <w:rFonts w:ascii="Arial" w:eastAsia="Times New Roman" w:hAnsi="Arial" w:cs="Arial"/>
          <w:b/>
          <w:bCs/>
          <w:caps/>
          <w:webHidden/>
          <w:sz w:val="20"/>
          <w:szCs w:val="20"/>
        </w:rPr>
        <w:tab/>
        <w:t>3</w:t>
      </w:r>
      <w:r w:rsidR="00EB722E">
        <w:rPr>
          <w:rFonts w:ascii="Arial" w:eastAsia="Times New Roman" w:hAnsi="Arial" w:cs="Arial"/>
          <w:b/>
          <w:bCs/>
          <w:caps/>
          <w:webHidden/>
          <w:sz w:val="20"/>
          <w:szCs w:val="20"/>
        </w:rPr>
        <w:t>7</w:t>
      </w:r>
    </w:p>
    <w:p w14:paraId="3FCBD2E6" w14:textId="1E0F59FE"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Evidence-Based and Informed Practice</w:t>
      </w:r>
      <w:r w:rsidRPr="00BA39F0">
        <w:rPr>
          <w:rFonts w:ascii="Arial" w:eastAsia="Times New Roman" w:hAnsi="Arial" w:cs="Arial"/>
          <w:webHidden/>
          <w:color w:val="000000"/>
          <w:sz w:val="20"/>
          <w:szCs w:val="20"/>
        </w:rPr>
        <w:tab/>
        <w:t>3</w:t>
      </w:r>
      <w:r w:rsidR="00EB722E">
        <w:rPr>
          <w:rFonts w:ascii="Arial" w:eastAsia="Times New Roman" w:hAnsi="Arial" w:cs="Arial"/>
          <w:webHidden/>
          <w:color w:val="000000"/>
          <w:sz w:val="20"/>
          <w:szCs w:val="20"/>
        </w:rPr>
        <w:t>7</w:t>
      </w:r>
    </w:p>
    <w:p w14:paraId="09669866" w14:textId="5CE95CED" w:rsidR="00240C11" w:rsidRPr="00BA39F0" w:rsidRDefault="00240C11" w:rsidP="00240C11">
      <w:pPr>
        <w:tabs>
          <w:tab w:val="right" w:leader="dot" w:pos="8630"/>
        </w:tabs>
        <w:spacing w:after="0" w:line="240" w:lineRule="auto"/>
        <w:ind w:left="200"/>
        <w:jc w:val="center"/>
        <w:rPr>
          <w:rFonts w:ascii="Arial" w:eastAsia="Times New Roman" w:hAnsi="Arial" w:cs="Arial"/>
          <w:smallCaps/>
          <w:color w:val="000000"/>
          <w:sz w:val="20"/>
          <w:szCs w:val="20"/>
        </w:rPr>
      </w:pPr>
      <w:r w:rsidRPr="00BA39F0">
        <w:rPr>
          <w:rFonts w:ascii="Arial" w:eastAsia="Times New Roman" w:hAnsi="Arial" w:cs="Arial"/>
          <w:color w:val="000000"/>
          <w:sz w:val="20"/>
          <w:szCs w:val="20"/>
        </w:rPr>
        <w:t>Reflective Practice and Commitment to Personal Growth</w:t>
      </w:r>
      <w:r w:rsidRPr="00BA39F0">
        <w:rPr>
          <w:rFonts w:ascii="Arial" w:eastAsia="Times New Roman" w:hAnsi="Arial" w:cs="Arial"/>
          <w:smallCaps/>
          <w:webHidden/>
          <w:color w:val="000000"/>
          <w:sz w:val="20"/>
          <w:szCs w:val="20"/>
        </w:rPr>
        <w:tab/>
        <w:t>3</w:t>
      </w:r>
      <w:r w:rsidR="00EB722E">
        <w:rPr>
          <w:rFonts w:ascii="Arial" w:eastAsia="Times New Roman" w:hAnsi="Arial" w:cs="Arial"/>
          <w:smallCaps/>
          <w:webHidden/>
          <w:color w:val="000000"/>
          <w:sz w:val="20"/>
          <w:szCs w:val="20"/>
        </w:rPr>
        <w:t>9</w:t>
      </w:r>
    </w:p>
    <w:p w14:paraId="3FF14889" w14:textId="358E1E3F"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professionalism</w:t>
      </w:r>
      <w:r w:rsidRPr="00BA39F0">
        <w:rPr>
          <w:rFonts w:ascii="Arial" w:eastAsia="Times New Roman" w:hAnsi="Arial" w:cs="Arial"/>
          <w:b/>
          <w:bCs/>
          <w:caps/>
          <w:webHidden/>
          <w:sz w:val="20"/>
          <w:szCs w:val="20"/>
        </w:rPr>
        <w:tab/>
      </w:r>
      <w:r w:rsidR="00EB722E">
        <w:rPr>
          <w:rFonts w:ascii="Arial" w:eastAsia="Times New Roman" w:hAnsi="Arial" w:cs="Arial"/>
          <w:b/>
          <w:bCs/>
          <w:caps/>
          <w:webHidden/>
          <w:sz w:val="20"/>
          <w:szCs w:val="20"/>
        </w:rPr>
        <w:t>41</w:t>
      </w:r>
    </w:p>
    <w:p w14:paraId="2678948D" w14:textId="2155E551"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Professional Behavior</w:t>
      </w:r>
      <w:r w:rsidRPr="00BA39F0">
        <w:rPr>
          <w:rFonts w:ascii="Arial" w:eastAsia="Times New Roman" w:hAnsi="Arial" w:cs="Arial"/>
          <w:webHidden/>
          <w:color w:val="000000"/>
          <w:sz w:val="20"/>
          <w:szCs w:val="20"/>
        </w:rPr>
        <w:tab/>
      </w:r>
      <w:r w:rsidR="00EB722E">
        <w:rPr>
          <w:rFonts w:ascii="Arial" w:eastAsia="Times New Roman" w:hAnsi="Arial" w:cs="Arial"/>
          <w:webHidden/>
          <w:color w:val="000000"/>
          <w:sz w:val="20"/>
          <w:szCs w:val="20"/>
        </w:rPr>
        <w:t>41</w:t>
      </w:r>
    </w:p>
    <w:p w14:paraId="7AE7A475" w14:textId="19888065"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Ethical Principles</w:t>
      </w:r>
      <w:r w:rsidRPr="00BA39F0">
        <w:rPr>
          <w:rFonts w:ascii="Arial" w:eastAsia="Times New Roman" w:hAnsi="Arial" w:cs="Arial"/>
          <w:webHidden/>
          <w:color w:val="000000"/>
          <w:sz w:val="20"/>
          <w:szCs w:val="20"/>
        </w:rPr>
        <w:tab/>
        <w:t>4</w:t>
      </w:r>
      <w:r w:rsidR="00EB722E">
        <w:rPr>
          <w:rFonts w:ascii="Arial" w:eastAsia="Times New Roman" w:hAnsi="Arial" w:cs="Arial"/>
          <w:webHidden/>
          <w:color w:val="000000"/>
          <w:sz w:val="20"/>
          <w:szCs w:val="20"/>
        </w:rPr>
        <w:t>4</w:t>
      </w:r>
    </w:p>
    <w:p w14:paraId="239D2866" w14:textId="6C5AD65B" w:rsidR="00240C11" w:rsidRPr="00BA39F0" w:rsidRDefault="00240C11" w:rsidP="00240C11">
      <w:pPr>
        <w:tabs>
          <w:tab w:val="right" w:leader="dot" w:pos="8630"/>
        </w:tabs>
        <w:spacing w:after="0" w:line="240" w:lineRule="auto"/>
        <w:ind w:left="200"/>
        <w:jc w:val="center"/>
        <w:rPr>
          <w:rFonts w:ascii="Arial" w:eastAsia="Times New Roman" w:hAnsi="Arial" w:cs="Arial"/>
          <w:webHidden/>
          <w:color w:val="000000"/>
          <w:sz w:val="20"/>
          <w:szCs w:val="20"/>
        </w:rPr>
      </w:pPr>
      <w:r w:rsidRPr="00BA39F0">
        <w:rPr>
          <w:rFonts w:ascii="Arial" w:eastAsia="Times New Roman" w:hAnsi="Arial" w:cs="Arial"/>
          <w:color w:val="000000"/>
          <w:sz w:val="20"/>
          <w:szCs w:val="20"/>
        </w:rPr>
        <w:t>Accountability/Conscientiousness</w:t>
      </w:r>
      <w:r w:rsidRPr="00BA39F0">
        <w:rPr>
          <w:rFonts w:ascii="Arial" w:eastAsia="Times New Roman" w:hAnsi="Arial" w:cs="Arial"/>
          <w:webHidden/>
          <w:color w:val="000000"/>
          <w:sz w:val="20"/>
          <w:szCs w:val="20"/>
        </w:rPr>
        <w:tab/>
        <w:t>4</w:t>
      </w:r>
      <w:r w:rsidR="00EB722E">
        <w:rPr>
          <w:rFonts w:ascii="Arial" w:eastAsia="Times New Roman" w:hAnsi="Arial" w:cs="Arial"/>
          <w:webHidden/>
          <w:color w:val="000000"/>
          <w:sz w:val="20"/>
          <w:szCs w:val="20"/>
        </w:rPr>
        <w:t>6</w:t>
      </w:r>
    </w:p>
    <w:p w14:paraId="5F238953" w14:textId="316385D6" w:rsidR="00240C11" w:rsidRPr="00BA39F0" w:rsidRDefault="00240C11" w:rsidP="00240C11">
      <w:pPr>
        <w:tabs>
          <w:tab w:val="right" w:leader="dot" w:pos="8630"/>
        </w:tabs>
        <w:spacing w:after="0" w:line="240" w:lineRule="auto"/>
        <w:ind w:left="200"/>
        <w:jc w:val="center"/>
        <w:rPr>
          <w:rFonts w:ascii="Arial" w:eastAsia="Times New Roman" w:hAnsi="Arial" w:cs="Arial"/>
          <w:smallCaps/>
          <w:color w:val="000000"/>
          <w:sz w:val="20"/>
          <w:szCs w:val="20"/>
        </w:rPr>
      </w:pPr>
      <w:r w:rsidRPr="00BA39F0">
        <w:rPr>
          <w:rFonts w:ascii="Arial" w:eastAsia="Times New Roman" w:hAnsi="Arial" w:cs="Arial"/>
          <w:color w:val="000000"/>
          <w:sz w:val="20"/>
          <w:szCs w:val="20"/>
        </w:rPr>
        <w:t>Well-Being</w:t>
      </w:r>
      <w:r w:rsidRPr="00BA39F0">
        <w:rPr>
          <w:rFonts w:ascii="Arial" w:eastAsia="Times New Roman" w:hAnsi="Arial" w:cs="Arial"/>
          <w:smallCaps/>
          <w:webHidden/>
          <w:color w:val="000000"/>
          <w:sz w:val="20"/>
          <w:szCs w:val="20"/>
        </w:rPr>
        <w:tab/>
        <w:t>4</w:t>
      </w:r>
      <w:r w:rsidR="00EB722E">
        <w:rPr>
          <w:rFonts w:ascii="Arial" w:eastAsia="Times New Roman" w:hAnsi="Arial" w:cs="Arial"/>
          <w:smallCaps/>
          <w:webHidden/>
          <w:color w:val="000000"/>
          <w:sz w:val="20"/>
          <w:szCs w:val="20"/>
        </w:rPr>
        <w:t>7</w:t>
      </w:r>
    </w:p>
    <w:p w14:paraId="71581ECC" w14:textId="1CDF5D84"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interpersonal and communication skills</w:t>
      </w:r>
      <w:r w:rsidRPr="00BA39F0">
        <w:rPr>
          <w:rFonts w:ascii="Arial" w:eastAsia="Times New Roman" w:hAnsi="Arial" w:cs="Arial"/>
          <w:b/>
          <w:bCs/>
          <w:caps/>
          <w:webHidden/>
          <w:sz w:val="20"/>
          <w:szCs w:val="20"/>
        </w:rPr>
        <w:tab/>
        <w:t>4</w:t>
      </w:r>
      <w:r w:rsidR="00EB722E">
        <w:rPr>
          <w:rFonts w:ascii="Arial" w:eastAsia="Times New Roman" w:hAnsi="Arial" w:cs="Arial"/>
          <w:b/>
          <w:bCs/>
          <w:caps/>
          <w:webHidden/>
          <w:sz w:val="20"/>
          <w:szCs w:val="20"/>
        </w:rPr>
        <w:t>9</w:t>
      </w:r>
    </w:p>
    <w:p w14:paraId="5CA27CA8" w14:textId="3FE9EDFA"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Patient- and Family-Centered Communication</w:t>
      </w:r>
      <w:r w:rsidRPr="00BA39F0">
        <w:rPr>
          <w:rFonts w:ascii="Arial" w:eastAsia="Times New Roman" w:hAnsi="Arial" w:cs="Arial"/>
          <w:webHidden/>
          <w:color w:val="000000"/>
          <w:sz w:val="20"/>
          <w:szCs w:val="20"/>
        </w:rPr>
        <w:tab/>
        <w:t>4</w:t>
      </w:r>
      <w:r w:rsidR="00EB722E">
        <w:rPr>
          <w:rFonts w:ascii="Arial" w:eastAsia="Times New Roman" w:hAnsi="Arial" w:cs="Arial"/>
          <w:webHidden/>
          <w:color w:val="000000"/>
          <w:sz w:val="20"/>
          <w:szCs w:val="20"/>
        </w:rPr>
        <w:t>9</w:t>
      </w:r>
    </w:p>
    <w:p w14:paraId="60951F4F" w14:textId="27FD2092" w:rsidR="00240C11" w:rsidRPr="00BA39F0" w:rsidRDefault="00240C11" w:rsidP="00240C11">
      <w:pPr>
        <w:tabs>
          <w:tab w:val="right" w:leader="dot" w:pos="8630"/>
        </w:tabs>
        <w:spacing w:after="0" w:line="240" w:lineRule="auto"/>
        <w:ind w:left="200"/>
        <w:jc w:val="center"/>
        <w:rPr>
          <w:rFonts w:ascii="Arial" w:eastAsia="Times New Roman" w:hAnsi="Arial" w:cs="Arial"/>
          <w:color w:val="000000"/>
          <w:sz w:val="20"/>
          <w:szCs w:val="20"/>
        </w:rPr>
      </w:pPr>
      <w:r w:rsidRPr="00BA39F0">
        <w:rPr>
          <w:rFonts w:ascii="Arial" w:eastAsia="Times New Roman" w:hAnsi="Arial" w:cs="Arial"/>
          <w:color w:val="000000"/>
          <w:sz w:val="20"/>
          <w:szCs w:val="20"/>
        </w:rPr>
        <w:t>Interprofessional and Team Communication</w:t>
      </w:r>
      <w:r w:rsidRPr="00BA39F0">
        <w:rPr>
          <w:rFonts w:ascii="Arial" w:eastAsia="Times New Roman" w:hAnsi="Arial" w:cs="Arial"/>
          <w:webHidden/>
          <w:color w:val="000000"/>
          <w:sz w:val="20"/>
          <w:szCs w:val="20"/>
        </w:rPr>
        <w:tab/>
        <w:t>5</w:t>
      </w:r>
      <w:r w:rsidR="00EB722E">
        <w:rPr>
          <w:rFonts w:ascii="Arial" w:eastAsia="Times New Roman" w:hAnsi="Arial" w:cs="Arial"/>
          <w:webHidden/>
          <w:color w:val="000000"/>
          <w:sz w:val="20"/>
          <w:szCs w:val="20"/>
        </w:rPr>
        <w:t>1</w:t>
      </w:r>
    </w:p>
    <w:p w14:paraId="53DEF137" w14:textId="77777777" w:rsidR="00240C11" w:rsidRPr="00BA39F0" w:rsidRDefault="00240C11" w:rsidP="00240C1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BA39F0">
        <w:rPr>
          <w:rFonts w:ascii="Arial" w:eastAsia="Times New Roman" w:hAnsi="Arial" w:cs="Arial"/>
          <w:color w:val="000000"/>
          <w:sz w:val="20"/>
          <w:szCs w:val="20"/>
        </w:rPr>
        <w:t>Communication within Health Care Systems</w:t>
      </w:r>
      <w:r w:rsidRPr="00BA39F0">
        <w:rPr>
          <w:rFonts w:ascii="Arial" w:eastAsia="Times New Roman" w:hAnsi="Arial" w:cs="Arial"/>
          <w:smallCaps/>
          <w:webHidden/>
          <w:color w:val="000000"/>
          <w:sz w:val="20"/>
          <w:szCs w:val="20"/>
        </w:rPr>
        <w:tab/>
        <w:t>53</w:t>
      </w:r>
    </w:p>
    <w:p w14:paraId="2AD8AAD1" w14:textId="6DF1C863"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lastRenderedPageBreak/>
        <w:t xml:space="preserve">Mapping of 1.0 to 2.0 </w:t>
      </w:r>
      <w:r w:rsidRPr="00BA39F0">
        <w:rPr>
          <w:rFonts w:ascii="Arial" w:eastAsia="Times New Roman" w:hAnsi="Arial" w:cs="Arial"/>
          <w:b/>
          <w:bCs/>
          <w:caps/>
          <w:webHidden/>
          <w:sz w:val="20"/>
          <w:szCs w:val="20"/>
        </w:rPr>
        <w:tab/>
        <w:t>5</w:t>
      </w:r>
      <w:r w:rsidR="00BF2B24">
        <w:rPr>
          <w:rFonts w:ascii="Arial" w:eastAsia="Times New Roman" w:hAnsi="Arial" w:cs="Arial"/>
          <w:b/>
          <w:bCs/>
          <w:caps/>
          <w:webHidden/>
          <w:sz w:val="20"/>
          <w:szCs w:val="20"/>
        </w:rPr>
        <w:t>5</w:t>
      </w:r>
    </w:p>
    <w:p w14:paraId="551DD39D" w14:textId="4688B0E4" w:rsidR="00240C11" w:rsidRPr="00BA39F0" w:rsidRDefault="00240C11" w:rsidP="00240C11">
      <w:pPr>
        <w:tabs>
          <w:tab w:val="right" w:leader="dot" w:pos="8630"/>
        </w:tabs>
        <w:spacing w:before="120" w:after="120" w:line="240" w:lineRule="auto"/>
        <w:jc w:val="center"/>
        <w:rPr>
          <w:rFonts w:ascii="Arial" w:eastAsia="Times New Roman" w:hAnsi="Arial" w:cs="Arial"/>
          <w:b/>
          <w:bCs/>
          <w:caps/>
          <w:sz w:val="20"/>
          <w:szCs w:val="20"/>
        </w:rPr>
      </w:pPr>
      <w:r w:rsidRPr="00BA39F0">
        <w:rPr>
          <w:rFonts w:ascii="Arial" w:eastAsia="Times New Roman" w:hAnsi="Arial" w:cs="Arial"/>
          <w:b/>
          <w:bCs/>
          <w:caps/>
          <w:webHidden/>
          <w:sz w:val="20"/>
          <w:szCs w:val="20"/>
        </w:rPr>
        <w:t>Resources</w:t>
      </w:r>
      <w:r w:rsidRPr="00BA39F0">
        <w:rPr>
          <w:rFonts w:ascii="Arial" w:eastAsia="Times New Roman" w:hAnsi="Arial" w:cs="Arial"/>
          <w:b/>
          <w:bCs/>
          <w:caps/>
          <w:webHidden/>
          <w:sz w:val="20"/>
          <w:szCs w:val="20"/>
        </w:rPr>
        <w:tab/>
        <w:t>5</w:t>
      </w:r>
      <w:r w:rsidR="00C80B0F">
        <w:rPr>
          <w:rFonts w:ascii="Arial" w:eastAsia="Times New Roman" w:hAnsi="Arial" w:cs="Arial"/>
          <w:b/>
          <w:bCs/>
          <w:caps/>
          <w:webHidden/>
          <w:sz w:val="20"/>
          <w:szCs w:val="20"/>
        </w:rPr>
        <w:t>8</w:t>
      </w:r>
    </w:p>
    <w:p w14:paraId="03F3DAAE" w14:textId="358E9DFA" w:rsidR="00F97680" w:rsidRPr="0076727A" w:rsidRDefault="00127CF2" w:rsidP="00216F18">
      <w:pPr>
        <w:jc w:val="center"/>
        <w:rPr>
          <w:rFonts w:ascii="Arial" w:eastAsia="Arial" w:hAnsi="Arial" w:cs="Arial"/>
          <w:b/>
        </w:rPr>
      </w:pPr>
      <w:r w:rsidRPr="00BA39F0">
        <w:rPr>
          <w:rFonts w:ascii="Arial" w:eastAsia="Arial" w:hAnsi="Arial" w:cs="Arial"/>
          <w:b/>
          <w:sz w:val="20"/>
          <w:szCs w:val="20"/>
        </w:rPr>
        <w:br w:type="page"/>
      </w:r>
      <w:r w:rsidR="00F97680"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6CB354CF"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737EB7">
        <w:rPr>
          <w:rFonts w:ascii="Arial" w:eastAsia="Arial" w:hAnsi="Arial" w:cs="Arial"/>
        </w:rPr>
        <w:t xml:space="preserve"> Infectious Disease</w:t>
      </w:r>
      <w:r w:rsidR="00602844">
        <w:rPr>
          <w:rFonts w:ascii="Arial" w:eastAsia="Arial" w:hAnsi="Arial" w:cs="Arial"/>
        </w:rPr>
        <w:t>s</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rsidP="000740A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B01D1" w:rsidRPr="00B51C35" w14:paraId="3C55EE9F" w14:textId="77777777" w:rsidTr="58A5F788">
        <w:trPr>
          <w:trHeight w:val="769"/>
        </w:trPr>
        <w:tc>
          <w:tcPr>
            <w:tcW w:w="14125" w:type="dxa"/>
            <w:gridSpan w:val="2"/>
            <w:shd w:val="clear" w:color="auto" w:fill="9CC3E5"/>
          </w:tcPr>
          <w:p w14:paraId="079AEF37" w14:textId="77777777" w:rsidR="00396B02" w:rsidRPr="00B51C35" w:rsidRDefault="00396B02" w:rsidP="000740A9">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B51C35">
              <w:rPr>
                <w:rFonts w:ascii="Arial" w:eastAsia="Arial" w:hAnsi="Arial" w:cs="Arial"/>
                <w:b/>
              </w:rPr>
              <w:lastRenderedPageBreak/>
              <w:t xml:space="preserve">Patient Care 1: History and Physical Examination </w:t>
            </w:r>
          </w:p>
          <w:p w14:paraId="5DD7D6BD" w14:textId="77777777" w:rsidR="00396B02" w:rsidRPr="00B51C35" w:rsidRDefault="00396B02" w:rsidP="000740A9">
            <w:pPr>
              <w:spacing w:after="0" w:line="240" w:lineRule="auto"/>
              <w:ind w:left="201" w:hanging="14"/>
              <w:contextualSpacing/>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obtain an appropriate history and perform a comprehensive and targeted physical exam to provide accurate diagnosis</w:t>
            </w:r>
          </w:p>
        </w:tc>
      </w:tr>
      <w:tr w:rsidR="00590054" w:rsidRPr="00B51C35" w14:paraId="1FF40B41" w14:textId="77777777" w:rsidTr="58A5F788">
        <w:tc>
          <w:tcPr>
            <w:tcW w:w="4950" w:type="dxa"/>
            <w:shd w:val="clear" w:color="auto" w:fill="FAC090"/>
          </w:tcPr>
          <w:p w14:paraId="47B01B0F" w14:textId="77777777" w:rsidR="00396B02" w:rsidRPr="00B51C35" w:rsidRDefault="00396B02" w:rsidP="000740A9">
            <w:pPr>
              <w:spacing w:after="0" w:line="240" w:lineRule="auto"/>
              <w:contextualSpacing/>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4A0AEB5C" w14:textId="77777777" w:rsidR="00396B02" w:rsidRPr="00B51C35" w:rsidRDefault="00396B02" w:rsidP="000740A9">
            <w:pPr>
              <w:spacing w:after="0" w:line="240" w:lineRule="auto"/>
              <w:ind w:hanging="14"/>
              <w:contextualSpacing/>
              <w:jc w:val="center"/>
              <w:rPr>
                <w:rFonts w:ascii="Arial" w:eastAsia="Arial" w:hAnsi="Arial" w:cs="Arial"/>
                <w:b/>
              </w:rPr>
            </w:pPr>
            <w:r w:rsidRPr="00B51C35">
              <w:rPr>
                <w:rFonts w:ascii="Arial" w:eastAsia="Arial" w:hAnsi="Arial" w:cs="Arial"/>
                <w:b/>
              </w:rPr>
              <w:t>Examples</w:t>
            </w:r>
          </w:p>
        </w:tc>
      </w:tr>
      <w:tr w:rsidR="00760169" w:rsidRPr="00B51C35" w14:paraId="02A5B336" w14:textId="77777777" w:rsidTr="58A5F788">
        <w:tc>
          <w:tcPr>
            <w:tcW w:w="4950" w:type="dxa"/>
            <w:tcBorders>
              <w:top w:val="single" w:sz="4" w:space="0" w:color="000000" w:themeColor="text1"/>
              <w:bottom w:val="single" w:sz="4" w:space="0" w:color="000000" w:themeColor="text1"/>
            </w:tcBorders>
            <w:shd w:val="clear" w:color="auto" w:fill="C9C9C9"/>
          </w:tcPr>
          <w:p w14:paraId="53F4A019" w14:textId="77777777" w:rsidR="00216F18" w:rsidRPr="00216F18" w:rsidRDefault="00396B02" w:rsidP="00216F18">
            <w:pPr>
              <w:spacing w:after="0" w:line="240" w:lineRule="auto"/>
              <w:contextualSpacing/>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216F18" w:rsidRPr="00216F18">
              <w:rPr>
                <w:rFonts w:ascii="Arial" w:eastAsia="Arial" w:hAnsi="Arial" w:cs="Arial"/>
                <w:i/>
              </w:rPr>
              <w:t>Acquires a foundational history for common infectious diseases and syndromes</w:t>
            </w:r>
          </w:p>
          <w:p w14:paraId="6AAEB22D" w14:textId="77777777" w:rsidR="00216F18" w:rsidRPr="00216F18" w:rsidRDefault="00216F18" w:rsidP="00216F18">
            <w:pPr>
              <w:spacing w:after="0" w:line="240" w:lineRule="auto"/>
              <w:contextualSpacing/>
              <w:rPr>
                <w:rFonts w:ascii="Arial" w:eastAsia="Arial" w:hAnsi="Arial" w:cs="Arial"/>
                <w:i/>
              </w:rPr>
            </w:pPr>
          </w:p>
          <w:p w14:paraId="24B43751" w14:textId="64548428" w:rsidR="00396B02" w:rsidRPr="00B51C35" w:rsidRDefault="00216F18" w:rsidP="00216F18">
            <w:pPr>
              <w:spacing w:after="0" w:line="240" w:lineRule="auto"/>
              <w:contextualSpacing/>
              <w:rPr>
                <w:rFonts w:ascii="Arial" w:eastAsia="Arial" w:hAnsi="Arial" w:cs="Arial"/>
                <w:i/>
                <w:color w:val="000000"/>
              </w:rPr>
            </w:pPr>
            <w:r w:rsidRPr="00216F18">
              <w:rPr>
                <w:rFonts w:ascii="Arial" w:eastAsia="Arial" w:hAnsi="Arial" w:cs="Arial"/>
                <w:i/>
              </w:rPr>
              <w:t>Performs a foundational, developmentally appropriate physical examination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BAF08C" w14:textId="25A9C336" w:rsidR="00396B02" w:rsidRPr="00B51C35" w:rsidRDefault="4A97140F" w:rsidP="58A5F788">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themeColor="text1"/>
              </w:rPr>
            </w:pPr>
            <w:r w:rsidRPr="58A5F788">
              <w:rPr>
                <w:rFonts w:ascii="Arial" w:eastAsia="Arial" w:hAnsi="Arial" w:cs="Arial"/>
              </w:rPr>
              <w:t>Obtains a thorough yet concise infectious diseases history, including past medical history, environmental exposures, travel and sexual history, immunizations, and medications</w:t>
            </w:r>
          </w:p>
          <w:p w14:paraId="52531386" w14:textId="77777777" w:rsidR="00396B02" w:rsidRPr="00B51C35" w:rsidRDefault="00396B02" w:rsidP="000740A9">
            <w:pPr>
              <w:pBdr>
                <w:top w:val="nil"/>
                <w:left w:val="nil"/>
                <w:bottom w:val="nil"/>
                <w:right w:val="nil"/>
                <w:between w:val="nil"/>
              </w:pBdr>
              <w:spacing w:after="0" w:line="240" w:lineRule="auto"/>
              <w:contextualSpacing/>
              <w:rPr>
                <w:rFonts w:ascii="Arial" w:hAnsi="Arial" w:cs="Arial"/>
                <w:color w:val="000000"/>
              </w:rPr>
            </w:pPr>
          </w:p>
          <w:p w14:paraId="5820F00B" w14:textId="14F517B0" w:rsidR="00396B02" w:rsidRPr="00B51C35" w:rsidRDefault="00396B0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00B51C35">
              <w:rPr>
                <w:rFonts w:ascii="Arial" w:eastAsia="Arial" w:hAnsi="Arial" w:cs="Arial"/>
              </w:rPr>
              <w:t xml:space="preserve">Performs a thorough yet concise </w:t>
            </w:r>
            <w:r w:rsidRPr="3686E60E">
              <w:rPr>
                <w:rFonts w:ascii="Arial" w:eastAsia="Arial" w:hAnsi="Arial" w:cs="Arial"/>
              </w:rPr>
              <w:t>physical</w:t>
            </w:r>
            <w:r w:rsidRPr="00B51C35">
              <w:rPr>
                <w:rFonts w:ascii="Arial" w:eastAsia="Arial" w:hAnsi="Arial" w:cs="Arial"/>
              </w:rPr>
              <w:t xml:space="preserve"> exam</w:t>
            </w:r>
          </w:p>
        </w:tc>
      </w:tr>
      <w:tr w:rsidR="00760169" w:rsidRPr="00B51C35" w14:paraId="0AF78B32" w14:textId="77777777" w:rsidTr="58A5F788">
        <w:tc>
          <w:tcPr>
            <w:tcW w:w="4950" w:type="dxa"/>
            <w:tcBorders>
              <w:top w:val="single" w:sz="4" w:space="0" w:color="000000" w:themeColor="text1"/>
              <w:bottom w:val="single" w:sz="4" w:space="0" w:color="000000" w:themeColor="text1"/>
            </w:tcBorders>
            <w:shd w:val="clear" w:color="auto" w:fill="C9C9C9"/>
          </w:tcPr>
          <w:p w14:paraId="177FF3F7" w14:textId="77777777" w:rsidR="00216F18" w:rsidRPr="00216F18" w:rsidRDefault="00396B02" w:rsidP="00216F18">
            <w:pPr>
              <w:spacing w:after="0" w:line="240" w:lineRule="auto"/>
              <w:contextualSpacing/>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216F18" w:rsidRPr="00216F18">
              <w:rPr>
                <w:rFonts w:ascii="Arial" w:eastAsia="Arial" w:hAnsi="Arial" w:cs="Arial"/>
                <w:i/>
              </w:rPr>
              <w:t>Acquires a complete history, including specific host and environmental factors</w:t>
            </w:r>
          </w:p>
          <w:p w14:paraId="22BF057A" w14:textId="77777777" w:rsidR="00216F18" w:rsidRPr="00216F18" w:rsidRDefault="00216F18" w:rsidP="00216F18">
            <w:pPr>
              <w:spacing w:after="0" w:line="240" w:lineRule="auto"/>
              <w:contextualSpacing/>
              <w:rPr>
                <w:rFonts w:ascii="Arial" w:eastAsia="Arial" w:hAnsi="Arial" w:cs="Arial"/>
                <w:i/>
              </w:rPr>
            </w:pPr>
          </w:p>
          <w:p w14:paraId="5E950AE8" w14:textId="329AC5C3" w:rsidR="00396B02" w:rsidRPr="00B51C35" w:rsidRDefault="00216F18" w:rsidP="00216F18">
            <w:pPr>
              <w:spacing w:after="0" w:line="240" w:lineRule="auto"/>
              <w:contextualSpacing/>
              <w:rPr>
                <w:rFonts w:ascii="Arial" w:eastAsia="Arial" w:hAnsi="Arial" w:cs="Arial"/>
                <w:i/>
              </w:rPr>
            </w:pPr>
            <w:r w:rsidRPr="00216F18">
              <w:rPr>
                <w:rFonts w:ascii="Arial" w:eastAsia="Arial" w:hAnsi="Arial" w:cs="Arial"/>
                <w:i/>
              </w:rPr>
              <w:t>Performs an examination that elicits common or straightforward infectious diseases and syndromes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D04A50" w14:textId="138C5CA7" w:rsidR="00396B02" w:rsidRPr="00B51C35" w:rsidRDefault="00396B0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00B51C35">
              <w:rPr>
                <w:rFonts w:ascii="Arial" w:eastAsia="Arial" w:hAnsi="Arial" w:cs="Arial"/>
              </w:rPr>
              <w:t xml:space="preserve">Reports </w:t>
            </w:r>
            <w:r w:rsidRPr="68A8E9CC">
              <w:rPr>
                <w:rFonts w:ascii="Arial" w:eastAsia="Arial" w:hAnsi="Arial" w:cs="Arial"/>
              </w:rPr>
              <w:t xml:space="preserve">a </w:t>
            </w:r>
            <w:r w:rsidRPr="65B6D771">
              <w:rPr>
                <w:rFonts w:ascii="Arial" w:eastAsia="Arial" w:hAnsi="Arial" w:cs="Arial"/>
              </w:rPr>
              <w:t>comprehensive</w:t>
            </w:r>
            <w:r w:rsidRPr="00B51C35">
              <w:rPr>
                <w:rFonts w:ascii="Arial" w:eastAsia="Arial" w:hAnsi="Arial" w:cs="Arial"/>
              </w:rPr>
              <w:t xml:space="preserve"> travel </w:t>
            </w:r>
            <w:r w:rsidRPr="65B6D771">
              <w:rPr>
                <w:rFonts w:ascii="Arial" w:eastAsia="Arial" w:hAnsi="Arial" w:cs="Arial"/>
              </w:rPr>
              <w:t>history</w:t>
            </w:r>
            <w:r w:rsidRPr="00B51C35">
              <w:rPr>
                <w:rFonts w:ascii="Arial" w:eastAsia="Arial" w:hAnsi="Arial" w:cs="Arial"/>
              </w:rPr>
              <w:t xml:space="preserve"> in a patient with fever and a rash</w:t>
            </w:r>
          </w:p>
          <w:p w14:paraId="4FBFA558" w14:textId="77777777" w:rsidR="00396B02" w:rsidRPr="00B51C35" w:rsidRDefault="00396B02" w:rsidP="000740A9">
            <w:pPr>
              <w:pBdr>
                <w:top w:val="nil"/>
                <w:left w:val="nil"/>
                <w:bottom w:val="nil"/>
                <w:right w:val="nil"/>
                <w:between w:val="nil"/>
              </w:pBdr>
              <w:spacing w:after="0" w:line="240" w:lineRule="auto"/>
              <w:contextualSpacing/>
              <w:rPr>
                <w:rFonts w:ascii="Arial" w:hAnsi="Arial" w:cs="Arial"/>
                <w:color w:val="000000"/>
              </w:rPr>
            </w:pPr>
          </w:p>
          <w:p w14:paraId="06370959" w14:textId="77777777" w:rsidR="00396B02" w:rsidRPr="00B51C35" w:rsidRDefault="00396B02" w:rsidP="000740A9">
            <w:pPr>
              <w:pBdr>
                <w:top w:val="nil"/>
                <w:left w:val="nil"/>
                <w:bottom w:val="nil"/>
                <w:right w:val="nil"/>
                <w:between w:val="nil"/>
              </w:pBdr>
              <w:spacing w:after="0" w:line="240" w:lineRule="auto"/>
              <w:contextualSpacing/>
              <w:rPr>
                <w:rFonts w:ascii="Arial" w:hAnsi="Arial" w:cs="Arial"/>
                <w:color w:val="000000"/>
              </w:rPr>
            </w:pPr>
          </w:p>
          <w:p w14:paraId="50E8B7BC" w14:textId="47314521" w:rsidR="00396B02" w:rsidRPr="00B51C35" w:rsidRDefault="00396B0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proofErr w:type="gramStart"/>
            <w:r w:rsidRPr="300930F4">
              <w:rPr>
                <w:rFonts w:ascii="Arial" w:eastAsia="Arial" w:hAnsi="Arial" w:cs="Arial"/>
              </w:rPr>
              <w:t>Examines</w:t>
            </w:r>
            <w:proofErr w:type="gramEnd"/>
            <w:r w:rsidRPr="300930F4">
              <w:rPr>
                <w:rFonts w:ascii="Arial" w:eastAsia="Arial" w:hAnsi="Arial" w:cs="Arial"/>
              </w:rPr>
              <w:t xml:space="preserve"> all central line sites in an intensive care unit (ICU) patient</w:t>
            </w:r>
          </w:p>
          <w:p w14:paraId="086E4FC9" w14:textId="6889D0EA" w:rsidR="00396B02" w:rsidRPr="00B51C35" w:rsidRDefault="3A933EEE" w:rsidP="300930F4">
            <w:pPr>
              <w:numPr>
                <w:ilvl w:val="0"/>
                <w:numId w:val="2"/>
              </w:numPr>
              <w:pBdr>
                <w:top w:val="nil"/>
                <w:left w:val="nil"/>
                <w:bottom w:val="nil"/>
                <w:right w:val="nil"/>
                <w:between w:val="nil"/>
              </w:pBdr>
              <w:spacing w:after="0" w:line="240" w:lineRule="auto"/>
              <w:ind w:left="180" w:hanging="180"/>
              <w:contextualSpacing/>
              <w:rPr>
                <w:color w:val="000000"/>
              </w:rPr>
            </w:pPr>
            <w:r w:rsidRPr="629378A4">
              <w:rPr>
                <w:rFonts w:ascii="Arial" w:eastAsia="Arial" w:hAnsi="Arial" w:cs="Arial"/>
                <w:color w:val="000000" w:themeColor="text1"/>
              </w:rPr>
              <w:t>Examines mucosal sites in a patient with febrile neutropenia</w:t>
            </w:r>
          </w:p>
        </w:tc>
      </w:tr>
      <w:tr w:rsidR="00760169" w:rsidRPr="00B51C35" w14:paraId="18F672FF" w14:textId="77777777" w:rsidTr="58A5F788">
        <w:tc>
          <w:tcPr>
            <w:tcW w:w="4950" w:type="dxa"/>
            <w:tcBorders>
              <w:top w:val="single" w:sz="4" w:space="0" w:color="000000" w:themeColor="text1"/>
              <w:bottom w:val="single" w:sz="4" w:space="0" w:color="000000" w:themeColor="text1"/>
            </w:tcBorders>
            <w:shd w:val="clear" w:color="auto" w:fill="C9C9C9"/>
          </w:tcPr>
          <w:p w14:paraId="0B4A1B7A" w14:textId="77777777" w:rsidR="00216F18" w:rsidRPr="00216F18" w:rsidRDefault="00396B02" w:rsidP="00216F18">
            <w:pPr>
              <w:spacing w:after="0" w:line="240" w:lineRule="auto"/>
              <w:contextualSpacing/>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216F18" w:rsidRPr="00216F18">
              <w:rPr>
                <w:rFonts w:ascii="Arial" w:eastAsia="Arial" w:hAnsi="Arial" w:cs="Arial"/>
                <w:i/>
              </w:rPr>
              <w:t>Acquires a detailed history, incorporating pertinent supplemental information</w:t>
            </w:r>
          </w:p>
          <w:p w14:paraId="350CC04F" w14:textId="77777777" w:rsidR="00216F18" w:rsidRDefault="00216F18" w:rsidP="00216F18">
            <w:pPr>
              <w:spacing w:after="0" w:line="240" w:lineRule="auto"/>
              <w:contextualSpacing/>
              <w:rPr>
                <w:rFonts w:ascii="Arial" w:eastAsia="Arial" w:hAnsi="Arial" w:cs="Arial"/>
                <w:i/>
              </w:rPr>
            </w:pPr>
          </w:p>
          <w:p w14:paraId="63A2DE7D" w14:textId="54E82B96" w:rsidR="00396B02" w:rsidRPr="00B51C35" w:rsidRDefault="00216F18" w:rsidP="00216F18">
            <w:pPr>
              <w:spacing w:after="0" w:line="240" w:lineRule="auto"/>
              <w:contextualSpacing/>
              <w:rPr>
                <w:rFonts w:ascii="Arial" w:eastAsia="Arial" w:hAnsi="Arial" w:cs="Arial"/>
                <w:i/>
                <w:color w:val="000000"/>
              </w:rPr>
            </w:pPr>
            <w:r w:rsidRPr="00216F18">
              <w:rPr>
                <w:rFonts w:ascii="Arial" w:eastAsia="Arial" w:hAnsi="Arial" w:cs="Arial"/>
                <w:i/>
              </w:rPr>
              <w:t>Performs an examination that elicits uncommon or complicated infectious diseases and syndromes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5219AC" w14:textId="2FC0991B" w:rsidR="00396B02" w:rsidRPr="00102AD9" w:rsidRDefault="46EA40D2" w:rsidP="00102AD9">
            <w:pPr>
              <w:pStyle w:val="ListParagraph"/>
              <w:numPr>
                <w:ilvl w:val="0"/>
                <w:numId w:val="35"/>
              </w:numPr>
              <w:pBdr>
                <w:top w:val="nil"/>
                <w:left w:val="nil"/>
                <w:bottom w:val="nil"/>
                <w:right w:val="nil"/>
                <w:between w:val="nil"/>
              </w:pBdr>
              <w:spacing w:after="0" w:line="240" w:lineRule="auto"/>
              <w:ind w:left="160" w:hanging="180"/>
              <w:rPr>
                <w:rFonts w:ascii="Arial" w:hAnsi="Arial" w:cs="Arial"/>
                <w:color w:val="000000"/>
              </w:rPr>
            </w:pPr>
            <w:r w:rsidRPr="00102AD9">
              <w:rPr>
                <w:rFonts w:ascii="Arial" w:eastAsia="Arial" w:hAnsi="Arial" w:cs="Arial"/>
              </w:rPr>
              <w:t>Calls outside laboratory to obtain updated culture data for a transferred patient</w:t>
            </w:r>
            <w:r w:rsidR="351D7347" w:rsidRPr="00102AD9">
              <w:rPr>
                <w:rFonts w:ascii="Arial" w:eastAsia="Arial" w:hAnsi="Arial" w:cs="Arial"/>
              </w:rPr>
              <w:t xml:space="preserve">, </w:t>
            </w:r>
            <w:r w:rsidR="00E051C4" w:rsidRPr="00102AD9">
              <w:rPr>
                <w:rFonts w:ascii="Arial" w:eastAsia="Arial" w:hAnsi="Arial" w:cs="Arial"/>
              </w:rPr>
              <w:t xml:space="preserve">and </w:t>
            </w:r>
            <w:r w:rsidR="351D7347" w:rsidRPr="00102AD9">
              <w:rPr>
                <w:rFonts w:ascii="Arial" w:eastAsia="Arial" w:hAnsi="Arial" w:cs="Arial"/>
              </w:rPr>
              <w:t>includ</w:t>
            </w:r>
            <w:r w:rsidR="00E051C4" w:rsidRPr="00102AD9">
              <w:rPr>
                <w:rFonts w:ascii="Arial" w:eastAsia="Arial" w:hAnsi="Arial" w:cs="Arial"/>
              </w:rPr>
              <w:t>es</w:t>
            </w:r>
            <w:r w:rsidR="351D7347" w:rsidRPr="00102AD9">
              <w:rPr>
                <w:rFonts w:ascii="Arial" w:eastAsia="Arial" w:hAnsi="Arial" w:cs="Arial"/>
              </w:rPr>
              <w:t xml:space="preserve"> this data in </w:t>
            </w:r>
            <w:proofErr w:type="gramStart"/>
            <w:r w:rsidR="351D7347" w:rsidRPr="00102AD9">
              <w:rPr>
                <w:rFonts w:ascii="Arial" w:eastAsia="Arial" w:hAnsi="Arial" w:cs="Arial"/>
              </w:rPr>
              <w:t>the history</w:t>
            </w:r>
            <w:proofErr w:type="gramEnd"/>
          </w:p>
          <w:p w14:paraId="21C47B2A" w14:textId="77777777" w:rsidR="00102AD9" w:rsidRPr="00102AD9" w:rsidRDefault="00102AD9" w:rsidP="00102AD9">
            <w:pPr>
              <w:pBdr>
                <w:top w:val="nil"/>
                <w:left w:val="nil"/>
                <w:bottom w:val="nil"/>
                <w:right w:val="nil"/>
                <w:between w:val="nil"/>
              </w:pBdr>
              <w:spacing w:after="0" w:line="240" w:lineRule="auto"/>
              <w:rPr>
                <w:rFonts w:ascii="Arial" w:hAnsi="Arial" w:cs="Arial"/>
                <w:color w:val="000000"/>
              </w:rPr>
            </w:pPr>
          </w:p>
          <w:p w14:paraId="69AFD11F" w14:textId="77777777"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Comments on presence or absence of Osler’s nodes on a patient with bloodstream infection, prompting concern for endocarditis</w:t>
            </w:r>
          </w:p>
        </w:tc>
      </w:tr>
      <w:tr w:rsidR="00760169" w:rsidRPr="00B51C35" w14:paraId="143C091D" w14:textId="77777777" w:rsidTr="58A5F788">
        <w:tc>
          <w:tcPr>
            <w:tcW w:w="4950" w:type="dxa"/>
            <w:tcBorders>
              <w:top w:val="single" w:sz="4" w:space="0" w:color="000000" w:themeColor="text1"/>
              <w:bottom w:val="single" w:sz="4" w:space="0" w:color="000000" w:themeColor="text1"/>
            </w:tcBorders>
            <w:shd w:val="clear" w:color="auto" w:fill="C9C9C9"/>
          </w:tcPr>
          <w:p w14:paraId="63A5FDD6" w14:textId="77777777" w:rsidR="00216F18" w:rsidRPr="00216F18" w:rsidRDefault="00396B02" w:rsidP="00216F18">
            <w:pPr>
              <w:spacing w:after="0" w:line="240" w:lineRule="auto"/>
              <w:contextualSpacing/>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216F18" w:rsidRPr="00216F18">
              <w:rPr>
                <w:rFonts w:ascii="Arial" w:eastAsia="Arial" w:hAnsi="Arial" w:cs="Arial"/>
                <w:i/>
              </w:rPr>
              <w:t xml:space="preserve">Acquires history that incorporates epidemiology, past clinical data, and nuances specific </w:t>
            </w:r>
            <w:proofErr w:type="gramStart"/>
            <w:r w:rsidR="00216F18" w:rsidRPr="00216F18">
              <w:rPr>
                <w:rFonts w:ascii="Arial" w:eastAsia="Arial" w:hAnsi="Arial" w:cs="Arial"/>
                <w:i/>
              </w:rPr>
              <w:t>for</w:t>
            </w:r>
            <w:proofErr w:type="gramEnd"/>
            <w:r w:rsidR="00216F18" w:rsidRPr="00216F18">
              <w:rPr>
                <w:rFonts w:ascii="Arial" w:eastAsia="Arial" w:hAnsi="Arial" w:cs="Arial"/>
                <w:i/>
              </w:rPr>
              <w:t xml:space="preserve"> age, immune status, and exposures </w:t>
            </w:r>
          </w:p>
          <w:p w14:paraId="7207D9D3" w14:textId="2D661D9B" w:rsidR="00216F18" w:rsidRDefault="00216F18" w:rsidP="00216F18">
            <w:pPr>
              <w:spacing w:after="0" w:line="240" w:lineRule="auto"/>
              <w:contextualSpacing/>
              <w:rPr>
                <w:rFonts w:ascii="Arial" w:eastAsia="Arial" w:hAnsi="Arial" w:cs="Arial"/>
                <w:i/>
              </w:rPr>
            </w:pPr>
          </w:p>
          <w:p w14:paraId="418A7EE0" w14:textId="77777777" w:rsidR="00216F18" w:rsidRPr="00216F18" w:rsidRDefault="00216F18" w:rsidP="00216F18">
            <w:pPr>
              <w:spacing w:after="0" w:line="240" w:lineRule="auto"/>
              <w:contextualSpacing/>
              <w:rPr>
                <w:rFonts w:ascii="Arial" w:eastAsia="Arial" w:hAnsi="Arial" w:cs="Arial"/>
                <w:i/>
              </w:rPr>
            </w:pPr>
          </w:p>
          <w:p w14:paraId="584C7AC3" w14:textId="323C60C0" w:rsidR="00396B02" w:rsidRPr="00B51C35" w:rsidRDefault="00216F18" w:rsidP="00216F18">
            <w:pPr>
              <w:spacing w:after="0" w:line="240" w:lineRule="auto"/>
              <w:contextualSpacing/>
              <w:rPr>
                <w:rFonts w:ascii="Arial" w:eastAsia="Arial" w:hAnsi="Arial" w:cs="Arial"/>
                <w:i/>
              </w:rPr>
            </w:pPr>
            <w:r w:rsidRPr="00216F18">
              <w:rPr>
                <w:rFonts w:ascii="Arial" w:eastAsia="Arial" w:hAnsi="Arial" w:cs="Arial"/>
                <w:i/>
              </w:rPr>
              <w:t>Performs a tailored examination that elicits subtle findings of infectious diseases and syndromes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2EC502" w14:textId="77777777" w:rsidR="00EC305C" w:rsidRPr="00EC305C" w:rsidRDefault="46EA40D2" w:rsidP="00EA7C22">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00EC305C">
              <w:rPr>
                <w:rFonts w:ascii="Arial" w:eastAsia="Arial" w:hAnsi="Arial" w:cs="Arial"/>
              </w:rPr>
              <w:t>In a case of suspected culture-negative endocarditis, reviews outside hospital medical records in detail to determine if antibiotics were administered prior to obtaining cultures</w:t>
            </w:r>
          </w:p>
          <w:p w14:paraId="70AFC4FE" w14:textId="5B8CC357" w:rsidR="00396B02" w:rsidRPr="00EC305C" w:rsidRDefault="00EC305C" w:rsidP="00EA7C22">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00EC305C">
              <w:rPr>
                <w:rFonts w:ascii="Arial" w:hAnsi="Arial" w:cs="Arial"/>
                <w:color w:val="000000" w:themeColor="text1"/>
              </w:rPr>
              <w:t xml:space="preserve">Elicits previous history of residence in Brazil and recommends </w:t>
            </w:r>
            <w:proofErr w:type="spellStart"/>
            <w:r w:rsidRPr="00EC305C">
              <w:rPr>
                <w:rFonts w:ascii="Arial" w:hAnsi="Arial" w:cs="Arial"/>
                <w:color w:val="000000" w:themeColor="text1"/>
              </w:rPr>
              <w:t>Strongyloides</w:t>
            </w:r>
            <w:proofErr w:type="spellEnd"/>
            <w:r w:rsidRPr="00EC305C">
              <w:rPr>
                <w:rFonts w:ascii="Arial" w:hAnsi="Arial" w:cs="Arial"/>
                <w:color w:val="000000" w:themeColor="text1"/>
              </w:rPr>
              <w:t xml:space="preserve"> serologies for a patient being evaluated prior to transplant</w:t>
            </w:r>
          </w:p>
          <w:p w14:paraId="22253677" w14:textId="77777777" w:rsidR="00396B02" w:rsidRPr="00B51C35" w:rsidRDefault="00396B02" w:rsidP="000740A9">
            <w:pPr>
              <w:pBdr>
                <w:top w:val="nil"/>
                <w:left w:val="nil"/>
                <w:bottom w:val="nil"/>
                <w:right w:val="nil"/>
                <w:between w:val="nil"/>
              </w:pBdr>
              <w:spacing w:after="0" w:line="240" w:lineRule="auto"/>
              <w:contextualSpacing/>
              <w:rPr>
                <w:rFonts w:ascii="Arial" w:hAnsi="Arial" w:cs="Arial"/>
                <w:color w:val="000000"/>
              </w:rPr>
            </w:pPr>
          </w:p>
          <w:p w14:paraId="08A7462E" w14:textId="0AB234CF"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 xml:space="preserve">Notices subtle skin </w:t>
            </w:r>
            <w:r w:rsidR="79085878" w:rsidRPr="629378A4">
              <w:rPr>
                <w:rFonts w:ascii="Arial" w:eastAsia="Arial" w:hAnsi="Arial" w:cs="Arial"/>
              </w:rPr>
              <w:t xml:space="preserve">lesions </w:t>
            </w:r>
            <w:r w:rsidRPr="629378A4">
              <w:rPr>
                <w:rFonts w:ascii="Arial" w:eastAsia="Arial" w:hAnsi="Arial" w:cs="Arial"/>
              </w:rPr>
              <w:t>in a patient with neutropenic fever, prompting consideration for disseminated fungal infection</w:t>
            </w:r>
          </w:p>
        </w:tc>
      </w:tr>
      <w:tr w:rsidR="00760169" w:rsidRPr="00B51C35" w14:paraId="19AD20F2" w14:textId="77777777" w:rsidTr="58A5F788">
        <w:tc>
          <w:tcPr>
            <w:tcW w:w="4950" w:type="dxa"/>
            <w:tcBorders>
              <w:top w:val="single" w:sz="4" w:space="0" w:color="000000" w:themeColor="text1"/>
              <w:bottom w:val="single" w:sz="4" w:space="0" w:color="000000" w:themeColor="text1"/>
            </w:tcBorders>
            <w:shd w:val="clear" w:color="auto" w:fill="C9C9C9"/>
          </w:tcPr>
          <w:p w14:paraId="2E5D4EE3" w14:textId="77777777" w:rsidR="00216F18" w:rsidRPr="00216F18" w:rsidRDefault="00396B02" w:rsidP="00216F18">
            <w:pPr>
              <w:spacing w:after="0" w:line="240" w:lineRule="auto"/>
              <w:contextualSpacing/>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216F18" w:rsidRPr="00216F18">
              <w:rPr>
                <w:rFonts w:ascii="Arial" w:eastAsia="Arial" w:hAnsi="Arial" w:cs="Arial"/>
                <w:i/>
              </w:rPr>
              <w:t>Serves as a role model in obtaining a history that identifies subtle details and resolves ambiguity in the patient history</w:t>
            </w:r>
          </w:p>
          <w:p w14:paraId="4CA813DC" w14:textId="77777777" w:rsidR="00216F18" w:rsidRPr="00216F18" w:rsidRDefault="00216F18" w:rsidP="00216F18">
            <w:pPr>
              <w:spacing w:after="0" w:line="240" w:lineRule="auto"/>
              <w:contextualSpacing/>
              <w:rPr>
                <w:rFonts w:ascii="Arial" w:eastAsia="Arial" w:hAnsi="Arial" w:cs="Arial"/>
                <w:i/>
              </w:rPr>
            </w:pPr>
          </w:p>
          <w:p w14:paraId="7A5F1271" w14:textId="6E898953" w:rsidR="00396B02" w:rsidRPr="00B51C35" w:rsidRDefault="00216F18" w:rsidP="00216F18">
            <w:pPr>
              <w:spacing w:after="0" w:line="240" w:lineRule="auto"/>
              <w:contextualSpacing/>
              <w:rPr>
                <w:rFonts w:ascii="Arial" w:eastAsia="Arial" w:hAnsi="Arial" w:cs="Arial"/>
                <w:i/>
              </w:rPr>
            </w:pPr>
            <w:r w:rsidRPr="00216F18">
              <w:rPr>
                <w:rFonts w:ascii="Arial" w:eastAsia="Arial" w:hAnsi="Arial" w:cs="Arial"/>
                <w:i/>
              </w:rPr>
              <w:t>Serves as a role model who has mastered the art of examination that helps in making a definitive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15C801" w14:textId="4DE65E0C" w:rsidR="00396B02" w:rsidRPr="00B51C35" w:rsidRDefault="00396B0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1B8F84B0">
              <w:rPr>
                <w:rFonts w:ascii="Arial" w:eastAsia="Arial" w:hAnsi="Arial" w:cs="Arial"/>
              </w:rPr>
              <w:t>Conducts a seminar with junior colleagues focused on subtle history and physical exam findings in patients with uncommon zoonoses</w:t>
            </w:r>
          </w:p>
          <w:p w14:paraId="0C0508A4" w14:textId="3053E89F" w:rsidR="00396B02" w:rsidRPr="00B51C35" w:rsidRDefault="00396B02" w:rsidP="00EC305C">
            <w:pPr>
              <w:pBdr>
                <w:top w:val="nil"/>
                <w:left w:val="nil"/>
                <w:bottom w:val="nil"/>
                <w:right w:val="nil"/>
                <w:between w:val="nil"/>
              </w:pBdr>
              <w:spacing w:after="0" w:line="240" w:lineRule="auto"/>
              <w:contextualSpacing/>
              <w:rPr>
                <w:rFonts w:ascii="Arial" w:hAnsi="Arial" w:cs="Arial"/>
                <w:color w:val="000000"/>
              </w:rPr>
            </w:pPr>
          </w:p>
          <w:p w14:paraId="4BEF133A" w14:textId="4C370CC5" w:rsidR="00396B02" w:rsidRPr="00B51C35" w:rsidRDefault="00396B02" w:rsidP="6072AB68">
            <w:pPr>
              <w:pBdr>
                <w:top w:val="nil"/>
                <w:left w:val="nil"/>
                <w:bottom w:val="nil"/>
                <w:right w:val="nil"/>
                <w:between w:val="nil"/>
              </w:pBdr>
              <w:spacing w:after="0" w:line="240" w:lineRule="auto"/>
              <w:contextualSpacing/>
              <w:rPr>
                <w:rFonts w:ascii="Arial" w:hAnsi="Arial" w:cs="Arial"/>
                <w:color w:val="000000"/>
              </w:rPr>
            </w:pPr>
          </w:p>
          <w:p w14:paraId="3A0AFDD8" w14:textId="19AB5EC8" w:rsidR="00396B02" w:rsidRPr="00783053" w:rsidRDefault="23556EDB" w:rsidP="00783053">
            <w:pPr>
              <w:pStyle w:val="ListParagraph"/>
              <w:numPr>
                <w:ilvl w:val="0"/>
                <w:numId w:val="32"/>
              </w:numPr>
              <w:pBdr>
                <w:top w:val="nil"/>
                <w:left w:val="nil"/>
                <w:bottom w:val="nil"/>
                <w:right w:val="nil"/>
                <w:between w:val="nil"/>
              </w:pBdr>
              <w:spacing w:after="0" w:line="240" w:lineRule="auto"/>
              <w:ind w:left="158" w:hanging="180"/>
              <w:rPr>
                <w:rFonts w:ascii="Arial" w:eastAsia="Arial" w:hAnsi="Arial" w:cs="Arial"/>
                <w:color w:val="000000" w:themeColor="text1"/>
              </w:rPr>
            </w:pPr>
            <w:r w:rsidRPr="00783053">
              <w:rPr>
                <w:rFonts w:ascii="Arial" w:eastAsia="Arial" w:hAnsi="Arial" w:cs="Arial"/>
                <w:color w:val="000000" w:themeColor="text1"/>
              </w:rPr>
              <w:t>Demonstrates to medical students the pertinent findings of the physical exam and how it confirmed the diagnosis</w:t>
            </w:r>
          </w:p>
          <w:p w14:paraId="2C537B47" w14:textId="0CE3436F" w:rsidR="00396B02" w:rsidRPr="00783053" w:rsidRDefault="2237854E" w:rsidP="00783053">
            <w:pPr>
              <w:pStyle w:val="ListParagraph"/>
              <w:numPr>
                <w:ilvl w:val="0"/>
                <w:numId w:val="32"/>
              </w:numPr>
              <w:pBdr>
                <w:top w:val="nil"/>
                <w:left w:val="nil"/>
                <w:bottom w:val="nil"/>
                <w:right w:val="nil"/>
                <w:between w:val="nil"/>
              </w:pBdr>
              <w:spacing w:after="0" w:line="240" w:lineRule="auto"/>
              <w:ind w:left="158" w:hanging="180"/>
              <w:rPr>
                <w:rFonts w:ascii="Arial" w:eastAsia="Arial" w:hAnsi="Arial" w:cs="Arial"/>
                <w:color w:val="000000"/>
              </w:rPr>
            </w:pPr>
            <w:r w:rsidRPr="00783053">
              <w:rPr>
                <w:rFonts w:ascii="Arial" w:eastAsia="Arial" w:hAnsi="Arial" w:cs="Arial"/>
                <w:color w:val="000000" w:themeColor="text1"/>
              </w:rPr>
              <w:t>Notes a</w:t>
            </w:r>
            <w:r w:rsidR="00783053">
              <w:rPr>
                <w:rFonts w:ascii="Arial" w:eastAsia="Arial" w:hAnsi="Arial" w:cs="Arial"/>
                <w:color w:val="000000" w:themeColor="text1"/>
              </w:rPr>
              <w:t>n</w:t>
            </w:r>
            <w:r w:rsidRPr="00783053">
              <w:rPr>
                <w:rFonts w:ascii="Arial" w:eastAsia="Arial" w:hAnsi="Arial" w:cs="Arial"/>
                <w:color w:val="000000" w:themeColor="text1"/>
              </w:rPr>
              <w:t xml:space="preserve"> </w:t>
            </w:r>
            <w:r w:rsidR="2563B3F3" w:rsidRPr="00783053">
              <w:rPr>
                <w:rFonts w:ascii="Arial" w:eastAsia="Arial" w:hAnsi="Arial" w:cs="Arial"/>
                <w:color w:val="000000" w:themeColor="text1"/>
              </w:rPr>
              <w:t xml:space="preserve">engorged </w:t>
            </w:r>
            <w:r w:rsidRPr="00783053">
              <w:rPr>
                <w:rFonts w:ascii="Arial" w:eastAsia="Arial" w:hAnsi="Arial" w:cs="Arial"/>
                <w:color w:val="000000" w:themeColor="text1"/>
              </w:rPr>
              <w:t xml:space="preserve">tick on the scalp of a patient with </w:t>
            </w:r>
            <w:r w:rsidR="378F12DB" w:rsidRPr="00783053">
              <w:rPr>
                <w:rFonts w:ascii="Arial" w:eastAsia="Arial" w:hAnsi="Arial" w:cs="Arial"/>
                <w:color w:val="000000" w:themeColor="text1"/>
              </w:rPr>
              <w:t xml:space="preserve">ataxia and </w:t>
            </w:r>
            <w:r w:rsidRPr="00783053">
              <w:rPr>
                <w:rFonts w:ascii="Arial" w:eastAsia="Arial" w:hAnsi="Arial" w:cs="Arial"/>
                <w:color w:val="000000" w:themeColor="text1"/>
              </w:rPr>
              <w:t>ascending paralysis, leading to the d</w:t>
            </w:r>
            <w:r w:rsidR="3FAAAAF6" w:rsidRPr="00783053">
              <w:rPr>
                <w:rFonts w:ascii="Arial" w:eastAsia="Arial" w:hAnsi="Arial" w:cs="Arial"/>
                <w:color w:val="000000" w:themeColor="text1"/>
              </w:rPr>
              <w:t>iagnosis of tick paralysis</w:t>
            </w:r>
          </w:p>
        </w:tc>
      </w:tr>
      <w:tr w:rsidR="00590054" w:rsidRPr="00B51C35" w14:paraId="270ED9C8" w14:textId="77777777" w:rsidTr="58A5F788">
        <w:tc>
          <w:tcPr>
            <w:tcW w:w="4950" w:type="dxa"/>
            <w:shd w:val="clear" w:color="auto" w:fill="FFD965"/>
          </w:tcPr>
          <w:p w14:paraId="21D5A8B3" w14:textId="77777777" w:rsidR="00396B02" w:rsidRPr="00B51C35" w:rsidRDefault="00396B02" w:rsidP="000740A9">
            <w:pPr>
              <w:spacing w:after="0" w:line="240" w:lineRule="auto"/>
              <w:contextualSpacing/>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70472DA9" w14:textId="2C14E691" w:rsidR="00DE0B16" w:rsidRPr="00DE0B16" w:rsidRDefault="00DE0B16"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Pr>
                <w:rFonts w:ascii="Arial" w:eastAsia="Arial" w:hAnsi="Arial" w:cs="Arial"/>
                <w:color w:val="000000" w:themeColor="text1"/>
              </w:rPr>
              <w:t>American Board of Pediatrics (</w:t>
            </w:r>
            <w:r w:rsidRPr="629378A4">
              <w:rPr>
                <w:rFonts w:ascii="Arial" w:eastAsia="Arial" w:hAnsi="Arial" w:cs="Arial"/>
                <w:color w:val="000000" w:themeColor="text1"/>
              </w:rPr>
              <w:t>ABP</w:t>
            </w:r>
            <w:r>
              <w:rPr>
                <w:rFonts w:ascii="Arial" w:eastAsia="Arial" w:hAnsi="Arial" w:cs="Arial"/>
                <w:color w:val="000000" w:themeColor="text1"/>
              </w:rPr>
              <w:t>)</w:t>
            </w:r>
            <w:r w:rsidRPr="629378A4">
              <w:rPr>
                <w:rFonts w:ascii="Arial" w:eastAsia="Arial" w:hAnsi="Arial" w:cs="Arial"/>
                <w:color w:val="000000" w:themeColor="text1"/>
              </w:rPr>
              <w:t xml:space="preserve"> in-training exam</w:t>
            </w:r>
            <w:r w:rsidRPr="629378A4">
              <w:rPr>
                <w:rFonts w:ascii="Arial" w:eastAsia="Arial" w:hAnsi="Arial" w:cs="Arial"/>
              </w:rPr>
              <w:t xml:space="preserve"> </w:t>
            </w:r>
            <w:r w:rsidR="005F6776">
              <w:rPr>
                <w:rFonts w:ascii="Arial" w:eastAsia="Arial" w:hAnsi="Arial" w:cs="Arial"/>
              </w:rPr>
              <w:t>(ITE)</w:t>
            </w:r>
          </w:p>
          <w:p w14:paraId="1CB5AB21" w14:textId="7411F73F"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 xml:space="preserve">Assessment of case conference presentations </w:t>
            </w:r>
          </w:p>
          <w:p w14:paraId="0072CB23" w14:textId="77777777"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Direct observation</w:t>
            </w:r>
          </w:p>
          <w:p w14:paraId="29407994" w14:textId="77777777"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 xml:space="preserve">End-of-rotation evaluations </w:t>
            </w:r>
          </w:p>
          <w:p w14:paraId="2984F770" w14:textId="4EF5E298"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Medical record (chart) audit</w:t>
            </w:r>
          </w:p>
          <w:p w14:paraId="6D1540E7" w14:textId="77777777" w:rsidR="00396B02" w:rsidRPr="00B51C35" w:rsidRDefault="46EA40D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r w:rsidRPr="629378A4">
              <w:rPr>
                <w:rFonts w:ascii="Arial" w:eastAsia="Arial" w:hAnsi="Arial" w:cs="Arial"/>
              </w:rPr>
              <w:t xml:space="preserve">Multisource feedback </w:t>
            </w:r>
          </w:p>
          <w:p w14:paraId="1F4EA4A4" w14:textId="7EBA9B12" w:rsidR="00396B02" w:rsidRPr="00DE0B16" w:rsidRDefault="46EA40D2" w:rsidP="00DE0B16">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themeColor="text1"/>
              </w:rPr>
            </w:pPr>
            <w:r w:rsidRPr="629378A4">
              <w:rPr>
                <w:rFonts w:ascii="Arial" w:eastAsia="Arial" w:hAnsi="Arial" w:cs="Arial"/>
              </w:rPr>
              <w:t>Standardized patients</w:t>
            </w:r>
          </w:p>
        </w:tc>
      </w:tr>
      <w:tr w:rsidR="00590054" w:rsidRPr="00B51C35" w14:paraId="31131F6E" w14:textId="77777777" w:rsidTr="58A5F788">
        <w:tc>
          <w:tcPr>
            <w:tcW w:w="4950" w:type="dxa"/>
            <w:shd w:val="clear" w:color="auto" w:fill="8DB3E2" w:themeFill="text2" w:themeFillTint="66"/>
          </w:tcPr>
          <w:p w14:paraId="7FC59BF4" w14:textId="77777777" w:rsidR="00396B02" w:rsidRPr="00B51C35" w:rsidRDefault="00396B02" w:rsidP="000740A9">
            <w:pPr>
              <w:spacing w:after="0" w:line="240" w:lineRule="auto"/>
              <w:contextualSpacing/>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hemeFill="text2" w:themeFillTint="66"/>
          </w:tcPr>
          <w:p w14:paraId="5AFCD8B9" w14:textId="77777777" w:rsidR="00396B02" w:rsidRPr="00B51C35" w:rsidRDefault="00396B02" w:rsidP="000740A9">
            <w:pPr>
              <w:numPr>
                <w:ilvl w:val="0"/>
                <w:numId w:val="2"/>
              </w:numPr>
              <w:pBdr>
                <w:top w:val="nil"/>
                <w:left w:val="nil"/>
                <w:bottom w:val="nil"/>
                <w:right w:val="nil"/>
                <w:between w:val="nil"/>
              </w:pBdr>
              <w:spacing w:after="0" w:line="240" w:lineRule="auto"/>
              <w:ind w:left="180" w:hanging="180"/>
              <w:contextualSpacing/>
              <w:rPr>
                <w:rFonts w:ascii="Arial" w:hAnsi="Arial" w:cs="Arial"/>
                <w:color w:val="000000"/>
              </w:rPr>
            </w:pPr>
          </w:p>
        </w:tc>
      </w:tr>
      <w:tr w:rsidR="00590054" w:rsidRPr="00B51C35" w14:paraId="582709FC" w14:textId="77777777" w:rsidTr="58A5F788">
        <w:tc>
          <w:tcPr>
            <w:tcW w:w="4950" w:type="dxa"/>
            <w:shd w:val="clear" w:color="auto" w:fill="A8D08D"/>
          </w:tcPr>
          <w:p w14:paraId="45A979DB" w14:textId="77777777" w:rsidR="00396B02" w:rsidRPr="00B51C35" w:rsidRDefault="00396B02" w:rsidP="000740A9">
            <w:pPr>
              <w:spacing w:after="0" w:line="240" w:lineRule="auto"/>
              <w:contextualSpacing/>
              <w:rPr>
                <w:rFonts w:ascii="Arial" w:eastAsia="Arial" w:hAnsi="Arial" w:cs="Arial"/>
              </w:rPr>
            </w:pPr>
            <w:r w:rsidRPr="00B51C35">
              <w:rPr>
                <w:rFonts w:ascii="Arial" w:eastAsia="Arial" w:hAnsi="Arial" w:cs="Arial"/>
              </w:rPr>
              <w:t>Notes or Resources</w:t>
            </w:r>
          </w:p>
        </w:tc>
        <w:tc>
          <w:tcPr>
            <w:tcW w:w="9175" w:type="dxa"/>
            <w:shd w:val="clear" w:color="auto" w:fill="A8D08D"/>
          </w:tcPr>
          <w:p w14:paraId="7AFFA4B4" w14:textId="48830D9B" w:rsidR="00396B02" w:rsidRPr="009C3C62" w:rsidRDefault="46EA40D2" w:rsidP="74506DE3">
            <w:pPr>
              <w:numPr>
                <w:ilvl w:val="0"/>
                <w:numId w:val="2"/>
              </w:numPr>
              <w:pBdr>
                <w:top w:val="nil"/>
                <w:left w:val="nil"/>
                <w:bottom w:val="nil"/>
                <w:right w:val="nil"/>
                <w:between w:val="nil"/>
              </w:pBdr>
              <w:spacing w:after="0" w:line="240" w:lineRule="auto"/>
              <w:ind w:left="180" w:hanging="180"/>
              <w:contextualSpacing/>
              <w:rPr>
                <w:rFonts w:ascii="Arial" w:hAnsi="Arial" w:cs="Arial"/>
                <w:i/>
                <w:iCs/>
                <w:color w:val="000000"/>
              </w:rPr>
            </w:pPr>
            <w:r w:rsidRPr="000236E3">
              <w:rPr>
                <w:rFonts w:ascii="Arial" w:hAnsi="Arial" w:cs="Arial"/>
                <w:color w:val="000000" w:themeColor="text1"/>
              </w:rPr>
              <w:t>Bennett</w:t>
            </w:r>
            <w:r w:rsidR="000236E3">
              <w:rPr>
                <w:rFonts w:ascii="Arial" w:hAnsi="Arial" w:cs="Arial"/>
                <w:color w:val="000000" w:themeColor="text1"/>
              </w:rPr>
              <w:t>, John E.,</w:t>
            </w:r>
            <w:r w:rsidRPr="000236E3">
              <w:rPr>
                <w:rFonts w:ascii="Arial" w:hAnsi="Arial" w:cs="Arial"/>
                <w:color w:val="000000" w:themeColor="text1"/>
              </w:rPr>
              <w:t xml:space="preserve"> </w:t>
            </w:r>
            <w:r w:rsidR="001445BB">
              <w:rPr>
                <w:rFonts w:ascii="Arial" w:hAnsi="Arial" w:cs="Arial"/>
                <w:color w:val="000000" w:themeColor="text1"/>
              </w:rPr>
              <w:t xml:space="preserve">Raphael </w:t>
            </w:r>
            <w:r w:rsidRPr="000236E3">
              <w:rPr>
                <w:rFonts w:ascii="Arial" w:hAnsi="Arial" w:cs="Arial"/>
                <w:color w:val="000000" w:themeColor="text1"/>
              </w:rPr>
              <w:t>Dolin,</w:t>
            </w:r>
            <w:r w:rsidR="001445BB">
              <w:rPr>
                <w:rFonts w:ascii="Arial" w:hAnsi="Arial" w:cs="Arial"/>
                <w:color w:val="000000" w:themeColor="text1"/>
              </w:rPr>
              <w:t xml:space="preserve"> and Martin J.</w:t>
            </w:r>
            <w:r w:rsidRPr="000236E3">
              <w:rPr>
                <w:rFonts w:ascii="Arial" w:hAnsi="Arial" w:cs="Arial"/>
                <w:color w:val="000000" w:themeColor="text1"/>
              </w:rPr>
              <w:t xml:space="preserve"> Blaser.</w:t>
            </w:r>
            <w:r w:rsidR="000236E3" w:rsidRPr="000236E3">
              <w:rPr>
                <w:rFonts w:ascii="Arial" w:hAnsi="Arial" w:cs="Arial"/>
                <w:color w:val="000000" w:themeColor="text1"/>
              </w:rPr>
              <w:t xml:space="preserve"> 2015.</w:t>
            </w:r>
            <w:r w:rsidRPr="000236E3">
              <w:rPr>
                <w:rFonts w:ascii="Arial" w:hAnsi="Arial" w:cs="Arial"/>
                <w:color w:val="000000" w:themeColor="text1"/>
              </w:rPr>
              <w:t xml:space="preserve"> </w:t>
            </w:r>
            <w:r w:rsidRPr="74506DE3">
              <w:rPr>
                <w:rFonts w:ascii="Arial" w:hAnsi="Arial" w:cs="Arial"/>
                <w:i/>
                <w:iCs/>
                <w:color w:val="000000" w:themeColor="text1"/>
              </w:rPr>
              <w:t xml:space="preserve">Mandell, Douglas, and Bennett's Principles and Practice of Infectious Diseases. </w:t>
            </w:r>
            <w:r w:rsidRPr="74506DE3">
              <w:rPr>
                <w:rFonts w:ascii="Arial" w:hAnsi="Arial" w:cs="Arial"/>
                <w:color w:val="000000" w:themeColor="text1"/>
              </w:rPr>
              <w:t>8th ed. Elsevier.</w:t>
            </w:r>
            <w:r w:rsidR="00634E9B">
              <w:t xml:space="preserve"> </w:t>
            </w:r>
            <w:hyperlink r:id="rId14" w:history="1">
              <w:r w:rsidR="00634E9B" w:rsidRPr="74506DE3">
                <w:rPr>
                  <w:rFonts w:ascii="Arial" w:hAnsi="Arial" w:cs="Arial"/>
                </w:rPr>
                <w:t>https://www.sciencedirect.com/book/9781455748013/mandell-douglas-and-bennetts-principles-and-practice-of-infectious-diseases</w:t>
              </w:r>
            </w:hyperlink>
            <w:r w:rsidR="00634E9B">
              <w:rPr>
                <w:rFonts w:ascii="Arial" w:hAnsi="Arial" w:cs="Arial"/>
              </w:rPr>
              <w:t xml:space="preserve">. </w:t>
            </w:r>
          </w:p>
          <w:p w14:paraId="755DDED1" w14:textId="3E6A55E7" w:rsidR="00396B02" w:rsidRPr="009C3C62" w:rsidRDefault="35830D93" w:rsidP="74506DE3">
            <w:pPr>
              <w:numPr>
                <w:ilvl w:val="0"/>
                <w:numId w:val="2"/>
              </w:numPr>
              <w:pBdr>
                <w:top w:val="nil"/>
                <w:left w:val="nil"/>
                <w:bottom w:val="nil"/>
                <w:right w:val="nil"/>
                <w:between w:val="nil"/>
              </w:pBdr>
              <w:spacing w:after="0" w:line="240" w:lineRule="auto"/>
              <w:ind w:left="180" w:hanging="180"/>
              <w:contextualSpacing/>
              <w:rPr>
                <w:i/>
                <w:iCs/>
                <w:color w:val="000000"/>
              </w:rPr>
            </w:pPr>
            <w:r w:rsidRPr="74506DE3">
              <w:rPr>
                <w:rFonts w:ascii="Arial" w:hAnsi="Arial" w:cs="Arial"/>
                <w:color w:val="000000" w:themeColor="text1"/>
              </w:rPr>
              <w:t>Cherry</w:t>
            </w:r>
            <w:r w:rsidR="0080246F">
              <w:rPr>
                <w:rFonts w:ascii="Arial" w:hAnsi="Arial" w:cs="Arial"/>
                <w:color w:val="000000" w:themeColor="text1"/>
              </w:rPr>
              <w:t>, James</w:t>
            </w:r>
            <w:r w:rsidRPr="74506DE3">
              <w:rPr>
                <w:rFonts w:ascii="Arial" w:hAnsi="Arial" w:cs="Arial"/>
                <w:color w:val="000000" w:themeColor="text1"/>
              </w:rPr>
              <w:t>,</w:t>
            </w:r>
            <w:r w:rsidR="00E304DC">
              <w:rPr>
                <w:rFonts w:ascii="Arial" w:hAnsi="Arial" w:cs="Arial"/>
                <w:color w:val="000000" w:themeColor="text1"/>
              </w:rPr>
              <w:t xml:space="preserve"> Gail J.</w:t>
            </w:r>
            <w:r w:rsidRPr="74506DE3">
              <w:rPr>
                <w:rFonts w:ascii="Arial" w:hAnsi="Arial" w:cs="Arial"/>
                <w:color w:val="000000" w:themeColor="text1"/>
              </w:rPr>
              <w:t xml:space="preserve"> Demmler-Harrison,</w:t>
            </w:r>
            <w:r w:rsidR="00E304DC">
              <w:rPr>
                <w:rFonts w:ascii="Arial" w:hAnsi="Arial" w:cs="Arial"/>
                <w:color w:val="000000" w:themeColor="text1"/>
              </w:rPr>
              <w:t xml:space="preserve"> Sheldon L.</w:t>
            </w:r>
            <w:r w:rsidRPr="74506DE3">
              <w:rPr>
                <w:rFonts w:ascii="Arial" w:hAnsi="Arial" w:cs="Arial"/>
                <w:color w:val="000000" w:themeColor="text1"/>
              </w:rPr>
              <w:t xml:space="preserve"> Kaplan,</w:t>
            </w:r>
            <w:r w:rsidR="00E304DC">
              <w:rPr>
                <w:rFonts w:ascii="Arial" w:hAnsi="Arial" w:cs="Arial"/>
                <w:color w:val="000000" w:themeColor="text1"/>
              </w:rPr>
              <w:t xml:space="preserve"> William J.</w:t>
            </w:r>
            <w:r w:rsidRPr="74506DE3">
              <w:rPr>
                <w:rFonts w:ascii="Arial" w:hAnsi="Arial" w:cs="Arial"/>
                <w:color w:val="000000" w:themeColor="text1"/>
              </w:rPr>
              <w:t xml:space="preserve"> Steinbach, </w:t>
            </w:r>
            <w:r w:rsidR="00E304DC">
              <w:rPr>
                <w:rFonts w:ascii="Arial" w:hAnsi="Arial" w:cs="Arial"/>
                <w:color w:val="000000" w:themeColor="text1"/>
              </w:rPr>
              <w:t xml:space="preserve">and Peter J. </w:t>
            </w:r>
            <w:r w:rsidRPr="74506DE3">
              <w:rPr>
                <w:rFonts w:ascii="Arial" w:hAnsi="Arial" w:cs="Arial"/>
                <w:color w:val="000000" w:themeColor="text1"/>
              </w:rPr>
              <w:t xml:space="preserve">Hotez. </w:t>
            </w:r>
            <w:r w:rsidR="0080246F">
              <w:rPr>
                <w:rFonts w:ascii="Arial" w:hAnsi="Arial" w:cs="Arial"/>
                <w:color w:val="000000" w:themeColor="text1"/>
              </w:rPr>
              <w:t>2019.</w:t>
            </w:r>
            <w:r w:rsidRPr="74506DE3">
              <w:rPr>
                <w:rFonts w:ascii="Arial" w:hAnsi="Arial" w:cs="Arial"/>
                <w:color w:val="000000" w:themeColor="text1"/>
              </w:rPr>
              <w:t xml:space="preserve"> </w:t>
            </w:r>
            <w:r w:rsidRPr="74506DE3">
              <w:rPr>
                <w:rFonts w:ascii="Arial" w:hAnsi="Arial" w:cs="Arial"/>
                <w:i/>
                <w:iCs/>
                <w:color w:val="000000" w:themeColor="text1"/>
              </w:rPr>
              <w:t xml:space="preserve">Feigin and Cherry’s Textbook of </w:t>
            </w:r>
            <w:r w:rsidR="3752B553" w:rsidRPr="74506DE3">
              <w:rPr>
                <w:rFonts w:ascii="Arial" w:hAnsi="Arial" w:cs="Arial"/>
                <w:i/>
                <w:iCs/>
                <w:color w:val="000000" w:themeColor="text1"/>
              </w:rPr>
              <w:t>Pediatric Infectious Diseases.</w:t>
            </w:r>
            <w:r w:rsidR="3752B553" w:rsidRPr="74506DE3">
              <w:rPr>
                <w:rFonts w:ascii="Arial" w:hAnsi="Arial" w:cs="Arial"/>
                <w:color w:val="000000" w:themeColor="text1"/>
              </w:rPr>
              <w:t xml:space="preserve"> </w:t>
            </w:r>
            <w:r w:rsidR="0080246F">
              <w:rPr>
                <w:rFonts w:ascii="Arial" w:hAnsi="Arial" w:cs="Arial"/>
                <w:color w:val="000000" w:themeColor="text1"/>
              </w:rPr>
              <w:t>8th</w:t>
            </w:r>
            <w:r w:rsidR="3752B553" w:rsidRPr="74506DE3">
              <w:rPr>
                <w:rFonts w:ascii="Arial" w:hAnsi="Arial" w:cs="Arial"/>
                <w:color w:val="000000" w:themeColor="text1"/>
              </w:rPr>
              <w:t xml:space="preserve"> ed. Elsevier</w:t>
            </w:r>
            <w:r w:rsidR="0080246F">
              <w:rPr>
                <w:rFonts w:ascii="Arial" w:hAnsi="Arial" w:cs="Arial"/>
                <w:color w:val="000000" w:themeColor="text1"/>
              </w:rPr>
              <w:t>.</w:t>
            </w:r>
            <w:r w:rsidR="3752B553" w:rsidRPr="74506DE3">
              <w:rPr>
                <w:rFonts w:ascii="Arial" w:hAnsi="Arial" w:cs="Arial"/>
                <w:color w:val="000000" w:themeColor="text1"/>
              </w:rPr>
              <w:t xml:space="preserve">  </w:t>
            </w:r>
            <w:hyperlink r:id="rId15" w:history="1">
              <w:r w:rsidR="0080246F" w:rsidRPr="00265174">
                <w:rPr>
                  <w:rStyle w:val="Hyperlink"/>
                  <w:rFonts w:ascii="Arial" w:hAnsi="Arial" w:cs="Arial"/>
                </w:rPr>
                <w:t>https://www.us.elsevierhealth.com/feigin-and-cherrys-textbook-of-pediatric-infectious-diseases-9780323376921.html</w:t>
              </w:r>
            </w:hyperlink>
            <w:r w:rsidR="0080246F">
              <w:rPr>
                <w:rFonts w:ascii="Arial" w:hAnsi="Arial" w:cs="Arial"/>
                <w:color w:val="000000" w:themeColor="text1"/>
              </w:rPr>
              <w:t xml:space="preserve">. </w:t>
            </w:r>
          </w:p>
          <w:p w14:paraId="388F8658" w14:textId="60F8FD9D" w:rsidR="001E0D0B" w:rsidRPr="001E0D0B" w:rsidRDefault="001E0D0B" w:rsidP="74506DE3">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t>Committee on Infectious Diseases, A</w:t>
            </w:r>
            <w:r>
              <w:rPr>
                <w:rFonts w:ascii="Arial" w:hAnsi="Arial" w:cs="Arial"/>
                <w:color w:val="000000" w:themeColor="text1"/>
              </w:rPr>
              <w:t xml:space="preserve">merican </w:t>
            </w:r>
            <w:r w:rsidRPr="74506DE3">
              <w:rPr>
                <w:rFonts w:ascii="Arial" w:hAnsi="Arial" w:cs="Arial"/>
                <w:color w:val="000000" w:themeColor="text1"/>
              </w:rPr>
              <w:t>A</w:t>
            </w:r>
            <w:r>
              <w:rPr>
                <w:rFonts w:ascii="Arial" w:hAnsi="Arial" w:cs="Arial"/>
                <w:color w:val="000000" w:themeColor="text1"/>
              </w:rPr>
              <w:t xml:space="preserve">cademy of </w:t>
            </w:r>
            <w:r w:rsidRPr="74506DE3">
              <w:rPr>
                <w:rFonts w:ascii="Arial" w:hAnsi="Arial" w:cs="Arial"/>
                <w:color w:val="000000" w:themeColor="text1"/>
              </w:rPr>
              <w:t>P</w:t>
            </w:r>
            <w:r>
              <w:rPr>
                <w:rFonts w:ascii="Arial" w:hAnsi="Arial" w:cs="Arial"/>
                <w:color w:val="000000" w:themeColor="text1"/>
              </w:rPr>
              <w:t>ediatrics,</w:t>
            </w:r>
            <w:r w:rsidRPr="74506DE3">
              <w:rPr>
                <w:rFonts w:ascii="Arial" w:hAnsi="Arial" w:cs="Arial"/>
                <w:color w:val="000000" w:themeColor="text1"/>
              </w:rPr>
              <w:t xml:space="preserve"> </w:t>
            </w:r>
            <w:r w:rsidR="00327D3F">
              <w:rPr>
                <w:rFonts w:ascii="Arial" w:hAnsi="Arial" w:cs="Arial"/>
                <w:color w:val="000000" w:themeColor="text1"/>
              </w:rPr>
              <w:t xml:space="preserve">David W. </w:t>
            </w:r>
            <w:r w:rsidRPr="74506DE3">
              <w:rPr>
                <w:rFonts w:ascii="Arial" w:hAnsi="Arial" w:cs="Arial"/>
                <w:color w:val="000000" w:themeColor="text1"/>
              </w:rPr>
              <w:t>Kimberlin,</w:t>
            </w:r>
            <w:r w:rsidR="00327D3F">
              <w:rPr>
                <w:rFonts w:ascii="Arial" w:hAnsi="Arial" w:cs="Arial"/>
                <w:color w:val="000000" w:themeColor="text1"/>
              </w:rPr>
              <w:t xml:space="preserve"> Elizabeth D.</w:t>
            </w:r>
            <w:r w:rsidRPr="74506DE3">
              <w:rPr>
                <w:rFonts w:ascii="Arial" w:hAnsi="Arial" w:cs="Arial"/>
                <w:color w:val="000000" w:themeColor="text1"/>
              </w:rPr>
              <w:t xml:space="preserve"> Barnett,</w:t>
            </w:r>
            <w:r w:rsidR="00327D3F">
              <w:rPr>
                <w:rFonts w:ascii="Arial" w:hAnsi="Arial" w:cs="Arial"/>
                <w:color w:val="000000" w:themeColor="text1"/>
              </w:rPr>
              <w:t xml:space="preserve"> Ruth</w:t>
            </w:r>
            <w:r w:rsidRPr="74506DE3">
              <w:rPr>
                <w:rFonts w:ascii="Arial" w:hAnsi="Arial" w:cs="Arial"/>
                <w:color w:val="000000" w:themeColor="text1"/>
              </w:rPr>
              <w:t xml:space="preserve"> Lynfield,</w:t>
            </w:r>
            <w:r w:rsidR="00327D3F">
              <w:rPr>
                <w:rFonts w:ascii="Arial" w:hAnsi="Arial" w:cs="Arial"/>
                <w:color w:val="000000" w:themeColor="text1"/>
              </w:rPr>
              <w:t xml:space="preserve"> and Mark H.</w:t>
            </w:r>
            <w:r w:rsidRPr="74506DE3">
              <w:rPr>
                <w:rFonts w:ascii="Arial" w:hAnsi="Arial" w:cs="Arial"/>
                <w:color w:val="000000" w:themeColor="text1"/>
              </w:rPr>
              <w:t xml:space="preserve"> Sawyer. </w:t>
            </w:r>
            <w:r w:rsidR="00833B2C">
              <w:rPr>
                <w:rFonts w:ascii="Arial" w:hAnsi="Arial" w:cs="Arial"/>
                <w:color w:val="000000" w:themeColor="text1"/>
              </w:rPr>
              <w:t>2021.</w:t>
            </w:r>
            <w:r w:rsidRPr="74506DE3">
              <w:rPr>
                <w:rFonts w:ascii="Arial" w:hAnsi="Arial" w:cs="Arial"/>
                <w:color w:val="000000" w:themeColor="text1"/>
              </w:rPr>
              <w:t xml:space="preserve"> </w:t>
            </w:r>
            <w:r w:rsidRPr="00B40BFA">
              <w:rPr>
                <w:rFonts w:ascii="Arial" w:hAnsi="Arial" w:cs="Arial"/>
                <w:i/>
                <w:iCs/>
                <w:color w:val="000000" w:themeColor="text1"/>
              </w:rPr>
              <w:t>Red Book: 2021-2024 Report of the Committee on Infectious Diseases</w:t>
            </w:r>
            <w:r>
              <w:rPr>
                <w:rFonts w:ascii="Arial" w:hAnsi="Arial" w:cs="Arial"/>
                <w:color w:val="000000" w:themeColor="text1"/>
              </w:rPr>
              <w:t xml:space="preserve">. </w:t>
            </w:r>
            <w:r w:rsidRPr="74506DE3">
              <w:rPr>
                <w:rFonts w:ascii="Arial" w:hAnsi="Arial" w:cs="Arial"/>
                <w:color w:val="000000" w:themeColor="text1"/>
              </w:rPr>
              <w:t xml:space="preserve">32nd </w:t>
            </w:r>
            <w:r w:rsidR="00E07D3C">
              <w:rPr>
                <w:rFonts w:ascii="Arial" w:hAnsi="Arial" w:cs="Arial"/>
                <w:color w:val="000000" w:themeColor="text1"/>
              </w:rPr>
              <w:t>e</w:t>
            </w:r>
            <w:r w:rsidRPr="74506DE3">
              <w:rPr>
                <w:rFonts w:ascii="Arial" w:hAnsi="Arial" w:cs="Arial"/>
                <w:color w:val="000000" w:themeColor="text1"/>
              </w:rPr>
              <w:t>d.</w:t>
            </w:r>
            <w:r>
              <w:rPr>
                <w:rFonts w:ascii="Arial" w:hAnsi="Arial" w:cs="Arial"/>
                <w:color w:val="000000" w:themeColor="text1"/>
              </w:rPr>
              <w:t xml:space="preserve"> American Academy of Pediatrics.</w:t>
            </w:r>
            <w:r w:rsidRPr="74506DE3">
              <w:rPr>
                <w:rFonts w:ascii="Arial" w:hAnsi="Arial" w:cs="Arial"/>
                <w:color w:val="000000" w:themeColor="text1"/>
              </w:rPr>
              <w:t xml:space="preserve"> </w:t>
            </w:r>
            <w:hyperlink r:id="rId16" w:history="1">
              <w:r w:rsidR="00833B2C" w:rsidRPr="00265174">
                <w:rPr>
                  <w:rStyle w:val="Hyperlink"/>
                  <w:rFonts w:ascii="Arial" w:hAnsi="Arial" w:cs="Arial"/>
                </w:rPr>
                <w:t>https://publications.aap.org/redbook/book/347/Red-Book-2021-2024</w:t>
              </w:r>
            </w:hyperlink>
            <w:r w:rsidR="00833B2C">
              <w:rPr>
                <w:rStyle w:val="Hyperlink"/>
                <w:rFonts w:ascii="Arial" w:hAnsi="Arial" w:cs="Arial"/>
              </w:rPr>
              <w:t>.</w:t>
            </w:r>
            <w:r>
              <w:rPr>
                <w:rFonts w:ascii="Arial" w:hAnsi="Arial" w:cs="Arial"/>
                <w:color w:val="000000" w:themeColor="text1"/>
              </w:rPr>
              <w:t xml:space="preserve"> </w:t>
            </w:r>
          </w:p>
          <w:p w14:paraId="11B4978F" w14:textId="0B69AD24" w:rsidR="00396B02" w:rsidRPr="001E0D0B" w:rsidRDefault="694AEDC1" w:rsidP="001E0D0B">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t>Long</w:t>
            </w:r>
            <w:r w:rsidR="00350D64">
              <w:rPr>
                <w:rFonts w:ascii="Arial" w:hAnsi="Arial" w:cs="Arial"/>
                <w:color w:val="000000" w:themeColor="text1"/>
              </w:rPr>
              <w:t>,</w:t>
            </w:r>
            <w:r w:rsidRPr="74506DE3">
              <w:rPr>
                <w:rFonts w:ascii="Arial" w:hAnsi="Arial" w:cs="Arial"/>
                <w:color w:val="000000" w:themeColor="text1"/>
              </w:rPr>
              <w:t xml:space="preserve"> S</w:t>
            </w:r>
            <w:r w:rsidR="00350D64">
              <w:rPr>
                <w:rFonts w:ascii="Arial" w:hAnsi="Arial" w:cs="Arial"/>
                <w:color w:val="000000" w:themeColor="text1"/>
              </w:rPr>
              <w:t xml:space="preserve">arah </w:t>
            </w:r>
            <w:r w:rsidRPr="74506DE3">
              <w:rPr>
                <w:rFonts w:ascii="Arial" w:hAnsi="Arial" w:cs="Arial"/>
                <w:color w:val="000000" w:themeColor="text1"/>
              </w:rPr>
              <w:t>S</w:t>
            </w:r>
            <w:r w:rsidR="00350D64">
              <w:rPr>
                <w:rFonts w:ascii="Arial" w:hAnsi="Arial" w:cs="Arial"/>
                <w:color w:val="000000" w:themeColor="text1"/>
              </w:rPr>
              <w:t>.</w:t>
            </w:r>
            <w:r w:rsidRPr="74506DE3">
              <w:rPr>
                <w:rFonts w:ascii="Arial" w:hAnsi="Arial" w:cs="Arial"/>
                <w:color w:val="000000" w:themeColor="text1"/>
              </w:rPr>
              <w:t xml:space="preserve">, </w:t>
            </w:r>
            <w:r w:rsidR="00350D64">
              <w:rPr>
                <w:rFonts w:ascii="Arial" w:hAnsi="Arial" w:cs="Arial"/>
                <w:color w:val="000000" w:themeColor="text1"/>
              </w:rPr>
              <w:t xml:space="preserve">Charles G. </w:t>
            </w:r>
            <w:r w:rsidRPr="74506DE3">
              <w:rPr>
                <w:rFonts w:ascii="Arial" w:hAnsi="Arial" w:cs="Arial"/>
                <w:color w:val="000000" w:themeColor="text1"/>
              </w:rPr>
              <w:t>Prober,</w:t>
            </w:r>
            <w:r w:rsidR="00350D64">
              <w:rPr>
                <w:rFonts w:ascii="Arial" w:hAnsi="Arial" w:cs="Arial"/>
                <w:color w:val="000000" w:themeColor="text1"/>
              </w:rPr>
              <w:t xml:space="preserve"> Marc</w:t>
            </w:r>
            <w:r w:rsidRPr="74506DE3">
              <w:rPr>
                <w:rFonts w:ascii="Arial" w:hAnsi="Arial" w:cs="Arial"/>
                <w:color w:val="000000" w:themeColor="text1"/>
              </w:rPr>
              <w:t xml:space="preserve"> Fischer</w:t>
            </w:r>
            <w:r w:rsidR="007330FA">
              <w:rPr>
                <w:rFonts w:ascii="Arial" w:hAnsi="Arial" w:cs="Arial"/>
                <w:color w:val="000000" w:themeColor="text1"/>
              </w:rPr>
              <w:t>, and David Kimberlin</w:t>
            </w:r>
            <w:r w:rsidRPr="74506DE3">
              <w:rPr>
                <w:rFonts w:ascii="Arial" w:hAnsi="Arial" w:cs="Arial"/>
                <w:color w:val="000000" w:themeColor="text1"/>
              </w:rPr>
              <w:t xml:space="preserve">. </w:t>
            </w:r>
            <w:r w:rsidR="00921244">
              <w:rPr>
                <w:rFonts w:ascii="Arial" w:hAnsi="Arial" w:cs="Arial"/>
                <w:color w:val="000000" w:themeColor="text1"/>
              </w:rPr>
              <w:t>2022.</w:t>
            </w:r>
            <w:r w:rsidRPr="74506DE3">
              <w:rPr>
                <w:rFonts w:ascii="Arial" w:hAnsi="Arial" w:cs="Arial"/>
                <w:color w:val="000000" w:themeColor="text1"/>
              </w:rPr>
              <w:t xml:space="preserve"> </w:t>
            </w:r>
            <w:r w:rsidRPr="74506DE3">
              <w:rPr>
                <w:rFonts w:ascii="Arial" w:hAnsi="Arial" w:cs="Arial"/>
                <w:i/>
                <w:iCs/>
                <w:color w:val="000000" w:themeColor="text1"/>
              </w:rPr>
              <w:t xml:space="preserve">Principles and Practice of </w:t>
            </w:r>
            <w:r w:rsidR="0A5DF1BF" w:rsidRPr="74506DE3">
              <w:rPr>
                <w:rFonts w:ascii="Arial" w:hAnsi="Arial" w:cs="Arial"/>
                <w:i/>
                <w:iCs/>
                <w:color w:val="000000" w:themeColor="text1"/>
              </w:rPr>
              <w:t xml:space="preserve">Pediatric </w:t>
            </w:r>
            <w:r w:rsidRPr="74506DE3">
              <w:rPr>
                <w:rFonts w:ascii="Arial" w:hAnsi="Arial" w:cs="Arial"/>
                <w:i/>
                <w:iCs/>
                <w:color w:val="000000" w:themeColor="text1"/>
              </w:rPr>
              <w:t>Infectious</w:t>
            </w:r>
            <w:r w:rsidR="4019BE0E" w:rsidRPr="74506DE3">
              <w:rPr>
                <w:rFonts w:ascii="Arial" w:hAnsi="Arial" w:cs="Arial"/>
                <w:i/>
                <w:iCs/>
                <w:color w:val="000000" w:themeColor="text1"/>
              </w:rPr>
              <w:t xml:space="preserve"> Diseases. </w:t>
            </w:r>
            <w:r w:rsidR="00921244">
              <w:rPr>
                <w:rFonts w:ascii="Arial" w:hAnsi="Arial" w:cs="Arial"/>
                <w:color w:val="000000" w:themeColor="text1"/>
              </w:rPr>
              <w:t>6th</w:t>
            </w:r>
            <w:r w:rsidR="4019BE0E" w:rsidRPr="74506DE3">
              <w:rPr>
                <w:rFonts w:ascii="Arial" w:hAnsi="Arial" w:cs="Arial"/>
                <w:color w:val="000000" w:themeColor="text1"/>
              </w:rPr>
              <w:t xml:space="preserve"> ed. Elsevier.    </w:t>
            </w:r>
            <w:hyperlink r:id="rId17" w:history="1">
              <w:r w:rsidR="00634E9B" w:rsidRPr="00265174">
                <w:rPr>
                  <w:rStyle w:val="Hyperlink"/>
                  <w:rFonts w:ascii="Arial" w:hAnsi="Arial" w:cs="Arial"/>
                </w:rPr>
                <w:t>https://www.us.elsevierhealth.com/principles-and-practice-of-pediatric-infectious-diseases-9780323756082.html</w:t>
              </w:r>
            </w:hyperlink>
            <w:r w:rsidR="00634E9B">
              <w:rPr>
                <w:rFonts w:ascii="Arial" w:hAnsi="Arial" w:cs="Arial"/>
                <w:color w:val="000000" w:themeColor="text1"/>
              </w:rPr>
              <w:t xml:space="preserve">. </w:t>
            </w:r>
          </w:p>
        </w:tc>
      </w:tr>
    </w:tbl>
    <w:p w14:paraId="6281CB26" w14:textId="77777777" w:rsidR="000D19DE" w:rsidRDefault="000D19DE" w:rsidP="000740A9">
      <w:pPr>
        <w:spacing w:after="0" w:line="240" w:lineRule="auto"/>
        <w:rPr>
          <w:rFonts w:ascii="Arial" w:eastAsia="Arial" w:hAnsi="Arial" w:cs="Arial"/>
        </w:rPr>
      </w:pPr>
    </w:p>
    <w:p w14:paraId="285B502F" w14:textId="77777777" w:rsidR="000D19DE" w:rsidRDefault="00E305D5" w:rsidP="000740A9">
      <w:pPr>
        <w:spacing w:after="0" w:line="240" w:lineRule="auto"/>
        <w:rPr>
          <w:rFonts w:ascii="Arial" w:eastAsia="Arial" w:hAnsi="Arial" w:cs="Arial"/>
        </w:rPr>
      </w:pPr>
      <w: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477B0B" w:rsidRPr="00470F1B" w14:paraId="33C992A0" w14:textId="77777777" w:rsidTr="629378A4">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2DE30C38" w14:textId="77777777" w:rsidR="00D04265" w:rsidRPr="00470F1B" w:rsidRDefault="00D04265">
            <w:pPr>
              <w:keepNext/>
              <w:spacing w:after="0" w:line="240" w:lineRule="auto"/>
              <w:jc w:val="center"/>
              <w:rPr>
                <w:rFonts w:ascii="Arial" w:eastAsia="Arial" w:hAnsi="Arial" w:cs="Arial"/>
                <w:b/>
                <w:color w:val="000000"/>
              </w:rPr>
            </w:pPr>
            <w:bookmarkStart w:id="0" w:name="_Hlk86669697"/>
            <w:r w:rsidRPr="00470F1B">
              <w:rPr>
                <w:rFonts w:ascii="Arial" w:eastAsia="Arial" w:hAnsi="Arial" w:cs="Arial"/>
                <w:b/>
              </w:rPr>
              <w:lastRenderedPageBreak/>
              <w:t xml:space="preserve">Patient Care 2: </w:t>
            </w:r>
            <w:r w:rsidRPr="00185056">
              <w:rPr>
                <w:rFonts w:ascii="Arial" w:eastAsia="Arial" w:hAnsi="Arial" w:cs="Arial"/>
                <w:b/>
              </w:rPr>
              <w:t>Organization and Prioritization of Patient Care</w:t>
            </w:r>
          </w:p>
          <w:bookmarkEnd w:id="0"/>
          <w:p w14:paraId="7A5897EF" w14:textId="77777777" w:rsidR="00D04265" w:rsidRPr="00470F1B" w:rsidRDefault="00D04265">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patient needs to optimize patient outcomes</w:t>
            </w:r>
          </w:p>
        </w:tc>
      </w:tr>
      <w:tr w:rsidR="00477B0B" w:rsidRPr="00470F1B" w14:paraId="2739DB00"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570AE60E" w14:textId="77777777" w:rsidR="00D04265" w:rsidRPr="00470F1B" w:rsidRDefault="00D04265">
            <w:pPr>
              <w:spacing w:after="0" w:line="240" w:lineRule="auto"/>
              <w:jc w:val="center"/>
              <w:rPr>
                <w:rFonts w:ascii="Arial" w:eastAsia="Arial" w:hAnsi="Arial" w:cs="Arial"/>
                <w:b/>
              </w:rPr>
            </w:pPr>
            <w:r w:rsidRPr="00C74814">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5828906F" w14:textId="77777777" w:rsidR="00D04265" w:rsidRPr="00470F1B" w:rsidRDefault="00D04265">
            <w:pPr>
              <w:spacing w:after="0" w:line="240" w:lineRule="auto"/>
              <w:ind w:hanging="14"/>
              <w:jc w:val="center"/>
              <w:rPr>
                <w:rFonts w:ascii="Arial" w:eastAsia="Arial" w:hAnsi="Arial" w:cs="Arial"/>
                <w:b/>
              </w:rPr>
            </w:pPr>
            <w:r w:rsidRPr="00470F1B">
              <w:rPr>
                <w:rFonts w:ascii="Arial" w:eastAsia="Arial" w:hAnsi="Arial" w:cs="Arial"/>
                <w:b/>
              </w:rPr>
              <w:t>Examples</w:t>
            </w:r>
          </w:p>
        </w:tc>
      </w:tr>
      <w:tr w:rsidR="00590054" w:rsidRPr="00470F1B" w14:paraId="125255EC" w14:textId="77777777" w:rsidTr="629378A4">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1935F52" w14:textId="64C080FB" w:rsidR="00D04265" w:rsidRPr="00470F1B" w:rsidRDefault="00D04265">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216F18" w:rsidRPr="00216F18">
              <w:rPr>
                <w:rFonts w:ascii="Arial" w:eastAsia="Arial" w:hAnsi="Arial" w:cs="Arial"/>
                <w:i/>
              </w:rPr>
              <w:t>Organizes patient care tasks, with assistance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517E151" w14:textId="6AA47A06" w:rsidR="7584AA4D" w:rsidRDefault="7A0414B9" w:rsidP="7584AA4D">
            <w:pPr>
              <w:numPr>
                <w:ilvl w:val="0"/>
                <w:numId w:val="4"/>
              </w:numPr>
              <w:spacing w:after="0" w:line="240" w:lineRule="auto"/>
              <w:ind w:left="187" w:hanging="187"/>
              <w:rPr>
                <w:color w:val="000000" w:themeColor="text1"/>
              </w:rPr>
            </w:pPr>
            <w:r w:rsidRPr="7A0414B9">
              <w:rPr>
                <w:rFonts w:ascii="Arial" w:eastAsia="Arial" w:hAnsi="Arial" w:cs="Arial"/>
                <w:color w:val="000000" w:themeColor="text1"/>
              </w:rPr>
              <w:t>Recommends cell fluid analysis and cultures for a child with suspected septic arthritis</w:t>
            </w:r>
            <w:r w:rsidR="12F6D6FC" w:rsidRPr="1A9CA473">
              <w:rPr>
                <w:rFonts w:ascii="Arial" w:eastAsia="Arial" w:hAnsi="Arial" w:cs="Arial"/>
                <w:color w:val="000000" w:themeColor="text1"/>
              </w:rPr>
              <w:t>, when prompted</w:t>
            </w:r>
          </w:p>
          <w:p w14:paraId="4F0A9845" w14:textId="6AAF75A3" w:rsidR="2B07C07B" w:rsidRDefault="2B07C07B" w:rsidP="2B07C07B">
            <w:pPr>
              <w:numPr>
                <w:ilvl w:val="0"/>
                <w:numId w:val="4"/>
              </w:numPr>
              <w:spacing w:after="0" w:line="240" w:lineRule="auto"/>
              <w:ind w:left="187" w:hanging="187"/>
              <w:rPr>
                <w:color w:val="000000" w:themeColor="text1"/>
              </w:rPr>
            </w:pPr>
            <w:r w:rsidRPr="2B07C07B">
              <w:rPr>
                <w:rFonts w:ascii="Arial" w:eastAsia="Arial" w:hAnsi="Arial" w:cs="Arial"/>
                <w:color w:val="000000" w:themeColor="text1"/>
              </w:rPr>
              <w:t xml:space="preserve">Recommends empiric antibiotics for a child with suspected </w:t>
            </w:r>
            <w:r w:rsidR="64A88B5B" w:rsidRPr="64A88B5B">
              <w:rPr>
                <w:rFonts w:ascii="Arial" w:eastAsia="Arial" w:hAnsi="Arial" w:cs="Arial"/>
                <w:color w:val="000000" w:themeColor="text1"/>
              </w:rPr>
              <w:t>osteomyelitis</w:t>
            </w:r>
            <w:r w:rsidR="12F6D6FC" w:rsidRPr="1A9CA473">
              <w:rPr>
                <w:rFonts w:ascii="Arial" w:eastAsia="Arial" w:hAnsi="Arial" w:cs="Arial"/>
                <w:color w:val="000000" w:themeColor="text1"/>
              </w:rPr>
              <w:t xml:space="preserve"> after consulting with supervising attending</w:t>
            </w:r>
          </w:p>
          <w:p w14:paraId="0D7310A6" w14:textId="77777777" w:rsidR="00D04265" w:rsidRPr="00470F1B" w:rsidRDefault="00D04265">
            <w:pPr>
              <w:spacing w:after="0" w:line="240" w:lineRule="auto"/>
              <w:rPr>
                <w:rFonts w:ascii="Arial" w:hAnsi="Arial" w:cs="Arial"/>
                <w:color w:val="000000"/>
              </w:rPr>
            </w:pPr>
          </w:p>
        </w:tc>
      </w:tr>
      <w:tr w:rsidR="00590054" w:rsidRPr="00470F1B" w14:paraId="0E8199B8"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BB6F940" w14:textId="7A37FB18" w:rsidR="008B2675" w:rsidRPr="00470F1B" w:rsidRDefault="00D04265" w:rsidP="007570E6">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216F18" w:rsidRPr="00216F18">
              <w:rPr>
                <w:rFonts w:ascii="Arial" w:eastAsia="Arial" w:hAnsi="Arial" w:cs="Arial"/>
                <w:i/>
              </w:rPr>
              <w:t xml:space="preserve">Organizes routine patient care tasks but needs assistance for patients with complex disease; recognizes urgent or emergent issues  </w:t>
            </w:r>
            <w:r w:rsidR="0042459D" w:rsidRPr="0042459D">
              <w:rPr>
                <w:rFonts w:ascii="Arial" w:eastAsia="Arial" w:hAnsi="Arial" w:cs="Arial"/>
                <w:i/>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53CDB25C" w14:textId="5B1F79AB" w:rsidR="00D04265" w:rsidRPr="00470F1B" w:rsidRDefault="00E66BFB" w:rsidP="009B074F">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When</w:t>
            </w:r>
            <w:r w:rsidRPr="300930F4">
              <w:rPr>
                <w:rFonts w:ascii="Arial" w:eastAsia="Arial" w:hAnsi="Arial" w:cs="Arial"/>
                <w:color w:val="000000" w:themeColor="text1"/>
              </w:rPr>
              <w:t xml:space="preserve"> </w:t>
            </w:r>
            <w:r w:rsidR="558A6CBC" w:rsidRPr="300930F4">
              <w:rPr>
                <w:rFonts w:ascii="Arial" w:eastAsia="Arial" w:hAnsi="Arial" w:cs="Arial"/>
                <w:color w:val="000000" w:themeColor="text1"/>
              </w:rPr>
              <w:t xml:space="preserve">evaluating a </w:t>
            </w:r>
            <w:r w:rsidR="3CAA4AB3" w:rsidRPr="300930F4">
              <w:rPr>
                <w:rFonts w:ascii="Arial" w:eastAsia="Arial" w:hAnsi="Arial" w:cs="Arial"/>
                <w:color w:val="000000" w:themeColor="text1"/>
              </w:rPr>
              <w:t>child with osteomyelitis</w:t>
            </w:r>
            <w:r>
              <w:rPr>
                <w:rFonts w:ascii="Arial" w:eastAsia="Arial" w:hAnsi="Arial" w:cs="Arial"/>
                <w:color w:val="000000" w:themeColor="text1"/>
              </w:rPr>
              <w:t xml:space="preserve"> and</w:t>
            </w:r>
            <w:r w:rsidR="558A6CBC" w:rsidRPr="300930F4">
              <w:rPr>
                <w:rFonts w:ascii="Arial" w:eastAsia="Arial" w:hAnsi="Arial" w:cs="Arial"/>
                <w:color w:val="000000" w:themeColor="text1"/>
              </w:rPr>
              <w:t xml:space="preserve"> a second </w:t>
            </w:r>
            <w:r w:rsidR="3CAA4AB3" w:rsidRPr="300930F4">
              <w:rPr>
                <w:rFonts w:ascii="Arial" w:eastAsia="Arial" w:hAnsi="Arial" w:cs="Arial"/>
                <w:color w:val="000000" w:themeColor="text1"/>
              </w:rPr>
              <w:t xml:space="preserve">consult for an unstable </w:t>
            </w:r>
            <w:r w:rsidR="558A6CBC" w:rsidRPr="300930F4">
              <w:rPr>
                <w:rFonts w:ascii="Arial" w:eastAsia="Arial" w:hAnsi="Arial" w:cs="Arial"/>
                <w:color w:val="000000" w:themeColor="text1"/>
              </w:rPr>
              <w:t>patient with fever and neutropenia arrives</w:t>
            </w:r>
            <w:r>
              <w:rPr>
                <w:rFonts w:ascii="Arial" w:eastAsia="Arial" w:hAnsi="Arial" w:cs="Arial"/>
                <w:color w:val="000000" w:themeColor="text1"/>
              </w:rPr>
              <w:t>,</w:t>
            </w:r>
            <w:r w:rsidR="558A6CBC" w:rsidRPr="300930F4">
              <w:rPr>
                <w:rFonts w:ascii="Arial" w:eastAsia="Arial" w:hAnsi="Arial" w:cs="Arial"/>
                <w:color w:val="000000" w:themeColor="text1"/>
              </w:rPr>
              <w:t xml:space="preserve"> </w:t>
            </w:r>
            <w:r w:rsidR="4BEBF74E" w:rsidRPr="300930F4">
              <w:rPr>
                <w:rFonts w:ascii="Arial" w:eastAsia="Arial" w:hAnsi="Arial" w:cs="Arial"/>
                <w:color w:val="000000" w:themeColor="text1"/>
              </w:rPr>
              <w:t xml:space="preserve">evaluates the patient </w:t>
            </w:r>
            <w:r w:rsidR="20BCF8FD" w:rsidRPr="300930F4">
              <w:rPr>
                <w:rFonts w:ascii="Arial" w:eastAsia="Arial" w:hAnsi="Arial" w:cs="Arial"/>
                <w:color w:val="000000" w:themeColor="text1"/>
              </w:rPr>
              <w:t xml:space="preserve">with neutropenia </w:t>
            </w:r>
            <w:r w:rsidR="4BEBF74E" w:rsidRPr="300930F4">
              <w:rPr>
                <w:rFonts w:ascii="Arial" w:eastAsia="Arial" w:hAnsi="Arial" w:cs="Arial"/>
                <w:color w:val="000000" w:themeColor="text1"/>
              </w:rPr>
              <w:t xml:space="preserve">first and </w:t>
            </w:r>
            <w:r w:rsidR="3CAA4AB3" w:rsidRPr="300930F4">
              <w:rPr>
                <w:rFonts w:ascii="Arial" w:eastAsia="Arial" w:hAnsi="Arial" w:cs="Arial"/>
                <w:color w:val="000000" w:themeColor="text1"/>
              </w:rPr>
              <w:t xml:space="preserve">provides </w:t>
            </w:r>
            <w:r w:rsidR="4BEBF74E" w:rsidRPr="300930F4">
              <w:rPr>
                <w:rFonts w:ascii="Arial" w:eastAsia="Arial" w:hAnsi="Arial" w:cs="Arial"/>
                <w:color w:val="000000" w:themeColor="text1"/>
              </w:rPr>
              <w:t>management</w:t>
            </w:r>
            <w:r w:rsidR="3CAA4AB3" w:rsidRPr="300930F4">
              <w:rPr>
                <w:rFonts w:ascii="Arial" w:eastAsia="Arial" w:hAnsi="Arial" w:cs="Arial"/>
                <w:color w:val="000000" w:themeColor="text1"/>
              </w:rPr>
              <w:t xml:space="preserve"> recommendations </w:t>
            </w:r>
            <w:r w:rsidR="179302AD" w:rsidRPr="300930F4">
              <w:rPr>
                <w:rFonts w:ascii="Arial" w:eastAsia="Arial" w:hAnsi="Arial" w:cs="Arial"/>
                <w:color w:val="000000" w:themeColor="text1"/>
              </w:rPr>
              <w:t>with assistance from supervisor</w:t>
            </w:r>
          </w:p>
          <w:p w14:paraId="4B6F78FF" w14:textId="5C880BBD" w:rsidR="00D04265" w:rsidRPr="00470F1B" w:rsidRDefault="51E3F1AC" w:rsidP="300930F4">
            <w:pPr>
              <w:numPr>
                <w:ilvl w:val="0"/>
                <w:numId w:val="4"/>
              </w:numPr>
              <w:pBdr>
                <w:top w:val="nil"/>
                <w:left w:val="nil"/>
                <w:bottom w:val="nil"/>
                <w:right w:val="nil"/>
                <w:between w:val="nil"/>
              </w:pBdr>
              <w:spacing w:after="0" w:line="240" w:lineRule="auto"/>
              <w:ind w:left="187" w:hanging="187"/>
              <w:rPr>
                <w:color w:val="000000"/>
              </w:rPr>
            </w:pPr>
            <w:r w:rsidRPr="629378A4">
              <w:rPr>
                <w:rFonts w:ascii="Arial" w:eastAsia="Arial" w:hAnsi="Arial" w:cs="Arial"/>
                <w:color w:val="000000" w:themeColor="text1"/>
              </w:rPr>
              <w:t xml:space="preserve">Recommends empirical antimicrobials for a patient with sepsis and </w:t>
            </w:r>
            <w:r w:rsidR="7E90C24D" w:rsidRPr="629378A4">
              <w:rPr>
                <w:rFonts w:ascii="Arial" w:eastAsia="Arial" w:hAnsi="Arial" w:cs="Arial"/>
                <w:color w:val="000000" w:themeColor="text1"/>
              </w:rPr>
              <w:t xml:space="preserve">a history of colonization with </w:t>
            </w:r>
            <w:proofErr w:type="spellStart"/>
            <w:r w:rsidR="7E90C24D" w:rsidRPr="629378A4">
              <w:rPr>
                <w:rFonts w:ascii="Arial" w:eastAsia="Arial" w:hAnsi="Arial" w:cs="Arial"/>
                <w:color w:val="000000" w:themeColor="text1"/>
              </w:rPr>
              <w:t>multiresistant</w:t>
            </w:r>
            <w:proofErr w:type="spellEnd"/>
            <w:r w:rsidR="7E90C24D" w:rsidRPr="629378A4">
              <w:rPr>
                <w:rFonts w:ascii="Arial" w:eastAsia="Arial" w:hAnsi="Arial" w:cs="Arial"/>
                <w:color w:val="000000" w:themeColor="text1"/>
              </w:rPr>
              <w:t xml:space="preserve"> bacteria with assistance from supervisor</w:t>
            </w:r>
          </w:p>
        </w:tc>
      </w:tr>
      <w:tr w:rsidR="00590054" w:rsidRPr="00470F1B" w14:paraId="4572349B"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1CF2DB79" w14:textId="52DAD634" w:rsidR="00D04265" w:rsidRPr="00470F1B" w:rsidRDefault="00D04265">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216F18" w:rsidRPr="00216F18">
              <w:rPr>
                <w:rFonts w:ascii="Arial" w:eastAsia="Arial" w:hAnsi="Arial" w:cs="Arial"/>
                <w:i/>
              </w:rPr>
              <w:t>Prioritizes and triages patient care tasks with efficiency; anticipates and responds to urgent and emergent issues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BF68ECC" w14:textId="3DA55F9C" w:rsidR="5C06D9B0" w:rsidRDefault="7610A9B9" w:rsidP="5C06D9B0">
            <w:pPr>
              <w:numPr>
                <w:ilvl w:val="0"/>
                <w:numId w:val="4"/>
              </w:numPr>
              <w:spacing w:after="0" w:line="240" w:lineRule="auto"/>
              <w:ind w:left="187" w:hanging="187"/>
              <w:rPr>
                <w:color w:val="000000" w:themeColor="text1"/>
              </w:rPr>
            </w:pPr>
            <w:r w:rsidRPr="629378A4">
              <w:rPr>
                <w:rFonts w:ascii="Arial" w:eastAsia="Arial" w:hAnsi="Arial" w:cs="Arial"/>
                <w:color w:val="000000" w:themeColor="text1"/>
              </w:rPr>
              <w:t>Independently p</w:t>
            </w:r>
            <w:r w:rsidR="12F58BD7" w:rsidRPr="629378A4">
              <w:rPr>
                <w:rFonts w:ascii="Arial" w:eastAsia="Arial" w:hAnsi="Arial" w:cs="Arial"/>
                <w:color w:val="000000" w:themeColor="text1"/>
              </w:rPr>
              <w:t xml:space="preserve">rioritizes </w:t>
            </w:r>
            <w:r w:rsidR="756A6D46" w:rsidRPr="629378A4">
              <w:rPr>
                <w:rFonts w:ascii="Arial" w:eastAsia="Arial" w:hAnsi="Arial" w:cs="Arial"/>
                <w:color w:val="000000" w:themeColor="text1"/>
              </w:rPr>
              <w:t xml:space="preserve">communicating </w:t>
            </w:r>
            <w:r w:rsidR="12F58BD7" w:rsidRPr="629378A4">
              <w:rPr>
                <w:rFonts w:ascii="Arial" w:eastAsia="Arial" w:hAnsi="Arial" w:cs="Arial"/>
                <w:color w:val="000000" w:themeColor="text1"/>
              </w:rPr>
              <w:t xml:space="preserve">recommendations </w:t>
            </w:r>
            <w:r w:rsidR="756A6D46" w:rsidRPr="629378A4">
              <w:rPr>
                <w:rFonts w:ascii="Arial" w:eastAsia="Arial" w:hAnsi="Arial" w:cs="Arial"/>
                <w:color w:val="000000" w:themeColor="text1"/>
              </w:rPr>
              <w:t xml:space="preserve">for </w:t>
            </w:r>
            <w:r w:rsidR="2BD84361" w:rsidRPr="629378A4">
              <w:rPr>
                <w:rFonts w:ascii="Arial" w:eastAsia="Arial" w:hAnsi="Arial" w:cs="Arial"/>
                <w:color w:val="000000" w:themeColor="text1"/>
              </w:rPr>
              <w:t xml:space="preserve">synovial </w:t>
            </w:r>
            <w:r w:rsidR="756A6D46" w:rsidRPr="629378A4">
              <w:rPr>
                <w:rFonts w:ascii="Arial" w:eastAsia="Arial" w:hAnsi="Arial" w:cs="Arial"/>
                <w:color w:val="000000" w:themeColor="text1"/>
              </w:rPr>
              <w:t>fluid analysis</w:t>
            </w:r>
            <w:r w:rsidR="7581514A" w:rsidRPr="629378A4">
              <w:rPr>
                <w:rFonts w:ascii="Arial" w:eastAsia="Arial" w:hAnsi="Arial" w:cs="Arial"/>
                <w:color w:val="000000" w:themeColor="text1"/>
              </w:rPr>
              <w:t xml:space="preserve"> and culture </w:t>
            </w:r>
            <w:r w:rsidR="747600DF" w:rsidRPr="629378A4">
              <w:rPr>
                <w:rFonts w:ascii="Arial" w:eastAsia="Arial" w:hAnsi="Arial" w:cs="Arial"/>
                <w:color w:val="000000" w:themeColor="text1"/>
              </w:rPr>
              <w:t xml:space="preserve">prior to </w:t>
            </w:r>
            <w:r w:rsidR="099634CA" w:rsidRPr="629378A4">
              <w:rPr>
                <w:rFonts w:ascii="Arial" w:eastAsia="Arial" w:hAnsi="Arial" w:cs="Arial"/>
                <w:color w:val="000000" w:themeColor="text1"/>
              </w:rPr>
              <w:t xml:space="preserve">an </w:t>
            </w:r>
            <w:r w:rsidR="747600DF" w:rsidRPr="629378A4">
              <w:rPr>
                <w:rFonts w:ascii="Arial" w:eastAsia="Arial" w:hAnsi="Arial" w:cs="Arial"/>
                <w:color w:val="000000" w:themeColor="text1"/>
              </w:rPr>
              <w:t xml:space="preserve">anticipated </w:t>
            </w:r>
            <w:r w:rsidR="17A2B816" w:rsidRPr="629378A4">
              <w:rPr>
                <w:rFonts w:ascii="Arial" w:eastAsia="Arial" w:hAnsi="Arial" w:cs="Arial"/>
                <w:color w:val="000000" w:themeColor="text1"/>
              </w:rPr>
              <w:t xml:space="preserve">arthrocentesis </w:t>
            </w:r>
            <w:r w:rsidR="2964F15A" w:rsidRPr="629378A4">
              <w:rPr>
                <w:rFonts w:ascii="Arial" w:eastAsia="Arial" w:hAnsi="Arial" w:cs="Arial"/>
                <w:color w:val="000000" w:themeColor="text1"/>
              </w:rPr>
              <w:t xml:space="preserve">that </w:t>
            </w:r>
            <w:r w:rsidR="00170552">
              <w:rPr>
                <w:rFonts w:ascii="Arial" w:eastAsia="Arial" w:hAnsi="Arial" w:cs="Arial"/>
                <w:color w:val="000000" w:themeColor="text1"/>
              </w:rPr>
              <w:t>will</w:t>
            </w:r>
            <w:r w:rsidR="00170552" w:rsidRPr="629378A4">
              <w:rPr>
                <w:rFonts w:ascii="Arial" w:eastAsia="Arial" w:hAnsi="Arial" w:cs="Arial"/>
                <w:color w:val="000000" w:themeColor="text1"/>
              </w:rPr>
              <w:t xml:space="preserve"> </w:t>
            </w:r>
            <w:r w:rsidR="2964F15A" w:rsidRPr="629378A4">
              <w:rPr>
                <w:rFonts w:ascii="Arial" w:eastAsia="Arial" w:hAnsi="Arial" w:cs="Arial"/>
                <w:color w:val="000000" w:themeColor="text1"/>
              </w:rPr>
              <w:t>occur imminently</w:t>
            </w:r>
          </w:p>
          <w:p w14:paraId="75291E09" w14:textId="77777777" w:rsidR="00D04265" w:rsidRPr="00470F1B" w:rsidRDefault="00D04265">
            <w:pPr>
              <w:spacing w:after="0" w:line="240" w:lineRule="auto"/>
              <w:ind w:left="187"/>
              <w:rPr>
                <w:rFonts w:ascii="Arial" w:hAnsi="Arial" w:cs="Arial"/>
                <w:color w:val="000000"/>
              </w:rPr>
            </w:pPr>
          </w:p>
        </w:tc>
      </w:tr>
      <w:tr w:rsidR="00590054" w:rsidRPr="00470F1B" w14:paraId="13427376"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7CF7D78" w14:textId="36A2F28B" w:rsidR="00D04265" w:rsidRPr="00470F1B" w:rsidRDefault="00D04265" w:rsidP="003340EA">
            <w:pPr>
              <w:spacing w:after="0" w:line="240" w:lineRule="auto"/>
              <w:rPr>
                <w:rFonts w:ascii="Arial" w:eastAsia="Arial" w:hAnsi="Arial" w:cs="Arial"/>
                <w:i/>
              </w:rPr>
            </w:pPr>
            <w:r w:rsidRPr="00470F1B">
              <w:rPr>
                <w:rFonts w:ascii="Arial" w:eastAsia="Arial" w:hAnsi="Arial" w:cs="Arial"/>
                <w:b/>
              </w:rPr>
              <w:t>Level 4</w:t>
            </w:r>
            <w:r w:rsidR="006E2B84">
              <w:rPr>
                <w:rFonts w:ascii="Arial" w:eastAsia="Arial" w:hAnsi="Arial" w:cs="Arial"/>
                <w:i/>
              </w:rPr>
              <w:t xml:space="preserve"> </w:t>
            </w:r>
            <w:r w:rsidR="00216F18" w:rsidRPr="00216F18">
              <w:rPr>
                <w:rFonts w:ascii="Arial" w:eastAsia="Arial" w:hAnsi="Arial" w:cs="Arial"/>
                <w:i/>
              </w:rPr>
              <w:t xml:space="preserve">Prioritizes and delegates patient care responsibilities, including contingency planning, even when patient volume and complexity </w:t>
            </w:r>
            <w:proofErr w:type="gramStart"/>
            <w:r w:rsidR="00216F18" w:rsidRPr="00216F18">
              <w:rPr>
                <w:rFonts w:ascii="Arial" w:eastAsia="Arial" w:hAnsi="Arial" w:cs="Arial"/>
                <w:i/>
              </w:rPr>
              <w:t>approach</w:t>
            </w:r>
            <w:proofErr w:type="gramEnd"/>
            <w:r w:rsidR="00216F18" w:rsidRPr="00216F18">
              <w:rPr>
                <w:rFonts w:ascii="Arial" w:eastAsia="Arial" w:hAnsi="Arial" w:cs="Arial"/>
                <w:i/>
              </w:rPr>
              <w:t xml:space="preserve"> the capacity of the individual or facility</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5BE57BA7" w14:textId="365E5289" w:rsidR="00D04265" w:rsidRPr="00F11100" w:rsidRDefault="1A9CA473" w:rsidP="002F63DC">
            <w:pPr>
              <w:pStyle w:val="ListParagraph"/>
              <w:numPr>
                <w:ilvl w:val="0"/>
                <w:numId w:val="30"/>
              </w:numPr>
              <w:pBdr>
                <w:top w:val="nil"/>
                <w:left w:val="nil"/>
                <w:bottom w:val="nil"/>
                <w:right w:val="nil"/>
                <w:between w:val="nil"/>
              </w:pBdr>
              <w:spacing w:after="0" w:line="240" w:lineRule="auto"/>
              <w:ind w:left="162" w:hanging="162"/>
              <w:rPr>
                <w:rFonts w:ascii="Arial" w:hAnsi="Arial" w:cs="Arial"/>
                <w:color w:val="000000"/>
              </w:rPr>
            </w:pPr>
            <w:r w:rsidRPr="002F63DC">
              <w:rPr>
                <w:rFonts w:ascii="Arial" w:hAnsi="Arial" w:cs="Arial"/>
                <w:color w:val="000000" w:themeColor="text1"/>
              </w:rPr>
              <w:t xml:space="preserve">After </w:t>
            </w:r>
            <w:proofErr w:type="gramStart"/>
            <w:r w:rsidRPr="002F63DC">
              <w:rPr>
                <w:rFonts w:ascii="Arial" w:hAnsi="Arial" w:cs="Arial"/>
                <w:color w:val="000000" w:themeColor="text1"/>
              </w:rPr>
              <w:t>a neonate</w:t>
            </w:r>
            <w:proofErr w:type="gramEnd"/>
            <w:r w:rsidRPr="002F63DC">
              <w:rPr>
                <w:rFonts w:ascii="Arial" w:hAnsi="Arial" w:cs="Arial"/>
                <w:color w:val="000000" w:themeColor="text1"/>
              </w:rPr>
              <w:t xml:space="preserve"> in </w:t>
            </w:r>
            <w:r w:rsidR="00170552">
              <w:rPr>
                <w:rFonts w:ascii="Arial" w:hAnsi="Arial" w:cs="Arial"/>
                <w:color w:val="000000" w:themeColor="text1"/>
              </w:rPr>
              <w:t>the neonatal intensive care unit (</w:t>
            </w:r>
            <w:r w:rsidRPr="002F63DC">
              <w:rPr>
                <w:rFonts w:ascii="Arial" w:hAnsi="Arial" w:cs="Arial"/>
                <w:color w:val="000000" w:themeColor="text1"/>
              </w:rPr>
              <w:t>NICU</w:t>
            </w:r>
            <w:r w:rsidR="00170552">
              <w:rPr>
                <w:rFonts w:ascii="Arial" w:hAnsi="Arial" w:cs="Arial"/>
                <w:color w:val="000000" w:themeColor="text1"/>
              </w:rPr>
              <w:t>)</w:t>
            </w:r>
            <w:r w:rsidRPr="002F63DC">
              <w:rPr>
                <w:rFonts w:ascii="Arial" w:hAnsi="Arial" w:cs="Arial"/>
                <w:color w:val="000000" w:themeColor="text1"/>
              </w:rPr>
              <w:t xml:space="preserve"> is diagnosed with varicella, mobilizes consult team to evaluate and provide preventive care to other patients and staff</w:t>
            </w:r>
          </w:p>
          <w:p w14:paraId="48846695" w14:textId="77BE1C6A" w:rsidR="006A3CE9" w:rsidRPr="006A3CE9" w:rsidRDefault="232E8231" w:rsidP="002F63DC">
            <w:pPr>
              <w:pStyle w:val="ListParagraph"/>
              <w:numPr>
                <w:ilvl w:val="0"/>
                <w:numId w:val="30"/>
              </w:numPr>
              <w:pBdr>
                <w:top w:val="nil"/>
                <w:left w:val="nil"/>
                <w:bottom w:val="nil"/>
                <w:right w:val="nil"/>
                <w:between w:val="nil"/>
              </w:pBdr>
              <w:spacing w:after="0" w:line="240" w:lineRule="auto"/>
              <w:ind w:left="162" w:hanging="162"/>
              <w:rPr>
                <w:rFonts w:ascii="Arial" w:hAnsi="Arial" w:cs="Arial"/>
                <w:color w:val="000000"/>
              </w:rPr>
            </w:pPr>
            <w:r w:rsidRPr="300930F4">
              <w:rPr>
                <w:rFonts w:ascii="Arial" w:hAnsi="Arial" w:cs="Arial"/>
                <w:color w:val="000000" w:themeColor="text1"/>
              </w:rPr>
              <w:t>While pre</w:t>
            </w:r>
            <w:r w:rsidR="71FFE286" w:rsidRPr="300930F4">
              <w:rPr>
                <w:rFonts w:ascii="Arial" w:hAnsi="Arial" w:cs="Arial"/>
                <w:color w:val="000000" w:themeColor="text1"/>
              </w:rPr>
              <w:t>-</w:t>
            </w:r>
            <w:r w:rsidRPr="300930F4">
              <w:rPr>
                <w:rFonts w:ascii="Arial" w:hAnsi="Arial" w:cs="Arial"/>
                <w:color w:val="000000" w:themeColor="text1"/>
              </w:rPr>
              <w:t xml:space="preserve">rounding, receives </w:t>
            </w:r>
            <w:r w:rsidR="73C3B3A8" w:rsidRPr="300930F4">
              <w:rPr>
                <w:rFonts w:ascii="Arial" w:hAnsi="Arial" w:cs="Arial"/>
                <w:color w:val="000000" w:themeColor="text1"/>
              </w:rPr>
              <w:t>six</w:t>
            </w:r>
            <w:r w:rsidRPr="300930F4">
              <w:rPr>
                <w:rFonts w:ascii="Arial" w:hAnsi="Arial" w:cs="Arial"/>
                <w:color w:val="000000" w:themeColor="text1"/>
              </w:rPr>
              <w:t xml:space="preserve"> new </w:t>
            </w:r>
            <w:proofErr w:type="gramStart"/>
            <w:r w:rsidRPr="300930F4">
              <w:rPr>
                <w:rFonts w:ascii="Arial" w:hAnsi="Arial" w:cs="Arial"/>
                <w:color w:val="000000" w:themeColor="text1"/>
              </w:rPr>
              <w:t>consults</w:t>
            </w:r>
            <w:proofErr w:type="gramEnd"/>
            <w:r w:rsidR="719411F2" w:rsidRPr="300930F4">
              <w:rPr>
                <w:rFonts w:ascii="Arial" w:hAnsi="Arial" w:cs="Arial"/>
                <w:color w:val="000000" w:themeColor="text1"/>
              </w:rPr>
              <w:t>,</w:t>
            </w:r>
            <w:r w:rsidRPr="300930F4">
              <w:rPr>
                <w:rFonts w:ascii="Arial" w:hAnsi="Arial" w:cs="Arial"/>
                <w:color w:val="000000" w:themeColor="text1"/>
              </w:rPr>
              <w:t xml:space="preserve"> organize</w:t>
            </w:r>
            <w:r w:rsidR="73C3B3A8" w:rsidRPr="300930F4">
              <w:rPr>
                <w:rFonts w:ascii="Arial" w:hAnsi="Arial" w:cs="Arial"/>
                <w:color w:val="000000" w:themeColor="text1"/>
              </w:rPr>
              <w:t>s</w:t>
            </w:r>
            <w:r w:rsidRPr="300930F4">
              <w:rPr>
                <w:rFonts w:ascii="Arial" w:hAnsi="Arial" w:cs="Arial"/>
                <w:color w:val="000000" w:themeColor="text1"/>
              </w:rPr>
              <w:t xml:space="preserve"> the team</w:t>
            </w:r>
            <w:r w:rsidR="420A9CBF" w:rsidRPr="300930F4">
              <w:rPr>
                <w:rFonts w:ascii="Arial" w:hAnsi="Arial" w:cs="Arial"/>
                <w:color w:val="000000" w:themeColor="text1"/>
              </w:rPr>
              <w:t xml:space="preserve"> effectively</w:t>
            </w:r>
            <w:r w:rsidR="7E2F1BF2" w:rsidRPr="300930F4">
              <w:rPr>
                <w:rFonts w:ascii="Arial" w:hAnsi="Arial" w:cs="Arial"/>
                <w:color w:val="000000" w:themeColor="text1"/>
              </w:rPr>
              <w:t>, and delegates responsibilities</w:t>
            </w:r>
            <w:r w:rsidR="3000D30D" w:rsidRPr="300930F4">
              <w:rPr>
                <w:rFonts w:ascii="Arial" w:hAnsi="Arial" w:cs="Arial"/>
                <w:color w:val="000000" w:themeColor="text1"/>
              </w:rPr>
              <w:t>, without assistance</w:t>
            </w:r>
            <w:r w:rsidR="5DA419CC" w:rsidRPr="300930F4">
              <w:rPr>
                <w:rFonts w:ascii="Arial" w:hAnsi="Arial" w:cs="Arial"/>
                <w:color w:val="000000" w:themeColor="text1"/>
              </w:rPr>
              <w:t xml:space="preserve"> </w:t>
            </w:r>
          </w:p>
          <w:p w14:paraId="6E0D6757" w14:textId="0A095EF6" w:rsidR="00F11100" w:rsidRPr="002F63DC" w:rsidRDefault="006A3CE9" w:rsidP="002F63DC">
            <w:pPr>
              <w:pStyle w:val="ListParagraph"/>
              <w:numPr>
                <w:ilvl w:val="0"/>
                <w:numId w:val="30"/>
              </w:numPr>
              <w:pBdr>
                <w:top w:val="nil"/>
                <w:left w:val="nil"/>
                <w:bottom w:val="nil"/>
                <w:right w:val="nil"/>
                <w:between w:val="nil"/>
              </w:pBdr>
              <w:spacing w:after="0" w:line="240" w:lineRule="auto"/>
              <w:ind w:left="162" w:hanging="162"/>
              <w:rPr>
                <w:rFonts w:ascii="Arial" w:hAnsi="Arial" w:cs="Arial"/>
                <w:color w:val="000000"/>
              </w:rPr>
            </w:pPr>
            <w:r>
              <w:rPr>
                <w:rFonts w:ascii="Arial" w:hAnsi="Arial" w:cs="Arial"/>
                <w:color w:val="000000" w:themeColor="text1"/>
              </w:rPr>
              <w:t xml:space="preserve">Organizes </w:t>
            </w:r>
            <w:r w:rsidR="004609AD">
              <w:rPr>
                <w:rFonts w:ascii="Arial" w:hAnsi="Arial" w:cs="Arial"/>
                <w:color w:val="000000" w:themeColor="text1"/>
              </w:rPr>
              <w:t xml:space="preserve">patient rounding around the scheduling of the interpreter </w:t>
            </w:r>
            <w:r w:rsidR="00E07D81">
              <w:rPr>
                <w:rFonts w:ascii="Arial" w:hAnsi="Arial" w:cs="Arial"/>
                <w:color w:val="000000" w:themeColor="text1"/>
              </w:rPr>
              <w:t xml:space="preserve">to ensure </w:t>
            </w:r>
            <w:r w:rsidR="00DA7623">
              <w:rPr>
                <w:rFonts w:ascii="Arial" w:hAnsi="Arial" w:cs="Arial"/>
                <w:color w:val="000000" w:themeColor="text1"/>
              </w:rPr>
              <w:t xml:space="preserve">good communication with the patient and </w:t>
            </w:r>
            <w:r w:rsidR="00337947">
              <w:rPr>
                <w:rFonts w:ascii="Arial" w:hAnsi="Arial" w:cs="Arial"/>
                <w:color w:val="000000" w:themeColor="text1"/>
              </w:rPr>
              <w:t xml:space="preserve">patient’s </w:t>
            </w:r>
            <w:r w:rsidR="00DA7623">
              <w:rPr>
                <w:rFonts w:ascii="Arial" w:hAnsi="Arial" w:cs="Arial"/>
                <w:color w:val="000000" w:themeColor="text1"/>
              </w:rPr>
              <w:t>family</w:t>
            </w:r>
            <w:r w:rsidR="00F11100">
              <w:rPr>
                <w:rFonts w:ascii="Arial" w:hAnsi="Arial" w:cs="Arial"/>
                <w:color w:val="000000" w:themeColor="text1"/>
              </w:rPr>
              <w:t xml:space="preserve"> </w:t>
            </w:r>
          </w:p>
        </w:tc>
      </w:tr>
      <w:tr w:rsidR="00590054" w:rsidRPr="00470F1B" w14:paraId="4F4101E2"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7543D45" w14:textId="22182B27" w:rsidR="00D04265" w:rsidRPr="00470F1B" w:rsidRDefault="00D04265">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216F18" w:rsidRPr="00216F18">
              <w:rPr>
                <w:rFonts w:ascii="Arial" w:eastAsia="Arial" w:hAnsi="Arial" w:cs="Arial"/>
                <w:i/>
              </w:rPr>
              <w:t>Serves as a role model and coach for organizing, prioritizing, and managing patient care tasks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75BF843D" w14:textId="40ED4708" w:rsidR="00D04265" w:rsidRPr="00470F1B" w:rsidRDefault="63E06104" w:rsidP="009B074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Roboto" w:hAnsi="Arial" w:cs="Arial"/>
              </w:rPr>
              <w:t xml:space="preserve">After initial stabilization of </w:t>
            </w:r>
            <w:r w:rsidR="7B9EADD5" w:rsidRPr="629378A4">
              <w:rPr>
                <w:rFonts w:ascii="Arial" w:eastAsia="Roboto" w:hAnsi="Arial" w:cs="Arial"/>
              </w:rPr>
              <w:t>patient with presumed bacterial meningitis</w:t>
            </w:r>
            <w:r w:rsidRPr="629378A4">
              <w:rPr>
                <w:rFonts w:ascii="Arial" w:eastAsia="Roboto" w:hAnsi="Arial" w:cs="Arial"/>
              </w:rPr>
              <w:t xml:space="preserve">, reviews care as well as teaching points with the resident, and checks in with the nurse and </w:t>
            </w:r>
            <w:r w:rsidR="00FD224C">
              <w:rPr>
                <w:rFonts w:ascii="Arial" w:eastAsia="Roboto" w:hAnsi="Arial" w:cs="Arial"/>
              </w:rPr>
              <w:t xml:space="preserve">patient’s </w:t>
            </w:r>
            <w:r w:rsidRPr="629378A4">
              <w:rPr>
                <w:rFonts w:ascii="Arial" w:eastAsia="Roboto" w:hAnsi="Arial" w:cs="Arial"/>
              </w:rPr>
              <w:t xml:space="preserve">family members for further questions </w:t>
            </w:r>
          </w:p>
        </w:tc>
      </w:tr>
      <w:tr w:rsidR="00477B0B" w:rsidRPr="00470F1B" w14:paraId="1D600DE6"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0BF22055" w14:textId="77777777" w:rsidR="00D04265" w:rsidRPr="00470F1B" w:rsidRDefault="00D04265">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3EFACA7A" w14:textId="77777777" w:rsidR="00D04265" w:rsidRPr="00470F1B" w:rsidRDefault="558A6CBC" w:rsidP="009B074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00930F4">
              <w:rPr>
                <w:rFonts w:ascii="Arial" w:eastAsia="Arial" w:hAnsi="Arial" w:cs="Arial"/>
              </w:rPr>
              <w:t>Direct observation</w:t>
            </w:r>
          </w:p>
          <w:p w14:paraId="6EAC49C2" w14:textId="348AF841" w:rsidR="21700CBF" w:rsidRDefault="5D07B125" w:rsidP="300930F4">
            <w:pPr>
              <w:numPr>
                <w:ilvl w:val="0"/>
                <w:numId w:val="4"/>
              </w:numPr>
              <w:spacing w:after="0" w:line="240" w:lineRule="auto"/>
              <w:ind w:left="187" w:hanging="187"/>
              <w:rPr>
                <w:rFonts w:ascii="Arial" w:eastAsia="Arial" w:hAnsi="Arial" w:cs="Arial"/>
                <w:color w:val="000000" w:themeColor="text1"/>
              </w:rPr>
            </w:pPr>
            <w:r w:rsidRPr="629378A4">
              <w:rPr>
                <w:rFonts w:ascii="Arial" w:eastAsia="Arial" w:hAnsi="Arial" w:cs="Arial"/>
              </w:rPr>
              <w:t>End-of-rotation evaluations</w:t>
            </w:r>
          </w:p>
          <w:p w14:paraId="36368B21" w14:textId="77777777" w:rsidR="00D04265" w:rsidRPr="00470F1B" w:rsidRDefault="63E06104" w:rsidP="009B074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Arial" w:hAnsi="Arial" w:cs="Arial"/>
              </w:rPr>
              <w:t>Multisource feedback</w:t>
            </w:r>
          </w:p>
          <w:p w14:paraId="65843E89" w14:textId="77777777" w:rsidR="00D04265" w:rsidRPr="00470F1B" w:rsidRDefault="63E06104" w:rsidP="009B074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Arial" w:hAnsi="Arial" w:cs="Arial"/>
              </w:rPr>
              <w:t>Self-assessment</w:t>
            </w:r>
          </w:p>
        </w:tc>
      </w:tr>
      <w:tr w:rsidR="00477B0B" w:rsidRPr="00470F1B" w14:paraId="20E6B943"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0901FB43" w14:textId="77777777" w:rsidR="00D04265" w:rsidRPr="00470F1B" w:rsidRDefault="00D04265">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C10F07D" w14:textId="77777777" w:rsidR="00D04265" w:rsidRPr="00470F1B" w:rsidRDefault="00D04265" w:rsidP="009B074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477B0B" w:rsidRPr="00470F1B" w14:paraId="5D71C039" w14:textId="77777777" w:rsidTr="629378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4E5E0E9D" w14:textId="77777777" w:rsidR="00D04265" w:rsidRPr="00470F1B" w:rsidRDefault="00D04265">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9917CE8" w14:textId="42656AC8" w:rsidR="00D04265" w:rsidRPr="00B575B1" w:rsidRDefault="63E06104" w:rsidP="00B575B1">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629378A4">
              <w:rPr>
                <w:rFonts w:ascii="Arial" w:eastAsia="Arial" w:hAnsi="Arial" w:cs="Arial"/>
              </w:rPr>
              <w:t>The American Board of Pediatrics</w:t>
            </w:r>
            <w:r w:rsidR="00AB44FC">
              <w:rPr>
                <w:rFonts w:ascii="Arial" w:eastAsia="Arial" w:hAnsi="Arial" w:cs="Arial"/>
              </w:rPr>
              <w:t xml:space="preserve"> (ABP)</w:t>
            </w:r>
            <w:r w:rsidRPr="629378A4">
              <w:rPr>
                <w:rFonts w:ascii="Arial" w:eastAsia="Arial" w:hAnsi="Arial" w:cs="Arial"/>
              </w:rPr>
              <w:t xml:space="preserve">. </w:t>
            </w:r>
            <w:r w:rsidR="00DF0BD6">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sidR="00DF0BD6">
              <w:rPr>
                <w:rFonts w:ascii="Arial" w:eastAsia="Arial" w:hAnsi="Arial" w:cs="Arial"/>
              </w:rPr>
              <w:t>: Infectious Diseases.”</w:t>
            </w:r>
            <w:r w:rsidRPr="629378A4">
              <w:rPr>
                <w:rFonts w:ascii="Arial" w:eastAsia="Arial" w:hAnsi="Arial" w:cs="Arial"/>
              </w:rPr>
              <w:t xml:space="preserve"> </w:t>
            </w:r>
            <w:hyperlink r:id="rId18">
              <w:r w:rsidR="342154D4" w:rsidRPr="629378A4">
                <w:rPr>
                  <w:rStyle w:val="Hyperlink"/>
                  <w:rFonts w:ascii="Arial" w:eastAsia="Arial" w:hAnsi="Arial" w:cs="Arial"/>
                </w:rPr>
                <w:t>https://www.abp.org/content/entrustable-professional-activities-subspecialties</w:t>
              </w:r>
            </w:hyperlink>
            <w:r w:rsidR="342154D4" w:rsidRPr="629378A4">
              <w:rPr>
                <w:rFonts w:ascii="Arial" w:eastAsia="Arial" w:hAnsi="Arial" w:cs="Arial"/>
              </w:rPr>
              <w:t xml:space="preserve">. </w:t>
            </w:r>
            <w:r w:rsidRPr="629378A4">
              <w:rPr>
                <w:rFonts w:ascii="Arial" w:eastAsia="Arial" w:hAnsi="Arial" w:cs="Arial"/>
              </w:rPr>
              <w:t>Accessed 202</w:t>
            </w:r>
            <w:r w:rsidR="00AD3C91">
              <w:rPr>
                <w:rFonts w:ascii="Arial" w:eastAsia="Arial" w:hAnsi="Arial" w:cs="Arial"/>
              </w:rPr>
              <w:t>2</w:t>
            </w:r>
            <w:r w:rsidRPr="629378A4">
              <w:rPr>
                <w:rFonts w:ascii="Arial" w:eastAsia="Arial" w:hAnsi="Arial" w:cs="Arial"/>
              </w:rPr>
              <w:t>.</w:t>
            </w:r>
          </w:p>
        </w:tc>
      </w:tr>
    </w:tbl>
    <w:p w14:paraId="47350123" w14:textId="77777777" w:rsidR="000D19DE" w:rsidRDefault="000D19DE" w:rsidP="000740A9">
      <w:pPr>
        <w:spacing w:after="0" w:line="240" w:lineRule="auto"/>
        <w:rPr>
          <w:rFonts w:ascii="Arial" w:eastAsia="Arial" w:hAnsi="Arial" w:cs="Arial"/>
        </w:rPr>
      </w:pPr>
    </w:p>
    <w:p w14:paraId="68522942" w14:textId="7A56062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7B0B" w:rsidRPr="00355447" w14:paraId="185F6EE8" w14:textId="77777777" w:rsidTr="72F4E61C">
        <w:trPr>
          <w:trHeight w:val="769"/>
        </w:trPr>
        <w:tc>
          <w:tcPr>
            <w:tcW w:w="14125" w:type="dxa"/>
            <w:gridSpan w:val="2"/>
            <w:shd w:val="clear" w:color="auto" w:fill="9CC3E5"/>
          </w:tcPr>
          <w:p w14:paraId="79E7DB9D" w14:textId="1528ED75" w:rsidR="00513DD9" w:rsidRPr="00355447" w:rsidRDefault="00513DD9" w:rsidP="000740A9">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lastRenderedPageBreak/>
              <w:t xml:space="preserve">Patient Care </w:t>
            </w:r>
            <w:r>
              <w:rPr>
                <w:rFonts w:ascii="Arial" w:eastAsia="Arial" w:hAnsi="Arial" w:cs="Arial"/>
                <w:b/>
              </w:rPr>
              <w:t>3</w:t>
            </w:r>
            <w:r w:rsidRPr="00355447">
              <w:rPr>
                <w:rFonts w:ascii="Arial" w:eastAsia="Arial" w:hAnsi="Arial" w:cs="Arial"/>
                <w:b/>
              </w:rPr>
              <w:t xml:space="preserve">: </w:t>
            </w:r>
            <w:r w:rsidR="00F13838">
              <w:rPr>
                <w:rFonts w:ascii="Arial" w:eastAsia="Arial" w:hAnsi="Arial" w:cs="Arial"/>
                <w:b/>
              </w:rPr>
              <w:t>Diagnostic Reasoning</w:t>
            </w:r>
          </w:p>
          <w:p w14:paraId="25A3CF96" w14:textId="47129472" w:rsidR="00513DD9" w:rsidRPr="00355447" w:rsidRDefault="00513DD9" w:rsidP="000740A9">
            <w:pPr>
              <w:spacing w:after="0" w:line="240" w:lineRule="auto"/>
              <w:ind w:left="187"/>
              <w:rPr>
                <w:rFonts w:ascii="Arial" w:eastAsia="Arial" w:hAnsi="Arial" w:cs="Arial"/>
                <w:b/>
                <w:color w:val="000000"/>
              </w:rPr>
            </w:pPr>
            <w:r w:rsidRPr="00355447">
              <w:rPr>
                <w:rFonts w:ascii="Arial" w:eastAsia="Arial" w:hAnsi="Arial" w:cs="Arial"/>
                <w:b/>
              </w:rPr>
              <w:t>Overall Intent:</w:t>
            </w:r>
            <w:r w:rsidRPr="00355447">
              <w:rPr>
                <w:rFonts w:ascii="Arial" w:eastAsia="Arial" w:hAnsi="Arial" w:cs="Arial"/>
              </w:rPr>
              <w:t xml:space="preserve"> </w:t>
            </w:r>
            <w:r w:rsidRPr="00B51C35">
              <w:rPr>
                <w:rFonts w:ascii="Arial" w:eastAsia="Arial" w:hAnsi="Arial" w:cs="Arial"/>
              </w:rPr>
              <w:t xml:space="preserve">To incorporate patient-specific factors in deciding upon diagnostic strategies; </w:t>
            </w:r>
            <w:r w:rsidR="00EB4DAA">
              <w:rPr>
                <w:rFonts w:ascii="Arial" w:eastAsia="Arial" w:hAnsi="Arial" w:cs="Arial"/>
              </w:rPr>
              <w:t xml:space="preserve">to </w:t>
            </w:r>
            <w:r w:rsidRPr="00B51C35">
              <w:rPr>
                <w:rFonts w:ascii="Arial" w:eastAsia="Arial" w:hAnsi="Arial" w:cs="Arial"/>
              </w:rPr>
              <w:t>recognize progressively more complex and rare diagnoses in appropriate patients and sources of diagnostic error</w:t>
            </w:r>
          </w:p>
        </w:tc>
      </w:tr>
      <w:tr w:rsidR="00590054" w:rsidRPr="00355447" w14:paraId="45A62629" w14:textId="77777777" w:rsidTr="72F4E61C">
        <w:tc>
          <w:tcPr>
            <w:tcW w:w="4950" w:type="dxa"/>
            <w:shd w:val="clear" w:color="auto" w:fill="FAC090"/>
          </w:tcPr>
          <w:p w14:paraId="202E83B7" w14:textId="77777777" w:rsidR="00513DD9" w:rsidRPr="00B97E28" w:rsidRDefault="00513DD9"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37FB742" w14:textId="77777777" w:rsidR="00513DD9" w:rsidRPr="00355447" w:rsidRDefault="00513DD9" w:rsidP="000740A9">
            <w:pPr>
              <w:spacing w:after="0" w:line="240" w:lineRule="auto"/>
              <w:ind w:hanging="14"/>
              <w:jc w:val="center"/>
              <w:rPr>
                <w:rFonts w:ascii="Arial" w:eastAsia="Arial" w:hAnsi="Arial" w:cs="Arial"/>
                <w:b/>
              </w:rPr>
            </w:pPr>
            <w:r w:rsidRPr="00355447">
              <w:rPr>
                <w:rFonts w:ascii="Arial" w:eastAsia="Arial" w:hAnsi="Arial" w:cs="Arial"/>
                <w:b/>
              </w:rPr>
              <w:t>Examples</w:t>
            </w:r>
          </w:p>
        </w:tc>
      </w:tr>
      <w:tr w:rsidR="00760169" w:rsidRPr="00355447" w14:paraId="23A5F42D" w14:textId="77777777" w:rsidTr="72F4E61C">
        <w:tc>
          <w:tcPr>
            <w:tcW w:w="4950" w:type="dxa"/>
            <w:tcBorders>
              <w:top w:val="single" w:sz="4" w:space="0" w:color="000000" w:themeColor="text1"/>
              <w:bottom w:val="single" w:sz="4" w:space="0" w:color="000000" w:themeColor="text1"/>
            </w:tcBorders>
            <w:shd w:val="clear" w:color="auto" w:fill="C9C9C9"/>
          </w:tcPr>
          <w:p w14:paraId="62BF7BC7" w14:textId="68212604" w:rsidR="00513DD9" w:rsidRPr="00B97E28" w:rsidRDefault="60C3541C" w:rsidP="72F4E61C">
            <w:pPr>
              <w:spacing w:after="0" w:line="240" w:lineRule="auto"/>
              <w:rPr>
                <w:rFonts w:ascii="Arial" w:eastAsia="Arial" w:hAnsi="Arial" w:cs="Arial"/>
                <w:i/>
                <w:iCs/>
                <w:color w:val="0078D4"/>
              </w:rPr>
            </w:pPr>
            <w:r w:rsidRPr="72F4E61C">
              <w:rPr>
                <w:rFonts w:ascii="Arial" w:eastAsia="Arial" w:hAnsi="Arial" w:cs="Arial"/>
                <w:b/>
                <w:bCs/>
              </w:rPr>
              <w:t>Level 1</w:t>
            </w:r>
            <w:r w:rsidRPr="72F4E61C">
              <w:rPr>
                <w:rFonts w:ascii="Arial" w:eastAsia="Arial" w:hAnsi="Arial" w:cs="Arial"/>
              </w:rPr>
              <w:t xml:space="preserve"> </w:t>
            </w:r>
            <w:r w:rsidR="2D4B5744" w:rsidRPr="007053CE">
              <w:rPr>
                <w:rFonts w:ascii="Arial" w:eastAsia="Arial" w:hAnsi="Arial" w:cs="Arial"/>
                <w:i/>
                <w:iCs/>
              </w:rPr>
              <w:t>Integrates limited patient data to generate a narrow differential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D3564" w14:textId="3398A7B7" w:rsidR="00513DD9" w:rsidRPr="00355447" w:rsidRDefault="6087243C"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Applies travel </w:t>
            </w:r>
            <w:r w:rsidR="1B8319A4" w:rsidRPr="629378A4">
              <w:rPr>
                <w:rFonts w:ascii="Arial" w:eastAsia="Arial" w:hAnsi="Arial" w:cs="Arial"/>
              </w:rPr>
              <w:t>and sexual history</w:t>
            </w:r>
            <w:r w:rsidRPr="629378A4">
              <w:rPr>
                <w:rFonts w:ascii="Arial" w:eastAsia="Arial" w:hAnsi="Arial" w:cs="Arial"/>
              </w:rPr>
              <w:t>, environmental exposures, medications, and immune status to</w:t>
            </w:r>
            <w:r w:rsidR="00D269BC">
              <w:rPr>
                <w:rFonts w:ascii="Arial" w:eastAsia="Arial" w:hAnsi="Arial" w:cs="Arial"/>
              </w:rPr>
              <w:t xml:space="preserve"> generate</w:t>
            </w:r>
            <w:r w:rsidRPr="629378A4">
              <w:rPr>
                <w:rFonts w:ascii="Arial" w:eastAsia="Arial" w:hAnsi="Arial" w:cs="Arial"/>
              </w:rPr>
              <w:t xml:space="preserve"> the differential diagnosis</w:t>
            </w:r>
          </w:p>
        </w:tc>
      </w:tr>
      <w:tr w:rsidR="00760169" w:rsidRPr="003C57E5" w14:paraId="3C6AD3BF" w14:textId="77777777" w:rsidTr="72F4E61C">
        <w:tc>
          <w:tcPr>
            <w:tcW w:w="4950" w:type="dxa"/>
            <w:tcBorders>
              <w:top w:val="single" w:sz="4" w:space="0" w:color="000000" w:themeColor="text1"/>
              <w:bottom w:val="single" w:sz="4" w:space="0" w:color="000000" w:themeColor="text1"/>
            </w:tcBorders>
            <w:shd w:val="clear" w:color="auto" w:fill="C9C9C9"/>
          </w:tcPr>
          <w:p w14:paraId="12A0C5CB" w14:textId="754CD979" w:rsidR="00513DD9" w:rsidRPr="00B51C35" w:rsidRDefault="60C3541C" w:rsidP="72F4E61C">
            <w:pPr>
              <w:spacing w:after="0" w:line="240" w:lineRule="auto"/>
              <w:rPr>
                <w:rFonts w:ascii="Arial" w:eastAsia="Arial" w:hAnsi="Arial" w:cs="Arial"/>
              </w:rPr>
            </w:pPr>
            <w:r w:rsidRPr="72F4E61C">
              <w:rPr>
                <w:rFonts w:ascii="Arial" w:eastAsia="Arial" w:hAnsi="Arial" w:cs="Arial"/>
                <w:b/>
                <w:bCs/>
              </w:rPr>
              <w:t>Level 2</w:t>
            </w:r>
            <w:r w:rsidRPr="72F4E61C">
              <w:rPr>
                <w:rFonts w:ascii="Arial" w:eastAsia="Arial" w:hAnsi="Arial" w:cs="Arial"/>
              </w:rPr>
              <w:t xml:space="preserve"> </w:t>
            </w:r>
            <w:r w:rsidR="1C39C3AB" w:rsidRPr="72F4E61C">
              <w:rPr>
                <w:rFonts w:ascii="Arial" w:eastAsia="Arial" w:hAnsi="Arial" w:cs="Arial"/>
                <w:i/>
                <w:iCs/>
              </w:rPr>
              <w:t>Formulates a</w:t>
            </w:r>
            <w:r w:rsidR="1C39C3AB" w:rsidRPr="007053CE">
              <w:rPr>
                <w:rFonts w:ascii="Arial" w:eastAsia="Arial" w:hAnsi="Arial" w:cs="Arial"/>
                <w:i/>
                <w:iCs/>
                <w:sz w:val="24"/>
                <w:szCs w:val="24"/>
              </w:rPr>
              <w:t xml:space="preserve"> </w:t>
            </w:r>
            <w:r w:rsidR="2BCB496D" w:rsidRPr="007053CE">
              <w:rPr>
                <w:rFonts w:ascii="Arial" w:eastAsia="Arial" w:hAnsi="Arial" w:cs="Arial"/>
                <w:i/>
                <w:iCs/>
              </w:rPr>
              <w:t>differential diagnosis using detailed patient-specific data</w:t>
            </w:r>
          </w:p>
          <w:p w14:paraId="3CD0B4A5" w14:textId="77777777" w:rsidR="00513DD9" w:rsidRDefault="00513DD9" w:rsidP="000740A9">
            <w:pPr>
              <w:spacing w:after="0" w:line="240" w:lineRule="auto"/>
              <w:rPr>
                <w:rFonts w:ascii="Arial" w:eastAsia="Arial" w:hAnsi="Arial" w:cs="Arial"/>
                <w:i/>
              </w:rPr>
            </w:pPr>
          </w:p>
          <w:p w14:paraId="0A33A65A" w14:textId="3B910E90" w:rsidR="00513DD9" w:rsidRPr="00B97E28" w:rsidRDefault="00513DD9"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6CDACA" w14:textId="52035DAB" w:rsidR="00513DD9" w:rsidRDefault="0D5C2055" w:rsidP="58A5F788">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58A5F788">
              <w:rPr>
                <w:rFonts w:ascii="Arial" w:eastAsia="Arial" w:hAnsi="Arial" w:cs="Arial"/>
              </w:rPr>
              <w:t>Includes pneumocystis pneumonia, tuberculosis, cryptococcus</w:t>
            </w:r>
            <w:r w:rsidR="7E26C119" w:rsidRPr="58A5F788">
              <w:rPr>
                <w:rFonts w:ascii="Arial" w:eastAsia="Arial" w:hAnsi="Arial" w:cs="Arial"/>
              </w:rPr>
              <w:t>,</w:t>
            </w:r>
            <w:r w:rsidRPr="58A5F788">
              <w:rPr>
                <w:rFonts w:ascii="Arial" w:eastAsia="Arial" w:hAnsi="Arial" w:cs="Arial"/>
              </w:rPr>
              <w:t xml:space="preserve"> and endemic mycoses on the differential diagnosis for </w:t>
            </w:r>
            <w:r w:rsidR="21C0B316" w:rsidRPr="58A5F788">
              <w:rPr>
                <w:rFonts w:ascii="Arial" w:eastAsia="Arial" w:hAnsi="Arial" w:cs="Arial"/>
              </w:rPr>
              <w:t>an immune compromised</w:t>
            </w:r>
            <w:r w:rsidRPr="58A5F788">
              <w:rPr>
                <w:rFonts w:ascii="Arial" w:eastAsia="Arial" w:hAnsi="Arial" w:cs="Arial"/>
              </w:rPr>
              <w:t xml:space="preserve"> patient</w:t>
            </w:r>
            <w:r w:rsidR="07FD99D2" w:rsidRPr="58A5F788">
              <w:rPr>
                <w:rFonts w:ascii="Arial" w:eastAsia="Arial" w:hAnsi="Arial" w:cs="Arial"/>
              </w:rPr>
              <w:t xml:space="preserve">; also includes </w:t>
            </w:r>
            <w:r w:rsidR="45D4ACF5" w:rsidRPr="58A5F788">
              <w:rPr>
                <w:rFonts w:ascii="Arial" w:eastAsia="Arial" w:hAnsi="Arial" w:cs="Arial"/>
              </w:rPr>
              <w:t>irrelevant diagnos</w:t>
            </w:r>
            <w:r w:rsidR="5A48CF3E" w:rsidRPr="58A5F788">
              <w:rPr>
                <w:rFonts w:ascii="Arial" w:eastAsia="Arial" w:hAnsi="Arial" w:cs="Arial"/>
              </w:rPr>
              <w:t>es</w:t>
            </w:r>
          </w:p>
          <w:p w14:paraId="5CDA43E0" w14:textId="0D875D29" w:rsidR="00C972F6" w:rsidRPr="003C57E5" w:rsidRDefault="6087243C"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Recognizes that tuberculosis, strongyloidiasis, and other chronic infections can be an important part of the differential diagnosis </w:t>
            </w:r>
            <w:r w:rsidR="1B8319A4" w:rsidRPr="629378A4">
              <w:rPr>
                <w:rFonts w:ascii="Arial" w:eastAsia="Arial" w:hAnsi="Arial" w:cs="Arial"/>
              </w:rPr>
              <w:t>in patients</w:t>
            </w:r>
            <w:r w:rsidRPr="629378A4">
              <w:rPr>
                <w:rFonts w:ascii="Arial" w:eastAsia="Arial" w:hAnsi="Arial" w:cs="Arial"/>
              </w:rPr>
              <w:t xml:space="preserve"> who have previously lived outside the US in areas endemic for these infections</w:t>
            </w:r>
          </w:p>
        </w:tc>
      </w:tr>
      <w:tr w:rsidR="00760169" w:rsidRPr="003C57E5" w14:paraId="7F088034" w14:textId="77777777" w:rsidTr="72F4E61C">
        <w:tc>
          <w:tcPr>
            <w:tcW w:w="4950" w:type="dxa"/>
            <w:tcBorders>
              <w:top w:val="single" w:sz="4" w:space="0" w:color="000000" w:themeColor="text1"/>
              <w:bottom w:val="single" w:sz="4" w:space="0" w:color="000000" w:themeColor="text1"/>
            </w:tcBorders>
            <w:shd w:val="clear" w:color="auto" w:fill="C9C9C9"/>
          </w:tcPr>
          <w:p w14:paraId="47753063" w14:textId="0947E37B" w:rsidR="00513DD9" w:rsidRDefault="00513DD9" w:rsidP="000740A9">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873F0" w:rsidRPr="007873F0">
              <w:rPr>
                <w:rFonts w:ascii="Arial" w:eastAsia="Arial" w:hAnsi="Arial" w:cs="Arial"/>
                <w:i/>
              </w:rPr>
              <w:t>Formulates a prioritized differential diagnosis and demonstrates the ability to modify a diagnosis based on a patient’s clinical course and additional data</w:t>
            </w:r>
          </w:p>
          <w:p w14:paraId="2B78F8DB" w14:textId="56178AED" w:rsidR="00513DD9" w:rsidRPr="00B97E28" w:rsidRDefault="00513DD9" w:rsidP="000740A9">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0F9B4F" w14:textId="1B07B8E9" w:rsidR="00513DD9" w:rsidRPr="003C57E5" w:rsidRDefault="6087243C" w:rsidP="000740A9">
            <w:pPr>
              <w:numPr>
                <w:ilvl w:val="0"/>
                <w:numId w:val="2"/>
              </w:numPr>
              <w:pBdr>
                <w:top w:val="nil"/>
                <w:left w:val="nil"/>
                <w:bottom w:val="nil"/>
                <w:right w:val="nil"/>
                <w:between w:val="nil"/>
              </w:pBdr>
              <w:spacing w:after="0" w:line="240" w:lineRule="auto"/>
              <w:ind w:left="180" w:hanging="180"/>
              <w:rPr>
                <w:rFonts w:ascii="Arial" w:eastAsia="Arial" w:hAnsi="Arial" w:cs="Arial"/>
                <w:color w:val="000000" w:themeColor="text1"/>
              </w:rPr>
            </w:pPr>
            <w:r w:rsidRPr="629378A4">
              <w:rPr>
                <w:rFonts w:ascii="Arial" w:eastAsia="Arial" w:hAnsi="Arial" w:cs="Arial"/>
              </w:rPr>
              <w:t xml:space="preserve">Places pneumocystis pneumonia lower on the differential diagnosis </w:t>
            </w:r>
            <w:r w:rsidR="1B8319A4" w:rsidRPr="629378A4">
              <w:rPr>
                <w:rFonts w:ascii="Arial" w:eastAsia="Arial" w:hAnsi="Arial" w:cs="Arial"/>
              </w:rPr>
              <w:t>for</w:t>
            </w:r>
            <w:r w:rsidRPr="629378A4">
              <w:rPr>
                <w:rFonts w:ascii="Arial" w:eastAsia="Arial" w:hAnsi="Arial" w:cs="Arial"/>
              </w:rPr>
              <w:t xml:space="preserve"> </w:t>
            </w:r>
            <w:r w:rsidR="1B8319A4" w:rsidRPr="629378A4">
              <w:rPr>
                <w:rFonts w:ascii="Arial" w:eastAsia="Arial" w:hAnsi="Arial" w:cs="Arial"/>
              </w:rPr>
              <w:t>an immune compromised</w:t>
            </w:r>
            <w:r w:rsidRPr="629378A4">
              <w:rPr>
                <w:rFonts w:ascii="Arial" w:eastAsia="Arial" w:hAnsi="Arial" w:cs="Arial"/>
              </w:rPr>
              <w:t xml:space="preserve"> patient with subacute cough due to the presence of pleural effusions and lymphadenopathy on chest imaging</w:t>
            </w:r>
          </w:p>
          <w:p w14:paraId="4C76A799" w14:textId="2ADE70CA" w:rsidR="00513DD9" w:rsidRPr="003C57E5" w:rsidRDefault="1B8319A4" w:rsidP="000740A9">
            <w:pPr>
              <w:numPr>
                <w:ilvl w:val="0"/>
                <w:numId w:val="2"/>
              </w:numPr>
              <w:pBdr>
                <w:top w:val="nil"/>
                <w:left w:val="nil"/>
                <w:bottom w:val="nil"/>
                <w:right w:val="nil"/>
                <w:between w:val="nil"/>
              </w:pBdr>
              <w:spacing w:after="0" w:line="240" w:lineRule="auto"/>
              <w:ind w:left="180" w:hanging="180"/>
              <w:rPr>
                <w:color w:val="000000"/>
              </w:rPr>
            </w:pPr>
            <w:r w:rsidRPr="629378A4">
              <w:rPr>
                <w:rFonts w:ascii="Arial" w:eastAsia="Arial" w:hAnsi="Arial" w:cs="Arial"/>
              </w:rPr>
              <w:t>Recognizes</w:t>
            </w:r>
            <w:r w:rsidR="6087243C" w:rsidRPr="629378A4">
              <w:rPr>
                <w:rFonts w:ascii="Arial" w:eastAsia="Arial" w:hAnsi="Arial" w:cs="Arial"/>
              </w:rPr>
              <w:t xml:space="preserve"> that an invasive fungal infection has moved higher on the differential diagnosis in a patient with fever and neutropenia who has not defervesced </w:t>
            </w:r>
            <w:r w:rsidRPr="629378A4">
              <w:rPr>
                <w:rFonts w:ascii="Arial" w:eastAsia="Arial" w:hAnsi="Arial" w:cs="Arial"/>
              </w:rPr>
              <w:t>after</w:t>
            </w:r>
            <w:r w:rsidR="6087243C" w:rsidRPr="629378A4">
              <w:rPr>
                <w:rFonts w:ascii="Arial" w:eastAsia="Arial" w:hAnsi="Arial" w:cs="Arial"/>
              </w:rPr>
              <w:t xml:space="preserve"> seven days</w:t>
            </w:r>
            <w:r w:rsidRPr="629378A4">
              <w:rPr>
                <w:rFonts w:ascii="Arial" w:eastAsia="Arial" w:hAnsi="Arial" w:cs="Arial"/>
              </w:rPr>
              <w:t xml:space="preserve"> of</w:t>
            </w:r>
            <w:r w:rsidR="6087243C" w:rsidRPr="629378A4">
              <w:rPr>
                <w:rFonts w:ascii="Arial" w:eastAsia="Arial" w:hAnsi="Arial" w:cs="Arial"/>
              </w:rPr>
              <w:t xml:space="preserve"> broad-spectrum antibacterials</w:t>
            </w:r>
          </w:p>
        </w:tc>
      </w:tr>
      <w:tr w:rsidR="00760169" w:rsidRPr="003C57E5" w14:paraId="5F467558" w14:textId="77777777" w:rsidTr="72F4E61C">
        <w:tc>
          <w:tcPr>
            <w:tcW w:w="4950" w:type="dxa"/>
            <w:tcBorders>
              <w:top w:val="single" w:sz="4" w:space="0" w:color="000000" w:themeColor="text1"/>
              <w:bottom w:val="single" w:sz="4" w:space="0" w:color="000000" w:themeColor="text1"/>
            </w:tcBorders>
            <w:shd w:val="clear" w:color="auto" w:fill="C9C9C9"/>
          </w:tcPr>
          <w:p w14:paraId="7FFE4070" w14:textId="08FEB8AC" w:rsidR="00513DD9" w:rsidRPr="00B97E28" w:rsidRDefault="00513DD9"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873F0" w:rsidRPr="007873F0">
              <w:rPr>
                <w:rFonts w:ascii="Arial" w:eastAsia="Arial" w:hAnsi="Arial" w:cs="Arial"/>
                <w:i/>
              </w:rPr>
              <w:t>Formulates a tailored differential diagnosis to include atypical presentations and uncommon or newly emerging disorders; recognizes and avoids sources of diagnostic error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E90332" w14:textId="3963ECAA" w:rsidR="00513DD9" w:rsidRDefault="242C6A2F"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4506DE3">
              <w:rPr>
                <w:rFonts w:ascii="Arial" w:eastAsia="Arial" w:hAnsi="Arial" w:cs="Arial"/>
              </w:rPr>
              <w:t>In a stem cell transplant recipient with fever and respiratory failure,</w:t>
            </w:r>
            <w:r w:rsidR="6087243C" w:rsidRPr="74506DE3">
              <w:rPr>
                <w:rFonts w:ascii="Arial" w:eastAsia="Arial" w:hAnsi="Arial" w:cs="Arial"/>
              </w:rPr>
              <w:t xml:space="preserve"> </w:t>
            </w:r>
            <w:r w:rsidR="5B0F16A6" w:rsidRPr="74506DE3">
              <w:rPr>
                <w:rFonts w:ascii="Arial" w:eastAsia="Arial" w:hAnsi="Arial" w:cs="Arial"/>
              </w:rPr>
              <w:t>considers</w:t>
            </w:r>
            <w:r w:rsidRPr="74506DE3">
              <w:rPr>
                <w:rFonts w:ascii="Arial" w:eastAsia="Arial" w:hAnsi="Arial" w:cs="Arial"/>
              </w:rPr>
              <w:t xml:space="preserve"> opportunistic infections, drug reactions, graft versus host disease (GvHD)</w:t>
            </w:r>
            <w:r w:rsidR="00CD1957">
              <w:rPr>
                <w:rFonts w:ascii="Arial" w:eastAsia="Arial" w:hAnsi="Arial" w:cs="Arial"/>
              </w:rPr>
              <w:t>.</w:t>
            </w:r>
            <w:r w:rsidRPr="74506DE3">
              <w:rPr>
                <w:rFonts w:ascii="Arial" w:eastAsia="Arial" w:hAnsi="Arial" w:cs="Arial"/>
              </w:rPr>
              <w:t xml:space="preserve"> and other non-infectious complications in formulating the differential </w:t>
            </w:r>
            <w:r w:rsidR="5B0F16A6" w:rsidRPr="74506DE3">
              <w:rPr>
                <w:rFonts w:ascii="Arial" w:eastAsia="Arial" w:hAnsi="Arial" w:cs="Arial"/>
              </w:rPr>
              <w:t>diagnosis</w:t>
            </w:r>
          </w:p>
          <w:p w14:paraId="44F7DD3E" w14:textId="77777777" w:rsidR="00513DD9" w:rsidRPr="007344E5" w:rsidRDefault="61440BD9"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Identifies</w:t>
            </w:r>
            <w:r w:rsidR="6087243C" w:rsidRPr="629378A4">
              <w:rPr>
                <w:rFonts w:ascii="Arial" w:eastAsia="Arial" w:hAnsi="Arial" w:cs="Arial"/>
              </w:rPr>
              <w:t xml:space="preserve"> the different types of individual and system factors that lead to diagnostic errors</w:t>
            </w:r>
          </w:p>
          <w:p w14:paraId="6C2B96D6" w14:textId="781A69D2" w:rsidR="007344E5" w:rsidRPr="003C57E5" w:rsidRDefault="007344E5"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007344E5">
              <w:rPr>
                <w:rFonts w:ascii="Arial" w:hAnsi="Arial" w:cs="Arial"/>
                <w:color w:val="000000"/>
              </w:rPr>
              <w:t>When a patient does not improve as expected, urges the team to review the case and consider alternative diagnoses (avoiding anchoring bias)</w:t>
            </w:r>
          </w:p>
        </w:tc>
      </w:tr>
      <w:tr w:rsidR="00760169" w:rsidRPr="003C57E5" w14:paraId="74446730" w14:textId="77777777" w:rsidTr="72F4E61C">
        <w:tc>
          <w:tcPr>
            <w:tcW w:w="4950" w:type="dxa"/>
            <w:tcBorders>
              <w:top w:val="single" w:sz="4" w:space="0" w:color="000000" w:themeColor="text1"/>
              <w:bottom w:val="single" w:sz="4" w:space="0" w:color="000000" w:themeColor="text1"/>
            </w:tcBorders>
            <w:shd w:val="clear" w:color="auto" w:fill="C9C9C9"/>
          </w:tcPr>
          <w:p w14:paraId="24622BF4" w14:textId="5A31086D" w:rsidR="00F13838" w:rsidRDefault="00513DD9" w:rsidP="000740A9">
            <w:pPr>
              <w:spacing w:after="0" w:line="240" w:lineRule="auto"/>
              <w:rPr>
                <w:rFonts w:ascii="Arial" w:eastAsia="Arial" w:hAnsi="Arial" w:cs="Arial"/>
                <w:i/>
                <w:iCs/>
              </w:rPr>
            </w:pPr>
            <w:r w:rsidRPr="00B97E28">
              <w:rPr>
                <w:rFonts w:ascii="Arial" w:eastAsia="Arial" w:hAnsi="Arial" w:cs="Arial"/>
                <w:b/>
              </w:rPr>
              <w:t>Level 5</w:t>
            </w:r>
            <w:r w:rsidRPr="00B97E28">
              <w:rPr>
                <w:rFonts w:ascii="Arial" w:eastAsia="Arial" w:hAnsi="Arial" w:cs="Arial"/>
              </w:rPr>
              <w:t xml:space="preserve"> </w:t>
            </w:r>
            <w:r w:rsidR="007873F0" w:rsidRPr="007873F0">
              <w:rPr>
                <w:rFonts w:ascii="Arial" w:eastAsia="Arial" w:hAnsi="Arial" w:cs="Arial"/>
                <w:i/>
                <w:iCs/>
              </w:rPr>
              <w:t>Role models and coaches diagnostic reasoning and navigating diagnostic uncertainty</w:t>
            </w:r>
          </w:p>
          <w:p w14:paraId="706A64B2" w14:textId="77777777" w:rsidR="00513DD9" w:rsidRDefault="00513DD9" w:rsidP="000740A9">
            <w:pPr>
              <w:spacing w:after="0" w:line="240" w:lineRule="auto"/>
              <w:rPr>
                <w:rFonts w:ascii="Arial" w:eastAsia="Arial" w:hAnsi="Arial" w:cs="Arial"/>
                <w:i/>
                <w:iCs/>
              </w:rPr>
            </w:pPr>
          </w:p>
          <w:p w14:paraId="3CA5E358" w14:textId="77777777" w:rsidR="00513DD9" w:rsidRDefault="00513DD9" w:rsidP="000740A9">
            <w:pPr>
              <w:spacing w:after="0" w:line="240" w:lineRule="auto"/>
              <w:rPr>
                <w:rFonts w:ascii="Arial" w:eastAsia="Arial" w:hAnsi="Arial" w:cs="Arial"/>
                <w:i/>
                <w:iCs/>
              </w:rPr>
            </w:pPr>
          </w:p>
          <w:p w14:paraId="7FC75E11" w14:textId="674BD852" w:rsidR="00513DD9" w:rsidRPr="00B97E28" w:rsidRDefault="00513DD9" w:rsidP="000740A9">
            <w:pPr>
              <w:spacing w:after="0" w:line="240" w:lineRule="auto"/>
              <w:rPr>
                <w:rFonts w:ascii="Arial" w:eastAsia="Arial" w:hAnsi="Arial" w:cs="Arial"/>
                <w:i/>
              </w:rPr>
            </w:pPr>
            <w:r w:rsidRPr="00B97E28">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961338" w14:textId="7B1FC66F" w:rsidR="00513DD9" w:rsidRPr="00B51C35" w:rsidRDefault="00513DD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Articulates clinical reasoning in a way that allows insight into an expert’s clinical decision making</w:t>
            </w:r>
          </w:p>
          <w:p w14:paraId="526127E5" w14:textId="47A1760C" w:rsidR="00513DD9" w:rsidRPr="00166781" w:rsidRDefault="1B8319A4" w:rsidP="00166781">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503EDF44">
              <w:rPr>
                <w:rFonts w:ascii="Arial" w:eastAsia="Arial" w:hAnsi="Arial" w:cs="Arial"/>
              </w:rPr>
              <w:t xml:space="preserve">Discusses use of broad-based </w:t>
            </w:r>
            <w:r w:rsidR="6273259C" w:rsidRPr="503EDF44">
              <w:rPr>
                <w:rFonts w:ascii="Arial" w:eastAsia="Arial" w:hAnsi="Arial" w:cs="Arial"/>
              </w:rPr>
              <w:t>polymerase chain reaction (</w:t>
            </w:r>
            <w:r w:rsidRPr="503EDF44">
              <w:rPr>
                <w:rFonts w:ascii="Arial" w:eastAsia="Arial" w:hAnsi="Arial" w:cs="Arial"/>
              </w:rPr>
              <w:t>PCR</w:t>
            </w:r>
            <w:r w:rsidR="6273259C" w:rsidRPr="503EDF44">
              <w:rPr>
                <w:rFonts w:ascii="Arial" w:eastAsia="Arial" w:hAnsi="Arial" w:cs="Arial"/>
              </w:rPr>
              <w:t>)</w:t>
            </w:r>
            <w:r w:rsidRPr="503EDF44">
              <w:rPr>
                <w:rFonts w:ascii="Arial" w:eastAsia="Arial" w:hAnsi="Arial" w:cs="Arial"/>
              </w:rPr>
              <w:t xml:space="preserve"> on a tissue biopsy on a severely immun</w:t>
            </w:r>
            <w:r w:rsidR="00622E21" w:rsidRPr="503EDF44">
              <w:rPr>
                <w:rFonts w:ascii="Arial" w:eastAsia="Arial" w:hAnsi="Arial" w:cs="Arial"/>
              </w:rPr>
              <w:t>o</w:t>
            </w:r>
            <w:r w:rsidRPr="503EDF44">
              <w:rPr>
                <w:rFonts w:ascii="Arial" w:eastAsia="Arial" w:hAnsi="Arial" w:cs="Arial"/>
              </w:rPr>
              <w:t>compromised patient to quickly and cost effectively arrive at the diagnosis</w:t>
            </w:r>
            <w:r w:rsidR="446CEFF9" w:rsidRPr="503EDF44">
              <w:rPr>
                <w:rFonts w:ascii="Arial" w:eastAsia="Arial" w:hAnsi="Arial" w:cs="Arial"/>
              </w:rPr>
              <w:t xml:space="preserve">; </w:t>
            </w:r>
            <w:r w:rsidR="5BF70B91" w:rsidRPr="503EDF44">
              <w:rPr>
                <w:rFonts w:ascii="Arial" w:eastAsia="Arial" w:hAnsi="Arial" w:cs="Arial"/>
              </w:rPr>
              <w:t>considering limitations</w:t>
            </w:r>
            <w:r w:rsidR="0B827B44" w:rsidRPr="503EDF44">
              <w:rPr>
                <w:rFonts w:ascii="Arial" w:eastAsia="Arial" w:hAnsi="Arial" w:cs="Arial"/>
              </w:rPr>
              <w:t xml:space="preserve"> in interpreting the test</w:t>
            </w:r>
            <w:r w:rsidR="5BF70B91" w:rsidRPr="503EDF44">
              <w:rPr>
                <w:rFonts w:ascii="Arial" w:eastAsia="Arial" w:hAnsi="Arial" w:cs="Arial"/>
              </w:rPr>
              <w:t xml:space="preserve">, identifies contamination as a potential </w:t>
            </w:r>
            <w:r w:rsidR="4D3A913B" w:rsidRPr="503EDF44">
              <w:rPr>
                <w:rFonts w:ascii="Arial" w:eastAsia="Arial" w:hAnsi="Arial" w:cs="Arial"/>
              </w:rPr>
              <w:t>issue</w:t>
            </w:r>
            <w:r w:rsidRPr="503EDF44">
              <w:rPr>
                <w:rFonts w:ascii="Arial" w:eastAsia="Arial" w:hAnsi="Arial" w:cs="Arial"/>
              </w:rPr>
              <w:t xml:space="preserve"> </w:t>
            </w:r>
            <w:r w:rsidR="35A754E4" w:rsidRPr="503EDF44">
              <w:rPr>
                <w:rFonts w:ascii="Arial" w:eastAsia="Arial" w:hAnsi="Arial" w:cs="Arial"/>
              </w:rPr>
              <w:t>which could lead to diagnostic errors</w:t>
            </w:r>
          </w:p>
        </w:tc>
      </w:tr>
      <w:tr w:rsidR="00590054" w:rsidRPr="002C144F" w14:paraId="7B07FB09" w14:textId="77777777" w:rsidTr="72F4E61C">
        <w:tc>
          <w:tcPr>
            <w:tcW w:w="4950" w:type="dxa"/>
            <w:shd w:val="clear" w:color="auto" w:fill="FFD965"/>
          </w:tcPr>
          <w:p w14:paraId="7F3784F5" w14:textId="77777777" w:rsidR="00513DD9" w:rsidRPr="00B97E28" w:rsidRDefault="00513DD9"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4BCC189" w14:textId="77777777" w:rsidR="00B441CD" w:rsidRDefault="00B441CD" w:rsidP="00B441CD">
            <w:pPr>
              <w:numPr>
                <w:ilvl w:val="0"/>
                <w:numId w:val="2"/>
              </w:numPr>
              <w:spacing w:after="0" w:line="240" w:lineRule="auto"/>
              <w:ind w:left="162" w:hanging="180"/>
              <w:rPr>
                <w:color w:val="000000" w:themeColor="text1"/>
              </w:rPr>
            </w:pPr>
            <w:r w:rsidRPr="2B07C07B">
              <w:rPr>
                <w:rFonts w:ascii="Arial" w:eastAsia="Arial" w:hAnsi="Arial" w:cs="Arial"/>
                <w:color w:val="000000" w:themeColor="text1"/>
              </w:rPr>
              <w:t>ABP subspecialty ITE</w:t>
            </w:r>
          </w:p>
          <w:p w14:paraId="0FF4BA32" w14:textId="77777777" w:rsidR="00513DD9" w:rsidRPr="00B51C35" w:rsidRDefault="6087243C"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629378A4">
              <w:rPr>
                <w:rFonts w:ascii="Arial" w:eastAsia="Arial" w:hAnsi="Arial" w:cs="Arial"/>
              </w:rPr>
              <w:t xml:space="preserve">Assessment of case conference presentations </w:t>
            </w:r>
          </w:p>
          <w:p w14:paraId="664A0E14" w14:textId="40736CBA" w:rsidR="00513DD9" w:rsidRPr="00381080" w:rsidRDefault="00513DD9"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Direct observation</w:t>
            </w:r>
          </w:p>
          <w:p w14:paraId="3A275D99" w14:textId="51EC683B" w:rsidR="00513DD9" w:rsidRPr="00C1107D" w:rsidRDefault="00513DD9" w:rsidP="00B441CD">
            <w:pPr>
              <w:numPr>
                <w:ilvl w:val="0"/>
                <w:numId w:val="2"/>
              </w:numPr>
              <w:pBdr>
                <w:top w:val="nil"/>
                <w:left w:val="nil"/>
                <w:bottom w:val="nil"/>
                <w:right w:val="nil"/>
                <w:between w:val="nil"/>
              </w:pBdr>
              <w:spacing w:after="0" w:line="240" w:lineRule="auto"/>
              <w:ind w:left="162" w:hanging="180"/>
              <w:rPr>
                <w:rFonts w:ascii="Arial" w:hAnsi="Arial" w:cs="Arial"/>
                <w:color w:val="000000" w:themeColor="text1"/>
              </w:rPr>
            </w:pPr>
            <w:r>
              <w:rPr>
                <w:rFonts w:ascii="Arial" w:eastAsia="Arial" w:hAnsi="Arial" w:cs="Arial"/>
              </w:rPr>
              <w:t>End-of-rotation evaluations</w:t>
            </w:r>
          </w:p>
          <w:p w14:paraId="133E9C1D" w14:textId="4A02B2AA" w:rsidR="00513DD9" w:rsidRPr="00B97E28" w:rsidRDefault="00513DD9"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rPr>
              <w:t xml:space="preserve">Medical record (chart) </w:t>
            </w:r>
            <w:r w:rsidR="1D2FF1B9" w:rsidRPr="7819FF1D">
              <w:rPr>
                <w:rFonts w:ascii="Arial" w:eastAsia="Arial" w:hAnsi="Arial" w:cs="Arial"/>
              </w:rPr>
              <w:t>review</w:t>
            </w:r>
          </w:p>
          <w:p w14:paraId="63F7BCBB" w14:textId="77777777" w:rsidR="00513DD9" w:rsidRPr="00B97E28" w:rsidRDefault="00513DD9"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 xml:space="preserve">Mini-CEX or </w:t>
            </w:r>
            <w:r>
              <w:rPr>
                <w:rFonts w:ascii="Arial" w:eastAsia="Arial" w:hAnsi="Arial" w:cs="Arial"/>
              </w:rPr>
              <w:t>s</w:t>
            </w:r>
            <w:r w:rsidRPr="00B97E28">
              <w:rPr>
                <w:rFonts w:ascii="Arial" w:eastAsia="Arial" w:hAnsi="Arial" w:cs="Arial"/>
              </w:rPr>
              <w:t xml:space="preserve">tructured </w:t>
            </w:r>
            <w:r>
              <w:rPr>
                <w:rFonts w:ascii="Arial" w:eastAsia="Arial" w:hAnsi="Arial" w:cs="Arial"/>
              </w:rPr>
              <w:t>c</w:t>
            </w:r>
            <w:r w:rsidRPr="00B97E28">
              <w:rPr>
                <w:rFonts w:ascii="Arial" w:eastAsia="Arial" w:hAnsi="Arial" w:cs="Arial"/>
              </w:rPr>
              <w:t xml:space="preserve">linical </w:t>
            </w:r>
            <w:r>
              <w:rPr>
                <w:rFonts w:ascii="Arial" w:eastAsia="Arial" w:hAnsi="Arial" w:cs="Arial"/>
              </w:rPr>
              <w:t>o</w:t>
            </w:r>
            <w:r w:rsidRPr="00B97E28">
              <w:rPr>
                <w:rFonts w:ascii="Arial" w:eastAsia="Arial" w:hAnsi="Arial" w:cs="Arial"/>
              </w:rPr>
              <w:t xml:space="preserve">bservation </w:t>
            </w:r>
          </w:p>
          <w:p w14:paraId="3210349E" w14:textId="77777777" w:rsidR="00513DD9" w:rsidRPr="00C1107D" w:rsidRDefault="00513DD9"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Multisource feedback</w:t>
            </w:r>
          </w:p>
          <w:p w14:paraId="540FBE65" w14:textId="2A81290D" w:rsidR="00513DD9" w:rsidRPr="002C144F" w:rsidRDefault="1D2FF1B9" w:rsidP="00B441C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7D4A936D">
              <w:rPr>
                <w:rFonts w:ascii="Arial" w:eastAsia="Arial" w:hAnsi="Arial" w:cs="Arial"/>
              </w:rPr>
              <w:lastRenderedPageBreak/>
              <w:t>Multiple choice questions</w:t>
            </w:r>
          </w:p>
        </w:tc>
      </w:tr>
      <w:tr w:rsidR="00477B0B" w:rsidRPr="00B97E28" w14:paraId="2B9DF3CC" w14:textId="77777777" w:rsidTr="72F4E61C">
        <w:tc>
          <w:tcPr>
            <w:tcW w:w="4950" w:type="dxa"/>
            <w:shd w:val="clear" w:color="auto" w:fill="8DB3E2" w:themeFill="text2" w:themeFillTint="66"/>
          </w:tcPr>
          <w:p w14:paraId="7C367A02" w14:textId="77777777" w:rsidR="00513DD9" w:rsidRPr="00B97E28" w:rsidRDefault="00513DD9" w:rsidP="000740A9">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0F394BD" w14:textId="77777777" w:rsidR="00513DD9" w:rsidRPr="00B97E28" w:rsidRDefault="00513DD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590054" w:rsidRPr="00B97E28" w14:paraId="29393867" w14:textId="77777777" w:rsidTr="72F4E61C">
        <w:tc>
          <w:tcPr>
            <w:tcW w:w="4950" w:type="dxa"/>
            <w:shd w:val="clear" w:color="auto" w:fill="A8D08D"/>
          </w:tcPr>
          <w:p w14:paraId="659EAA7B" w14:textId="77777777" w:rsidR="00513DD9" w:rsidRPr="00B97E28" w:rsidRDefault="00513DD9"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2DCF4C7" w14:textId="5AB6E527" w:rsidR="00266A93" w:rsidRPr="00266A93" w:rsidRDefault="00266A93" w:rsidP="0039639A">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Infectious Diseases.”</w:t>
            </w:r>
            <w:r w:rsidRPr="629378A4">
              <w:rPr>
                <w:rFonts w:ascii="Arial" w:eastAsia="Arial" w:hAnsi="Arial" w:cs="Arial"/>
              </w:rPr>
              <w:t xml:space="preserve"> </w:t>
            </w:r>
            <w:hyperlink r:id="rId1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1AF77D2" w14:textId="50950E4B" w:rsidR="0039639A" w:rsidRPr="0039639A" w:rsidRDefault="002A0F29" w:rsidP="0039639A">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Anderson</w:t>
            </w:r>
            <w:r w:rsidR="00D65D49">
              <w:rPr>
                <w:rFonts w:ascii="Arial" w:eastAsia="Arial" w:hAnsi="Arial" w:cs="Arial"/>
              </w:rPr>
              <w:t>,</w:t>
            </w:r>
            <w:r>
              <w:rPr>
                <w:rFonts w:ascii="Arial" w:eastAsia="Arial" w:hAnsi="Arial" w:cs="Arial"/>
              </w:rPr>
              <w:t xml:space="preserve"> J</w:t>
            </w:r>
            <w:r w:rsidR="00D65D49">
              <w:rPr>
                <w:rFonts w:ascii="Arial" w:eastAsia="Arial" w:hAnsi="Arial" w:cs="Arial"/>
              </w:rPr>
              <w:t xml:space="preserve">ordan </w:t>
            </w:r>
            <w:r>
              <w:rPr>
                <w:rFonts w:ascii="Arial" w:eastAsia="Arial" w:hAnsi="Arial" w:cs="Arial"/>
              </w:rPr>
              <w:t>D</w:t>
            </w:r>
            <w:r w:rsidR="00D65D49">
              <w:rPr>
                <w:rFonts w:ascii="Arial" w:eastAsia="Arial" w:hAnsi="Arial" w:cs="Arial"/>
              </w:rPr>
              <w:t>.</w:t>
            </w:r>
            <w:r>
              <w:rPr>
                <w:rFonts w:ascii="Arial" w:eastAsia="Arial" w:hAnsi="Arial" w:cs="Arial"/>
              </w:rPr>
              <w:t xml:space="preserve">, </w:t>
            </w:r>
            <w:r w:rsidR="00D65D49">
              <w:rPr>
                <w:rFonts w:ascii="Arial" w:eastAsia="Arial" w:hAnsi="Arial" w:cs="Arial"/>
              </w:rPr>
              <w:t xml:space="preserve">Vincent T. </w:t>
            </w:r>
            <w:r>
              <w:rPr>
                <w:rFonts w:ascii="Arial" w:eastAsia="Arial" w:hAnsi="Arial" w:cs="Arial"/>
              </w:rPr>
              <w:t xml:space="preserve">Ho, </w:t>
            </w:r>
            <w:r w:rsidR="00D65D49">
              <w:rPr>
                <w:rFonts w:ascii="Arial" w:eastAsia="Arial" w:hAnsi="Arial" w:cs="Arial"/>
              </w:rPr>
              <w:t xml:space="preserve">Kyle T. </w:t>
            </w:r>
            <w:r>
              <w:rPr>
                <w:rFonts w:ascii="Arial" w:eastAsia="Arial" w:hAnsi="Arial" w:cs="Arial"/>
              </w:rPr>
              <w:t>Wright,</w:t>
            </w:r>
            <w:r w:rsidR="00D65D49">
              <w:rPr>
                <w:rFonts w:ascii="Arial" w:eastAsia="Arial" w:hAnsi="Arial" w:cs="Arial"/>
              </w:rPr>
              <w:t xml:space="preserve"> Bruce D.</w:t>
            </w:r>
            <w:r>
              <w:rPr>
                <w:rFonts w:ascii="Arial" w:eastAsia="Arial" w:hAnsi="Arial" w:cs="Arial"/>
              </w:rPr>
              <w:t xml:space="preserve"> Levy,</w:t>
            </w:r>
            <w:r w:rsidR="00D65D49">
              <w:rPr>
                <w:rFonts w:ascii="Arial" w:eastAsia="Arial" w:hAnsi="Arial" w:cs="Arial"/>
              </w:rPr>
              <w:t xml:space="preserve"> and Joseph</w:t>
            </w:r>
            <w:r>
              <w:rPr>
                <w:rFonts w:ascii="Arial" w:eastAsia="Arial" w:hAnsi="Arial" w:cs="Arial"/>
              </w:rPr>
              <w:t xml:space="preserve"> Loscalzo.</w:t>
            </w:r>
            <w:r w:rsidR="00D65D49">
              <w:rPr>
                <w:rFonts w:ascii="Arial" w:eastAsia="Arial" w:hAnsi="Arial" w:cs="Arial"/>
              </w:rPr>
              <w:t xml:space="preserve"> 2020.</w:t>
            </w:r>
            <w:r w:rsidRPr="2EA9CDCA">
              <w:rPr>
                <w:rFonts w:ascii="Arial" w:hAnsi="Arial" w:cs="Arial"/>
                <w:color w:val="000000" w:themeColor="text1"/>
              </w:rPr>
              <w:t xml:space="preserve"> </w:t>
            </w:r>
            <w:r w:rsidR="00D65D49">
              <w:rPr>
                <w:rFonts w:ascii="Arial" w:hAnsi="Arial" w:cs="Arial"/>
                <w:color w:val="000000" w:themeColor="text1"/>
              </w:rPr>
              <w:t>“</w:t>
            </w:r>
            <w:r w:rsidRPr="2EA9CDCA">
              <w:rPr>
                <w:rFonts w:ascii="Arial" w:hAnsi="Arial" w:cs="Arial"/>
                <w:color w:val="000000" w:themeColor="text1"/>
              </w:rPr>
              <w:t xml:space="preserve">Parroting </w:t>
            </w:r>
            <w:r w:rsidR="00D65D49">
              <w:rPr>
                <w:rFonts w:ascii="Arial" w:hAnsi="Arial" w:cs="Arial"/>
                <w:color w:val="000000" w:themeColor="text1"/>
              </w:rPr>
              <w:t>L</w:t>
            </w:r>
            <w:r w:rsidRPr="2EA9CDCA">
              <w:rPr>
                <w:rFonts w:ascii="Arial" w:hAnsi="Arial" w:cs="Arial"/>
                <w:color w:val="000000" w:themeColor="text1"/>
              </w:rPr>
              <w:t>ymphoma.</w:t>
            </w:r>
            <w:r w:rsidR="00D65D49">
              <w:rPr>
                <w:rFonts w:ascii="Arial" w:hAnsi="Arial" w:cs="Arial"/>
                <w:color w:val="000000" w:themeColor="text1"/>
              </w:rPr>
              <w:t>”</w:t>
            </w:r>
            <w:r w:rsidRPr="2EA9CDCA">
              <w:rPr>
                <w:rFonts w:ascii="Arial" w:hAnsi="Arial" w:cs="Arial"/>
                <w:color w:val="000000" w:themeColor="text1"/>
              </w:rPr>
              <w:t xml:space="preserve"> </w:t>
            </w:r>
            <w:r w:rsidRPr="2EA9CDCA">
              <w:rPr>
                <w:rFonts w:ascii="Arial" w:hAnsi="Arial" w:cs="Arial"/>
                <w:i/>
                <w:color w:val="000000" w:themeColor="text1"/>
              </w:rPr>
              <w:t>N</w:t>
            </w:r>
            <w:r w:rsidR="00D65D49">
              <w:rPr>
                <w:rFonts w:ascii="Arial" w:hAnsi="Arial" w:cs="Arial"/>
                <w:i/>
                <w:color w:val="000000" w:themeColor="text1"/>
              </w:rPr>
              <w:t>ew</w:t>
            </w:r>
            <w:r w:rsidRPr="2EA9CDCA">
              <w:rPr>
                <w:rFonts w:ascii="Arial" w:hAnsi="Arial" w:cs="Arial"/>
                <w:i/>
                <w:color w:val="000000" w:themeColor="text1"/>
              </w:rPr>
              <w:t xml:space="preserve"> Engl</w:t>
            </w:r>
            <w:r w:rsidR="00D65D49">
              <w:rPr>
                <w:rFonts w:ascii="Arial" w:hAnsi="Arial" w:cs="Arial"/>
                <w:i/>
                <w:color w:val="000000" w:themeColor="text1"/>
              </w:rPr>
              <w:t>and</w:t>
            </w:r>
            <w:r w:rsidRPr="2EA9CDCA">
              <w:rPr>
                <w:rFonts w:ascii="Arial" w:hAnsi="Arial" w:cs="Arial"/>
                <w:i/>
                <w:color w:val="000000" w:themeColor="text1"/>
              </w:rPr>
              <w:t xml:space="preserve"> J</w:t>
            </w:r>
            <w:r w:rsidR="00D65D49">
              <w:rPr>
                <w:rFonts w:ascii="Arial" w:hAnsi="Arial" w:cs="Arial"/>
                <w:i/>
                <w:color w:val="000000" w:themeColor="text1"/>
              </w:rPr>
              <w:t>ournal of</w:t>
            </w:r>
            <w:r w:rsidRPr="2EA9CDCA">
              <w:rPr>
                <w:rFonts w:ascii="Arial" w:hAnsi="Arial" w:cs="Arial"/>
                <w:i/>
                <w:color w:val="000000" w:themeColor="text1"/>
              </w:rPr>
              <w:t xml:space="preserve"> Me</w:t>
            </w:r>
            <w:r w:rsidR="00D65D49">
              <w:rPr>
                <w:rFonts w:ascii="Arial" w:hAnsi="Arial" w:cs="Arial"/>
                <w:i/>
                <w:color w:val="000000" w:themeColor="text1"/>
              </w:rPr>
              <w:t>dicine</w:t>
            </w:r>
            <w:r w:rsidRPr="2EA9CDCA">
              <w:rPr>
                <w:rFonts w:ascii="Arial" w:hAnsi="Arial" w:cs="Arial"/>
                <w:color w:val="000000" w:themeColor="text1"/>
              </w:rPr>
              <w:t xml:space="preserve"> 383:</w:t>
            </w:r>
            <w:r w:rsidR="00D65D49">
              <w:rPr>
                <w:rFonts w:ascii="Arial" w:hAnsi="Arial" w:cs="Arial"/>
                <w:color w:val="000000" w:themeColor="text1"/>
              </w:rPr>
              <w:t xml:space="preserve"> </w:t>
            </w:r>
            <w:r w:rsidRPr="2EA9CDCA">
              <w:rPr>
                <w:rFonts w:ascii="Arial" w:hAnsi="Arial" w:cs="Arial"/>
                <w:color w:val="000000" w:themeColor="text1"/>
              </w:rPr>
              <w:t xml:space="preserve">1376-1381. </w:t>
            </w:r>
            <w:hyperlink r:id="rId20" w:history="1">
              <w:r w:rsidR="005E7FA8" w:rsidRPr="005E7FA8">
                <w:rPr>
                  <w:rStyle w:val="Hyperlink"/>
                  <w:rFonts w:ascii="Arial" w:hAnsi="Arial" w:cs="Arial"/>
                </w:rPr>
                <w:t>https://doi.org/10.1056/NEJMcps1915728</w:t>
              </w:r>
            </w:hyperlink>
            <w:r w:rsidR="005E7FA8" w:rsidRPr="005E7FA8">
              <w:rPr>
                <w:rFonts w:ascii="Arial" w:hAnsi="Arial" w:cs="Arial"/>
              </w:rPr>
              <w:t>.</w:t>
            </w:r>
            <w:r w:rsidR="005E7FA8">
              <w:t xml:space="preserve"> </w:t>
            </w:r>
          </w:p>
          <w:p w14:paraId="4CF262CA" w14:textId="5345A3F3" w:rsidR="0039639A" w:rsidRPr="0039639A" w:rsidRDefault="0039639A" w:rsidP="0039639A">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39639A">
              <w:rPr>
                <w:rFonts w:ascii="Arial" w:hAnsi="Arial" w:cs="Arial"/>
                <w:color w:val="000000" w:themeColor="text1"/>
              </w:rPr>
              <w:t xml:space="preserve">Bennett, John E., Raphael Dolin, and Martin J. Blaser. 2015. Mandell, Douglas, and Bennett's Principles and Practice of Infectious Diseases. 8th ed. Elsevier. https://www.sciencedirect.com/book/9781455748013/mandell-douglas-and-bennetts-principles-and-practice-of-infectious-diseases. </w:t>
            </w:r>
          </w:p>
          <w:p w14:paraId="01D78E99" w14:textId="470AD098" w:rsidR="002A0F29" w:rsidRPr="00B97E28" w:rsidRDefault="002A0F29" w:rsidP="002A0F2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sidR="00096DDB">
              <w:rPr>
                <w:rFonts w:ascii="Arial" w:eastAsia="Arial" w:hAnsi="Arial" w:cs="Arial"/>
              </w:rPr>
              <w:t>, Judith L</w:t>
            </w:r>
            <w:r w:rsidRPr="74506DE3">
              <w:rPr>
                <w:rFonts w:ascii="Arial" w:eastAsia="Arial" w:hAnsi="Arial" w:cs="Arial"/>
              </w:rPr>
              <w:t xml:space="preserve">. </w:t>
            </w:r>
            <w:r w:rsidR="00096DDB">
              <w:rPr>
                <w:rFonts w:ascii="Arial" w:eastAsia="Arial" w:hAnsi="Arial" w:cs="Arial"/>
              </w:rPr>
              <w:t>2006. “</w:t>
            </w:r>
            <w:r w:rsidRPr="74506DE3">
              <w:rPr>
                <w:rFonts w:ascii="Arial" w:eastAsia="Arial" w:hAnsi="Arial" w:cs="Arial"/>
              </w:rPr>
              <w:t xml:space="preserve">Educational </w:t>
            </w:r>
            <w:r w:rsidR="004F1CAD">
              <w:rPr>
                <w:rFonts w:ascii="Arial" w:eastAsia="Arial" w:hAnsi="Arial" w:cs="Arial"/>
              </w:rPr>
              <w:t>S</w:t>
            </w:r>
            <w:r w:rsidRPr="74506DE3">
              <w:rPr>
                <w:rFonts w:ascii="Arial" w:eastAsia="Arial" w:hAnsi="Arial" w:cs="Arial"/>
              </w:rPr>
              <w:t xml:space="preserve">trategies to </w:t>
            </w:r>
            <w:r w:rsidR="004F1CAD">
              <w:rPr>
                <w:rFonts w:ascii="Arial" w:eastAsia="Arial" w:hAnsi="Arial" w:cs="Arial"/>
              </w:rPr>
              <w:t>P</w:t>
            </w:r>
            <w:r w:rsidRPr="74506DE3">
              <w:rPr>
                <w:rFonts w:ascii="Arial" w:eastAsia="Arial" w:hAnsi="Arial" w:cs="Arial"/>
              </w:rPr>
              <w:t xml:space="preserve">romote </w:t>
            </w:r>
            <w:r w:rsidR="004F1CAD">
              <w:rPr>
                <w:rFonts w:ascii="Arial" w:eastAsia="Arial" w:hAnsi="Arial" w:cs="Arial"/>
              </w:rPr>
              <w:t>C</w:t>
            </w:r>
            <w:r w:rsidRPr="74506DE3">
              <w:rPr>
                <w:rFonts w:ascii="Arial" w:eastAsia="Arial" w:hAnsi="Arial" w:cs="Arial"/>
              </w:rPr>
              <w:t xml:space="preserve">linical </w:t>
            </w:r>
            <w:r w:rsidR="004F1CAD">
              <w:rPr>
                <w:rFonts w:ascii="Arial" w:eastAsia="Arial" w:hAnsi="Arial" w:cs="Arial"/>
              </w:rPr>
              <w:t>D</w:t>
            </w:r>
            <w:r w:rsidRPr="74506DE3">
              <w:rPr>
                <w:rFonts w:ascii="Arial" w:eastAsia="Arial" w:hAnsi="Arial" w:cs="Arial"/>
              </w:rPr>
              <w:t xml:space="preserve">iagnostic </w:t>
            </w:r>
            <w:r w:rsidR="004F1CAD">
              <w:rPr>
                <w:rFonts w:ascii="Arial" w:eastAsia="Arial" w:hAnsi="Arial" w:cs="Arial"/>
              </w:rPr>
              <w:t>R</w:t>
            </w:r>
            <w:r w:rsidRPr="74506DE3">
              <w:rPr>
                <w:rFonts w:ascii="Arial" w:eastAsia="Arial" w:hAnsi="Arial" w:cs="Arial"/>
              </w:rPr>
              <w:t>easoning.</w:t>
            </w:r>
            <w:r w:rsidR="004F1CAD">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sidR="004F1CAD">
              <w:rPr>
                <w:rFonts w:ascii="Arial" w:eastAsia="Arial" w:hAnsi="Arial" w:cs="Arial"/>
              </w:rPr>
              <w:t xml:space="preserve"> </w:t>
            </w:r>
            <w:r w:rsidRPr="74506DE3">
              <w:rPr>
                <w:rFonts w:ascii="Arial" w:eastAsia="Arial" w:hAnsi="Arial" w:cs="Arial"/>
              </w:rPr>
              <w:t>355:</w:t>
            </w:r>
            <w:r w:rsidR="004F1CAD">
              <w:rPr>
                <w:rFonts w:ascii="Arial" w:eastAsia="Arial" w:hAnsi="Arial" w:cs="Arial"/>
              </w:rPr>
              <w:t xml:space="preserve"> </w:t>
            </w:r>
            <w:r w:rsidRPr="74506DE3">
              <w:rPr>
                <w:rFonts w:ascii="Arial" w:eastAsia="Arial" w:hAnsi="Arial" w:cs="Arial"/>
              </w:rPr>
              <w:t xml:space="preserve">2217-2225. </w:t>
            </w:r>
            <w:hyperlink r:id="rId21">
              <w:r w:rsidRPr="74506DE3">
                <w:rPr>
                  <w:rStyle w:val="Hyperlink"/>
                  <w:rFonts w:ascii="Arial" w:eastAsia="Arial" w:hAnsi="Arial" w:cs="Arial"/>
                </w:rPr>
                <w:t>https://www.nejm.org/doi/full/10.1056/NEJMra054782</w:t>
              </w:r>
            </w:hyperlink>
            <w:r w:rsidRPr="74506DE3">
              <w:rPr>
                <w:rFonts w:ascii="Arial" w:eastAsia="Arial" w:hAnsi="Arial" w:cs="Arial"/>
              </w:rPr>
              <w:t>.</w:t>
            </w:r>
          </w:p>
          <w:p w14:paraId="186A7F3C" w14:textId="77777777" w:rsidR="0039639A" w:rsidRPr="001E0D0B"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t>Committee on Infectious Diseases, A</w:t>
            </w:r>
            <w:r>
              <w:rPr>
                <w:rFonts w:ascii="Arial" w:hAnsi="Arial" w:cs="Arial"/>
                <w:color w:val="000000" w:themeColor="text1"/>
              </w:rPr>
              <w:t xml:space="preserve">merican </w:t>
            </w:r>
            <w:r w:rsidRPr="74506DE3">
              <w:rPr>
                <w:rFonts w:ascii="Arial" w:hAnsi="Arial" w:cs="Arial"/>
                <w:color w:val="000000" w:themeColor="text1"/>
              </w:rPr>
              <w:t>A</w:t>
            </w:r>
            <w:r>
              <w:rPr>
                <w:rFonts w:ascii="Arial" w:hAnsi="Arial" w:cs="Arial"/>
                <w:color w:val="000000" w:themeColor="text1"/>
              </w:rPr>
              <w:t xml:space="preserve">cademy of </w:t>
            </w:r>
            <w:r w:rsidRPr="74506DE3">
              <w:rPr>
                <w:rFonts w:ascii="Arial" w:hAnsi="Arial" w:cs="Arial"/>
                <w:color w:val="000000" w:themeColor="text1"/>
              </w:rPr>
              <w:t>P</w:t>
            </w:r>
            <w:r>
              <w:rPr>
                <w:rFonts w:ascii="Arial" w:hAnsi="Arial" w:cs="Arial"/>
                <w:color w:val="000000" w:themeColor="text1"/>
              </w:rPr>
              <w:t>ediatrics,</w:t>
            </w:r>
            <w:r w:rsidRPr="74506DE3">
              <w:rPr>
                <w:rFonts w:ascii="Arial" w:hAnsi="Arial" w:cs="Arial"/>
                <w:color w:val="000000" w:themeColor="text1"/>
              </w:rPr>
              <w:t xml:space="preserve"> </w:t>
            </w:r>
            <w:r>
              <w:rPr>
                <w:rFonts w:ascii="Arial" w:hAnsi="Arial" w:cs="Arial"/>
                <w:color w:val="000000" w:themeColor="text1"/>
              </w:rPr>
              <w:t xml:space="preserve">David W. </w:t>
            </w:r>
            <w:r w:rsidRPr="74506DE3">
              <w:rPr>
                <w:rFonts w:ascii="Arial" w:hAnsi="Arial" w:cs="Arial"/>
                <w:color w:val="000000" w:themeColor="text1"/>
              </w:rPr>
              <w:t>Kimberlin,</w:t>
            </w:r>
            <w:r>
              <w:rPr>
                <w:rFonts w:ascii="Arial" w:hAnsi="Arial" w:cs="Arial"/>
                <w:color w:val="000000" w:themeColor="text1"/>
              </w:rPr>
              <w:t xml:space="preserve"> Elizabeth D.</w:t>
            </w:r>
            <w:r w:rsidRPr="74506DE3">
              <w:rPr>
                <w:rFonts w:ascii="Arial" w:hAnsi="Arial" w:cs="Arial"/>
                <w:color w:val="000000" w:themeColor="text1"/>
              </w:rPr>
              <w:t xml:space="preserve"> Barnett,</w:t>
            </w:r>
            <w:r>
              <w:rPr>
                <w:rFonts w:ascii="Arial" w:hAnsi="Arial" w:cs="Arial"/>
                <w:color w:val="000000" w:themeColor="text1"/>
              </w:rPr>
              <w:t xml:space="preserve"> Ruth</w:t>
            </w:r>
            <w:r w:rsidRPr="74506DE3">
              <w:rPr>
                <w:rFonts w:ascii="Arial" w:hAnsi="Arial" w:cs="Arial"/>
                <w:color w:val="000000" w:themeColor="text1"/>
              </w:rPr>
              <w:t xml:space="preserve"> Lynfield,</w:t>
            </w:r>
            <w:r>
              <w:rPr>
                <w:rFonts w:ascii="Arial" w:hAnsi="Arial" w:cs="Arial"/>
                <w:color w:val="000000" w:themeColor="text1"/>
              </w:rPr>
              <w:t xml:space="preserve"> and Mark H.</w:t>
            </w:r>
            <w:r w:rsidRPr="74506DE3">
              <w:rPr>
                <w:rFonts w:ascii="Arial" w:hAnsi="Arial" w:cs="Arial"/>
                <w:color w:val="000000" w:themeColor="text1"/>
              </w:rPr>
              <w:t xml:space="preserve"> Sawyer. </w:t>
            </w:r>
            <w:r>
              <w:rPr>
                <w:rFonts w:ascii="Arial" w:hAnsi="Arial" w:cs="Arial"/>
                <w:color w:val="000000" w:themeColor="text1"/>
              </w:rPr>
              <w:t>2021.</w:t>
            </w:r>
            <w:r w:rsidRPr="74506DE3">
              <w:rPr>
                <w:rFonts w:ascii="Arial" w:hAnsi="Arial" w:cs="Arial"/>
                <w:color w:val="000000" w:themeColor="text1"/>
              </w:rPr>
              <w:t xml:space="preserve"> </w:t>
            </w:r>
            <w:r w:rsidRPr="00B40BFA">
              <w:rPr>
                <w:rFonts w:ascii="Arial" w:hAnsi="Arial" w:cs="Arial"/>
                <w:i/>
                <w:iCs/>
                <w:color w:val="000000" w:themeColor="text1"/>
              </w:rPr>
              <w:t>Red Book: 2021-2024 Report of the Committee on Infectious Diseases</w:t>
            </w:r>
            <w:r>
              <w:rPr>
                <w:rFonts w:ascii="Arial" w:hAnsi="Arial" w:cs="Arial"/>
                <w:color w:val="000000" w:themeColor="text1"/>
              </w:rPr>
              <w:t xml:space="preserve">. </w:t>
            </w:r>
            <w:r w:rsidRPr="74506DE3">
              <w:rPr>
                <w:rFonts w:ascii="Arial" w:hAnsi="Arial" w:cs="Arial"/>
                <w:color w:val="000000" w:themeColor="text1"/>
              </w:rPr>
              <w:t xml:space="preserve">32nd </w:t>
            </w:r>
            <w:r>
              <w:rPr>
                <w:rFonts w:ascii="Arial" w:hAnsi="Arial" w:cs="Arial"/>
                <w:color w:val="000000" w:themeColor="text1"/>
              </w:rPr>
              <w:t>e</w:t>
            </w:r>
            <w:r w:rsidRPr="74506DE3">
              <w:rPr>
                <w:rFonts w:ascii="Arial" w:hAnsi="Arial" w:cs="Arial"/>
                <w:color w:val="000000" w:themeColor="text1"/>
              </w:rPr>
              <w:t>d.</w:t>
            </w:r>
            <w:r>
              <w:rPr>
                <w:rFonts w:ascii="Arial" w:hAnsi="Arial" w:cs="Arial"/>
                <w:color w:val="000000" w:themeColor="text1"/>
              </w:rPr>
              <w:t xml:space="preserve"> American Academy of Pediatrics.</w:t>
            </w:r>
            <w:r w:rsidRPr="74506DE3">
              <w:rPr>
                <w:rFonts w:ascii="Arial" w:hAnsi="Arial" w:cs="Arial"/>
                <w:color w:val="000000" w:themeColor="text1"/>
              </w:rPr>
              <w:t xml:space="preserve"> </w:t>
            </w:r>
            <w:hyperlink r:id="rId22" w:history="1">
              <w:r w:rsidRPr="00265174">
                <w:rPr>
                  <w:rStyle w:val="Hyperlink"/>
                  <w:rFonts w:ascii="Arial" w:hAnsi="Arial" w:cs="Arial"/>
                </w:rPr>
                <w:t>https://publications.aap.org/redbook/book/347/Red-Book-2021-2024</w:t>
              </w:r>
            </w:hyperlink>
            <w:r>
              <w:rPr>
                <w:rStyle w:val="Hyperlink"/>
                <w:rFonts w:ascii="Arial" w:hAnsi="Arial" w:cs="Arial"/>
              </w:rPr>
              <w:t>.</w:t>
            </w:r>
            <w:r>
              <w:rPr>
                <w:rFonts w:ascii="Arial" w:hAnsi="Arial" w:cs="Arial"/>
                <w:color w:val="000000" w:themeColor="text1"/>
              </w:rPr>
              <w:t xml:space="preserve"> </w:t>
            </w:r>
          </w:p>
          <w:p w14:paraId="51581987" w14:textId="796300CB" w:rsidR="002A0F29" w:rsidRPr="00E7598D" w:rsidRDefault="002A0F29" w:rsidP="002A0F2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4506DE3">
              <w:rPr>
                <w:rFonts w:ascii="Arial" w:eastAsia="Arial" w:hAnsi="Arial" w:cs="Arial"/>
              </w:rPr>
              <w:t>Infectious Diseases Society of America</w:t>
            </w:r>
            <w:r w:rsidR="00477856">
              <w:rPr>
                <w:rFonts w:ascii="Arial" w:eastAsia="Arial" w:hAnsi="Arial" w:cs="Arial"/>
              </w:rPr>
              <w:t xml:space="preserve"> (IDSA)</w:t>
            </w:r>
            <w:r w:rsidRPr="74506DE3">
              <w:rPr>
                <w:rFonts w:ascii="Arial" w:eastAsia="Arial" w:hAnsi="Arial" w:cs="Arial"/>
              </w:rPr>
              <w:t xml:space="preserve">. </w:t>
            </w:r>
            <w:r w:rsidR="00477856">
              <w:rPr>
                <w:rFonts w:ascii="Arial" w:eastAsia="Arial" w:hAnsi="Arial" w:cs="Arial"/>
              </w:rPr>
              <w:t>“</w:t>
            </w:r>
            <w:r w:rsidRPr="74506DE3">
              <w:rPr>
                <w:rFonts w:ascii="Arial" w:eastAsia="Arial" w:hAnsi="Arial" w:cs="Arial"/>
              </w:rPr>
              <w:t>IDSA Practice Guidelines.</w:t>
            </w:r>
            <w:r w:rsidR="00477856">
              <w:rPr>
                <w:rFonts w:ascii="Arial" w:eastAsia="Arial" w:hAnsi="Arial" w:cs="Arial"/>
              </w:rPr>
              <w:t xml:space="preserve">” </w:t>
            </w:r>
            <w:hyperlink r:id="rId23" w:anchor="/+/0/date_na_dt/desc/" w:history="1">
              <w:r w:rsidR="00477856" w:rsidRPr="000E43FE">
                <w:rPr>
                  <w:rStyle w:val="Hyperlink"/>
                  <w:rFonts w:ascii="Arial" w:hAnsi="Arial" w:cs="Arial"/>
                </w:rPr>
                <w:t>https://www.idsociety.org/practice-guideline/practice-guidelines/#/+/0/date_na_dt/desc/</w:t>
              </w:r>
            </w:hyperlink>
            <w:r w:rsidR="005308FE"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62FF9139" w14:textId="1E871099" w:rsidR="002A0F29" w:rsidRPr="00E7598D" w:rsidRDefault="002A0F29" w:rsidP="002A0F2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NEJM</w:t>
            </w:r>
            <w:r w:rsidR="008B27E9">
              <w:rPr>
                <w:rFonts w:ascii="Arial" w:eastAsia="Arial" w:hAnsi="Arial" w:cs="Arial"/>
              </w:rPr>
              <w:t xml:space="preserve"> </w:t>
            </w:r>
            <w:r w:rsidRPr="629378A4">
              <w:rPr>
                <w:rFonts w:ascii="Arial" w:eastAsia="Arial" w:hAnsi="Arial" w:cs="Arial"/>
              </w:rPr>
              <w:t>Clinical Problem</w:t>
            </w:r>
            <w:r w:rsidR="008B27E9">
              <w:rPr>
                <w:rFonts w:ascii="Arial" w:eastAsia="Arial" w:hAnsi="Arial" w:cs="Arial"/>
              </w:rPr>
              <w:t>-</w:t>
            </w:r>
            <w:r w:rsidRPr="629378A4">
              <w:rPr>
                <w:rFonts w:ascii="Arial" w:eastAsia="Arial" w:hAnsi="Arial" w:cs="Arial"/>
              </w:rPr>
              <w:t>Solving Cases</w:t>
            </w:r>
            <w:r w:rsidR="008B27E9">
              <w:rPr>
                <w:rFonts w:ascii="Arial" w:eastAsia="Arial" w:hAnsi="Arial" w:cs="Arial"/>
              </w:rPr>
              <w:t>:</w:t>
            </w:r>
            <w:r w:rsidRPr="629378A4">
              <w:rPr>
                <w:rFonts w:ascii="Arial" w:eastAsia="Arial" w:hAnsi="Arial" w:cs="Arial"/>
              </w:rPr>
              <w:t xml:space="preserve"> </w:t>
            </w:r>
            <w:hyperlink r:id="rId24">
              <w:r w:rsidRPr="629378A4">
                <w:rPr>
                  <w:rFonts w:ascii="Arial" w:eastAsia="Arial" w:hAnsi="Arial" w:cs="Arial"/>
                  <w:color w:val="0000FF"/>
                  <w:u w:val="single"/>
                </w:rPr>
                <w:t>https://www.nejm.org/medical-articles/clinical-problem-solving</w:t>
              </w:r>
            </w:hyperlink>
            <w:r w:rsidR="008B27E9">
              <w:rPr>
                <w:rFonts w:ascii="Arial" w:eastAsia="Arial" w:hAnsi="Arial" w:cs="Arial"/>
              </w:rPr>
              <w:t>. Accessed 2022.</w:t>
            </w:r>
          </w:p>
          <w:p w14:paraId="5EC4B705" w14:textId="13D3C950" w:rsidR="00513DD9" w:rsidRPr="00B97E28" w:rsidRDefault="00513DD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Schumacher</w:t>
            </w:r>
            <w:r w:rsidR="00473309">
              <w:rPr>
                <w:rFonts w:ascii="Arial" w:eastAsia="Arial" w:hAnsi="Arial" w:cs="Arial"/>
              </w:rPr>
              <w:t>,</w:t>
            </w:r>
            <w:r w:rsidRPr="00B97E28">
              <w:rPr>
                <w:rFonts w:ascii="Arial" w:eastAsia="Arial" w:hAnsi="Arial" w:cs="Arial"/>
              </w:rPr>
              <w:t xml:space="preserve"> D</w:t>
            </w:r>
            <w:r w:rsidR="00473309">
              <w:rPr>
                <w:rFonts w:ascii="Arial" w:eastAsia="Arial" w:hAnsi="Arial" w:cs="Arial"/>
              </w:rPr>
              <w:t xml:space="preserve">aniel </w:t>
            </w:r>
            <w:r w:rsidRPr="00B97E28">
              <w:rPr>
                <w:rFonts w:ascii="Arial" w:eastAsia="Arial" w:hAnsi="Arial" w:cs="Arial"/>
              </w:rPr>
              <w:t>J</w:t>
            </w:r>
            <w:r w:rsidR="00473309">
              <w:rPr>
                <w:rFonts w:ascii="Arial" w:eastAsia="Arial" w:hAnsi="Arial" w:cs="Arial"/>
              </w:rPr>
              <w:t>.</w:t>
            </w:r>
            <w:r w:rsidRPr="00B97E28">
              <w:rPr>
                <w:rFonts w:ascii="Arial" w:eastAsia="Arial" w:hAnsi="Arial" w:cs="Arial"/>
              </w:rPr>
              <w:t>,</w:t>
            </w:r>
            <w:r w:rsidR="00473309">
              <w:rPr>
                <w:rFonts w:ascii="Arial" w:eastAsia="Arial" w:hAnsi="Arial" w:cs="Arial"/>
              </w:rPr>
              <w:t xml:space="preserve"> Robert</w:t>
            </w:r>
            <w:r w:rsidRPr="00B97E28">
              <w:rPr>
                <w:rFonts w:ascii="Arial" w:eastAsia="Arial" w:hAnsi="Arial" w:cs="Arial"/>
              </w:rPr>
              <w:t xml:space="preserve"> Englander,</w:t>
            </w:r>
            <w:r w:rsidR="00473309">
              <w:rPr>
                <w:rFonts w:ascii="Arial" w:eastAsia="Arial" w:hAnsi="Arial" w:cs="Arial"/>
              </w:rPr>
              <w:t xml:space="preserve"> Patricia J.</w:t>
            </w:r>
            <w:r w:rsidRPr="00B97E28">
              <w:rPr>
                <w:rFonts w:ascii="Arial" w:eastAsia="Arial" w:hAnsi="Arial" w:cs="Arial"/>
              </w:rPr>
              <w:t xml:space="preserve"> Hicks,</w:t>
            </w:r>
            <w:r w:rsidR="00473309">
              <w:rPr>
                <w:rFonts w:ascii="Arial" w:eastAsia="Arial" w:hAnsi="Arial" w:cs="Arial"/>
              </w:rPr>
              <w:t xml:space="preserve"> Carol</w:t>
            </w:r>
            <w:r w:rsidRPr="00B97E28">
              <w:rPr>
                <w:rFonts w:ascii="Arial" w:eastAsia="Arial" w:hAnsi="Arial" w:cs="Arial"/>
              </w:rPr>
              <w:t xml:space="preserve"> Carraccio,</w:t>
            </w:r>
            <w:r w:rsidR="00473309">
              <w:rPr>
                <w:rFonts w:ascii="Arial" w:eastAsia="Arial" w:hAnsi="Arial" w:cs="Arial"/>
              </w:rPr>
              <w:t xml:space="preserve"> and Susan</w:t>
            </w:r>
            <w:r w:rsidRPr="00B97E28">
              <w:rPr>
                <w:rFonts w:ascii="Arial" w:eastAsia="Arial" w:hAnsi="Arial" w:cs="Arial"/>
              </w:rPr>
              <w:t xml:space="preserve"> Guralnick.</w:t>
            </w:r>
            <w:r w:rsidR="00473309">
              <w:rPr>
                <w:rFonts w:ascii="Arial" w:eastAsia="Arial" w:hAnsi="Arial" w:cs="Arial"/>
              </w:rPr>
              <w:t xml:space="preserve"> </w:t>
            </w:r>
            <w:r w:rsidR="00282FBD">
              <w:rPr>
                <w:rFonts w:ascii="Arial" w:eastAsia="Arial" w:hAnsi="Arial" w:cs="Arial"/>
              </w:rPr>
              <w:t>2014.</w:t>
            </w:r>
            <w:r w:rsidRPr="00B97E28">
              <w:rPr>
                <w:rFonts w:ascii="Arial" w:eastAsia="Arial" w:hAnsi="Arial" w:cs="Arial"/>
              </w:rPr>
              <w:t xml:space="preserve"> </w:t>
            </w:r>
            <w:r w:rsidR="00282FBD">
              <w:rPr>
                <w:rFonts w:ascii="Arial" w:eastAsia="Arial" w:hAnsi="Arial" w:cs="Arial"/>
              </w:rPr>
              <w:t>“</w:t>
            </w:r>
            <w:r w:rsidRPr="00B97E28">
              <w:rPr>
                <w:rFonts w:ascii="Arial" w:eastAsia="Arial" w:hAnsi="Arial" w:cs="Arial"/>
              </w:rPr>
              <w:t xml:space="preserve">Domain of </w:t>
            </w:r>
            <w:r w:rsidR="00282FBD">
              <w:rPr>
                <w:rFonts w:ascii="Arial" w:eastAsia="Arial" w:hAnsi="Arial" w:cs="Arial"/>
              </w:rPr>
              <w:t>C</w:t>
            </w:r>
            <w:r w:rsidRPr="00B97E28">
              <w:rPr>
                <w:rFonts w:ascii="Arial" w:eastAsia="Arial" w:hAnsi="Arial" w:cs="Arial"/>
              </w:rPr>
              <w:t xml:space="preserve">ompetence: Patient </w:t>
            </w:r>
            <w:r w:rsidR="00282FBD">
              <w:rPr>
                <w:rFonts w:ascii="Arial" w:eastAsia="Arial" w:hAnsi="Arial" w:cs="Arial"/>
              </w:rPr>
              <w:t>C</w:t>
            </w:r>
            <w:r w:rsidRPr="00B97E28">
              <w:rPr>
                <w:rFonts w:ascii="Arial" w:eastAsia="Arial" w:hAnsi="Arial" w:cs="Arial"/>
              </w:rPr>
              <w:t>are.</w:t>
            </w:r>
            <w:r w:rsidR="00282FBD">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sidR="00282FBD">
              <w:rPr>
                <w:rFonts w:ascii="Arial" w:eastAsia="Arial" w:hAnsi="Arial" w:cs="Arial"/>
              </w:rPr>
              <w:t xml:space="preserve"> </w:t>
            </w:r>
            <w:r w:rsidRPr="00B97E28">
              <w:rPr>
                <w:rFonts w:ascii="Arial" w:eastAsia="Arial" w:hAnsi="Arial" w:cs="Arial"/>
              </w:rPr>
              <w:t>14(2) Supp:</w:t>
            </w:r>
            <w:r w:rsidR="00282FBD">
              <w:rPr>
                <w:rFonts w:ascii="Arial" w:eastAsia="Arial" w:hAnsi="Arial" w:cs="Arial"/>
              </w:rPr>
              <w:t xml:space="preserve"> </w:t>
            </w:r>
            <w:r w:rsidRPr="00B97E28">
              <w:rPr>
                <w:rFonts w:ascii="Arial" w:eastAsia="Arial" w:hAnsi="Arial" w:cs="Arial"/>
              </w:rPr>
              <w:t xml:space="preserve">S13-S35. </w:t>
            </w:r>
            <w:hyperlink r:id="rId25" w:history="1">
              <w:r w:rsidRPr="00B97E28">
                <w:rPr>
                  <w:rStyle w:val="Hyperlink"/>
                  <w:rFonts w:ascii="Arial" w:eastAsia="Arial" w:hAnsi="Arial" w:cs="Arial"/>
                </w:rPr>
                <w:t>https://pubmed.ncbi.nlm.nih.gov/24602619/</w:t>
              </w:r>
            </w:hyperlink>
            <w:r w:rsidRPr="00B97E28">
              <w:rPr>
                <w:rFonts w:ascii="Arial" w:eastAsia="Arial" w:hAnsi="Arial" w:cs="Arial"/>
              </w:rPr>
              <w:t>.</w:t>
            </w:r>
          </w:p>
          <w:p w14:paraId="23C51B64" w14:textId="20653F23" w:rsidR="00513DD9" w:rsidRPr="00B23014" w:rsidRDefault="00513DD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to Improve Diagnosis in Medicine. </w:t>
            </w:r>
            <w:r w:rsidR="00AF60F9">
              <w:rPr>
                <w:rFonts w:ascii="Arial" w:eastAsia="Arial" w:hAnsi="Arial" w:cs="Arial"/>
              </w:rPr>
              <w:t>“</w:t>
            </w:r>
            <w:r w:rsidRPr="00B97E28">
              <w:rPr>
                <w:rFonts w:ascii="Arial" w:eastAsia="Arial" w:hAnsi="Arial" w:cs="Arial"/>
              </w:rPr>
              <w:t xml:space="preserve">Tools </w:t>
            </w:r>
            <w:r w:rsidR="00AF60F9">
              <w:rPr>
                <w:rFonts w:ascii="Arial" w:eastAsia="Arial" w:hAnsi="Arial" w:cs="Arial"/>
              </w:rPr>
              <w:t>and</w:t>
            </w:r>
            <w:r w:rsidRPr="00B97E28">
              <w:rPr>
                <w:rFonts w:ascii="Arial" w:eastAsia="Arial" w:hAnsi="Arial" w:cs="Arial"/>
              </w:rPr>
              <w:t xml:space="preserve"> Toolkit</w:t>
            </w:r>
            <w:r w:rsidR="00AF60F9">
              <w:rPr>
                <w:rFonts w:ascii="Arial" w:eastAsia="Arial" w:hAnsi="Arial" w:cs="Arial"/>
              </w:rPr>
              <w:t>s</w:t>
            </w:r>
            <w:r w:rsidRPr="00B97E28">
              <w:rPr>
                <w:rFonts w:ascii="Arial" w:eastAsia="Arial" w:hAnsi="Arial" w:cs="Arial"/>
              </w:rPr>
              <w:t>.</w:t>
            </w:r>
            <w:r w:rsidR="00AF60F9">
              <w:rPr>
                <w:rFonts w:ascii="Arial" w:eastAsia="Arial" w:hAnsi="Arial" w:cs="Arial"/>
              </w:rPr>
              <w:t>”</w:t>
            </w:r>
            <w:r w:rsidRPr="00B97E28">
              <w:rPr>
                <w:rFonts w:ascii="Arial" w:eastAsia="Arial" w:hAnsi="Arial" w:cs="Arial"/>
              </w:rPr>
              <w:t xml:space="preserve"> </w:t>
            </w:r>
            <w:hyperlink r:id="rId26" w:history="1">
              <w:r w:rsidRPr="00B97E28">
                <w:rPr>
                  <w:rStyle w:val="Hyperlink"/>
                  <w:rFonts w:ascii="Arial" w:eastAsia="Arial" w:hAnsi="Arial" w:cs="Arial"/>
                </w:rPr>
                <w:t>https://www.improvediagnosis.org/toolkits/</w:t>
              </w:r>
            </w:hyperlink>
            <w:r w:rsidRPr="00B97E28">
              <w:rPr>
                <w:rFonts w:ascii="Arial" w:eastAsia="Arial" w:hAnsi="Arial" w:cs="Arial"/>
              </w:rPr>
              <w:t xml:space="preserve">. </w:t>
            </w:r>
            <w:r w:rsidR="00AF60F9">
              <w:rPr>
                <w:rFonts w:ascii="Arial" w:eastAsia="Arial" w:hAnsi="Arial" w:cs="Arial"/>
              </w:rPr>
              <w:t xml:space="preserve">Accessed </w:t>
            </w:r>
            <w:r w:rsidRPr="00B97E28">
              <w:rPr>
                <w:rFonts w:ascii="Arial" w:eastAsia="Arial" w:hAnsi="Arial" w:cs="Arial"/>
              </w:rPr>
              <w:t>2020.</w:t>
            </w:r>
          </w:p>
          <w:p w14:paraId="563ACF8D" w14:textId="28155FE9" w:rsidR="00513DD9" w:rsidRPr="002A0F29" w:rsidRDefault="242C6A2F" w:rsidP="002A0F29">
            <w:pPr>
              <w:numPr>
                <w:ilvl w:val="0"/>
                <w:numId w:val="2"/>
              </w:numPr>
              <w:pBdr>
                <w:top w:val="nil"/>
                <w:left w:val="nil"/>
                <w:bottom w:val="nil"/>
                <w:right w:val="nil"/>
                <w:between w:val="nil"/>
              </w:pBdr>
              <w:spacing w:after="0" w:line="240" w:lineRule="auto"/>
              <w:ind w:left="180" w:hanging="180"/>
              <w:rPr>
                <w:rFonts w:ascii="Arial" w:eastAsia="Arial" w:hAnsi="Arial" w:cs="Arial"/>
                <w:i/>
                <w:iCs/>
                <w:color w:val="000000"/>
              </w:rPr>
            </w:pPr>
            <w:r w:rsidRPr="74506DE3">
              <w:rPr>
                <w:rFonts w:ascii="Arial" w:eastAsia="Arial" w:hAnsi="Arial" w:cs="Arial"/>
              </w:rPr>
              <w:t xml:space="preserve">UpToDate. </w:t>
            </w:r>
            <w:hyperlink r:id="rId27">
              <w:r w:rsidRPr="74506DE3">
                <w:rPr>
                  <w:rStyle w:val="Hyperlink"/>
                  <w:rFonts w:ascii="Arial" w:eastAsia="Arial" w:hAnsi="Arial" w:cs="Arial"/>
                </w:rPr>
                <w:t>https://www.uptodate.com/home</w:t>
              </w:r>
            </w:hyperlink>
            <w:r w:rsidRPr="74506DE3">
              <w:rPr>
                <w:rFonts w:ascii="Arial" w:eastAsia="Arial" w:hAnsi="Arial" w:cs="Arial"/>
              </w:rPr>
              <w:t xml:space="preserve">. </w:t>
            </w:r>
            <w:r w:rsidR="006B7D21">
              <w:rPr>
                <w:rFonts w:ascii="Arial" w:eastAsia="Arial" w:hAnsi="Arial" w:cs="Arial"/>
              </w:rPr>
              <w:t xml:space="preserve">Accessed </w:t>
            </w:r>
            <w:r w:rsidRPr="74506DE3">
              <w:rPr>
                <w:rFonts w:ascii="Arial" w:eastAsia="Arial" w:hAnsi="Arial" w:cs="Arial"/>
              </w:rPr>
              <w:t>202</w:t>
            </w:r>
            <w:r w:rsidR="175F3D67" w:rsidRPr="74506DE3">
              <w:rPr>
                <w:rFonts w:ascii="Arial" w:eastAsia="Arial" w:hAnsi="Arial" w:cs="Arial"/>
              </w:rPr>
              <w:t>2</w:t>
            </w:r>
            <w:r w:rsidR="006B7D21">
              <w:rPr>
                <w:rFonts w:ascii="Arial" w:eastAsia="Arial" w:hAnsi="Arial" w:cs="Arial"/>
              </w:rPr>
              <w:t>.</w:t>
            </w:r>
          </w:p>
        </w:tc>
      </w:tr>
    </w:tbl>
    <w:p w14:paraId="3A9D9672" w14:textId="07EE8FA0" w:rsidR="003F1134" w:rsidRDefault="003F1134" w:rsidP="000740A9">
      <w:pPr>
        <w:spacing w:after="0" w:line="240" w:lineRule="auto"/>
      </w:pPr>
    </w:p>
    <w:p w14:paraId="6608A8EA" w14:textId="77777777" w:rsidR="00440BC6" w:rsidRDefault="00440BC6">
      <w:r>
        <w:br w:type="page"/>
      </w:r>
    </w:p>
    <w:p w14:paraId="62C3ADC7" w14:textId="77777777" w:rsidR="003F1134" w:rsidRDefault="003F1134" w:rsidP="000740A9">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0054" w:rsidRPr="00355447" w14:paraId="73AB0374" w14:textId="77777777" w:rsidTr="74506DE3">
        <w:trPr>
          <w:trHeight w:val="769"/>
        </w:trPr>
        <w:tc>
          <w:tcPr>
            <w:tcW w:w="14125" w:type="dxa"/>
            <w:gridSpan w:val="2"/>
            <w:shd w:val="clear" w:color="auto" w:fill="9CC3E5"/>
          </w:tcPr>
          <w:p w14:paraId="006EDF03" w14:textId="717E136E" w:rsidR="00CD35CD" w:rsidRPr="00B51C35" w:rsidRDefault="00CD35CD" w:rsidP="000740A9">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t xml:space="preserve">Patient Care </w:t>
            </w:r>
            <w:r>
              <w:rPr>
                <w:rFonts w:ascii="Arial" w:eastAsia="Arial" w:hAnsi="Arial" w:cs="Arial"/>
                <w:b/>
              </w:rPr>
              <w:t>4</w:t>
            </w:r>
            <w:r w:rsidRPr="00B51C35">
              <w:rPr>
                <w:rFonts w:ascii="Arial" w:eastAsia="Arial" w:hAnsi="Arial" w:cs="Arial"/>
                <w:b/>
              </w:rPr>
              <w:t xml:space="preserve">: Consultative Care </w:t>
            </w:r>
          </w:p>
          <w:p w14:paraId="386E1F14" w14:textId="77777777" w:rsidR="00CD35CD" w:rsidRPr="00355447" w:rsidRDefault="00CD35CD" w:rsidP="000740A9">
            <w:pPr>
              <w:spacing w:after="0" w:line="240" w:lineRule="auto"/>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provide comprehensive consultation for patients with signs and symptoms of infection</w:t>
            </w:r>
          </w:p>
        </w:tc>
      </w:tr>
      <w:tr w:rsidR="00381070" w:rsidRPr="00355447" w14:paraId="5FC2D66E" w14:textId="77777777" w:rsidTr="74506DE3">
        <w:tc>
          <w:tcPr>
            <w:tcW w:w="4950" w:type="dxa"/>
            <w:shd w:val="clear" w:color="auto" w:fill="FAC090"/>
          </w:tcPr>
          <w:p w14:paraId="02B05F7F" w14:textId="77777777" w:rsidR="00CD35CD" w:rsidRPr="00B97E28" w:rsidRDefault="00CD35CD"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34C4368" w14:textId="77777777" w:rsidR="00CD35CD" w:rsidRPr="00355447" w:rsidRDefault="00CD35CD" w:rsidP="000740A9">
            <w:pPr>
              <w:spacing w:after="0" w:line="240" w:lineRule="auto"/>
              <w:ind w:hanging="14"/>
              <w:jc w:val="center"/>
              <w:rPr>
                <w:rFonts w:ascii="Arial" w:eastAsia="Arial" w:hAnsi="Arial" w:cs="Arial"/>
                <w:b/>
              </w:rPr>
            </w:pPr>
            <w:r w:rsidRPr="00355447">
              <w:rPr>
                <w:rFonts w:ascii="Arial" w:eastAsia="Arial" w:hAnsi="Arial" w:cs="Arial"/>
                <w:b/>
              </w:rPr>
              <w:t>Examples</w:t>
            </w:r>
          </w:p>
        </w:tc>
      </w:tr>
      <w:tr w:rsidR="00760169" w:rsidRPr="00355447" w14:paraId="70941A82" w14:textId="77777777" w:rsidTr="007873F0">
        <w:tc>
          <w:tcPr>
            <w:tcW w:w="4950" w:type="dxa"/>
            <w:tcBorders>
              <w:top w:val="single" w:sz="4" w:space="0" w:color="000000"/>
              <w:bottom w:val="single" w:sz="4" w:space="0" w:color="000000"/>
            </w:tcBorders>
            <w:shd w:val="clear" w:color="auto" w:fill="C9C9C9"/>
          </w:tcPr>
          <w:p w14:paraId="50A92F26" w14:textId="489C54A6" w:rsidR="00CD35CD" w:rsidRPr="00B13CD2" w:rsidRDefault="00CD35CD" w:rsidP="000740A9">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873F0" w:rsidRPr="007873F0">
              <w:rPr>
                <w:rFonts w:ascii="Arial" w:eastAsia="Arial" w:hAnsi="Arial" w:cs="Arial"/>
                <w:i/>
              </w:rPr>
              <w:t>Identifies the clinical questions, with assistance</w:t>
            </w:r>
          </w:p>
          <w:p w14:paraId="7F8B6BEB" w14:textId="6A89C89E" w:rsidR="00CD35CD" w:rsidRPr="00B97E28" w:rsidRDefault="00CD35CD" w:rsidP="000740A9">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805D3" w14:textId="5BCE44C1" w:rsidR="00CD35CD" w:rsidRPr="00355447" w:rsidRDefault="006627EE" w:rsidP="00440BC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C</w:t>
            </w:r>
            <w:r w:rsidR="6790534B" w:rsidRPr="6790534B">
              <w:rPr>
                <w:rFonts w:ascii="Arial" w:eastAsia="Arial" w:hAnsi="Arial" w:cs="Arial"/>
              </w:rPr>
              <w:t>alls</w:t>
            </w:r>
            <w:proofErr w:type="gramEnd"/>
            <w:r w:rsidR="6790534B" w:rsidRPr="030F9C75">
              <w:rPr>
                <w:rFonts w:ascii="Arial" w:eastAsia="Arial" w:hAnsi="Arial" w:cs="Arial"/>
              </w:rPr>
              <w:t xml:space="preserve"> the</w:t>
            </w:r>
            <w:r w:rsidR="6790534B" w:rsidRPr="6790534B">
              <w:rPr>
                <w:rFonts w:ascii="Arial" w:eastAsia="Arial" w:hAnsi="Arial" w:cs="Arial"/>
              </w:rPr>
              <w:t xml:space="preserve"> resident </w:t>
            </w:r>
            <w:r w:rsidR="6790534B" w:rsidRPr="6F11AA23">
              <w:rPr>
                <w:rFonts w:ascii="Arial" w:eastAsia="Arial" w:hAnsi="Arial" w:cs="Arial"/>
              </w:rPr>
              <w:t xml:space="preserve">who requested the consultation </w:t>
            </w:r>
            <w:r w:rsidR="6790534B" w:rsidRPr="6790534B">
              <w:rPr>
                <w:rFonts w:ascii="Arial" w:eastAsia="Arial" w:hAnsi="Arial" w:cs="Arial"/>
              </w:rPr>
              <w:t xml:space="preserve">to clarify the clinical </w:t>
            </w:r>
            <w:r w:rsidR="6790534B" w:rsidRPr="74297ABD">
              <w:rPr>
                <w:rFonts w:ascii="Arial" w:eastAsia="Arial" w:hAnsi="Arial" w:cs="Arial"/>
              </w:rPr>
              <w:t>question</w:t>
            </w:r>
            <w:r w:rsidR="6790534B" w:rsidRPr="6790534B">
              <w:rPr>
                <w:rFonts w:ascii="Arial" w:eastAsia="Arial" w:hAnsi="Arial" w:cs="Arial"/>
              </w:rPr>
              <w:t xml:space="preserve"> after</w:t>
            </w:r>
            <w:r w:rsidR="0C1D8115" w:rsidRPr="0C1D8115">
              <w:rPr>
                <w:rFonts w:ascii="Arial" w:eastAsia="Arial" w:hAnsi="Arial" w:cs="Arial"/>
              </w:rPr>
              <w:t xml:space="preserve"> talking with the </w:t>
            </w:r>
            <w:r w:rsidR="00F507F2">
              <w:rPr>
                <w:rFonts w:ascii="Arial" w:eastAsia="Arial" w:hAnsi="Arial" w:cs="Arial"/>
              </w:rPr>
              <w:t>infectious disease</w:t>
            </w:r>
            <w:r w:rsidR="030F9C75" w:rsidRPr="73A87684">
              <w:rPr>
                <w:rFonts w:ascii="Arial" w:eastAsia="Arial" w:hAnsi="Arial" w:cs="Arial"/>
              </w:rPr>
              <w:t xml:space="preserve"> </w:t>
            </w:r>
            <w:r w:rsidR="0C1D8115" w:rsidRPr="0C1D8115">
              <w:rPr>
                <w:rFonts w:ascii="Arial" w:eastAsia="Arial" w:hAnsi="Arial" w:cs="Arial"/>
              </w:rPr>
              <w:t>attending</w:t>
            </w:r>
            <w:r w:rsidR="00DD41D2">
              <w:rPr>
                <w:rFonts w:ascii="Arial" w:eastAsia="Arial" w:hAnsi="Arial" w:cs="Arial"/>
              </w:rPr>
              <w:t>,</w:t>
            </w:r>
            <w:r w:rsidR="0C1D8115" w:rsidRPr="0C1D8115">
              <w:rPr>
                <w:rFonts w:ascii="Arial" w:eastAsia="Arial" w:hAnsi="Arial" w:cs="Arial"/>
              </w:rPr>
              <w:t xml:space="preserve"> who points out that </w:t>
            </w:r>
            <w:r w:rsidR="3BF8E47D" w:rsidRPr="3BF8E47D">
              <w:rPr>
                <w:rFonts w:ascii="Arial" w:eastAsia="Arial" w:hAnsi="Arial" w:cs="Arial"/>
              </w:rPr>
              <w:t xml:space="preserve">further information is needed to </w:t>
            </w:r>
            <w:r w:rsidR="00CC7F45">
              <w:rPr>
                <w:rFonts w:ascii="Arial" w:eastAsia="Arial" w:hAnsi="Arial" w:cs="Arial"/>
              </w:rPr>
              <w:t>understand</w:t>
            </w:r>
            <w:r w:rsidR="1DCBE870" w:rsidRPr="1DCBE870">
              <w:rPr>
                <w:rFonts w:ascii="Arial" w:eastAsia="Arial" w:hAnsi="Arial" w:cs="Arial"/>
              </w:rPr>
              <w:t xml:space="preserve"> the correct </w:t>
            </w:r>
            <w:r w:rsidR="21F9128D" w:rsidRPr="21F9128D">
              <w:rPr>
                <w:rFonts w:ascii="Arial" w:eastAsia="Arial" w:hAnsi="Arial" w:cs="Arial"/>
              </w:rPr>
              <w:t xml:space="preserve">clinical </w:t>
            </w:r>
            <w:r w:rsidR="74297ABD" w:rsidRPr="74297ABD">
              <w:rPr>
                <w:rFonts w:ascii="Arial" w:eastAsia="Arial" w:hAnsi="Arial" w:cs="Arial"/>
              </w:rPr>
              <w:t>question</w:t>
            </w:r>
          </w:p>
        </w:tc>
      </w:tr>
      <w:tr w:rsidR="00760169" w:rsidRPr="003C57E5" w14:paraId="3D6AAA3B" w14:textId="77777777" w:rsidTr="007873F0">
        <w:tc>
          <w:tcPr>
            <w:tcW w:w="4950" w:type="dxa"/>
            <w:tcBorders>
              <w:top w:val="single" w:sz="4" w:space="0" w:color="000000"/>
              <w:bottom w:val="single" w:sz="4" w:space="0" w:color="000000"/>
            </w:tcBorders>
            <w:shd w:val="clear" w:color="auto" w:fill="C9C9C9"/>
          </w:tcPr>
          <w:p w14:paraId="49718BDF" w14:textId="6BB936F2" w:rsidR="00CD35CD" w:rsidRPr="00B97E28" w:rsidRDefault="00CD35CD"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873F0" w:rsidRPr="007873F0">
              <w:rPr>
                <w:rFonts w:ascii="Arial" w:eastAsia="Arial" w:hAnsi="Arial" w:cs="Arial"/>
                <w:i/>
                <w:iCs/>
              </w:rPr>
              <w:t>Clarifies the clinical questions; provides recommendations to the primary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951C47" w14:textId="7CBDA627" w:rsidR="00CD35CD" w:rsidRPr="007056A1" w:rsidRDefault="00CD35CD" w:rsidP="00440BC6">
            <w:pPr>
              <w:pStyle w:val="ListParagraph"/>
              <w:numPr>
                <w:ilvl w:val="0"/>
                <w:numId w:val="28"/>
              </w:numPr>
              <w:pBdr>
                <w:top w:val="nil"/>
                <w:left w:val="nil"/>
                <w:bottom w:val="nil"/>
                <w:right w:val="nil"/>
                <w:between w:val="nil"/>
              </w:pBdr>
              <w:spacing w:after="0" w:line="240" w:lineRule="auto"/>
              <w:ind w:left="160" w:hanging="180"/>
              <w:rPr>
                <w:rFonts w:ascii="Arial" w:hAnsi="Arial" w:cs="Arial"/>
                <w:color w:val="000000"/>
              </w:rPr>
            </w:pPr>
            <w:r w:rsidRPr="1BC83C33">
              <w:rPr>
                <w:rFonts w:ascii="Arial" w:eastAsia="Arial" w:hAnsi="Arial" w:cs="Arial"/>
              </w:rPr>
              <w:t xml:space="preserve">Receives question regarding antibiotic </w:t>
            </w:r>
            <w:r w:rsidRPr="3EA72ED9">
              <w:rPr>
                <w:rFonts w:ascii="Arial" w:eastAsia="Arial" w:hAnsi="Arial" w:cs="Arial"/>
              </w:rPr>
              <w:t xml:space="preserve">treatment of </w:t>
            </w:r>
            <w:r w:rsidR="00664221" w:rsidRPr="00664221">
              <w:rPr>
                <w:rFonts w:ascii="Arial" w:eastAsia="Arial" w:hAnsi="Arial" w:cs="Arial"/>
              </w:rPr>
              <w:t xml:space="preserve">methicillin-resistant </w:t>
            </w:r>
            <w:r w:rsidR="00664221" w:rsidRPr="00660C6E">
              <w:rPr>
                <w:rFonts w:ascii="Arial" w:eastAsia="Arial" w:hAnsi="Arial" w:cs="Arial"/>
                <w:i/>
                <w:iCs/>
              </w:rPr>
              <w:t>Staphylococcus aureus</w:t>
            </w:r>
            <w:r w:rsidR="00664221" w:rsidRPr="00664221">
              <w:rPr>
                <w:rFonts w:ascii="Arial" w:eastAsia="Arial" w:hAnsi="Arial" w:cs="Arial"/>
              </w:rPr>
              <w:t xml:space="preserve"> </w:t>
            </w:r>
            <w:r w:rsidR="00664221">
              <w:rPr>
                <w:rFonts w:ascii="Arial" w:eastAsia="Arial" w:hAnsi="Arial" w:cs="Arial"/>
              </w:rPr>
              <w:t>(</w:t>
            </w:r>
            <w:r w:rsidRPr="05EC1343">
              <w:rPr>
                <w:rFonts w:ascii="Arial" w:eastAsia="Arial" w:hAnsi="Arial" w:cs="Arial"/>
              </w:rPr>
              <w:t>MRSA</w:t>
            </w:r>
            <w:r w:rsidR="00664221">
              <w:rPr>
                <w:rFonts w:ascii="Arial" w:eastAsia="Arial" w:hAnsi="Arial" w:cs="Arial"/>
              </w:rPr>
              <w:t>)</w:t>
            </w:r>
            <w:r w:rsidRPr="3EA72ED9">
              <w:rPr>
                <w:rFonts w:ascii="Arial" w:eastAsia="Arial" w:hAnsi="Arial" w:cs="Arial"/>
              </w:rPr>
              <w:t xml:space="preserve"> </w:t>
            </w:r>
            <w:r w:rsidR="00664221" w:rsidRPr="00664221">
              <w:rPr>
                <w:rFonts w:ascii="Arial" w:eastAsia="Arial" w:hAnsi="Arial" w:cs="Arial"/>
              </w:rPr>
              <w:t xml:space="preserve">central line-associated bloodstream infection </w:t>
            </w:r>
            <w:r w:rsidR="00664221">
              <w:rPr>
                <w:rFonts w:ascii="Arial" w:eastAsia="Arial" w:hAnsi="Arial" w:cs="Arial"/>
              </w:rPr>
              <w:t>(</w:t>
            </w:r>
            <w:r w:rsidRPr="3EA72ED9">
              <w:rPr>
                <w:rFonts w:ascii="Arial" w:eastAsia="Arial" w:hAnsi="Arial" w:cs="Arial"/>
              </w:rPr>
              <w:t>CLABSI</w:t>
            </w:r>
            <w:r w:rsidR="00664221">
              <w:rPr>
                <w:rFonts w:ascii="Arial" w:eastAsia="Arial" w:hAnsi="Arial" w:cs="Arial"/>
              </w:rPr>
              <w:t>)</w:t>
            </w:r>
            <w:r w:rsidRPr="3EA72ED9">
              <w:rPr>
                <w:rFonts w:ascii="Arial" w:eastAsia="Arial" w:hAnsi="Arial" w:cs="Arial"/>
              </w:rPr>
              <w:t xml:space="preserve"> and discusses with </w:t>
            </w:r>
            <w:r w:rsidR="00B82E60">
              <w:rPr>
                <w:rFonts w:ascii="Arial" w:eastAsia="Arial" w:hAnsi="Arial" w:cs="Arial"/>
              </w:rPr>
              <w:t xml:space="preserve">the </w:t>
            </w:r>
            <w:proofErr w:type="gramStart"/>
            <w:r w:rsidRPr="3EA72ED9">
              <w:rPr>
                <w:rFonts w:ascii="Arial" w:eastAsia="Arial" w:hAnsi="Arial" w:cs="Arial"/>
              </w:rPr>
              <w:t>attending</w:t>
            </w:r>
            <w:r w:rsidR="009D458A">
              <w:rPr>
                <w:rFonts w:ascii="Arial" w:eastAsia="Arial" w:hAnsi="Arial" w:cs="Arial"/>
              </w:rPr>
              <w:t>,</w:t>
            </w:r>
            <w:r w:rsidRPr="3EA72ED9">
              <w:rPr>
                <w:rFonts w:ascii="Arial" w:eastAsia="Arial" w:hAnsi="Arial" w:cs="Arial"/>
              </w:rPr>
              <w:t xml:space="preserve"> who</w:t>
            </w:r>
            <w:proofErr w:type="gramEnd"/>
            <w:r w:rsidRPr="3EA72ED9">
              <w:rPr>
                <w:rFonts w:ascii="Arial" w:eastAsia="Arial" w:hAnsi="Arial" w:cs="Arial"/>
              </w:rPr>
              <w:t xml:space="preserve"> </w:t>
            </w:r>
            <w:proofErr w:type="gramStart"/>
            <w:r w:rsidRPr="4C2AFCC8">
              <w:rPr>
                <w:rFonts w:ascii="Arial" w:eastAsia="Arial" w:hAnsi="Arial" w:cs="Arial"/>
              </w:rPr>
              <w:t>helps fellow</w:t>
            </w:r>
            <w:proofErr w:type="gramEnd"/>
            <w:r w:rsidRPr="4C2AFCC8">
              <w:rPr>
                <w:rFonts w:ascii="Arial" w:eastAsia="Arial" w:hAnsi="Arial" w:cs="Arial"/>
              </w:rPr>
              <w:t xml:space="preserve"> provide immediate </w:t>
            </w:r>
            <w:r w:rsidRPr="2E3E97EF">
              <w:rPr>
                <w:rFonts w:ascii="Arial" w:eastAsia="Arial" w:hAnsi="Arial" w:cs="Arial"/>
              </w:rPr>
              <w:t>recommendations</w:t>
            </w:r>
            <w:r w:rsidRPr="4C2AFCC8">
              <w:rPr>
                <w:rFonts w:ascii="Arial" w:eastAsia="Arial" w:hAnsi="Arial" w:cs="Arial"/>
              </w:rPr>
              <w:t xml:space="preserve"> of the need for </w:t>
            </w:r>
            <w:r w:rsidRPr="0C7ED12C">
              <w:rPr>
                <w:rFonts w:ascii="Arial" w:eastAsia="Arial" w:hAnsi="Arial" w:cs="Arial"/>
              </w:rPr>
              <w:t xml:space="preserve">line </w:t>
            </w:r>
            <w:r w:rsidRPr="05EC1343">
              <w:rPr>
                <w:rFonts w:ascii="Arial" w:eastAsia="Arial" w:hAnsi="Arial" w:cs="Arial"/>
              </w:rPr>
              <w:t>removal</w:t>
            </w:r>
            <w:r w:rsidRPr="0C7ED12C">
              <w:rPr>
                <w:rFonts w:ascii="Arial" w:eastAsia="Arial" w:hAnsi="Arial" w:cs="Arial"/>
              </w:rPr>
              <w:t xml:space="preserve"> in addition to antimicrobials to the primary service</w:t>
            </w:r>
          </w:p>
        </w:tc>
      </w:tr>
      <w:tr w:rsidR="00760169" w:rsidRPr="003C57E5" w14:paraId="343FBC95" w14:textId="77777777" w:rsidTr="007873F0">
        <w:tc>
          <w:tcPr>
            <w:tcW w:w="4950" w:type="dxa"/>
            <w:tcBorders>
              <w:top w:val="single" w:sz="4" w:space="0" w:color="000000"/>
              <w:bottom w:val="single" w:sz="4" w:space="0" w:color="000000"/>
            </w:tcBorders>
            <w:shd w:val="clear" w:color="auto" w:fill="C9C9C9"/>
          </w:tcPr>
          <w:p w14:paraId="60B19D62" w14:textId="4BD35328" w:rsidR="00CD35CD" w:rsidRPr="00B97E28" w:rsidRDefault="00CD35CD" w:rsidP="000740A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873F0" w:rsidRPr="007873F0">
              <w:rPr>
                <w:rFonts w:ascii="Arial" w:eastAsia="Arial" w:hAnsi="Arial" w:cs="Arial"/>
                <w:i/>
              </w:rPr>
              <w:t>Seeks and integrates input from different members of the health care team and provides recommendations to the primary team in a clear and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EFB4E9" w14:textId="3A106013" w:rsidR="00F87981" w:rsidRPr="003C57E5" w:rsidRDefault="248DECAF"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Confirms dose adjustment of vancomycin with </w:t>
            </w:r>
            <w:r w:rsidR="00B82E60">
              <w:rPr>
                <w:rFonts w:ascii="Arial" w:eastAsia="Arial" w:hAnsi="Arial" w:cs="Arial"/>
              </w:rPr>
              <w:t xml:space="preserve">the </w:t>
            </w:r>
            <w:r w:rsidRPr="629378A4">
              <w:rPr>
                <w:rFonts w:ascii="Arial" w:eastAsia="Arial" w:hAnsi="Arial" w:cs="Arial"/>
              </w:rPr>
              <w:t xml:space="preserve">pharmacist and conveys this to </w:t>
            </w:r>
            <w:r w:rsidR="00B82E60">
              <w:rPr>
                <w:rFonts w:ascii="Arial" w:eastAsia="Arial" w:hAnsi="Arial" w:cs="Arial"/>
              </w:rPr>
              <w:t xml:space="preserve">the </w:t>
            </w:r>
            <w:r w:rsidRPr="629378A4">
              <w:rPr>
                <w:rFonts w:ascii="Arial" w:eastAsia="Arial" w:hAnsi="Arial" w:cs="Arial"/>
              </w:rPr>
              <w:t xml:space="preserve">team prior to the next dose </w:t>
            </w:r>
          </w:p>
          <w:p w14:paraId="677951B0" w14:textId="5249BFFF" w:rsidR="00CD35CD" w:rsidRPr="007056A1" w:rsidRDefault="00CD35CD" w:rsidP="000740A9">
            <w:pPr>
              <w:pBdr>
                <w:top w:val="nil"/>
                <w:left w:val="nil"/>
                <w:bottom w:val="nil"/>
                <w:right w:val="nil"/>
                <w:between w:val="nil"/>
              </w:pBdr>
              <w:spacing w:after="0" w:line="240" w:lineRule="auto"/>
              <w:rPr>
                <w:rFonts w:ascii="Arial" w:hAnsi="Arial" w:cs="Arial"/>
                <w:color w:val="000000"/>
              </w:rPr>
            </w:pPr>
          </w:p>
        </w:tc>
      </w:tr>
      <w:tr w:rsidR="00760169" w:rsidRPr="003C57E5" w14:paraId="4DDF5A30" w14:textId="77777777" w:rsidTr="007873F0">
        <w:tc>
          <w:tcPr>
            <w:tcW w:w="4950" w:type="dxa"/>
            <w:tcBorders>
              <w:top w:val="single" w:sz="4" w:space="0" w:color="000000"/>
              <w:bottom w:val="single" w:sz="4" w:space="0" w:color="000000"/>
            </w:tcBorders>
            <w:shd w:val="clear" w:color="auto" w:fill="C9C9C9"/>
          </w:tcPr>
          <w:p w14:paraId="1F7B207F" w14:textId="4290E11F" w:rsidR="00CD35CD" w:rsidRPr="00B97E28" w:rsidRDefault="00CD35CD"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873F0" w:rsidRPr="007873F0">
              <w:rPr>
                <w:rFonts w:ascii="Arial" w:eastAsia="Arial" w:hAnsi="Arial" w:cs="Arial"/>
                <w:i/>
              </w:rPr>
              <w:t>Provides comprehensive and prioritized recommendations, including assessment, rationale, and anticipatory guidance to all relevant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92C6BF" w14:textId="491ED0A5" w:rsidR="00CD35CD" w:rsidRPr="007056A1" w:rsidRDefault="41690224"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Triages a patient going for </w:t>
            </w:r>
            <w:r w:rsidR="2CE64869" w:rsidRPr="629378A4">
              <w:rPr>
                <w:rFonts w:ascii="Arial" w:eastAsia="Arial" w:hAnsi="Arial" w:cs="Arial"/>
              </w:rPr>
              <w:t>a lymph node biopsy and p</w:t>
            </w:r>
            <w:r w:rsidR="248DECAF" w:rsidRPr="629378A4">
              <w:rPr>
                <w:rFonts w:ascii="Arial" w:eastAsia="Arial" w:hAnsi="Arial" w:cs="Arial"/>
              </w:rPr>
              <w:t xml:space="preserve">rovides recommendations on type of testing needed </w:t>
            </w:r>
            <w:r w:rsidR="32AA4A8A" w:rsidRPr="629378A4">
              <w:rPr>
                <w:rFonts w:ascii="Arial" w:eastAsia="Arial" w:hAnsi="Arial" w:cs="Arial"/>
              </w:rPr>
              <w:t xml:space="preserve">prior to going to </w:t>
            </w:r>
            <w:r w:rsidR="00554114">
              <w:rPr>
                <w:rFonts w:ascii="Arial" w:eastAsia="Arial" w:hAnsi="Arial" w:cs="Arial"/>
              </w:rPr>
              <w:t>operating room</w:t>
            </w:r>
            <w:r w:rsidR="00386731">
              <w:rPr>
                <w:rFonts w:ascii="Arial" w:eastAsia="Arial" w:hAnsi="Arial" w:cs="Arial"/>
              </w:rPr>
              <w:t>,</w:t>
            </w:r>
            <w:r w:rsidR="32AA4A8A" w:rsidRPr="629378A4">
              <w:rPr>
                <w:rFonts w:ascii="Arial" w:eastAsia="Arial" w:hAnsi="Arial" w:cs="Arial"/>
              </w:rPr>
              <w:t xml:space="preserve"> followed</w:t>
            </w:r>
            <w:r w:rsidR="248DECAF" w:rsidRPr="629378A4">
              <w:rPr>
                <w:rFonts w:ascii="Arial" w:eastAsia="Arial" w:hAnsi="Arial" w:cs="Arial"/>
              </w:rPr>
              <w:t xml:space="preserve"> by empiric antibiotic treatment</w:t>
            </w:r>
            <w:r w:rsidR="00386731">
              <w:rPr>
                <w:rFonts w:ascii="Arial" w:eastAsia="Arial" w:hAnsi="Arial" w:cs="Arial"/>
              </w:rPr>
              <w:t>;</w:t>
            </w:r>
            <w:r w:rsidR="248DECAF" w:rsidRPr="629378A4">
              <w:rPr>
                <w:rFonts w:ascii="Arial" w:eastAsia="Arial" w:hAnsi="Arial" w:cs="Arial"/>
              </w:rPr>
              <w:t xml:space="preserve"> explains clinical decision to </w:t>
            </w:r>
            <w:r w:rsidR="6E8A8E2B" w:rsidRPr="629378A4">
              <w:rPr>
                <w:rFonts w:ascii="Arial" w:eastAsia="Arial" w:hAnsi="Arial" w:cs="Arial"/>
              </w:rPr>
              <w:t xml:space="preserve">primary </w:t>
            </w:r>
            <w:r w:rsidR="248DECAF" w:rsidRPr="629378A4">
              <w:rPr>
                <w:rFonts w:ascii="Arial" w:eastAsia="Arial" w:hAnsi="Arial" w:cs="Arial"/>
              </w:rPr>
              <w:t>team on rounds</w:t>
            </w:r>
            <w:r w:rsidR="6E8A8E2B" w:rsidRPr="629378A4">
              <w:rPr>
                <w:rFonts w:ascii="Arial" w:eastAsia="Arial" w:hAnsi="Arial" w:cs="Arial"/>
              </w:rPr>
              <w:t xml:space="preserve"> </w:t>
            </w:r>
          </w:p>
        </w:tc>
      </w:tr>
      <w:tr w:rsidR="00760169" w:rsidRPr="003C57E5" w14:paraId="731F0C73" w14:textId="77777777" w:rsidTr="007873F0">
        <w:tc>
          <w:tcPr>
            <w:tcW w:w="4950" w:type="dxa"/>
            <w:tcBorders>
              <w:top w:val="single" w:sz="4" w:space="0" w:color="000000"/>
              <w:bottom w:val="single" w:sz="4" w:space="0" w:color="000000"/>
            </w:tcBorders>
            <w:shd w:val="clear" w:color="auto" w:fill="C9C9C9"/>
          </w:tcPr>
          <w:p w14:paraId="0C93C440" w14:textId="49FD09D2" w:rsidR="00CD35CD" w:rsidRPr="00B97E28" w:rsidRDefault="00CD35CD"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873F0" w:rsidRPr="007873F0">
              <w:rPr>
                <w:rFonts w:ascii="Arial" w:eastAsia="Arial" w:hAnsi="Arial" w:cs="Arial"/>
                <w:i/>
              </w:rPr>
              <w:t>Leads the health care team in the provision of effective consultative services across the spectrum of disease complexity and acuity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DC7271" w14:textId="1A314C3F" w:rsidR="00CD35CD" w:rsidRPr="003C57E5" w:rsidRDefault="00CD35CD" w:rsidP="00166781">
            <w:pPr>
              <w:pStyle w:val="ListParagraph"/>
              <w:numPr>
                <w:ilvl w:val="0"/>
                <w:numId w:val="5"/>
              </w:numPr>
              <w:pBdr>
                <w:top w:val="nil"/>
                <w:left w:val="nil"/>
                <w:bottom w:val="nil"/>
                <w:right w:val="nil"/>
                <w:between w:val="nil"/>
              </w:pBdr>
              <w:spacing w:after="0" w:line="240" w:lineRule="auto"/>
              <w:ind w:left="250" w:hanging="250"/>
              <w:rPr>
                <w:rFonts w:ascii="Arial" w:hAnsi="Arial" w:cs="Arial"/>
                <w:color w:val="000000"/>
              </w:rPr>
            </w:pPr>
            <w:r w:rsidRPr="003C57E5">
              <w:rPr>
                <w:rFonts w:ascii="Arial" w:eastAsia="Arial" w:hAnsi="Arial" w:cs="Arial"/>
              </w:rPr>
              <w:t>When called about a case of severe malaria overnight, calls pharmacy and Centers for Disease Control</w:t>
            </w:r>
            <w:r w:rsidR="00386731">
              <w:rPr>
                <w:rFonts w:ascii="Arial" w:eastAsia="Arial" w:hAnsi="Arial" w:cs="Arial"/>
              </w:rPr>
              <w:t xml:space="preserve"> and Prevention</w:t>
            </w:r>
            <w:r w:rsidRPr="003C57E5">
              <w:rPr>
                <w:rFonts w:ascii="Arial" w:eastAsia="Arial" w:hAnsi="Arial" w:cs="Arial"/>
              </w:rPr>
              <w:t xml:space="preserve"> (CDC) to provide appropriate treatment, and communicates with the admitting team to provide a contingency plan</w:t>
            </w:r>
          </w:p>
        </w:tc>
      </w:tr>
      <w:tr w:rsidR="00381070" w:rsidRPr="002C144F" w14:paraId="6EFAC10D" w14:textId="77777777" w:rsidTr="74506DE3">
        <w:tc>
          <w:tcPr>
            <w:tcW w:w="4950" w:type="dxa"/>
            <w:shd w:val="clear" w:color="auto" w:fill="FFD965"/>
          </w:tcPr>
          <w:p w14:paraId="092D88D9" w14:textId="77777777" w:rsidR="00CD35CD" w:rsidRPr="00B97E28" w:rsidRDefault="00CD35CD"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F44D3A" w14:textId="3E371EC3" w:rsidR="002A0F29" w:rsidRPr="002A0F29" w:rsidRDefault="00A22FBE"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Pr>
                <w:rFonts w:ascii="Arial" w:eastAsia="Arial" w:hAnsi="Arial" w:cs="Arial"/>
              </w:rPr>
              <w:t>American Academy of Pediatrics (</w:t>
            </w:r>
            <w:r w:rsidR="002A0F29">
              <w:rPr>
                <w:rFonts w:ascii="Arial" w:eastAsia="Arial" w:hAnsi="Arial" w:cs="Arial"/>
              </w:rPr>
              <w:t>AAP</w:t>
            </w:r>
            <w:r>
              <w:rPr>
                <w:rFonts w:ascii="Arial" w:eastAsia="Arial" w:hAnsi="Arial" w:cs="Arial"/>
              </w:rPr>
              <w:t>)</w:t>
            </w:r>
            <w:r w:rsidR="002A0F29">
              <w:rPr>
                <w:rFonts w:ascii="Arial" w:eastAsia="Arial" w:hAnsi="Arial" w:cs="Arial"/>
              </w:rPr>
              <w:t xml:space="preserve"> PREP </w:t>
            </w:r>
            <w:r w:rsidR="00881A5F">
              <w:rPr>
                <w:rFonts w:ascii="Arial" w:eastAsia="Arial" w:hAnsi="Arial" w:cs="Arial"/>
              </w:rPr>
              <w:t>Infectious Diseases (</w:t>
            </w:r>
            <w:r w:rsidR="002A0F29">
              <w:rPr>
                <w:rFonts w:ascii="Arial" w:eastAsia="Arial" w:hAnsi="Arial" w:cs="Arial"/>
              </w:rPr>
              <w:t>ID</w:t>
            </w:r>
            <w:r w:rsidR="00881A5F">
              <w:rPr>
                <w:rFonts w:ascii="Arial" w:eastAsia="Arial" w:hAnsi="Arial" w:cs="Arial"/>
              </w:rPr>
              <w:t>)</w:t>
            </w:r>
          </w:p>
          <w:p w14:paraId="0C39A5B9" w14:textId="2254963C" w:rsidR="002A0F29" w:rsidRPr="00C1107D" w:rsidRDefault="002A0F29"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sidRPr="1A9CA473">
              <w:rPr>
                <w:rFonts w:ascii="Arial" w:eastAsia="Arial" w:hAnsi="Arial" w:cs="Arial"/>
              </w:rPr>
              <w:t xml:space="preserve">ABP subspecialty </w:t>
            </w:r>
            <w:r w:rsidR="00A22FBE">
              <w:rPr>
                <w:rFonts w:ascii="Arial" w:eastAsia="Arial" w:hAnsi="Arial" w:cs="Arial"/>
              </w:rPr>
              <w:t>ITE</w:t>
            </w:r>
          </w:p>
          <w:p w14:paraId="32E7A40E" w14:textId="77777777" w:rsidR="00CD35CD" w:rsidRPr="00B51C35" w:rsidRDefault="248DECAF"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sidRPr="629378A4">
              <w:rPr>
                <w:rFonts w:ascii="Arial" w:eastAsia="Arial" w:hAnsi="Arial" w:cs="Arial"/>
              </w:rPr>
              <w:t xml:space="preserve">Assessment of case conference presentations </w:t>
            </w:r>
          </w:p>
          <w:p w14:paraId="43F5BF5B" w14:textId="078F3FFB" w:rsidR="00CD35CD" w:rsidRPr="00381080" w:rsidRDefault="00CD35CD"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sidRPr="00B97E28">
              <w:rPr>
                <w:rFonts w:ascii="Arial" w:eastAsia="Arial" w:hAnsi="Arial" w:cs="Arial"/>
              </w:rPr>
              <w:t>Direct observation</w:t>
            </w:r>
          </w:p>
          <w:p w14:paraId="45BAE897" w14:textId="77777777" w:rsidR="00CD35CD" w:rsidRPr="00381080" w:rsidRDefault="00CD35CD"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Pr>
                <w:rFonts w:ascii="Arial" w:eastAsia="Arial" w:hAnsi="Arial" w:cs="Arial"/>
              </w:rPr>
              <w:t>End-of-rotation evaluations</w:t>
            </w:r>
          </w:p>
          <w:p w14:paraId="393F1E90" w14:textId="648D0E9B" w:rsidR="00CD35CD" w:rsidRPr="00B97E28" w:rsidRDefault="69E5E8D9" w:rsidP="00166781">
            <w:pPr>
              <w:numPr>
                <w:ilvl w:val="0"/>
                <w:numId w:val="2"/>
              </w:numPr>
              <w:pBdr>
                <w:top w:val="nil"/>
                <w:left w:val="nil"/>
                <w:bottom w:val="nil"/>
                <w:right w:val="nil"/>
                <w:between w:val="nil"/>
              </w:pBdr>
              <w:spacing w:after="0" w:line="240" w:lineRule="auto"/>
              <w:ind w:left="250" w:hanging="250"/>
              <w:rPr>
                <w:rFonts w:ascii="Arial" w:eastAsia="Arial" w:hAnsi="Arial" w:cs="Arial"/>
                <w:color w:val="000000" w:themeColor="text1"/>
              </w:rPr>
            </w:pPr>
            <w:r w:rsidRPr="1A9CA473">
              <w:rPr>
                <w:rFonts w:ascii="Arial" w:eastAsia="Arial" w:hAnsi="Arial" w:cs="Arial"/>
              </w:rPr>
              <w:t>Medical record (chart) review</w:t>
            </w:r>
          </w:p>
          <w:p w14:paraId="02E5A29E" w14:textId="5807332A" w:rsidR="00CD35CD" w:rsidRPr="00B97E28" w:rsidRDefault="0054480D" w:rsidP="00166781">
            <w:pPr>
              <w:numPr>
                <w:ilvl w:val="0"/>
                <w:numId w:val="2"/>
              </w:numPr>
              <w:pBdr>
                <w:top w:val="nil"/>
                <w:left w:val="nil"/>
                <w:bottom w:val="nil"/>
                <w:right w:val="nil"/>
                <w:between w:val="nil"/>
              </w:pBdr>
              <w:spacing w:after="0" w:line="240" w:lineRule="auto"/>
              <w:ind w:left="250" w:hanging="250"/>
              <w:rPr>
                <w:color w:val="000000"/>
              </w:rPr>
            </w:pPr>
            <w:r>
              <w:rPr>
                <w:rFonts w:ascii="Arial" w:eastAsia="Arial" w:hAnsi="Arial" w:cs="Arial"/>
              </w:rPr>
              <w:t>S</w:t>
            </w:r>
            <w:r w:rsidR="00CD35CD" w:rsidRPr="00B97E28">
              <w:rPr>
                <w:rFonts w:ascii="Arial" w:eastAsia="Arial" w:hAnsi="Arial" w:cs="Arial"/>
              </w:rPr>
              <w:t xml:space="preserve">tructured </w:t>
            </w:r>
            <w:r w:rsidR="00CD35CD">
              <w:rPr>
                <w:rFonts w:ascii="Arial" w:eastAsia="Arial" w:hAnsi="Arial" w:cs="Arial"/>
              </w:rPr>
              <w:t>c</w:t>
            </w:r>
            <w:r w:rsidR="00CD35CD" w:rsidRPr="00B97E28">
              <w:rPr>
                <w:rFonts w:ascii="Arial" w:eastAsia="Arial" w:hAnsi="Arial" w:cs="Arial"/>
              </w:rPr>
              <w:t xml:space="preserve">linical </w:t>
            </w:r>
            <w:r w:rsidR="00CD35CD">
              <w:rPr>
                <w:rFonts w:ascii="Arial" w:eastAsia="Arial" w:hAnsi="Arial" w:cs="Arial"/>
              </w:rPr>
              <w:t>o</w:t>
            </w:r>
            <w:r w:rsidR="00CD35CD" w:rsidRPr="00B97E28">
              <w:rPr>
                <w:rFonts w:ascii="Arial" w:eastAsia="Arial" w:hAnsi="Arial" w:cs="Arial"/>
              </w:rPr>
              <w:t xml:space="preserve">bservation </w:t>
            </w:r>
          </w:p>
          <w:p w14:paraId="0CE958A7" w14:textId="058B0C12" w:rsidR="00CD35CD" w:rsidRPr="002A0F29" w:rsidRDefault="00CD35CD" w:rsidP="00166781">
            <w:pPr>
              <w:numPr>
                <w:ilvl w:val="0"/>
                <w:numId w:val="2"/>
              </w:numPr>
              <w:pBdr>
                <w:top w:val="nil"/>
                <w:left w:val="nil"/>
                <w:bottom w:val="nil"/>
                <w:right w:val="nil"/>
                <w:between w:val="nil"/>
              </w:pBdr>
              <w:spacing w:after="0" w:line="240" w:lineRule="auto"/>
              <w:ind w:left="250" w:hanging="250"/>
              <w:rPr>
                <w:rFonts w:ascii="Arial" w:hAnsi="Arial" w:cs="Arial"/>
                <w:color w:val="000000"/>
              </w:rPr>
            </w:pPr>
            <w:r w:rsidRPr="00B97E28">
              <w:rPr>
                <w:rFonts w:ascii="Arial" w:eastAsia="Arial" w:hAnsi="Arial" w:cs="Arial"/>
              </w:rPr>
              <w:t>Multisource feedback</w:t>
            </w:r>
          </w:p>
        </w:tc>
      </w:tr>
      <w:tr w:rsidR="004B01D1" w:rsidRPr="00B97E28" w14:paraId="7D13D68A" w14:textId="77777777" w:rsidTr="74506DE3">
        <w:tc>
          <w:tcPr>
            <w:tcW w:w="4950" w:type="dxa"/>
            <w:shd w:val="clear" w:color="auto" w:fill="8DB3E2" w:themeFill="text2" w:themeFillTint="66"/>
          </w:tcPr>
          <w:p w14:paraId="24CD0D61" w14:textId="77777777" w:rsidR="00CD35CD" w:rsidRPr="00B97E28" w:rsidRDefault="00CD35CD"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69870D3D" w14:textId="77777777" w:rsidR="00CD35CD" w:rsidRPr="00B97E28" w:rsidRDefault="00CD35CD"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381070" w:rsidRPr="00B97E28" w14:paraId="0C1823DE" w14:textId="77777777" w:rsidTr="74506DE3">
        <w:tc>
          <w:tcPr>
            <w:tcW w:w="4950" w:type="dxa"/>
            <w:shd w:val="clear" w:color="auto" w:fill="A8D08D"/>
          </w:tcPr>
          <w:p w14:paraId="7D1A7639" w14:textId="77777777" w:rsidR="00CD35CD" w:rsidRPr="00B97E28" w:rsidRDefault="00CD35CD"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B58764F" w14:textId="77777777" w:rsidR="00266A93" w:rsidRPr="00266A93" w:rsidRDefault="00266A93" w:rsidP="00266A9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Infectious Diseases.”</w:t>
            </w:r>
            <w:r w:rsidRPr="629378A4">
              <w:rPr>
                <w:rFonts w:ascii="Arial" w:eastAsia="Arial" w:hAnsi="Arial" w:cs="Arial"/>
              </w:rPr>
              <w:t xml:space="preserve"> </w:t>
            </w:r>
            <w:hyperlink r:id="rId2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974BB4F" w14:textId="77777777" w:rsidR="00BC6DCE" w:rsidRPr="0039639A" w:rsidRDefault="00BC6DCE" w:rsidP="00BC6DC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lastRenderedPageBreak/>
              <w:t>Anderson, Jordan D., Vincent T. Ho, Kyle T. Wright, Bruce D. Levy, and Joseph Loscalzo. 2020.</w:t>
            </w:r>
            <w:r w:rsidRPr="2EA9CDCA">
              <w:rPr>
                <w:rFonts w:ascii="Arial" w:hAnsi="Arial" w:cs="Arial"/>
                <w:color w:val="000000" w:themeColor="text1"/>
              </w:rPr>
              <w:t xml:space="preserve"> </w:t>
            </w:r>
            <w:r>
              <w:rPr>
                <w:rFonts w:ascii="Arial" w:hAnsi="Arial" w:cs="Arial"/>
                <w:color w:val="000000" w:themeColor="text1"/>
              </w:rPr>
              <w:t>“</w:t>
            </w:r>
            <w:r w:rsidRPr="2EA9CDCA">
              <w:rPr>
                <w:rFonts w:ascii="Arial" w:hAnsi="Arial" w:cs="Arial"/>
                <w:color w:val="000000" w:themeColor="text1"/>
              </w:rPr>
              <w:t xml:space="preserve">Parroting </w:t>
            </w:r>
            <w:r>
              <w:rPr>
                <w:rFonts w:ascii="Arial" w:hAnsi="Arial" w:cs="Arial"/>
                <w:color w:val="000000" w:themeColor="text1"/>
              </w:rPr>
              <w:t>L</w:t>
            </w:r>
            <w:r w:rsidRPr="2EA9CDCA">
              <w:rPr>
                <w:rFonts w:ascii="Arial" w:hAnsi="Arial" w:cs="Arial"/>
                <w:color w:val="000000" w:themeColor="text1"/>
              </w:rPr>
              <w:t>ymphoma.</w:t>
            </w:r>
            <w:r>
              <w:rPr>
                <w:rFonts w:ascii="Arial" w:hAnsi="Arial" w:cs="Arial"/>
                <w:color w:val="000000" w:themeColor="text1"/>
              </w:rPr>
              <w:t>”</w:t>
            </w:r>
            <w:r w:rsidRPr="2EA9CDCA">
              <w:rPr>
                <w:rFonts w:ascii="Arial" w:hAnsi="Arial" w:cs="Arial"/>
                <w:color w:val="000000" w:themeColor="text1"/>
              </w:rPr>
              <w:t xml:space="preserve"> </w:t>
            </w:r>
            <w:r w:rsidRPr="2EA9CDCA">
              <w:rPr>
                <w:rFonts w:ascii="Arial" w:hAnsi="Arial" w:cs="Arial"/>
                <w:i/>
                <w:color w:val="000000" w:themeColor="text1"/>
              </w:rPr>
              <w:t>N</w:t>
            </w:r>
            <w:r>
              <w:rPr>
                <w:rFonts w:ascii="Arial" w:hAnsi="Arial" w:cs="Arial"/>
                <w:i/>
                <w:color w:val="000000" w:themeColor="text1"/>
              </w:rPr>
              <w:t>ew</w:t>
            </w:r>
            <w:r w:rsidRPr="2EA9CDCA">
              <w:rPr>
                <w:rFonts w:ascii="Arial" w:hAnsi="Arial" w:cs="Arial"/>
                <w:i/>
                <w:color w:val="000000" w:themeColor="text1"/>
              </w:rPr>
              <w:t xml:space="preserve"> Engl</w:t>
            </w:r>
            <w:r>
              <w:rPr>
                <w:rFonts w:ascii="Arial" w:hAnsi="Arial" w:cs="Arial"/>
                <w:i/>
                <w:color w:val="000000" w:themeColor="text1"/>
              </w:rPr>
              <w:t>and</w:t>
            </w:r>
            <w:r w:rsidRPr="2EA9CDCA">
              <w:rPr>
                <w:rFonts w:ascii="Arial" w:hAnsi="Arial" w:cs="Arial"/>
                <w:i/>
                <w:color w:val="000000" w:themeColor="text1"/>
              </w:rPr>
              <w:t xml:space="preserve"> J</w:t>
            </w:r>
            <w:r>
              <w:rPr>
                <w:rFonts w:ascii="Arial" w:hAnsi="Arial" w:cs="Arial"/>
                <w:i/>
                <w:color w:val="000000" w:themeColor="text1"/>
              </w:rPr>
              <w:t>ournal of</w:t>
            </w:r>
            <w:r w:rsidRPr="2EA9CDCA">
              <w:rPr>
                <w:rFonts w:ascii="Arial" w:hAnsi="Arial" w:cs="Arial"/>
                <w:i/>
                <w:color w:val="000000" w:themeColor="text1"/>
              </w:rPr>
              <w:t xml:space="preserve"> Me</w:t>
            </w:r>
            <w:r>
              <w:rPr>
                <w:rFonts w:ascii="Arial" w:hAnsi="Arial" w:cs="Arial"/>
                <w:i/>
                <w:color w:val="000000" w:themeColor="text1"/>
              </w:rPr>
              <w:t>dicine</w:t>
            </w:r>
            <w:r w:rsidRPr="2EA9CDCA">
              <w:rPr>
                <w:rFonts w:ascii="Arial" w:hAnsi="Arial" w:cs="Arial"/>
                <w:color w:val="000000" w:themeColor="text1"/>
              </w:rPr>
              <w:t xml:space="preserve"> 383:</w:t>
            </w:r>
            <w:r>
              <w:rPr>
                <w:rFonts w:ascii="Arial" w:hAnsi="Arial" w:cs="Arial"/>
                <w:color w:val="000000" w:themeColor="text1"/>
              </w:rPr>
              <w:t xml:space="preserve"> </w:t>
            </w:r>
            <w:r w:rsidRPr="2EA9CDCA">
              <w:rPr>
                <w:rFonts w:ascii="Arial" w:hAnsi="Arial" w:cs="Arial"/>
                <w:color w:val="000000" w:themeColor="text1"/>
              </w:rPr>
              <w:t xml:space="preserve">1376-1381. </w:t>
            </w:r>
            <w:hyperlink r:id="rId29" w:history="1">
              <w:r w:rsidRPr="005E7FA8">
                <w:rPr>
                  <w:rStyle w:val="Hyperlink"/>
                  <w:rFonts w:ascii="Arial" w:hAnsi="Arial" w:cs="Arial"/>
                </w:rPr>
                <w:t>https://doi.org/10.1056/NEJMcps1915728</w:t>
              </w:r>
            </w:hyperlink>
            <w:r w:rsidRPr="005E7FA8">
              <w:rPr>
                <w:rFonts w:ascii="Arial" w:hAnsi="Arial" w:cs="Arial"/>
              </w:rPr>
              <w:t>.</w:t>
            </w:r>
            <w:r>
              <w:t xml:space="preserve"> </w:t>
            </w:r>
          </w:p>
          <w:p w14:paraId="7A526241" w14:textId="516EBD21" w:rsidR="0039639A" w:rsidRPr="0039639A" w:rsidRDefault="0039639A" w:rsidP="0039639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9639A">
              <w:rPr>
                <w:rFonts w:ascii="Arial" w:hAnsi="Arial" w:cs="Arial"/>
                <w:color w:val="000000" w:themeColor="text1"/>
              </w:rPr>
              <w:t xml:space="preserve">Bennett, John E., Raphael Dolin, and Martin J. Blaser. 2015. Mandell, Douglas, and Bennett's Principles and Practice of Infectious Diseases. 8th ed. Elsevier. https://www.sciencedirect.com/book/9781455748013/mandell-douglas-and-bennetts-principles-and-practice-of-infectious-diseases. </w:t>
            </w:r>
          </w:p>
          <w:p w14:paraId="6D9EAF02" w14:textId="77777777" w:rsidR="00CD7487" w:rsidRPr="00B97E28" w:rsidRDefault="00CD7487" w:rsidP="00CD748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Pr>
                <w:rFonts w:ascii="Arial" w:eastAsia="Arial" w:hAnsi="Arial" w:cs="Arial"/>
              </w:rPr>
              <w:t>, Judith L</w:t>
            </w:r>
            <w:r w:rsidRPr="74506DE3">
              <w:rPr>
                <w:rFonts w:ascii="Arial" w:eastAsia="Arial" w:hAnsi="Arial" w:cs="Arial"/>
              </w:rPr>
              <w:t xml:space="preserve">. </w:t>
            </w:r>
            <w:r>
              <w:rPr>
                <w:rFonts w:ascii="Arial" w:eastAsia="Arial" w:hAnsi="Arial" w:cs="Arial"/>
              </w:rPr>
              <w:t>2006. “</w:t>
            </w:r>
            <w:r w:rsidRPr="74506DE3">
              <w:rPr>
                <w:rFonts w:ascii="Arial" w:eastAsia="Arial" w:hAnsi="Arial" w:cs="Arial"/>
              </w:rPr>
              <w:t xml:space="preserve">Educational </w:t>
            </w:r>
            <w:r>
              <w:rPr>
                <w:rFonts w:ascii="Arial" w:eastAsia="Arial" w:hAnsi="Arial" w:cs="Arial"/>
              </w:rPr>
              <w:t>S</w:t>
            </w:r>
            <w:r w:rsidRPr="74506DE3">
              <w:rPr>
                <w:rFonts w:ascii="Arial" w:eastAsia="Arial" w:hAnsi="Arial" w:cs="Arial"/>
              </w:rPr>
              <w:t xml:space="preserve">trategies to </w:t>
            </w:r>
            <w:r>
              <w:rPr>
                <w:rFonts w:ascii="Arial" w:eastAsia="Arial" w:hAnsi="Arial" w:cs="Arial"/>
              </w:rPr>
              <w:t>P</w:t>
            </w:r>
            <w:r w:rsidRPr="74506DE3">
              <w:rPr>
                <w:rFonts w:ascii="Arial" w:eastAsia="Arial" w:hAnsi="Arial" w:cs="Arial"/>
              </w:rPr>
              <w:t xml:space="preserve">romote </w:t>
            </w:r>
            <w:r>
              <w:rPr>
                <w:rFonts w:ascii="Arial" w:eastAsia="Arial" w:hAnsi="Arial" w:cs="Arial"/>
              </w:rPr>
              <w:t>C</w:t>
            </w:r>
            <w:r w:rsidRPr="74506DE3">
              <w:rPr>
                <w:rFonts w:ascii="Arial" w:eastAsia="Arial" w:hAnsi="Arial" w:cs="Arial"/>
              </w:rPr>
              <w:t xml:space="preserve">linical </w:t>
            </w:r>
            <w:r>
              <w:rPr>
                <w:rFonts w:ascii="Arial" w:eastAsia="Arial" w:hAnsi="Arial" w:cs="Arial"/>
              </w:rPr>
              <w:t>D</w:t>
            </w:r>
            <w:r w:rsidRPr="74506DE3">
              <w:rPr>
                <w:rFonts w:ascii="Arial" w:eastAsia="Arial" w:hAnsi="Arial" w:cs="Arial"/>
              </w:rPr>
              <w:t xml:space="preserve">iagnostic </w:t>
            </w:r>
            <w:r>
              <w:rPr>
                <w:rFonts w:ascii="Arial" w:eastAsia="Arial" w:hAnsi="Arial" w:cs="Arial"/>
              </w:rPr>
              <w:t>R</w:t>
            </w:r>
            <w:r w:rsidRPr="74506DE3">
              <w:rPr>
                <w:rFonts w:ascii="Arial" w:eastAsia="Arial" w:hAnsi="Arial" w:cs="Arial"/>
              </w:rPr>
              <w:t>easoning.</w:t>
            </w:r>
            <w:r>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Pr>
                <w:rFonts w:ascii="Arial" w:eastAsia="Arial" w:hAnsi="Arial" w:cs="Arial"/>
              </w:rPr>
              <w:t xml:space="preserve"> </w:t>
            </w:r>
            <w:r w:rsidRPr="74506DE3">
              <w:rPr>
                <w:rFonts w:ascii="Arial" w:eastAsia="Arial" w:hAnsi="Arial" w:cs="Arial"/>
              </w:rPr>
              <w:t>355:</w:t>
            </w:r>
            <w:r>
              <w:rPr>
                <w:rFonts w:ascii="Arial" w:eastAsia="Arial" w:hAnsi="Arial" w:cs="Arial"/>
              </w:rPr>
              <w:t xml:space="preserve"> </w:t>
            </w:r>
            <w:r w:rsidRPr="74506DE3">
              <w:rPr>
                <w:rFonts w:ascii="Arial" w:eastAsia="Arial" w:hAnsi="Arial" w:cs="Arial"/>
              </w:rPr>
              <w:t xml:space="preserve">2217-2225. </w:t>
            </w:r>
            <w:hyperlink r:id="rId30">
              <w:r w:rsidRPr="74506DE3">
                <w:rPr>
                  <w:rStyle w:val="Hyperlink"/>
                  <w:rFonts w:ascii="Arial" w:eastAsia="Arial" w:hAnsi="Arial" w:cs="Arial"/>
                </w:rPr>
                <w:t>https://www.nejm.org/doi/full/10.1056/NEJMra054782</w:t>
              </w:r>
            </w:hyperlink>
            <w:r w:rsidRPr="74506DE3">
              <w:rPr>
                <w:rFonts w:ascii="Arial" w:eastAsia="Arial" w:hAnsi="Arial" w:cs="Arial"/>
              </w:rPr>
              <w:t>.</w:t>
            </w:r>
          </w:p>
          <w:p w14:paraId="2F506E47" w14:textId="68323ABF" w:rsidR="006B0D20" w:rsidRPr="006B0D20" w:rsidRDefault="006B0D20" w:rsidP="006B0D2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62E9B">
              <w:rPr>
                <w:rFonts w:ascii="Arial" w:eastAsia="Arial" w:hAnsi="Arial" w:cs="Arial"/>
                <w:color w:val="000000"/>
              </w:rPr>
              <w:t>Chang</w:t>
            </w:r>
            <w:r w:rsidR="00995B0E">
              <w:rPr>
                <w:rFonts w:ascii="Arial" w:eastAsia="Arial" w:hAnsi="Arial" w:cs="Arial"/>
                <w:color w:val="000000"/>
              </w:rPr>
              <w:t>,</w:t>
            </w:r>
            <w:r w:rsidRPr="00462E9B">
              <w:rPr>
                <w:rFonts w:ascii="Arial" w:eastAsia="Arial" w:hAnsi="Arial" w:cs="Arial"/>
                <w:color w:val="000000"/>
              </w:rPr>
              <w:t xml:space="preserve"> D</w:t>
            </w:r>
            <w:r w:rsidR="00995B0E">
              <w:rPr>
                <w:rFonts w:ascii="Arial" w:eastAsia="Arial" w:hAnsi="Arial" w:cs="Arial"/>
                <w:color w:val="000000"/>
              </w:rPr>
              <w:t>ennis</w:t>
            </w:r>
            <w:r w:rsidRPr="00462E9B">
              <w:rPr>
                <w:rFonts w:ascii="Arial" w:eastAsia="Arial" w:hAnsi="Arial" w:cs="Arial"/>
                <w:color w:val="000000"/>
              </w:rPr>
              <w:t>,</w:t>
            </w:r>
            <w:r w:rsidR="00995B0E">
              <w:rPr>
                <w:rFonts w:ascii="Arial" w:eastAsia="Arial" w:hAnsi="Arial" w:cs="Arial"/>
                <w:color w:val="000000"/>
              </w:rPr>
              <w:t xml:space="preserve"> and Erin</w:t>
            </w:r>
            <w:r w:rsidRPr="00462E9B">
              <w:rPr>
                <w:rFonts w:ascii="Arial" w:eastAsia="Arial" w:hAnsi="Arial" w:cs="Arial"/>
                <w:color w:val="000000"/>
              </w:rPr>
              <w:t xml:space="preserve"> Gabrie</w:t>
            </w:r>
            <w:r w:rsidR="00995B0E">
              <w:rPr>
                <w:rFonts w:ascii="Arial" w:eastAsia="Arial" w:hAnsi="Arial" w:cs="Arial"/>
                <w:color w:val="000000"/>
              </w:rPr>
              <w:t>l</w:t>
            </w:r>
            <w:r w:rsidRPr="00462E9B">
              <w:rPr>
                <w:rFonts w:ascii="Arial" w:eastAsia="Arial" w:hAnsi="Arial" w:cs="Arial"/>
                <w:color w:val="000000"/>
              </w:rPr>
              <w:t>.</w:t>
            </w:r>
            <w:r w:rsidR="00995B0E">
              <w:rPr>
                <w:rFonts w:ascii="Arial" w:eastAsia="Arial" w:hAnsi="Arial" w:cs="Arial"/>
                <w:color w:val="000000"/>
              </w:rPr>
              <w:t xml:space="preserve"> 2015.</w:t>
            </w:r>
            <w:r w:rsidRPr="00462E9B">
              <w:rPr>
                <w:rFonts w:ascii="Arial" w:eastAsia="Arial" w:hAnsi="Arial" w:cs="Arial"/>
                <w:color w:val="000000"/>
              </w:rPr>
              <w:t xml:space="preserve"> </w:t>
            </w:r>
            <w:r w:rsidR="00B85A98">
              <w:rPr>
                <w:rFonts w:ascii="Arial" w:eastAsia="Arial" w:hAnsi="Arial" w:cs="Arial"/>
                <w:color w:val="000000"/>
              </w:rPr>
              <w:t>“</w:t>
            </w:r>
            <w:r w:rsidRPr="00462E9B">
              <w:rPr>
                <w:rFonts w:ascii="Arial" w:eastAsia="Arial" w:hAnsi="Arial" w:cs="Arial"/>
                <w:color w:val="000000"/>
              </w:rPr>
              <w:t xml:space="preserve">10 </w:t>
            </w:r>
            <w:r w:rsidR="00995B0E">
              <w:rPr>
                <w:rFonts w:ascii="Arial" w:eastAsia="Arial" w:hAnsi="Arial" w:cs="Arial"/>
                <w:color w:val="000000"/>
              </w:rPr>
              <w:t>T</w:t>
            </w:r>
            <w:r w:rsidRPr="00462E9B">
              <w:rPr>
                <w:rFonts w:ascii="Arial" w:eastAsia="Arial" w:hAnsi="Arial" w:cs="Arial"/>
                <w:color w:val="000000"/>
              </w:rPr>
              <w:t xml:space="preserve">ips for </w:t>
            </w:r>
            <w:r w:rsidR="00995B0E">
              <w:rPr>
                <w:rFonts w:ascii="Arial" w:eastAsia="Arial" w:hAnsi="Arial" w:cs="Arial"/>
                <w:color w:val="000000"/>
              </w:rPr>
              <w:t>H</w:t>
            </w:r>
            <w:r w:rsidRPr="00462E9B">
              <w:rPr>
                <w:rFonts w:ascii="Arial" w:eastAsia="Arial" w:hAnsi="Arial" w:cs="Arial"/>
                <w:color w:val="000000"/>
              </w:rPr>
              <w:t xml:space="preserve">ospitalists to </w:t>
            </w:r>
            <w:r w:rsidR="00995B0E">
              <w:rPr>
                <w:rFonts w:ascii="Arial" w:eastAsia="Arial" w:hAnsi="Arial" w:cs="Arial"/>
                <w:color w:val="000000"/>
              </w:rPr>
              <w:t>A</w:t>
            </w:r>
            <w:r w:rsidRPr="00462E9B">
              <w:rPr>
                <w:rFonts w:ascii="Arial" w:eastAsia="Arial" w:hAnsi="Arial" w:cs="Arial"/>
                <w:color w:val="000000"/>
              </w:rPr>
              <w:t xml:space="preserve">chieve an </w:t>
            </w:r>
            <w:r w:rsidR="00995B0E">
              <w:rPr>
                <w:rFonts w:ascii="Arial" w:eastAsia="Arial" w:hAnsi="Arial" w:cs="Arial"/>
                <w:color w:val="000000"/>
              </w:rPr>
              <w:t>E</w:t>
            </w:r>
            <w:r w:rsidRPr="00462E9B">
              <w:rPr>
                <w:rFonts w:ascii="Arial" w:eastAsia="Arial" w:hAnsi="Arial" w:cs="Arial"/>
                <w:color w:val="000000"/>
              </w:rPr>
              <w:t xml:space="preserve">ffective </w:t>
            </w:r>
            <w:r w:rsidR="00995B0E">
              <w:rPr>
                <w:rFonts w:ascii="Arial" w:eastAsia="Arial" w:hAnsi="Arial" w:cs="Arial"/>
                <w:color w:val="000000"/>
              </w:rPr>
              <w:t>M</w:t>
            </w:r>
            <w:r w:rsidRPr="00462E9B">
              <w:rPr>
                <w:rFonts w:ascii="Arial" w:eastAsia="Arial" w:hAnsi="Arial" w:cs="Arial"/>
                <w:color w:val="000000"/>
              </w:rPr>
              <w:t xml:space="preserve">edical </w:t>
            </w:r>
            <w:r w:rsidR="00995B0E">
              <w:rPr>
                <w:rFonts w:ascii="Arial" w:eastAsia="Arial" w:hAnsi="Arial" w:cs="Arial"/>
                <w:color w:val="000000"/>
              </w:rPr>
              <w:t>C</w:t>
            </w:r>
            <w:r w:rsidRPr="00462E9B">
              <w:rPr>
                <w:rFonts w:ascii="Arial" w:eastAsia="Arial" w:hAnsi="Arial" w:cs="Arial"/>
                <w:color w:val="000000"/>
              </w:rPr>
              <w:t>onsult.</w:t>
            </w:r>
            <w:r w:rsidR="00995B0E">
              <w:rPr>
                <w:rFonts w:ascii="Arial" w:eastAsia="Arial" w:hAnsi="Arial" w:cs="Arial"/>
                <w:color w:val="000000"/>
              </w:rPr>
              <w:t>”</w:t>
            </w:r>
            <w:r w:rsidRPr="00462E9B">
              <w:rPr>
                <w:rFonts w:ascii="Arial" w:eastAsia="Arial" w:hAnsi="Arial" w:cs="Arial"/>
                <w:color w:val="000000"/>
              </w:rPr>
              <w:t xml:space="preserve"> </w:t>
            </w:r>
            <w:r w:rsidRPr="00462E9B">
              <w:rPr>
                <w:rFonts w:ascii="Arial" w:eastAsia="Arial" w:hAnsi="Arial" w:cs="Arial"/>
                <w:i/>
                <w:iCs/>
                <w:color w:val="000000"/>
              </w:rPr>
              <w:t xml:space="preserve">The Hospitalist. </w:t>
            </w:r>
            <w:hyperlink r:id="rId31" w:history="1">
              <w:r w:rsidR="00B85A98">
                <w:rPr>
                  <w:rStyle w:val="Hyperlink"/>
                  <w:rFonts w:ascii="Arial" w:eastAsia="Arial" w:hAnsi="Arial" w:cs="Arial"/>
                </w:rPr>
                <w:t>https://www.the-hospitalist.org/hospitalist/article/122225/10-tips-hospitalists-achieve-effective-medical-consult</w:t>
              </w:r>
            </w:hyperlink>
            <w:r w:rsidRPr="00462E9B">
              <w:rPr>
                <w:rFonts w:ascii="Arial" w:eastAsia="Arial" w:hAnsi="Arial" w:cs="Arial"/>
                <w:color w:val="000000"/>
              </w:rPr>
              <w:t>.</w:t>
            </w:r>
            <w:r w:rsidR="009C7264">
              <w:rPr>
                <w:rFonts w:ascii="Arial" w:eastAsia="Arial" w:hAnsi="Arial" w:cs="Arial"/>
                <w:color w:val="000000"/>
              </w:rPr>
              <w:t xml:space="preserve"> Accessed 2020.</w:t>
            </w:r>
          </w:p>
          <w:p w14:paraId="7CA25008" w14:textId="358B2CAE" w:rsidR="009C7264" w:rsidRPr="00E7598D" w:rsidRDefault="009C7264" w:rsidP="009C7264">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32"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23AB1B97" w14:textId="77777777" w:rsidR="00DE3C5D" w:rsidRPr="00E7598D" w:rsidRDefault="00DE3C5D" w:rsidP="00DE3C5D">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NEJM</w:t>
            </w:r>
            <w:r>
              <w:rPr>
                <w:rFonts w:ascii="Arial" w:eastAsia="Arial" w:hAnsi="Arial" w:cs="Arial"/>
              </w:rPr>
              <w:t xml:space="preserve"> </w:t>
            </w:r>
            <w:r w:rsidRPr="629378A4">
              <w:rPr>
                <w:rFonts w:ascii="Arial" w:eastAsia="Arial" w:hAnsi="Arial" w:cs="Arial"/>
              </w:rPr>
              <w:t>Clinical Problem</w:t>
            </w:r>
            <w:r>
              <w:rPr>
                <w:rFonts w:ascii="Arial" w:eastAsia="Arial" w:hAnsi="Arial" w:cs="Arial"/>
              </w:rPr>
              <w:t>-</w:t>
            </w:r>
            <w:r w:rsidRPr="629378A4">
              <w:rPr>
                <w:rFonts w:ascii="Arial" w:eastAsia="Arial" w:hAnsi="Arial" w:cs="Arial"/>
              </w:rPr>
              <w:t>Solving Cases</w:t>
            </w:r>
            <w:r>
              <w:rPr>
                <w:rFonts w:ascii="Arial" w:eastAsia="Arial" w:hAnsi="Arial" w:cs="Arial"/>
              </w:rPr>
              <w:t>:</w:t>
            </w:r>
            <w:r w:rsidRPr="629378A4">
              <w:rPr>
                <w:rFonts w:ascii="Arial" w:eastAsia="Arial" w:hAnsi="Arial" w:cs="Arial"/>
              </w:rPr>
              <w:t xml:space="preserve"> </w:t>
            </w:r>
            <w:hyperlink r:id="rId33">
              <w:r w:rsidRPr="629378A4">
                <w:rPr>
                  <w:rFonts w:ascii="Arial" w:eastAsia="Arial" w:hAnsi="Arial" w:cs="Arial"/>
                  <w:color w:val="0000FF"/>
                  <w:u w:val="single"/>
                </w:rPr>
                <w:t>https://www.nejm.org/medical-articles/clinical-problem-solving</w:t>
              </w:r>
            </w:hyperlink>
            <w:r>
              <w:rPr>
                <w:rFonts w:ascii="Arial" w:eastAsia="Arial" w:hAnsi="Arial" w:cs="Arial"/>
              </w:rPr>
              <w:t>. Accessed 2022.</w:t>
            </w:r>
          </w:p>
          <w:p w14:paraId="3459A32D" w14:textId="77777777" w:rsidR="00DE3C5D" w:rsidRPr="00B97E28" w:rsidRDefault="00DE3C5D" w:rsidP="00DE3C5D">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Schumacher</w:t>
            </w:r>
            <w:r>
              <w:rPr>
                <w:rFonts w:ascii="Arial" w:eastAsia="Arial" w:hAnsi="Arial" w:cs="Arial"/>
              </w:rPr>
              <w:t>,</w:t>
            </w:r>
            <w:r w:rsidRPr="00B97E28">
              <w:rPr>
                <w:rFonts w:ascii="Arial" w:eastAsia="Arial" w:hAnsi="Arial" w:cs="Arial"/>
              </w:rPr>
              <w:t xml:space="preserve"> D</w:t>
            </w:r>
            <w:r>
              <w:rPr>
                <w:rFonts w:ascii="Arial" w:eastAsia="Arial" w:hAnsi="Arial" w:cs="Arial"/>
              </w:rPr>
              <w:t xml:space="preserve">aniel </w:t>
            </w:r>
            <w:r w:rsidRPr="00B97E28">
              <w:rPr>
                <w:rFonts w:ascii="Arial" w:eastAsia="Arial" w:hAnsi="Arial" w:cs="Arial"/>
              </w:rPr>
              <w:t>J</w:t>
            </w:r>
            <w:r>
              <w:rPr>
                <w:rFonts w:ascii="Arial" w:eastAsia="Arial" w:hAnsi="Arial" w:cs="Arial"/>
              </w:rPr>
              <w:t>.</w:t>
            </w:r>
            <w:r w:rsidRPr="00B97E28">
              <w:rPr>
                <w:rFonts w:ascii="Arial" w:eastAsia="Arial" w:hAnsi="Arial" w:cs="Arial"/>
              </w:rPr>
              <w:t>,</w:t>
            </w:r>
            <w:r>
              <w:rPr>
                <w:rFonts w:ascii="Arial" w:eastAsia="Arial" w:hAnsi="Arial" w:cs="Arial"/>
              </w:rPr>
              <w:t xml:space="preserve"> Robert</w:t>
            </w:r>
            <w:r w:rsidRPr="00B97E28">
              <w:rPr>
                <w:rFonts w:ascii="Arial" w:eastAsia="Arial" w:hAnsi="Arial" w:cs="Arial"/>
              </w:rPr>
              <w:t xml:space="preserve"> Englander,</w:t>
            </w:r>
            <w:r>
              <w:rPr>
                <w:rFonts w:ascii="Arial" w:eastAsia="Arial" w:hAnsi="Arial" w:cs="Arial"/>
              </w:rPr>
              <w:t xml:space="preserve"> Patricia J.</w:t>
            </w:r>
            <w:r w:rsidRPr="00B97E28">
              <w:rPr>
                <w:rFonts w:ascii="Arial" w:eastAsia="Arial" w:hAnsi="Arial" w:cs="Arial"/>
              </w:rPr>
              <w:t xml:space="preserve"> Hicks,</w:t>
            </w:r>
            <w:r>
              <w:rPr>
                <w:rFonts w:ascii="Arial" w:eastAsia="Arial" w:hAnsi="Arial" w:cs="Arial"/>
              </w:rPr>
              <w:t xml:space="preserve"> Carol</w:t>
            </w:r>
            <w:r w:rsidRPr="00B97E28">
              <w:rPr>
                <w:rFonts w:ascii="Arial" w:eastAsia="Arial" w:hAnsi="Arial" w:cs="Arial"/>
              </w:rPr>
              <w:t xml:space="preserve"> Carraccio,</w:t>
            </w:r>
            <w:r>
              <w:rPr>
                <w:rFonts w:ascii="Arial" w:eastAsia="Arial" w:hAnsi="Arial" w:cs="Arial"/>
              </w:rPr>
              <w:t xml:space="preserve"> and Susan</w:t>
            </w:r>
            <w:r w:rsidRPr="00B97E28">
              <w:rPr>
                <w:rFonts w:ascii="Arial" w:eastAsia="Arial" w:hAnsi="Arial" w:cs="Arial"/>
              </w:rPr>
              <w:t xml:space="preserve"> Guralnick.</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Patient </w:t>
            </w:r>
            <w:r>
              <w:rPr>
                <w:rFonts w:ascii="Arial" w:eastAsia="Arial" w:hAnsi="Arial" w:cs="Arial"/>
              </w:rPr>
              <w:t>C</w:t>
            </w:r>
            <w:r w:rsidRPr="00B97E28">
              <w:rPr>
                <w:rFonts w:ascii="Arial" w:eastAsia="Arial" w:hAnsi="Arial" w:cs="Arial"/>
              </w:rPr>
              <w:t>are.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14(2) Supp:</w:t>
            </w:r>
            <w:r>
              <w:rPr>
                <w:rFonts w:ascii="Arial" w:eastAsia="Arial" w:hAnsi="Arial" w:cs="Arial"/>
              </w:rPr>
              <w:t xml:space="preserve"> </w:t>
            </w:r>
            <w:r w:rsidRPr="00B97E28">
              <w:rPr>
                <w:rFonts w:ascii="Arial" w:eastAsia="Arial" w:hAnsi="Arial" w:cs="Arial"/>
              </w:rPr>
              <w:t xml:space="preserve">S13-S35. </w:t>
            </w:r>
            <w:hyperlink r:id="rId34" w:history="1">
              <w:r w:rsidRPr="00B97E28">
                <w:rPr>
                  <w:rStyle w:val="Hyperlink"/>
                  <w:rFonts w:ascii="Arial" w:eastAsia="Arial" w:hAnsi="Arial" w:cs="Arial"/>
                </w:rPr>
                <w:t>https://pubmed.ncbi.nlm.nih.gov/24602619/</w:t>
              </w:r>
            </w:hyperlink>
            <w:r w:rsidRPr="00B97E28">
              <w:rPr>
                <w:rFonts w:ascii="Arial" w:eastAsia="Arial" w:hAnsi="Arial" w:cs="Arial"/>
              </w:rPr>
              <w:t>.</w:t>
            </w:r>
          </w:p>
          <w:p w14:paraId="43A8BA00" w14:textId="77777777" w:rsidR="00EE392F" w:rsidRPr="00B23014" w:rsidRDefault="00EE392F" w:rsidP="00EE392F">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to Improve Diagnosis in Medicine. </w:t>
            </w:r>
            <w:r>
              <w:rPr>
                <w:rFonts w:ascii="Arial" w:eastAsia="Arial" w:hAnsi="Arial" w:cs="Arial"/>
              </w:rPr>
              <w:t>“</w:t>
            </w:r>
            <w:r w:rsidRPr="00B97E28">
              <w:rPr>
                <w:rFonts w:ascii="Arial" w:eastAsia="Arial" w:hAnsi="Arial" w:cs="Arial"/>
              </w:rPr>
              <w:t xml:space="preserve">Tools </w:t>
            </w:r>
            <w:r>
              <w:rPr>
                <w:rFonts w:ascii="Arial" w:eastAsia="Arial" w:hAnsi="Arial" w:cs="Arial"/>
              </w:rPr>
              <w:t>and</w:t>
            </w:r>
            <w:r w:rsidRPr="00B97E28">
              <w:rPr>
                <w:rFonts w:ascii="Arial" w:eastAsia="Arial" w:hAnsi="Arial" w:cs="Arial"/>
              </w:rPr>
              <w:t xml:space="preserve"> Toolkit</w:t>
            </w:r>
            <w:r>
              <w:rPr>
                <w:rFonts w:ascii="Arial" w:eastAsia="Arial" w:hAnsi="Arial" w:cs="Arial"/>
              </w:rPr>
              <w:t>s</w:t>
            </w:r>
            <w:r w:rsidRPr="00B97E28">
              <w:rPr>
                <w:rFonts w:ascii="Arial" w:eastAsia="Arial" w:hAnsi="Arial" w:cs="Arial"/>
              </w:rPr>
              <w:t>.</w:t>
            </w:r>
            <w:r>
              <w:rPr>
                <w:rFonts w:ascii="Arial" w:eastAsia="Arial" w:hAnsi="Arial" w:cs="Arial"/>
              </w:rPr>
              <w:t>”</w:t>
            </w:r>
            <w:r w:rsidRPr="00B97E28">
              <w:rPr>
                <w:rFonts w:ascii="Arial" w:eastAsia="Arial" w:hAnsi="Arial" w:cs="Arial"/>
              </w:rPr>
              <w:t xml:space="preserve"> </w:t>
            </w:r>
            <w:hyperlink r:id="rId35" w:history="1">
              <w:r w:rsidRPr="00B97E28">
                <w:rPr>
                  <w:rStyle w:val="Hyperlink"/>
                  <w:rFonts w:ascii="Arial" w:eastAsia="Arial" w:hAnsi="Arial" w:cs="Arial"/>
                </w:rPr>
                <w:t>https://www.improvediagnosis.org/toolkits/</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p w14:paraId="47366045" w14:textId="3AF463D3" w:rsidR="00CD35CD" w:rsidRPr="006B0D20" w:rsidRDefault="00EE392F" w:rsidP="00EE392F">
            <w:pPr>
              <w:numPr>
                <w:ilvl w:val="0"/>
                <w:numId w:val="2"/>
              </w:numPr>
              <w:pBdr>
                <w:top w:val="nil"/>
                <w:left w:val="nil"/>
                <w:bottom w:val="nil"/>
                <w:right w:val="nil"/>
                <w:between w:val="nil"/>
              </w:pBdr>
              <w:spacing w:after="0" w:line="240" w:lineRule="auto"/>
              <w:ind w:left="180" w:hanging="180"/>
              <w:rPr>
                <w:rFonts w:ascii="Arial" w:hAnsi="Arial" w:cs="Arial"/>
              </w:rPr>
            </w:pPr>
            <w:r w:rsidRPr="74506DE3">
              <w:rPr>
                <w:rFonts w:ascii="Arial" w:eastAsia="Arial" w:hAnsi="Arial" w:cs="Arial"/>
              </w:rPr>
              <w:t xml:space="preserve">UpToDate. </w:t>
            </w:r>
            <w:hyperlink r:id="rId36">
              <w:r w:rsidRPr="74506DE3">
                <w:rPr>
                  <w:rStyle w:val="Hyperlink"/>
                  <w:rFonts w:ascii="Arial" w:eastAsia="Arial" w:hAnsi="Arial" w:cs="Arial"/>
                </w:rPr>
                <w:t>https://www.uptodate.com/home</w:t>
              </w:r>
            </w:hyperlink>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2022</w:t>
            </w:r>
            <w:r>
              <w:rPr>
                <w:rFonts w:ascii="Arial" w:eastAsia="Arial" w:hAnsi="Arial" w:cs="Arial"/>
              </w:rPr>
              <w:t>.</w:t>
            </w:r>
          </w:p>
        </w:tc>
      </w:tr>
    </w:tbl>
    <w:p w14:paraId="2FF8D8C3" w14:textId="19F17400" w:rsidR="00CD35CD" w:rsidRDefault="00CD35CD" w:rsidP="000740A9">
      <w:pPr>
        <w:spacing w:after="0" w:line="240" w:lineRule="auto"/>
        <w:rPr>
          <w:rFonts w:ascii="Arial" w:eastAsia="Arial" w:hAnsi="Arial" w:cs="Arial"/>
        </w:rPr>
      </w:pPr>
    </w:p>
    <w:p w14:paraId="5EFBE436" w14:textId="77777777" w:rsidR="00CD35CD" w:rsidRDefault="00CD35CD" w:rsidP="000740A9">
      <w:pPr>
        <w:spacing w:after="0" w:line="240" w:lineRule="auto"/>
        <w:rPr>
          <w:rFonts w:ascii="Arial" w:eastAsia="Arial" w:hAnsi="Arial" w:cs="Arial"/>
        </w:rPr>
      </w:pPr>
      <w:r>
        <w:rPr>
          <w:rFonts w:ascii="Arial" w:eastAsia="Arial" w:hAnsi="Arial" w:cs="Arial"/>
        </w:rPr>
        <w:br w:type="page"/>
      </w:r>
    </w:p>
    <w:p w14:paraId="6E8FB3CB" w14:textId="77777777" w:rsidR="000D19DE" w:rsidRDefault="000D19DE" w:rsidP="000740A9">
      <w:pPr>
        <w:spacing w:after="0" w:line="240" w:lineRule="auto"/>
        <w:rPr>
          <w:rFonts w:ascii="Arial" w:eastAsia="Arial" w:hAnsi="Arial" w:cs="Arial"/>
        </w:rPr>
      </w:pPr>
    </w:p>
    <w:tbl>
      <w:tblPr>
        <w:tblW w:w="13518"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40"/>
        <w:gridCol w:w="8760"/>
        <w:gridCol w:w="18"/>
      </w:tblGrid>
      <w:tr w:rsidR="003609B0" w:rsidRPr="00B51C35" w14:paraId="50647549" w14:textId="77777777" w:rsidTr="74506DE3">
        <w:trPr>
          <w:trHeight w:val="769"/>
        </w:trPr>
        <w:tc>
          <w:tcPr>
            <w:tcW w:w="13518" w:type="dxa"/>
            <w:gridSpan w:val="3"/>
            <w:shd w:val="clear" w:color="auto" w:fill="9CC3E5"/>
          </w:tcPr>
          <w:p w14:paraId="01E1BB10" w14:textId="0E9B4FF2" w:rsidR="003609B0" w:rsidRPr="00B51C35" w:rsidRDefault="003609B0" w:rsidP="003609B0">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t xml:space="preserve">Patient Care </w:t>
            </w:r>
            <w:r w:rsidR="00D94FFF">
              <w:rPr>
                <w:rFonts w:ascii="Arial" w:eastAsia="Arial" w:hAnsi="Arial" w:cs="Arial"/>
                <w:b/>
              </w:rPr>
              <w:t>5</w:t>
            </w:r>
            <w:r w:rsidRPr="00B51C35">
              <w:rPr>
                <w:rFonts w:ascii="Arial" w:eastAsia="Arial" w:hAnsi="Arial" w:cs="Arial"/>
                <w:b/>
              </w:rPr>
              <w:t xml:space="preserve">: Management of Patients with Possible and Proven Infectious Diseases </w:t>
            </w:r>
          </w:p>
          <w:p w14:paraId="4BD1F302" w14:textId="77777777" w:rsidR="003609B0" w:rsidRPr="00B51C35" w:rsidRDefault="003609B0" w:rsidP="003609B0">
            <w:pPr>
              <w:spacing w:after="0" w:line="240" w:lineRule="auto"/>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develop comprehensive management plans for patients with infections</w:t>
            </w:r>
          </w:p>
        </w:tc>
      </w:tr>
      <w:tr w:rsidR="003609B0" w:rsidRPr="00B51C35" w14:paraId="0A64E8C1" w14:textId="77777777" w:rsidTr="74506DE3">
        <w:tc>
          <w:tcPr>
            <w:tcW w:w="4740" w:type="dxa"/>
            <w:shd w:val="clear" w:color="auto" w:fill="FAC090"/>
          </w:tcPr>
          <w:p w14:paraId="38F44F08" w14:textId="77777777" w:rsidR="003609B0" w:rsidRPr="00B51C35" w:rsidRDefault="003609B0" w:rsidP="003609B0">
            <w:pPr>
              <w:spacing w:after="0" w:line="240" w:lineRule="auto"/>
              <w:jc w:val="center"/>
              <w:rPr>
                <w:rFonts w:ascii="Arial" w:eastAsia="Arial" w:hAnsi="Arial" w:cs="Arial"/>
                <w:b/>
              </w:rPr>
            </w:pPr>
            <w:r w:rsidRPr="00B51C35">
              <w:rPr>
                <w:rFonts w:ascii="Arial" w:eastAsia="Arial" w:hAnsi="Arial" w:cs="Arial"/>
                <w:b/>
              </w:rPr>
              <w:t>Milestones</w:t>
            </w:r>
          </w:p>
        </w:tc>
        <w:tc>
          <w:tcPr>
            <w:tcW w:w="8778" w:type="dxa"/>
            <w:gridSpan w:val="2"/>
            <w:shd w:val="clear" w:color="auto" w:fill="FAC090"/>
          </w:tcPr>
          <w:p w14:paraId="0F88B3C3" w14:textId="77777777" w:rsidR="003609B0" w:rsidRPr="00B51C35" w:rsidRDefault="003609B0" w:rsidP="003609B0">
            <w:pPr>
              <w:spacing w:after="0" w:line="240" w:lineRule="auto"/>
              <w:ind w:hanging="14"/>
              <w:jc w:val="center"/>
              <w:rPr>
                <w:rFonts w:ascii="Arial" w:eastAsia="Arial" w:hAnsi="Arial" w:cs="Arial"/>
                <w:b/>
              </w:rPr>
            </w:pPr>
            <w:r w:rsidRPr="00B51C35">
              <w:rPr>
                <w:rFonts w:ascii="Arial" w:eastAsia="Arial" w:hAnsi="Arial" w:cs="Arial"/>
                <w:b/>
              </w:rPr>
              <w:t>Examples</w:t>
            </w:r>
          </w:p>
        </w:tc>
      </w:tr>
      <w:tr w:rsidR="00AE44A0" w:rsidRPr="00B51C35" w14:paraId="6EF81797" w14:textId="77777777" w:rsidTr="74506DE3">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5C41EE55" w14:textId="7608122A" w:rsidR="003609B0" w:rsidRPr="00B51C35" w:rsidRDefault="003609B0" w:rsidP="003609B0">
            <w:pPr>
              <w:spacing w:after="0" w:line="240" w:lineRule="auto"/>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7873F0" w:rsidRPr="007873F0">
              <w:rPr>
                <w:rFonts w:ascii="Arial" w:eastAsia="Arial" w:hAnsi="Arial" w:cs="Arial"/>
                <w:i/>
              </w:rPr>
              <w:t>Develops an initial management plan for patients with low-complexity conditions, with assistance</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6111E3" w14:textId="013D73E6" w:rsidR="00BE6C0D" w:rsidRPr="00B51C35" w:rsidRDefault="048FC9C6"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4506DE3">
              <w:rPr>
                <w:rFonts w:ascii="Arial" w:eastAsia="Arial" w:hAnsi="Arial" w:cs="Arial"/>
                <w:color w:val="000000" w:themeColor="text1"/>
              </w:rPr>
              <w:t xml:space="preserve">Recommends </w:t>
            </w:r>
            <w:r w:rsidR="57CF6342" w:rsidRPr="74506DE3">
              <w:rPr>
                <w:rFonts w:ascii="Arial" w:eastAsia="Arial" w:hAnsi="Arial" w:cs="Arial"/>
                <w:color w:val="000000" w:themeColor="text1"/>
              </w:rPr>
              <w:t xml:space="preserve">starting </w:t>
            </w:r>
            <w:r w:rsidRPr="74506DE3">
              <w:rPr>
                <w:rFonts w:ascii="Arial" w:eastAsia="Arial" w:hAnsi="Arial" w:cs="Arial"/>
                <w:color w:val="000000" w:themeColor="text1"/>
              </w:rPr>
              <w:t>acyclovir for treatment of neonatal</w:t>
            </w:r>
            <w:r w:rsidR="603776DC" w:rsidRPr="74506DE3">
              <w:rPr>
                <w:rFonts w:ascii="Arial" w:eastAsia="Arial" w:hAnsi="Arial" w:cs="Arial"/>
                <w:color w:val="000000" w:themeColor="text1"/>
              </w:rPr>
              <w:t xml:space="preserve"> herpes simple</w:t>
            </w:r>
            <w:r w:rsidR="01871380" w:rsidRPr="74506DE3">
              <w:rPr>
                <w:rFonts w:ascii="Arial" w:eastAsia="Arial" w:hAnsi="Arial" w:cs="Arial"/>
                <w:color w:val="000000" w:themeColor="text1"/>
              </w:rPr>
              <w:t>x</w:t>
            </w:r>
            <w:r w:rsidR="603776DC" w:rsidRPr="74506DE3">
              <w:rPr>
                <w:rFonts w:ascii="Arial" w:eastAsia="Arial" w:hAnsi="Arial" w:cs="Arial"/>
                <w:color w:val="000000" w:themeColor="text1"/>
              </w:rPr>
              <w:t xml:space="preserve"> virus</w:t>
            </w:r>
            <w:r w:rsidRPr="74506DE3">
              <w:rPr>
                <w:rFonts w:ascii="Arial" w:eastAsia="Arial" w:hAnsi="Arial" w:cs="Arial"/>
                <w:color w:val="000000" w:themeColor="text1"/>
              </w:rPr>
              <w:t xml:space="preserve"> </w:t>
            </w:r>
            <w:r w:rsidR="603776DC" w:rsidRPr="74506DE3">
              <w:rPr>
                <w:rFonts w:ascii="Arial" w:eastAsia="Arial" w:hAnsi="Arial" w:cs="Arial"/>
                <w:color w:val="000000" w:themeColor="text1"/>
              </w:rPr>
              <w:t>(</w:t>
            </w:r>
            <w:r w:rsidR="743E15DC" w:rsidRPr="74506DE3">
              <w:rPr>
                <w:rFonts w:ascii="Arial" w:eastAsia="Arial" w:hAnsi="Arial" w:cs="Arial"/>
                <w:color w:val="000000" w:themeColor="text1"/>
              </w:rPr>
              <w:t>HSV</w:t>
            </w:r>
            <w:r w:rsidR="603776DC" w:rsidRPr="74506DE3">
              <w:rPr>
                <w:rFonts w:ascii="Arial" w:eastAsia="Arial" w:hAnsi="Arial" w:cs="Arial"/>
                <w:color w:val="000000" w:themeColor="text1"/>
              </w:rPr>
              <w:t>)</w:t>
            </w:r>
            <w:r w:rsidR="743E15DC" w:rsidRPr="74506DE3">
              <w:rPr>
                <w:rFonts w:ascii="Arial" w:eastAsia="Arial" w:hAnsi="Arial" w:cs="Arial"/>
                <w:color w:val="000000" w:themeColor="text1"/>
              </w:rPr>
              <w:t xml:space="preserve">, accounting for </w:t>
            </w:r>
            <w:r w:rsidR="603776DC" w:rsidRPr="74506DE3">
              <w:rPr>
                <w:rFonts w:ascii="Arial" w:eastAsia="Arial" w:hAnsi="Arial" w:cs="Arial"/>
                <w:color w:val="000000" w:themeColor="text1"/>
              </w:rPr>
              <w:t>central nervous system (</w:t>
            </w:r>
            <w:r w:rsidR="1AAB6A7F" w:rsidRPr="74506DE3">
              <w:rPr>
                <w:rFonts w:ascii="Arial" w:eastAsia="Arial" w:hAnsi="Arial" w:cs="Arial"/>
                <w:color w:val="000000" w:themeColor="text1"/>
              </w:rPr>
              <w:t>CNS</w:t>
            </w:r>
            <w:r w:rsidR="603776DC" w:rsidRPr="74506DE3">
              <w:rPr>
                <w:rFonts w:ascii="Arial" w:eastAsia="Arial" w:hAnsi="Arial" w:cs="Arial"/>
                <w:color w:val="000000" w:themeColor="text1"/>
              </w:rPr>
              <w:t>)</w:t>
            </w:r>
            <w:r w:rsidR="1AAB6A7F" w:rsidRPr="74506DE3">
              <w:rPr>
                <w:rFonts w:ascii="Arial" w:eastAsia="Arial" w:hAnsi="Arial" w:cs="Arial"/>
                <w:color w:val="000000" w:themeColor="text1"/>
              </w:rPr>
              <w:t xml:space="preserve"> involvement</w:t>
            </w:r>
          </w:p>
        </w:tc>
      </w:tr>
      <w:tr w:rsidR="00AE44A0" w:rsidRPr="00B51C35" w14:paraId="600D851E" w14:textId="77777777" w:rsidTr="74506DE3">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3EADEBCC" w14:textId="7FA58490" w:rsidR="003609B0" w:rsidRPr="00B51C35" w:rsidRDefault="003609B0" w:rsidP="003609B0">
            <w:pPr>
              <w:spacing w:after="0" w:line="240" w:lineRule="auto"/>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7873F0" w:rsidRPr="007873F0">
              <w:rPr>
                <w:rFonts w:ascii="Arial" w:eastAsia="Arial" w:hAnsi="Arial" w:cs="Arial"/>
                <w:i/>
              </w:rPr>
              <w:t>Develops initial and follow-up management plans for patients with low-complexity conditions</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9FBFBB" w14:textId="7BA59F41" w:rsidR="626CFEBE" w:rsidRPr="00B51C35" w:rsidRDefault="5C206F86" w:rsidP="4716535C">
            <w:pPr>
              <w:numPr>
                <w:ilvl w:val="0"/>
                <w:numId w:val="2"/>
              </w:numPr>
              <w:pBdr>
                <w:top w:val="nil"/>
                <w:left w:val="nil"/>
                <w:bottom w:val="nil"/>
                <w:right w:val="nil"/>
                <w:between w:val="nil"/>
              </w:pBdr>
              <w:spacing w:after="0" w:line="240" w:lineRule="auto"/>
              <w:ind w:left="180" w:hanging="180"/>
              <w:rPr>
                <w:color w:val="000000"/>
              </w:rPr>
            </w:pPr>
            <w:proofErr w:type="gramStart"/>
            <w:r w:rsidRPr="629378A4">
              <w:rPr>
                <w:rFonts w:ascii="Arial" w:hAnsi="Arial" w:cs="Arial"/>
                <w:color w:val="000000" w:themeColor="text1"/>
              </w:rPr>
              <w:t>Proposes</w:t>
            </w:r>
            <w:proofErr w:type="gramEnd"/>
            <w:r w:rsidRPr="629378A4">
              <w:rPr>
                <w:rFonts w:ascii="Arial" w:hAnsi="Arial" w:cs="Arial"/>
                <w:color w:val="000000" w:themeColor="text1"/>
              </w:rPr>
              <w:t xml:space="preserve"> monitoring for side effects of acyclovir</w:t>
            </w:r>
            <w:r w:rsidR="3E7EE017" w:rsidRPr="629378A4">
              <w:rPr>
                <w:rFonts w:ascii="Arial" w:hAnsi="Arial" w:cs="Arial"/>
                <w:color w:val="000000" w:themeColor="text1"/>
              </w:rPr>
              <w:t>,</w:t>
            </w:r>
            <w:r w:rsidRPr="629378A4">
              <w:rPr>
                <w:rFonts w:ascii="Arial" w:hAnsi="Arial" w:cs="Arial"/>
                <w:color w:val="000000" w:themeColor="text1"/>
              </w:rPr>
              <w:t xml:space="preserve"> </w:t>
            </w:r>
            <w:r w:rsidR="54E5DDC5" w:rsidRPr="629378A4">
              <w:rPr>
                <w:rFonts w:ascii="Arial" w:hAnsi="Arial" w:cs="Arial"/>
                <w:color w:val="000000" w:themeColor="text1"/>
              </w:rPr>
              <w:t xml:space="preserve">including </w:t>
            </w:r>
            <w:r w:rsidR="00414467">
              <w:rPr>
                <w:rFonts w:ascii="Arial" w:hAnsi="Arial" w:cs="Arial"/>
                <w:color w:val="000000" w:themeColor="text1"/>
              </w:rPr>
              <w:t>complete blood count</w:t>
            </w:r>
            <w:r w:rsidR="00414467" w:rsidRPr="629378A4">
              <w:rPr>
                <w:rFonts w:ascii="Arial" w:hAnsi="Arial" w:cs="Arial"/>
                <w:color w:val="000000" w:themeColor="text1"/>
              </w:rPr>
              <w:t xml:space="preserve"> </w:t>
            </w:r>
            <w:r w:rsidR="4511EDA3" w:rsidRPr="629378A4">
              <w:rPr>
                <w:rFonts w:ascii="Arial" w:hAnsi="Arial" w:cs="Arial"/>
                <w:color w:val="000000" w:themeColor="text1"/>
              </w:rPr>
              <w:t>and</w:t>
            </w:r>
            <w:r w:rsidR="54E5DDC5" w:rsidRPr="629378A4">
              <w:rPr>
                <w:rFonts w:ascii="Arial" w:hAnsi="Arial" w:cs="Arial"/>
                <w:color w:val="000000" w:themeColor="text1"/>
              </w:rPr>
              <w:t xml:space="preserve"> creatinine</w:t>
            </w:r>
          </w:p>
          <w:p w14:paraId="313BD956" w14:textId="1BDB726F" w:rsidR="003609B0" w:rsidRPr="00B51C35" w:rsidRDefault="6317689A" w:rsidP="009B074F">
            <w:pPr>
              <w:numPr>
                <w:ilvl w:val="0"/>
                <w:numId w:val="2"/>
              </w:numPr>
              <w:pBdr>
                <w:top w:val="nil"/>
                <w:left w:val="nil"/>
                <w:bottom w:val="nil"/>
                <w:right w:val="nil"/>
                <w:between w:val="nil"/>
              </w:pBdr>
              <w:spacing w:after="0" w:line="240" w:lineRule="auto"/>
              <w:ind w:left="180" w:hanging="180"/>
              <w:rPr>
                <w:color w:val="000000"/>
              </w:rPr>
            </w:pPr>
            <w:bookmarkStart w:id="1" w:name="_Int_AYJDu49G"/>
            <w:r w:rsidRPr="74506DE3">
              <w:rPr>
                <w:rFonts w:ascii="Arial" w:hAnsi="Arial" w:cs="Arial"/>
                <w:color w:val="000000" w:themeColor="text1"/>
              </w:rPr>
              <w:t>Counsels</w:t>
            </w:r>
            <w:bookmarkEnd w:id="1"/>
            <w:r w:rsidRPr="74506DE3">
              <w:rPr>
                <w:rFonts w:ascii="Arial" w:hAnsi="Arial" w:cs="Arial"/>
                <w:color w:val="000000" w:themeColor="text1"/>
              </w:rPr>
              <w:t xml:space="preserve"> </w:t>
            </w:r>
            <w:r w:rsidR="00DB282E">
              <w:rPr>
                <w:rFonts w:ascii="Arial" w:hAnsi="Arial" w:cs="Arial"/>
                <w:color w:val="000000" w:themeColor="text1"/>
              </w:rPr>
              <w:t xml:space="preserve">patient’s </w:t>
            </w:r>
            <w:r w:rsidRPr="74506DE3">
              <w:rPr>
                <w:rFonts w:ascii="Arial" w:hAnsi="Arial" w:cs="Arial"/>
                <w:color w:val="000000" w:themeColor="text1"/>
              </w:rPr>
              <w:t xml:space="preserve">family on </w:t>
            </w:r>
            <w:r w:rsidR="64287A34" w:rsidRPr="74506DE3">
              <w:rPr>
                <w:rFonts w:ascii="Arial" w:hAnsi="Arial" w:cs="Arial"/>
                <w:color w:val="000000" w:themeColor="text1"/>
              </w:rPr>
              <w:t>the need for suppressive</w:t>
            </w:r>
            <w:r w:rsidR="0A36406D" w:rsidRPr="74506DE3">
              <w:rPr>
                <w:rFonts w:ascii="Arial" w:hAnsi="Arial" w:cs="Arial"/>
                <w:color w:val="000000" w:themeColor="text1"/>
              </w:rPr>
              <w:t xml:space="preserve"> therapy</w:t>
            </w:r>
            <w:r w:rsidR="3DC3BDBA" w:rsidRPr="74506DE3">
              <w:rPr>
                <w:rFonts w:ascii="Arial" w:hAnsi="Arial" w:cs="Arial"/>
                <w:color w:val="000000" w:themeColor="text1"/>
              </w:rPr>
              <w:t xml:space="preserve"> </w:t>
            </w:r>
            <w:r w:rsidR="5B7E08AB" w:rsidRPr="74506DE3">
              <w:rPr>
                <w:rFonts w:ascii="Arial" w:hAnsi="Arial" w:cs="Arial"/>
                <w:color w:val="000000" w:themeColor="text1"/>
              </w:rPr>
              <w:t xml:space="preserve">for </w:t>
            </w:r>
            <w:r w:rsidR="00DB282E">
              <w:rPr>
                <w:rFonts w:ascii="Arial" w:hAnsi="Arial" w:cs="Arial"/>
                <w:color w:val="000000" w:themeColor="text1"/>
              </w:rPr>
              <w:t>six</w:t>
            </w:r>
            <w:r w:rsidR="5B7E08AB" w:rsidRPr="74506DE3">
              <w:rPr>
                <w:rFonts w:ascii="Arial" w:hAnsi="Arial" w:cs="Arial"/>
                <w:color w:val="000000" w:themeColor="text1"/>
              </w:rPr>
              <w:t xml:space="preserve"> months </w:t>
            </w:r>
            <w:r w:rsidR="0DAD9C84" w:rsidRPr="74506DE3">
              <w:rPr>
                <w:rFonts w:ascii="Arial" w:hAnsi="Arial" w:cs="Arial"/>
                <w:color w:val="000000" w:themeColor="text1"/>
              </w:rPr>
              <w:t>after neonatal HSV</w:t>
            </w:r>
          </w:p>
        </w:tc>
      </w:tr>
      <w:tr w:rsidR="00AE44A0" w:rsidRPr="00B51C35" w14:paraId="794E4AEE" w14:textId="77777777" w:rsidTr="74506DE3">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01B8B7AE" w14:textId="5143E1C2" w:rsidR="003609B0" w:rsidRPr="00B51C35" w:rsidRDefault="003609B0" w:rsidP="003609B0">
            <w:pPr>
              <w:spacing w:after="0" w:line="240" w:lineRule="auto"/>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7873F0" w:rsidRPr="007873F0">
              <w:rPr>
                <w:rFonts w:ascii="Arial" w:eastAsia="Arial" w:hAnsi="Arial" w:cs="Arial"/>
                <w:i/>
              </w:rPr>
              <w:t xml:space="preserve">Develops an initial and follow-up plan for patients with </w:t>
            </w:r>
            <w:proofErr w:type="gramStart"/>
            <w:r w:rsidR="007873F0" w:rsidRPr="007873F0">
              <w:rPr>
                <w:rFonts w:ascii="Arial" w:eastAsia="Arial" w:hAnsi="Arial" w:cs="Arial"/>
                <w:i/>
              </w:rPr>
              <w:t>moderate-complexity</w:t>
            </w:r>
            <w:proofErr w:type="gramEnd"/>
            <w:r w:rsidR="007873F0" w:rsidRPr="007873F0">
              <w:rPr>
                <w:rFonts w:ascii="Arial" w:eastAsia="Arial" w:hAnsi="Arial" w:cs="Arial"/>
                <w:i/>
              </w:rPr>
              <w:t xml:space="preserve"> conditions and adjusts the plan over the course of clinical care</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0F47B1" w14:textId="1FF534E2" w:rsidR="00766505" w:rsidRPr="00B51C35" w:rsidRDefault="51A2AC8E" w:rsidP="7FA37551">
            <w:pPr>
              <w:numPr>
                <w:ilvl w:val="0"/>
                <w:numId w:val="2"/>
              </w:numPr>
              <w:spacing w:after="0" w:line="240" w:lineRule="auto"/>
              <w:ind w:left="180" w:hanging="180"/>
              <w:rPr>
                <w:rFonts w:ascii="Arial" w:eastAsia="Arial" w:hAnsi="Arial" w:cs="Arial"/>
                <w:color w:val="000000" w:themeColor="text1"/>
              </w:rPr>
            </w:pPr>
            <w:r w:rsidRPr="629378A4">
              <w:rPr>
                <w:rFonts w:ascii="Arial" w:eastAsia="Arial" w:hAnsi="Arial" w:cs="Arial"/>
              </w:rPr>
              <w:t xml:space="preserve">Offers </w:t>
            </w:r>
            <w:r w:rsidR="3BB4077D" w:rsidRPr="629378A4">
              <w:rPr>
                <w:rFonts w:ascii="Arial" w:eastAsia="Arial" w:hAnsi="Arial" w:cs="Arial"/>
              </w:rPr>
              <w:t xml:space="preserve">acyclovir </w:t>
            </w:r>
            <w:r w:rsidR="0F1AE57B" w:rsidRPr="629378A4">
              <w:rPr>
                <w:rFonts w:ascii="Arial" w:eastAsia="Arial" w:hAnsi="Arial" w:cs="Arial"/>
              </w:rPr>
              <w:t>prophylaxis</w:t>
            </w:r>
            <w:r w:rsidRPr="629378A4">
              <w:rPr>
                <w:rFonts w:ascii="Arial" w:eastAsia="Arial" w:hAnsi="Arial" w:cs="Arial"/>
              </w:rPr>
              <w:t xml:space="preserve"> for a patient </w:t>
            </w:r>
            <w:r w:rsidR="0F1AE57B" w:rsidRPr="629378A4">
              <w:rPr>
                <w:rFonts w:ascii="Arial" w:eastAsia="Arial" w:hAnsi="Arial" w:cs="Arial"/>
              </w:rPr>
              <w:t xml:space="preserve">undergoing bone marrow transplantation </w:t>
            </w:r>
            <w:r w:rsidR="352998ED" w:rsidRPr="629378A4">
              <w:rPr>
                <w:rFonts w:ascii="Arial" w:eastAsia="Arial" w:hAnsi="Arial" w:cs="Arial"/>
              </w:rPr>
              <w:t>who</w:t>
            </w:r>
            <w:r w:rsidRPr="629378A4">
              <w:rPr>
                <w:rFonts w:ascii="Arial" w:eastAsia="Arial" w:hAnsi="Arial" w:cs="Arial"/>
              </w:rPr>
              <w:t xml:space="preserve"> is known to </w:t>
            </w:r>
            <w:r w:rsidR="29D6CD82" w:rsidRPr="629378A4">
              <w:rPr>
                <w:rFonts w:ascii="Arial" w:eastAsia="Arial" w:hAnsi="Arial" w:cs="Arial"/>
              </w:rPr>
              <w:t>be HSV</w:t>
            </w:r>
            <w:r w:rsidRPr="629378A4">
              <w:rPr>
                <w:rFonts w:ascii="Arial" w:eastAsia="Arial" w:hAnsi="Arial" w:cs="Arial"/>
              </w:rPr>
              <w:t xml:space="preserve"> IgG</w:t>
            </w:r>
            <w:r w:rsidR="2496A46A" w:rsidRPr="629378A4">
              <w:rPr>
                <w:rFonts w:ascii="Arial" w:eastAsia="Arial" w:hAnsi="Arial" w:cs="Arial"/>
              </w:rPr>
              <w:t>+</w:t>
            </w:r>
          </w:p>
          <w:p w14:paraId="266B3147" w14:textId="0A031252" w:rsidR="00766505" w:rsidRPr="00B51C35" w:rsidRDefault="1630BF3A" w:rsidP="793691AD">
            <w:pPr>
              <w:numPr>
                <w:ilvl w:val="0"/>
                <w:numId w:val="2"/>
              </w:numPr>
              <w:spacing w:after="0" w:line="240" w:lineRule="auto"/>
              <w:ind w:left="180" w:hanging="180"/>
              <w:rPr>
                <w:color w:val="000000" w:themeColor="text1"/>
              </w:rPr>
            </w:pPr>
            <w:r w:rsidRPr="629378A4">
              <w:rPr>
                <w:rFonts w:ascii="Arial" w:eastAsia="Arial" w:hAnsi="Arial" w:cs="Arial"/>
              </w:rPr>
              <w:t xml:space="preserve">Recommends monitoring of </w:t>
            </w:r>
            <w:r w:rsidR="00BE2951">
              <w:rPr>
                <w:rFonts w:ascii="Arial" w:eastAsia="Arial" w:hAnsi="Arial" w:cs="Arial"/>
              </w:rPr>
              <w:t>cytomegalovirus (</w:t>
            </w:r>
            <w:r w:rsidRPr="629378A4">
              <w:rPr>
                <w:rFonts w:ascii="Arial" w:eastAsia="Arial" w:hAnsi="Arial" w:cs="Arial"/>
              </w:rPr>
              <w:t>CMV</w:t>
            </w:r>
            <w:r w:rsidR="00BE2951">
              <w:rPr>
                <w:rFonts w:ascii="Arial" w:eastAsia="Arial" w:hAnsi="Arial" w:cs="Arial"/>
              </w:rPr>
              <w:t>)</w:t>
            </w:r>
            <w:r w:rsidRPr="629378A4">
              <w:rPr>
                <w:rFonts w:ascii="Arial" w:eastAsia="Arial" w:hAnsi="Arial" w:cs="Arial"/>
              </w:rPr>
              <w:t xml:space="preserve"> </w:t>
            </w:r>
            <w:r w:rsidR="6E964953" w:rsidRPr="629378A4">
              <w:rPr>
                <w:rFonts w:ascii="Arial" w:eastAsia="Arial" w:hAnsi="Arial" w:cs="Arial"/>
              </w:rPr>
              <w:t>PCRs</w:t>
            </w:r>
            <w:r w:rsidR="6E3646BA" w:rsidRPr="629378A4">
              <w:rPr>
                <w:rFonts w:ascii="Arial" w:eastAsia="Arial" w:hAnsi="Arial" w:cs="Arial"/>
              </w:rPr>
              <w:t xml:space="preserve"> </w:t>
            </w:r>
            <w:r w:rsidR="65F9100B" w:rsidRPr="629378A4">
              <w:rPr>
                <w:rFonts w:ascii="Arial" w:eastAsia="Arial" w:hAnsi="Arial" w:cs="Arial"/>
              </w:rPr>
              <w:t>for a</w:t>
            </w:r>
            <w:r w:rsidR="1D4CB674" w:rsidRPr="629378A4">
              <w:rPr>
                <w:rFonts w:ascii="Arial" w:eastAsia="Arial" w:hAnsi="Arial" w:cs="Arial"/>
              </w:rPr>
              <w:t xml:space="preserve"> </w:t>
            </w:r>
            <w:r w:rsidR="4E889BDD" w:rsidRPr="629378A4">
              <w:rPr>
                <w:rFonts w:ascii="Arial" w:eastAsia="Arial" w:hAnsi="Arial" w:cs="Arial"/>
              </w:rPr>
              <w:t xml:space="preserve">child who received stem cells from </w:t>
            </w:r>
            <w:r w:rsidR="139D841D" w:rsidRPr="629378A4">
              <w:rPr>
                <w:rFonts w:ascii="Arial" w:eastAsia="Arial" w:hAnsi="Arial" w:cs="Arial"/>
              </w:rPr>
              <w:t>a CMV-positive donor</w:t>
            </w:r>
            <w:r w:rsidR="2055C81D" w:rsidRPr="629378A4">
              <w:rPr>
                <w:rFonts w:ascii="Arial" w:eastAsia="Arial" w:hAnsi="Arial" w:cs="Arial"/>
              </w:rPr>
              <w:t>,</w:t>
            </w:r>
            <w:r w:rsidR="139D841D" w:rsidRPr="629378A4">
              <w:rPr>
                <w:rFonts w:ascii="Arial" w:eastAsia="Arial" w:hAnsi="Arial" w:cs="Arial"/>
              </w:rPr>
              <w:t xml:space="preserve"> </w:t>
            </w:r>
            <w:r w:rsidRPr="629378A4">
              <w:rPr>
                <w:rFonts w:ascii="Arial" w:eastAsia="Arial" w:hAnsi="Arial" w:cs="Arial"/>
              </w:rPr>
              <w:t xml:space="preserve">and provides team with </w:t>
            </w:r>
            <w:r w:rsidR="2846C00F" w:rsidRPr="629378A4">
              <w:rPr>
                <w:rFonts w:ascii="Arial" w:eastAsia="Arial" w:hAnsi="Arial" w:cs="Arial"/>
              </w:rPr>
              <w:t xml:space="preserve">recommendations about </w:t>
            </w:r>
            <w:r w:rsidR="4FE81430" w:rsidRPr="629378A4">
              <w:rPr>
                <w:rFonts w:ascii="Arial" w:eastAsia="Arial" w:hAnsi="Arial" w:cs="Arial"/>
              </w:rPr>
              <w:t xml:space="preserve">therapy based on changes </w:t>
            </w:r>
            <w:r w:rsidR="482D32A5" w:rsidRPr="629378A4">
              <w:rPr>
                <w:rFonts w:ascii="Arial" w:eastAsia="Arial" w:hAnsi="Arial" w:cs="Arial"/>
              </w:rPr>
              <w:t xml:space="preserve">in CMV levels </w:t>
            </w:r>
            <w:r w:rsidR="4FE81430" w:rsidRPr="629378A4">
              <w:rPr>
                <w:rFonts w:ascii="Arial" w:eastAsia="Arial" w:hAnsi="Arial" w:cs="Arial"/>
              </w:rPr>
              <w:t>over time</w:t>
            </w:r>
          </w:p>
        </w:tc>
      </w:tr>
      <w:tr w:rsidR="00AE44A0" w:rsidRPr="00B51C35" w14:paraId="7BD46091" w14:textId="77777777" w:rsidTr="74506DE3">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4B9D9102" w14:textId="1D4EE93F" w:rsidR="003609B0" w:rsidRPr="00B51C35" w:rsidRDefault="003609B0" w:rsidP="003609B0">
            <w:pPr>
              <w:spacing w:after="0" w:line="240" w:lineRule="auto"/>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7873F0" w:rsidRPr="007873F0">
              <w:rPr>
                <w:rFonts w:ascii="Arial" w:eastAsia="Arial" w:hAnsi="Arial" w:cs="Arial"/>
                <w:i/>
              </w:rPr>
              <w:t>Develops a comprehensive management plan, including contingency plans for patients with complex conditions</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2E5DE1" w14:textId="5DB7CB88" w:rsidR="003609B0" w:rsidRPr="00B51C35" w:rsidRDefault="0EA7C425" w:rsidP="00CF2B94">
            <w:pPr>
              <w:pStyle w:val="ListParagraph"/>
              <w:numPr>
                <w:ilvl w:val="0"/>
                <w:numId w:val="2"/>
              </w:numPr>
              <w:spacing w:after="0" w:line="240" w:lineRule="auto"/>
              <w:ind w:left="190" w:hanging="190"/>
              <w:rPr>
                <w:rFonts w:ascii="Arial" w:eastAsia="Arial" w:hAnsi="Arial" w:cs="Arial"/>
              </w:rPr>
            </w:pPr>
            <w:r w:rsidRPr="629378A4">
              <w:rPr>
                <w:rFonts w:ascii="Arial" w:eastAsia="Arial" w:hAnsi="Arial" w:cs="Arial"/>
              </w:rPr>
              <w:t xml:space="preserve">Advises the primary team on management of </w:t>
            </w:r>
            <w:r w:rsidR="64F86D8B" w:rsidRPr="629378A4">
              <w:rPr>
                <w:rFonts w:ascii="Arial" w:eastAsia="Arial" w:hAnsi="Arial" w:cs="Arial"/>
              </w:rPr>
              <w:t xml:space="preserve">neutropenia </w:t>
            </w:r>
            <w:r w:rsidR="3ADA632E" w:rsidRPr="629378A4">
              <w:rPr>
                <w:rFonts w:ascii="Arial" w:eastAsia="Arial" w:hAnsi="Arial" w:cs="Arial"/>
              </w:rPr>
              <w:t>complicating</w:t>
            </w:r>
            <w:r w:rsidRPr="629378A4">
              <w:rPr>
                <w:rFonts w:ascii="Arial" w:eastAsia="Arial" w:hAnsi="Arial" w:cs="Arial"/>
              </w:rPr>
              <w:t xml:space="preserve"> treatment for </w:t>
            </w:r>
            <w:r w:rsidR="3ADA632E" w:rsidRPr="629378A4">
              <w:rPr>
                <w:rFonts w:ascii="Arial" w:eastAsia="Arial" w:hAnsi="Arial" w:cs="Arial"/>
              </w:rPr>
              <w:t xml:space="preserve">CMV </w:t>
            </w:r>
            <w:proofErr w:type="spellStart"/>
            <w:r w:rsidR="3ADA632E" w:rsidRPr="629378A4">
              <w:rPr>
                <w:rFonts w:ascii="Arial" w:eastAsia="Arial" w:hAnsi="Arial" w:cs="Arial"/>
              </w:rPr>
              <w:t>DNAemia</w:t>
            </w:r>
            <w:proofErr w:type="spellEnd"/>
            <w:r w:rsidR="3ADA632E" w:rsidRPr="629378A4">
              <w:rPr>
                <w:rFonts w:ascii="Arial" w:eastAsia="Arial" w:hAnsi="Arial" w:cs="Arial"/>
              </w:rPr>
              <w:t xml:space="preserve"> </w:t>
            </w:r>
            <w:r w:rsidR="691409FA" w:rsidRPr="629378A4">
              <w:rPr>
                <w:rFonts w:ascii="Arial" w:eastAsia="Arial" w:hAnsi="Arial" w:cs="Arial"/>
              </w:rPr>
              <w:t xml:space="preserve">with ganciclovir; discusses the relative risks and benefits of </w:t>
            </w:r>
            <w:r w:rsidR="47FB5695" w:rsidRPr="629378A4">
              <w:rPr>
                <w:rFonts w:ascii="Arial" w:eastAsia="Arial" w:hAnsi="Arial" w:cs="Arial"/>
              </w:rPr>
              <w:t>pausing therapy, decreasing immune suppression, and</w:t>
            </w:r>
            <w:r w:rsidR="1F77AEAD" w:rsidRPr="629378A4">
              <w:rPr>
                <w:rFonts w:ascii="Arial" w:eastAsia="Arial" w:hAnsi="Arial" w:cs="Arial"/>
              </w:rPr>
              <w:t>/or</w:t>
            </w:r>
            <w:r w:rsidR="47FB5695" w:rsidRPr="629378A4">
              <w:rPr>
                <w:rFonts w:ascii="Arial" w:eastAsia="Arial" w:hAnsi="Arial" w:cs="Arial"/>
              </w:rPr>
              <w:t xml:space="preserve"> </w:t>
            </w:r>
            <w:r w:rsidR="7C13DAB1" w:rsidRPr="629378A4">
              <w:rPr>
                <w:rFonts w:ascii="Arial" w:eastAsia="Arial" w:hAnsi="Arial" w:cs="Arial"/>
              </w:rPr>
              <w:t xml:space="preserve">administering </w:t>
            </w:r>
            <w:r w:rsidR="00C76AB5">
              <w:rPr>
                <w:rFonts w:ascii="Arial" w:eastAsia="Arial" w:hAnsi="Arial" w:cs="Arial"/>
              </w:rPr>
              <w:t xml:space="preserve">granulocyte colony stimulating </w:t>
            </w:r>
            <w:proofErr w:type="gramStart"/>
            <w:r w:rsidR="00C76AB5">
              <w:rPr>
                <w:rFonts w:ascii="Arial" w:eastAsia="Arial" w:hAnsi="Arial" w:cs="Arial"/>
              </w:rPr>
              <w:t>factor</w:t>
            </w:r>
            <w:proofErr w:type="gramEnd"/>
            <w:r w:rsidR="00C76AB5">
              <w:rPr>
                <w:rFonts w:ascii="Arial" w:eastAsia="Arial" w:hAnsi="Arial" w:cs="Arial"/>
              </w:rPr>
              <w:t xml:space="preserve"> (</w:t>
            </w:r>
            <w:r w:rsidR="0466B4B6" w:rsidRPr="629378A4">
              <w:rPr>
                <w:rFonts w:ascii="Arial" w:eastAsia="Arial" w:hAnsi="Arial" w:cs="Arial"/>
              </w:rPr>
              <w:t>G-CSF</w:t>
            </w:r>
            <w:r w:rsidR="00C76AB5">
              <w:rPr>
                <w:rFonts w:ascii="Arial" w:eastAsia="Arial" w:hAnsi="Arial" w:cs="Arial"/>
              </w:rPr>
              <w:t>)</w:t>
            </w:r>
            <w:r w:rsidR="7C13DAB1" w:rsidRPr="629378A4">
              <w:rPr>
                <w:rFonts w:ascii="Arial" w:eastAsia="Arial" w:hAnsi="Arial" w:cs="Arial"/>
              </w:rPr>
              <w:t xml:space="preserve"> in the context of this specific </w:t>
            </w:r>
            <w:r w:rsidR="0466B4B6" w:rsidRPr="629378A4">
              <w:rPr>
                <w:rFonts w:ascii="Arial" w:eastAsia="Arial" w:hAnsi="Arial" w:cs="Arial"/>
              </w:rPr>
              <w:t>individual</w:t>
            </w:r>
          </w:p>
        </w:tc>
      </w:tr>
      <w:tr w:rsidR="00AE44A0" w:rsidRPr="00B51C35" w14:paraId="47F17074" w14:textId="77777777" w:rsidTr="74506DE3">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1D89A718" w14:textId="4F16C339" w:rsidR="003609B0" w:rsidRPr="00B51C35" w:rsidRDefault="003609B0" w:rsidP="0097656D">
            <w:pPr>
              <w:spacing w:after="0" w:line="240" w:lineRule="auto"/>
              <w:rPr>
                <w:rFonts w:ascii="Arial" w:eastAsia="Arial" w:hAnsi="Arial" w:cs="Arial"/>
              </w:rPr>
            </w:pPr>
            <w:r w:rsidRPr="00B51C35">
              <w:rPr>
                <w:rFonts w:ascii="Arial" w:eastAsia="Arial" w:hAnsi="Arial" w:cs="Arial"/>
                <w:b/>
              </w:rPr>
              <w:t>Level 5</w:t>
            </w:r>
            <w:r w:rsidRPr="00B51C35">
              <w:rPr>
                <w:rFonts w:ascii="Arial" w:eastAsia="Arial" w:hAnsi="Arial" w:cs="Arial"/>
              </w:rPr>
              <w:t xml:space="preserve"> </w:t>
            </w:r>
            <w:r w:rsidR="007873F0" w:rsidRPr="007873F0">
              <w:rPr>
                <w:rFonts w:ascii="Arial" w:eastAsia="Arial" w:hAnsi="Arial" w:cs="Arial"/>
                <w:i/>
              </w:rPr>
              <w:t>Develops tailored management plans for all patients, regardless of the complexity of the condition, and incorporates diagnostic uncertainty</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DC067B" w14:textId="1DB22A79" w:rsidR="003609B0" w:rsidRPr="00214B27" w:rsidRDefault="6A98FD7A"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hAnsi="Arial" w:cs="Arial"/>
                <w:color w:val="000000" w:themeColor="text1"/>
              </w:rPr>
              <w:t xml:space="preserve">In an 11-year-old child </w:t>
            </w:r>
            <w:r w:rsidR="5D04398C" w:rsidRPr="629378A4">
              <w:rPr>
                <w:rFonts w:ascii="Arial" w:hAnsi="Arial" w:cs="Arial"/>
                <w:color w:val="000000" w:themeColor="text1"/>
              </w:rPr>
              <w:t xml:space="preserve">who received </w:t>
            </w:r>
            <w:r w:rsidR="762C5339" w:rsidRPr="629378A4">
              <w:rPr>
                <w:rFonts w:ascii="Arial" w:hAnsi="Arial" w:cs="Arial"/>
                <w:color w:val="000000" w:themeColor="text1"/>
              </w:rPr>
              <w:t xml:space="preserve">a </w:t>
            </w:r>
            <w:r w:rsidRPr="629378A4">
              <w:rPr>
                <w:rFonts w:ascii="Arial" w:hAnsi="Arial" w:cs="Arial"/>
                <w:color w:val="000000" w:themeColor="text1"/>
              </w:rPr>
              <w:t xml:space="preserve">bone marrow transplant and </w:t>
            </w:r>
            <w:r w:rsidR="36F0C683" w:rsidRPr="629378A4">
              <w:rPr>
                <w:rFonts w:ascii="Arial" w:hAnsi="Arial" w:cs="Arial"/>
                <w:color w:val="000000" w:themeColor="text1"/>
              </w:rPr>
              <w:t xml:space="preserve">has been noted to have </w:t>
            </w:r>
            <w:r w:rsidRPr="629378A4">
              <w:rPr>
                <w:rFonts w:ascii="Arial" w:hAnsi="Arial" w:cs="Arial"/>
                <w:color w:val="000000" w:themeColor="text1"/>
              </w:rPr>
              <w:t xml:space="preserve">rising CMV </w:t>
            </w:r>
            <w:proofErr w:type="spellStart"/>
            <w:r w:rsidRPr="629378A4">
              <w:rPr>
                <w:rFonts w:ascii="Arial" w:hAnsi="Arial" w:cs="Arial"/>
                <w:color w:val="000000" w:themeColor="text1"/>
              </w:rPr>
              <w:t>DNAemia</w:t>
            </w:r>
            <w:proofErr w:type="spellEnd"/>
            <w:r w:rsidRPr="629378A4">
              <w:rPr>
                <w:rFonts w:ascii="Arial" w:hAnsi="Arial" w:cs="Arial"/>
                <w:color w:val="000000" w:themeColor="text1"/>
              </w:rPr>
              <w:t xml:space="preserve"> despite treatment with ganciclovir, recommends viral susceptibility testing and considers salvage therapy with </w:t>
            </w:r>
            <w:proofErr w:type="spellStart"/>
            <w:r w:rsidRPr="629378A4">
              <w:rPr>
                <w:rFonts w:ascii="Arial" w:hAnsi="Arial" w:cs="Arial"/>
                <w:color w:val="000000" w:themeColor="text1"/>
              </w:rPr>
              <w:t>letermovir</w:t>
            </w:r>
            <w:proofErr w:type="spellEnd"/>
            <w:r w:rsidRPr="629378A4">
              <w:rPr>
                <w:rFonts w:ascii="Arial" w:hAnsi="Arial" w:cs="Arial"/>
                <w:color w:val="000000" w:themeColor="text1"/>
              </w:rPr>
              <w:t xml:space="preserve"> </w:t>
            </w:r>
            <w:r w:rsidR="7673160C" w:rsidRPr="629378A4">
              <w:rPr>
                <w:rFonts w:ascii="Arial" w:hAnsi="Arial" w:cs="Arial"/>
                <w:color w:val="000000" w:themeColor="text1"/>
              </w:rPr>
              <w:t xml:space="preserve">or </w:t>
            </w:r>
            <w:r w:rsidR="6A705601" w:rsidRPr="629378A4">
              <w:rPr>
                <w:rFonts w:ascii="Arial" w:hAnsi="Arial" w:cs="Arial"/>
                <w:color w:val="000000" w:themeColor="text1"/>
              </w:rPr>
              <w:t>foscarnet while</w:t>
            </w:r>
            <w:r w:rsidRPr="629378A4">
              <w:rPr>
                <w:rFonts w:ascii="Arial" w:hAnsi="Arial" w:cs="Arial"/>
                <w:color w:val="000000" w:themeColor="text1"/>
              </w:rPr>
              <w:t xml:space="preserve"> awaiting results</w:t>
            </w:r>
          </w:p>
        </w:tc>
      </w:tr>
      <w:tr w:rsidR="003609B0" w:rsidRPr="00B51C35" w14:paraId="2F6971B0" w14:textId="77777777" w:rsidTr="74506DE3">
        <w:tc>
          <w:tcPr>
            <w:tcW w:w="4740" w:type="dxa"/>
            <w:shd w:val="clear" w:color="auto" w:fill="FFD965"/>
          </w:tcPr>
          <w:p w14:paraId="1473EED4" w14:textId="77777777" w:rsidR="003609B0" w:rsidRPr="00B51C35" w:rsidRDefault="003609B0" w:rsidP="003609B0">
            <w:pPr>
              <w:spacing w:after="0" w:line="240" w:lineRule="auto"/>
              <w:rPr>
                <w:rFonts w:ascii="Arial" w:eastAsia="Arial" w:hAnsi="Arial" w:cs="Arial"/>
              </w:rPr>
            </w:pPr>
            <w:r w:rsidRPr="00B51C35">
              <w:rPr>
                <w:rFonts w:ascii="Arial" w:eastAsia="Arial" w:hAnsi="Arial" w:cs="Arial"/>
              </w:rPr>
              <w:t>Assessment Models or Tools</w:t>
            </w:r>
          </w:p>
        </w:tc>
        <w:tc>
          <w:tcPr>
            <w:tcW w:w="8778" w:type="dxa"/>
            <w:gridSpan w:val="2"/>
            <w:shd w:val="clear" w:color="auto" w:fill="FFD965"/>
          </w:tcPr>
          <w:p w14:paraId="3E9E08F1" w14:textId="77777777"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Assessment of case conference presentations </w:t>
            </w:r>
          </w:p>
          <w:p w14:paraId="4FC9DBCB" w14:textId="77777777"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Clinical reasoning exercises </w:t>
            </w:r>
          </w:p>
          <w:p w14:paraId="0E01D736" w14:textId="77777777"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Direct observation</w:t>
            </w:r>
          </w:p>
          <w:p w14:paraId="4CC1AED2" w14:textId="77777777"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End-of-rotation evaluations </w:t>
            </w:r>
          </w:p>
          <w:p w14:paraId="3D5C89A1" w14:textId="12762AE6"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Medical record (chart) audit</w:t>
            </w:r>
          </w:p>
          <w:p w14:paraId="2218A913" w14:textId="77777777" w:rsidR="003609B0" w:rsidRPr="00B51C35" w:rsidRDefault="2378979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Multisource feedback</w:t>
            </w:r>
          </w:p>
          <w:p w14:paraId="24D58C05" w14:textId="45D726BE" w:rsidR="003609B0" w:rsidRPr="001960C7" w:rsidRDefault="23789798" w:rsidP="001960C7">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Multiple choice questions</w:t>
            </w:r>
          </w:p>
        </w:tc>
      </w:tr>
      <w:tr w:rsidR="003609B0" w:rsidRPr="00B51C35" w14:paraId="51D32D22" w14:textId="77777777" w:rsidTr="74506DE3">
        <w:trPr>
          <w:gridAfter w:val="1"/>
          <w:wAfter w:w="18" w:type="dxa"/>
        </w:trPr>
        <w:tc>
          <w:tcPr>
            <w:tcW w:w="4740" w:type="dxa"/>
            <w:shd w:val="clear" w:color="auto" w:fill="8DB3E2" w:themeFill="text2" w:themeFillTint="66"/>
          </w:tcPr>
          <w:p w14:paraId="7B3B268E" w14:textId="77777777" w:rsidR="003609B0" w:rsidRPr="00B51C35" w:rsidRDefault="003609B0" w:rsidP="003609B0">
            <w:pPr>
              <w:spacing w:after="0" w:line="240" w:lineRule="auto"/>
              <w:rPr>
                <w:rFonts w:ascii="Arial" w:eastAsia="Arial" w:hAnsi="Arial" w:cs="Arial"/>
              </w:rPr>
            </w:pPr>
            <w:r w:rsidRPr="00B51C35">
              <w:rPr>
                <w:rFonts w:ascii="Arial" w:eastAsia="Arial" w:hAnsi="Arial" w:cs="Arial"/>
              </w:rPr>
              <w:t xml:space="preserve">Curriculum Mapping </w:t>
            </w:r>
          </w:p>
        </w:tc>
        <w:tc>
          <w:tcPr>
            <w:tcW w:w="8760" w:type="dxa"/>
            <w:shd w:val="clear" w:color="auto" w:fill="8DB3E2" w:themeFill="text2" w:themeFillTint="66"/>
          </w:tcPr>
          <w:p w14:paraId="27430994" w14:textId="77777777" w:rsidR="003609B0" w:rsidRPr="00B51C35" w:rsidRDefault="003609B0"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
        </w:tc>
      </w:tr>
      <w:tr w:rsidR="003609B0" w:rsidRPr="00B51C35" w14:paraId="7AA6DF42" w14:textId="77777777" w:rsidTr="74506DE3">
        <w:tc>
          <w:tcPr>
            <w:tcW w:w="4740" w:type="dxa"/>
            <w:shd w:val="clear" w:color="auto" w:fill="A8D08D"/>
          </w:tcPr>
          <w:p w14:paraId="2D775E4C" w14:textId="77777777" w:rsidR="003609B0" w:rsidRPr="00B51C35" w:rsidRDefault="003609B0" w:rsidP="003609B0">
            <w:pPr>
              <w:spacing w:after="0" w:line="240" w:lineRule="auto"/>
              <w:rPr>
                <w:rFonts w:ascii="Arial" w:eastAsia="Arial" w:hAnsi="Arial" w:cs="Arial"/>
              </w:rPr>
            </w:pPr>
            <w:r w:rsidRPr="00B51C35">
              <w:rPr>
                <w:rFonts w:ascii="Arial" w:eastAsia="Arial" w:hAnsi="Arial" w:cs="Arial"/>
              </w:rPr>
              <w:t>Notes or Resources</w:t>
            </w:r>
          </w:p>
        </w:tc>
        <w:tc>
          <w:tcPr>
            <w:tcW w:w="8778" w:type="dxa"/>
            <w:gridSpan w:val="2"/>
            <w:shd w:val="clear" w:color="auto" w:fill="A8D08D"/>
          </w:tcPr>
          <w:p w14:paraId="1CD935CA" w14:textId="77777777" w:rsidR="0039639A" w:rsidRPr="009C3C62" w:rsidRDefault="0039639A" w:rsidP="0039639A">
            <w:pPr>
              <w:numPr>
                <w:ilvl w:val="0"/>
                <w:numId w:val="2"/>
              </w:numPr>
              <w:pBdr>
                <w:top w:val="nil"/>
                <w:left w:val="nil"/>
                <w:bottom w:val="nil"/>
                <w:right w:val="nil"/>
                <w:between w:val="nil"/>
              </w:pBdr>
              <w:spacing w:after="0" w:line="240" w:lineRule="auto"/>
              <w:ind w:left="180" w:hanging="180"/>
              <w:contextualSpacing/>
              <w:rPr>
                <w:i/>
                <w:iCs/>
                <w:color w:val="000000"/>
              </w:rPr>
            </w:pPr>
            <w:r w:rsidRPr="74506DE3">
              <w:rPr>
                <w:rFonts w:ascii="Arial" w:hAnsi="Arial" w:cs="Arial"/>
                <w:color w:val="000000" w:themeColor="text1"/>
              </w:rPr>
              <w:t>Cherry</w:t>
            </w:r>
            <w:r>
              <w:rPr>
                <w:rFonts w:ascii="Arial" w:hAnsi="Arial" w:cs="Arial"/>
                <w:color w:val="000000" w:themeColor="text1"/>
              </w:rPr>
              <w:t>, James</w:t>
            </w:r>
            <w:r w:rsidRPr="74506DE3">
              <w:rPr>
                <w:rFonts w:ascii="Arial" w:hAnsi="Arial" w:cs="Arial"/>
                <w:color w:val="000000" w:themeColor="text1"/>
              </w:rPr>
              <w:t>,</w:t>
            </w:r>
            <w:r>
              <w:rPr>
                <w:rFonts w:ascii="Arial" w:hAnsi="Arial" w:cs="Arial"/>
                <w:color w:val="000000" w:themeColor="text1"/>
              </w:rPr>
              <w:t xml:space="preserve"> Gail J.</w:t>
            </w:r>
            <w:r w:rsidRPr="74506DE3">
              <w:rPr>
                <w:rFonts w:ascii="Arial" w:hAnsi="Arial" w:cs="Arial"/>
                <w:color w:val="000000" w:themeColor="text1"/>
              </w:rPr>
              <w:t xml:space="preserve"> Demmler-Harrison,</w:t>
            </w:r>
            <w:r>
              <w:rPr>
                <w:rFonts w:ascii="Arial" w:hAnsi="Arial" w:cs="Arial"/>
                <w:color w:val="000000" w:themeColor="text1"/>
              </w:rPr>
              <w:t xml:space="preserve"> Sheldon L.</w:t>
            </w:r>
            <w:r w:rsidRPr="74506DE3">
              <w:rPr>
                <w:rFonts w:ascii="Arial" w:hAnsi="Arial" w:cs="Arial"/>
                <w:color w:val="000000" w:themeColor="text1"/>
              </w:rPr>
              <w:t xml:space="preserve"> Kaplan,</w:t>
            </w:r>
            <w:r>
              <w:rPr>
                <w:rFonts w:ascii="Arial" w:hAnsi="Arial" w:cs="Arial"/>
                <w:color w:val="000000" w:themeColor="text1"/>
              </w:rPr>
              <w:t xml:space="preserve"> William J.</w:t>
            </w:r>
            <w:r w:rsidRPr="74506DE3">
              <w:rPr>
                <w:rFonts w:ascii="Arial" w:hAnsi="Arial" w:cs="Arial"/>
                <w:color w:val="000000" w:themeColor="text1"/>
              </w:rPr>
              <w:t xml:space="preserve"> Steinbach, </w:t>
            </w:r>
            <w:r>
              <w:rPr>
                <w:rFonts w:ascii="Arial" w:hAnsi="Arial" w:cs="Arial"/>
                <w:color w:val="000000" w:themeColor="text1"/>
              </w:rPr>
              <w:t xml:space="preserve">and Peter J. </w:t>
            </w:r>
            <w:r w:rsidRPr="74506DE3">
              <w:rPr>
                <w:rFonts w:ascii="Arial" w:hAnsi="Arial" w:cs="Arial"/>
                <w:color w:val="000000" w:themeColor="text1"/>
              </w:rPr>
              <w:t xml:space="preserve">Hotez. </w:t>
            </w:r>
            <w:r>
              <w:rPr>
                <w:rFonts w:ascii="Arial" w:hAnsi="Arial" w:cs="Arial"/>
                <w:color w:val="000000" w:themeColor="text1"/>
              </w:rPr>
              <w:t>2019.</w:t>
            </w:r>
            <w:r w:rsidRPr="74506DE3">
              <w:rPr>
                <w:rFonts w:ascii="Arial" w:hAnsi="Arial" w:cs="Arial"/>
                <w:color w:val="000000" w:themeColor="text1"/>
              </w:rPr>
              <w:t xml:space="preserve"> </w:t>
            </w:r>
            <w:r w:rsidRPr="74506DE3">
              <w:rPr>
                <w:rFonts w:ascii="Arial" w:hAnsi="Arial" w:cs="Arial"/>
                <w:i/>
                <w:iCs/>
                <w:color w:val="000000" w:themeColor="text1"/>
              </w:rPr>
              <w:t>Feigin and Cherry’s Textbook of Pediatric Infectious Diseases.</w:t>
            </w:r>
            <w:r w:rsidRPr="74506DE3">
              <w:rPr>
                <w:rFonts w:ascii="Arial" w:hAnsi="Arial" w:cs="Arial"/>
                <w:color w:val="000000" w:themeColor="text1"/>
              </w:rPr>
              <w:t xml:space="preserve"> </w:t>
            </w:r>
            <w:r>
              <w:rPr>
                <w:rFonts w:ascii="Arial" w:hAnsi="Arial" w:cs="Arial"/>
                <w:color w:val="000000" w:themeColor="text1"/>
              </w:rPr>
              <w:t>8th</w:t>
            </w:r>
            <w:r w:rsidRPr="74506DE3">
              <w:rPr>
                <w:rFonts w:ascii="Arial" w:hAnsi="Arial" w:cs="Arial"/>
                <w:color w:val="000000" w:themeColor="text1"/>
              </w:rPr>
              <w:t xml:space="preserve"> ed. Elsevier</w:t>
            </w:r>
            <w:r>
              <w:rPr>
                <w:rFonts w:ascii="Arial" w:hAnsi="Arial" w:cs="Arial"/>
                <w:color w:val="000000" w:themeColor="text1"/>
              </w:rPr>
              <w:t>.</w:t>
            </w:r>
            <w:r w:rsidRPr="74506DE3">
              <w:rPr>
                <w:rFonts w:ascii="Arial" w:hAnsi="Arial" w:cs="Arial"/>
                <w:color w:val="000000" w:themeColor="text1"/>
              </w:rPr>
              <w:t xml:space="preserve">  </w:t>
            </w:r>
            <w:hyperlink r:id="rId37" w:history="1">
              <w:r w:rsidRPr="00265174">
                <w:rPr>
                  <w:rStyle w:val="Hyperlink"/>
                  <w:rFonts w:ascii="Arial" w:hAnsi="Arial" w:cs="Arial"/>
                </w:rPr>
                <w:t>https://www.us.elsevierhealth.com/feigin-and-cherrys-textbook-of-pediatric-infectious-diseases-9780323376921.html</w:t>
              </w:r>
            </w:hyperlink>
            <w:r>
              <w:rPr>
                <w:rFonts w:ascii="Arial" w:hAnsi="Arial" w:cs="Arial"/>
                <w:color w:val="000000" w:themeColor="text1"/>
              </w:rPr>
              <w:t xml:space="preserve">. </w:t>
            </w:r>
          </w:p>
          <w:p w14:paraId="277BACFD" w14:textId="77777777" w:rsidR="0039639A" w:rsidRPr="001E0D0B"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lastRenderedPageBreak/>
              <w:t>Committee on Infectious Diseases, A</w:t>
            </w:r>
            <w:r>
              <w:rPr>
                <w:rFonts w:ascii="Arial" w:hAnsi="Arial" w:cs="Arial"/>
                <w:color w:val="000000" w:themeColor="text1"/>
              </w:rPr>
              <w:t xml:space="preserve">merican </w:t>
            </w:r>
            <w:r w:rsidRPr="74506DE3">
              <w:rPr>
                <w:rFonts w:ascii="Arial" w:hAnsi="Arial" w:cs="Arial"/>
                <w:color w:val="000000" w:themeColor="text1"/>
              </w:rPr>
              <w:t>A</w:t>
            </w:r>
            <w:r>
              <w:rPr>
                <w:rFonts w:ascii="Arial" w:hAnsi="Arial" w:cs="Arial"/>
                <w:color w:val="000000" w:themeColor="text1"/>
              </w:rPr>
              <w:t xml:space="preserve">cademy of </w:t>
            </w:r>
            <w:r w:rsidRPr="74506DE3">
              <w:rPr>
                <w:rFonts w:ascii="Arial" w:hAnsi="Arial" w:cs="Arial"/>
                <w:color w:val="000000" w:themeColor="text1"/>
              </w:rPr>
              <w:t>P</w:t>
            </w:r>
            <w:r>
              <w:rPr>
                <w:rFonts w:ascii="Arial" w:hAnsi="Arial" w:cs="Arial"/>
                <w:color w:val="000000" w:themeColor="text1"/>
              </w:rPr>
              <w:t>ediatrics,</w:t>
            </w:r>
            <w:r w:rsidRPr="74506DE3">
              <w:rPr>
                <w:rFonts w:ascii="Arial" w:hAnsi="Arial" w:cs="Arial"/>
                <w:color w:val="000000" w:themeColor="text1"/>
              </w:rPr>
              <w:t xml:space="preserve"> </w:t>
            </w:r>
            <w:r>
              <w:rPr>
                <w:rFonts w:ascii="Arial" w:hAnsi="Arial" w:cs="Arial"/>
                <w:color w:val="000000" w:themeColor="text1"/>
              </w:rPr>
              <w:t xml:space="preserve">David W. </w:t>
            </w:r>
            <w:r w:rsidRPr="74506DE3">
              <w:rPr>
                <w:rFonts w:ascii="Arial" w:hAnsi="Arial" w:cs="Arial"/>
                <w:color w:val="000000" w:themeColor="text1"/>
              </w:rPr>
              <w:t>Kimberlin,</w:t>
            </w:r>
            <w:r>
              <w:rPr>
                <w:rFonts w:ascii="Arial" w:hAnsi="Arial" w:cs="Arial"/>
                <w:color w:val="000000" w:themeColor="text1"/>
              </w:rPr>
              <w:t xml:space="preserve"> Elizabeth D.</w:t>
            </w:r>
            <w:r w:rsidRPr="74506DE3">
              <w:rPr>
                <w:rFonts w:ascii="Arial" w:hAnsi="Arial" w:cs="Arial"/>
                <w:color w:val="000000" w:themeColor="text1"/>
              </w:rPr>
              <w:t xml:space="preserve"> Barnett,</w:t>
            </w:r>
            <w:r>
              <w:rPr>
                <w:rFonts w:ascii="Arial" w:hAnsi="Arial" w:cs="Arial"/>
                <w:color w:val="000000" w:themeColor="text1"/>
              </w:rPr>
              <w:t xml:space="preserve"> Ruth</w:t>
            </w:r>
            <w:r w:rsidRPr="74506DE3">
              <w:rPr>
                <w:rFonts w:ascii="Arial" w:hAnsi="Arial" w:cs="Arial"/>
                <w:color w:val="000000" w:themeColor="text1"/>
              </w:rPr>
              <w:t xml:space="preserve"> Lynfield,</w:t>
            </w:r>
            <w:r>
              <w:rPr>
                <w:rFonts w:ascii="Arial" w:hAnsi="Arial" w:cs="Arial"/>
                <w:color w:val="000000" w:themeColor="text1"/>
              </w:rPr>
              <w:t xml:space="preserve"> and Mark H.</w:t>
            </w:r>
            <w:r w:rsidRPr="74506DE3">
              <w:rPr>
                <w:rFonts w:ascii="Arial" w:hAnsi="Arial" w:cs="Arial"/>
                <w:color w:val="000000" w:themeColor="text1"/>
              </w:rPr>
              <w:t xml:space="preserve"> Sawyer. </w:t>
            </w:r>
            <w:r>
              <w:rPr>
                <w:rFonts w:ascii="Arial" w:hAnsi="Arial" w:cs="Arial"/>
                <w:color w:val="000000" w:themeColor="text1"/>
              </w:rPr>
              <w:t>2021.</w:t>
            </w:r>
            <w:r w:rsidRPr="74506DE3">
              <w:rPr>
                <w:rFonts w:ascii="Arial" w:hAnsi="Arial" w:cs="Arial"/>
                <w:color w:val="000000" w:themeColor="text1"/>
              </w:rPr>
              <w:t xml:space="preserve"> </w:t>
            </w:r>
            <w:r w:rsidRPr="00B40BFA">
              <w:rPr>
                <w:rFonts w:ascii="Arial" w:hAnsi="Arial" w:cs="Arial"/>
                <w:i/>
                <w:iCs/>
                <w:color w:val="000000" w:themeColor="text1"/>
              </w:rPr>
              <w:t>Red Book: 2021-2024 Report of the Committee on Infectious Diseases</w:t>
            </w:r>
            <w:r>
              <w:rPr>
                <w:rFonts w:ascii="Arial" w:hAnsi="Arial" w:cs="Arial"/>
                <w:color w:val="000000" w:themeColor="text1"/>
              </w:rPr>
              <w:t xml:space="preserve">. </w:t>
            </w:r>
            <w:r w:rsidRPr="74506DE3">
              <w:rPr>
                <w:rFonts w:ascii="Arial" w:hAnsi="Arial" w:cs="Arial"/>
                <w:color w:val="000000" w:themeColor="text1"/>
              </w:rPr>
              <w:t xml:space="preserve">32nd </w:t>
            </w:r>
            <w:r>
              <w:rPr>
                <w:rFonts w:ascii="Arial" w:hAnsi="Arial" w:cs="Arial"/>
                <w:color w:val="000000" w:themeColor="text1"/>
              </w:rPr>
              <w:t>e</w:t>
            </w:r>
            <w:r w:rsidRPr="74506DE3">
              <w:rPr>
                <w:rFonts w:ascii="Arial" w:hAnsi="Arial" w:cs="Arial"/>
                <w:color w:val="000000" w:themeColor="text1"/>
              </w:rPr>
              <w:t>d.</w:t>
            </w:r>
            <w:r>
              <w:rPr>
                <w:rFonts w:ascii="Arial" w:hAnsi="Arial" w:cs="Arial"/>
                <w:color w:val="000000" w:themeColor="text1"/>
              </w:rPr>
              <w:t xml:space="preserve"> American Academy of Pediatrics.</w:t>
            </w:r>
            <w:r w:rsidRPr="74506DE3">
              <w:rPr>
                <w:rFonts w:ascii="Arial" w:hAnsi="Arial" w:cs="Arial"/>
                <w:color w:val="000000" w:themeColor="text1"/>
              </w:rPr>
              <w:t xml:space="preserve"> </w:t>
            </w:r>
            <w:hyperlink r:id="rId38" w:history="1">
              <w:r w:rsidRPr="00265174">
                <w:rPr>
                  <w:rStyle w:val="Hyperlink"/>
                  <w:rFonts w:ascii="Arial" w:hAnsi="Arial" w:cs="Arial"/>
                </w:rPr>
                <w:t>https://publications.aap.org/redbook/book/347/Red-Book-2021-2024</w:t>
              </w:r>
            </w:hyperlink>
            <w:r>
              <w:rPr>
                <w:rStyle w:val="Hyperlink"/>
                <w:rFonts w:ascii="Arial" w:hAnsi="Arial" w:cs="Arial"/>
              </w:rPr>
              <w:t>.</w:t>
            </w:r>
            <w:r>
              <w:rPr>
                <w:rFonts w:ascii="Arial" w:hAnsi="Arial" w:cs="Arial"/>
                <w:color w:val="000000" w:themeColor="text1"/>
              </w:rPr>
              <w:t xml:space="preserve"> </w:t>
            </w:r>
          </w:p>
          <w:p w14:paraId="02A538FD" w14:textId="77777777" w:rsidR="009C7264" w:rsidRPr="00E7598D" w:rsidRDefault="009C7264" w:rsidP="009C7264">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39"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39D8C2CA" w14:textId="77777777" w:rsidR="00E16BA4" w:rsidRPr="00E16BA4" w:rsidRDefault="00E16BA4" w:rsidP="003671DA">
            <w:pPr>
              <w:numPr>
                <w:ilvl w:val="0"/>
                <w:numId w:val="2"/>
              </w:numPr>
              <w:spacing w:after="0" w:line="240" w:lineRule="auto"/>
              <w:ind w:left="190" w:hanging="180"/>
              <w:rPr>
                <w:rFonts w:ascii="Arial" w:hAnsi="Arial" w:cs="Arial"/>
                <w:color w:val="000000" w:themeColor="text1"/>
                <w:u w:val="single"/>
              </w:rPr>
            </w:pPr>
            <w:r w:rsidRPr="74506DE3">
              <w:rPr>
                <w:rFonts w:ascii="Arial" w:hAnsi="Arial" w:cs="Arial"/>
                <w:color w:val="000000" w:themeColor="text1"/>
              </w:rPr>
              <w:t>Long</w:t>
            </w:r>
            <w:r>
              <w:rPr>
                <w:rFonts w:ascii="Arial" w:hAnsi="Arial" w:cs="Arial"/>
                <w:color w:val="000000" w:themeColor="text1"/>
              </w:rPr>
              <w:t>,</w:t>
            </w:r>
            <w:r w:rsidRPr="74506DE3">
              <w:rPr>
                <w:rFonts w:ascii="Arial" w:hAnsi="Arial" w:cs="Arial"/>
                <w:color w:val="000000" w:themeColor="text1"/>
              </w:rPr>
              <w:t xml:space="preserve"> S</w:t>
            </w:r>
            <w:r>
              <w:rPr>
                <w:rFonts w:ascii="Arial" w:hAnsi="Arial" w:cs="Arial"/>
                <w:color w:val="000000" w:themeColor="text1"/>
              </w:rPr>
              <w:t xml:space="preserve">arah </w:t>
            </w:r>
            <w:r w:rsidRPr="74506DE3">
              <w:rPr>
                <w:rFonts w:ascii="Arial" w:hAnsi="Arial" w:cs="Arial"/>
                <w:color w:val="000000" w:themeColor="text1"/>
              </w:rPr>
              <w:t>S</w:t>
            </w:r>
            <w:r>
              <w:rPr>
                <w:rFonts w:ascii="Arial" w:hAnsi="Arial" w:cs="Arial"/>
                <w:color w:val="000000" w:themeColor="text1"/>
              </w:rPr>
              <w:t>.</w:t>
            </w:r>
            <w:r w:rsidRPr="74506DE3">
              <w:rPr>
                <w:rFonts w:ascii="Arial" w:hAnsi="Arial" w:cs="Arial"/>
                <w:color w:val="000000" w:themeColor="text1"/>
              </w:rPr>
              <w:t xml:space="preserve">, </w:t>
            </w:r>
            <w:r>
              <w:rPr>
                <w:rFonts w:ascii="Arial" w:hAnsi="Arial" w:cs="Arial"/>
                <w:color w:val="000000" w:themeColor="text1"/>
              </w:rPr>
              <w:t xml:space="preserve">Charles G. </w:t>
            </w:r>
            <w:r w:rsidRPr="74506DE3">
              <w:rPr>
                <w:rFonts w:ascii="Arial" w:hAnsi="Arial" w:cs="Arial"/>
                <w:color w:val="000000" w:themeColor="text1"/>
              </w:rPr>
              <w:t>Prober,</w:t>
            </w:r>
            <w:r>
              <w:rPr>
                <w:rFonts w:ascii="Arial" w:hAnsi="Arial" w:cs="Arial"/>
                <w:color w:val="000000" w:themeColor="text1"/>
              </w:rPr>
              <w:t xml:space="preserve"> Marc</w:t>
            </w:r>
            <w:r w:rsidRPr="74506DE3">
              <w:rPr>
                <w:rFonts w:ascii="Arial" w:hAnsi="Arial" w:cs="Arial"/>
                <w:color w:val="000000" w:themeColor="text1"/>
              </w:rPr>
              <w:t xml:space="preserve"> Fischer</w:t>
            </w:r>
            <w:r>
              <w:rPr>
                <w:rFonts w:ascii="Arial" w:hAnsi="Arial" w:cs="Arial"/>
                <w:color w:val="000000" w:themeColor="text1"/>
              </w:rPr>
              <w:t>, and David Kimberlin</w:t>
            </w:r>
            <w:r w:rsidRPr="74506DE3">
              <w:rPr>
                <w:rFonts w:ascii="Arial" w:hAnsi="Arial" w:cs="Arial"/>
                <w:color w:val="000000" w:themeColor="text1"/>
              </w:rPr>
              <w:t xml:space="preserve">. </w:t>
            </w:r>
            <w:r>
              <w:rPr>
                <w:rFonts w:ascii="Arial" w:hAnsi="Arial" w:cs="Arial"/>
                <w:color w:val="000000" w:themeColor="text1"/>
              </w:rPr>
              <w:t>2022.</w:t>
            </w:r>
            <w:r w:rsidRPr="74506DE3">
              <w:rPr>
                <w:rFonts w:ascii="Arial" w:hAnsi="Arial" w:cs="Arial"/>
                <w:color w:val="000000" w:themeColor="text1"/>
              </w:rPr>
              <w:t xml:space="preserve"> </w:t>
            </w:r>
            <w:r w:rsidRPr="74506DE3">
              <w:rPr>
                <w:rFonts w:ascii="Arial" w:hAnsi="Arial" w:cs="Arial"/>
                <w:i/>
                <w:iCs/>
                <w:color w:val="000000" w:themeColor="text1"/>
              </w:rPr>
              <w:t xml:space="preserve">Principles and Practice of Pediatric Infectious Diseases. </w:t>
            </w:r>
            <w:r>
              <w:rPr>
                <w:rFonts w:ascii="Arial" w:hAnsi="Arial" w:cs="Arial"/>
                <w:color w:val="000000" w:themeColor="text1"/>
              </w:rPr>
              <w:t>6th</w:t>
            </w:r>
            <w:r w:rsidRPr="74506DE3">
              <w:rPr>
                <w:rFonts w:ascii="Arial" w:hAnsi="Arial" w:cs="Arial"/>
                <w:color w:val="000000" w:themeColor="text1"/>
              </w:rPr>
              <w:t xml:space="preserve"> ed. Elsevier.    </w:t>
            </w:r>
            <w:hyperlink r:id="rId40" w:history="1">
              <w:r w:rsidRPr="00265174">
                <w:rPr>
                  <w:rStyle w:val="Hyperlink"/>
                  <w:rFonts w:ascii="Arial" w:hAnsi="Arial" w:cs="Arial"/>
                </w:rPr>
                <w:t>https://www.us.elsevierhealth.com/principles-and-practice-of-pediatric-infectious-diseases-9780323756082.html</w:t>
              </w:r>
            </w:hyperlink>
            <w:r>
              <w:rPr>
                <w:rFonts w:ascii="Arial" w:hAnsi="Arial" w:cs="Arial"/>
                <w:color w:val="000000" w:themeColor="text1"/>
              </w:rPr>
              <w:t xml:space="preserve">. </w:t>
            </w:r>
          </w:p>
          <w:p w14:paraId="01B43D78" w14:textId="463EC9AE" w:rsidR="00D2011C" w:rsidRPr="00B51C35" w:rsidRDefault="00C07649" w:rsidP="003671DA">
            <w:pPr>
              <w:numPr>
                <w:ilvl w:val="0"/>
                <w:numId w:val="2"/>
              </w:numPr>
              <w:spacing w:after="0" w:line="240" w:lineRule="auto"/>
              <w:ind w:left="190" w:hanging="180"/>
              <w:rPr>
                <w:rStyle w:val="Hyperlink"/>
                <w:rFonts w:ascii="Arial" w:hAnsi="Arial" w:cs="Arial"/>
                <w:color w:val="000000" w:themeColor="text1"/>
              </w:rPr>
            </w:pPr>
            <w:r w:rsidRPr="003671DA">
              <w:rPr>
                <w:rFonts w:ascii="Arial" w:eastAsia="Arial" w:hAnsi="Arial" w:cs="Arial"/>
              </w:rPr>
              <w:t xml:space="preserve">Pediatric Infectious Diseases Society. </w:t>
            </w:r>
            <w:r>
              <w:rPr>
                <w:rFonts w:ascii="Arial" w:eastAsia="Arial" w:hAnsi="Arial" w:cs="Arial"/>
              </w:rPr>
              <w:t>“</w:t>
            </w:r>
            <w:r w:rsidR="0D97D3A9" w:rsidRPr="003671DA">
              <w:rPr>
                <w:rFonts w:ascii="Arial" w:eastAsia="Arial" w:hAnsi="Arial" w:cs="Arial"/>
              </w:rPr>
              <w:t xml:space="preserve">Transplant </w:t>
            </w:r>
            <w:r>
              <w:rPr>
                <w:rFonts w:ascii="Arial" w:eastAsia="Arial" w:hAnsi="Arial" w:cs="Arial"/>
              </w:rPr>
              <w:t>and</w:t>
            </w:r>
            <w:r w:rsidR="0D97D3A9" w:rsidRPr="003671DA">
              <w:rPr>
                <w:rFonts w:ascii="Arial" w:eastAsia="Arial" w:hAnsi="Arial" w:cs="Arial"/>
              </w:rPr>
              <w:t xml:space="preserve"> Immunocompromised Host ID Modules.</w:t>
            </w:r>
            <w:r>
              <w:rPr>
                <w:rFonts w:ascii="Arial" w:eastAsia="Arial" w:hAnsi="Arial" w:cs="Arial"/>
              </w:rPr>
              <w:t>”</w:t>
            </w:r>
            <w:r w:rsidR="0D97D3A9" w:rsidRPr="003671DA">
              <w:rPr>
                <w:rFonts w:ascii="Arial" w:eastAsia="Arial" w:hAnsi="Arial" w:cs="Arial"/>
              </w:rPr>
              <w:t xml:space="preserve"> </w:t>
            </w:r>
            <w:hyperlink r:id="rId41" w:history="1">
              <w:r w:rsidR="349015A8" w:rsidRPr="003671DA">
                <w:rPr>
                  <w:rStyle w:val="Hyperlink"/>
                  <w:rFonts w:ascii="Arial" w:hAnsi="Arial" w:cs="Arial"/>
                </w:rPr>
                <w:t>https://pids.org/transplant-immunocompromised-host-id/</w:t>
              </w:r>
            </w:hyperlink>
            <w:r>
              <w:rPr>
                <w:rStyle w:val="Hyperlink"/>
                <w:rFonts w:ascii="Arial" w:hAnsi="Arial" w:cs="Arial"/>
              </w:rPr>
              <w:t>.</w:t>
            </w:r>
          </w:p>
        </w:tc>
      </w:tr>
    </w:tbl>
    <w:p w14:paraId="10B4C3B4" w14:textId="77777777" w:rsidR="000D19DE" w:rsidRDefault="000D19DE" w:rsidP="000740A9">
      <w:pPr>
        <w:spacing w:after="0" w:line="240" w:lineRule="auto"/>
        <w:rPr>
          <w:rFonts w:ascii="Arial" w:eastAsia="Arial" w:hAnsi="Arial" w:cs="Arial"/>
        </w:rPr>
      </w:pPr>
    </w:p>
    <w:p w14:paraId="01C47FAD"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B01D1" w:rsidRPr="00B97E28" w14:paraId="4551CA96" w14:textId="77777777" w:rsidTr="74506DE3">
        <w:trPr>
          <w:trHeight w:val="769"/>
        </w:trPr>
        <w:tc>
          <w:tcPr>
            <w:tcW w:w="14125" w:type="dxa"/>
            <w:gridSpan w:val="2"/>
            <w:shd w:val="clear" w:color="auto" w:fill="9CC3E5"/>
          </w:tcPr>
          <w:p w14:paraId="419A4B1A" w14:textId="33313390" w:rsidR="00967A9D" w:rsidRPr="00B51C35" w:rsidRDefault="00967A9D" w:rsidP="000740A9">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lastRenderedPageBreak/>
              <w:t xml:space="preserve">Medical Knowledge </w:t>
            </w:r>
            <w:r w:rsidR="0042459D">
              <w:rPr>
                <w:rFonts w:ascii="Arial" w:eastAsia="Arial" w:hAnsi="Arial" w:cs="Arial"/>
                <w:b/>
              </w:rPr>
              <w:t>1</w:t>
            </w:r>
            <w:r w:rsidRPr="00B51C35">
              <w:rPr>
                <w:rFonts w:ascii="Arial" w:eastAsia="Arial" w:hAnsi="Arial" w:cs="Arial"/>
                <w:b/>
              </w:rPr>
              <w:t xml:space="preserve">: Pathophysiology and Foundational Science </w:t>
            </w:r>
          </w:p>
          <w:p w14:paraId="67B5D24D" w14:textId="002027CA" w:rsidR="00967A9D" w:rsidRPr="00967A9D" w:rsidRDefault="00967A9D" w:rsidP="000740A9">
            <w:pPr>
              <w:spacing w:after="0" w:line="240" w:lineRule="auto"/>
              <w:ind w:left="201" w:hanging="14"/>
              <w:rPr>
                <w:rFonts w:ascii="Arial" w:eastAsia="Arial" w:hAnsi="Arial" w:cs="Arial"/>
                <w:b/>
              </w:rPr>
            </w:pPr>
            <w:r w:rsidRPr="00B51C35">
              <w:rPr>
                <w:rFonts w:ascii="Arial" w:eastAsia="Arial" w:hAnsi="Arial" w:cs="Arial"/>
                <w:b/>
              </w:rPr>
              <w:t>Overall Intent:</w:t>
            </w:r>
            <w:r w:rsidRPr="00B51C35">
              <w:rPr>
                <w:rFonts w:ascii="Arial" w:eastAsia="Arial" w:hAnsi="Arial" w:cs="Arial"/>
              </w:rPr>
              <w:t xml:space="preserve"> To understand and apply principles of pathophysiology and foundational science to infectious diseases problems</w:t>
            </w:r>
          </w:p>
        </w:tc>
      </w:tr>
      <w:tr w:rsidR="00477B0B" w:rsidRPr="00B97E28" w14:paraId="75786E99" w14:textId="77777777" w:rsidTr="74506DE3">
        <w:tc>
          <w:tcPr>
            <w:tcW w:w="4950" w:type="dxa"/>
            <w:shd w:val="clear" w:color="auto" w:fill="FAC090"/>
          </w:tcPr>
          <w:p w14:paraId="6DD5A492"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176B34"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381070" w:rsidRPr="00B97E28" w14:paraId="621F951F" w14:textId="77777777" w:rsidTr="007873F0">
        <w:tc>
          <w:tcPr>
            <w:tcW w:w="4950" w:type="dxa"/>
            <w:tcBorders>
              <w:top w:val="single" w:sz="4" w:space="0" w:color="000000"/>
              <w:bottom w:val="single" w:sz="4" w:space="0" w:color="000000"/>
            </w:tcBorders>
            <w:shd w:val="clear" w:color="auto" w:fill="C9C9C9"/>
          </w:tcPr>
          <w:p w14:paraId="2837D314" w14:textId="4C790955" w:rsidR="00B70F8F" w:rsidRPr="00B97E28" w:rsidRDefault="00E305D5" w:rsidP="000740A9">
            <w:pPr>
              <w:spacing w:after="0" w:line="240" w:lineRule="auto"/>
              <w:rPr>
                <w:rFonts w:ascii="Arial" w:eastAsia="Arial" w:hAnsi="Arial" w:cs="Arial"/>
              </w:rPr>
            </w:pPr>
            <w:r w:rsidRPr="00B97E28">
              <w:rPr>
                <w:rFonts w:ascii="Arial" w:eastAsia="Arial" w:hAnsi="Arial" w:cs="Arial"/>
                <w:b/>
              </w:rPr>
              <w:t>Level 1</w:t>
            </w:r>
            <w:r w:rsidRPr="00B97E28">
              <w:rPr>
                <w:rFonts w:ascii="Arial" w:eastAsia="Arial" w:hAnsi="Arial" w:cs="Arial"/>
              </w:rPr>
              <w:t xml:space="preserve"> </w:t>
            </w:r>
            <w:r w:rsidR="007873F0" w:rsidRPr="007873F0">
              <w:rPr>
                <w:rFonts w:ascii="Arial" w:eastAsia="Arial" w:hAnsi="Arial" w:cs="Arial"/>
                <w:i/>
              </w:rPr>
              <w:t>Demonstrates basic knowledge of pathophysiology and foundational science of common infectious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48306C" w14:textId="338BB972" w:rsidR="00D27DD8" w:rsidRPr="00D27DD8" w:rsidRDefault="74F9DE38"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43035425">
              <w:rPr>
                <w:rFonts w:ascii="Arial" w:eastAsia="Arial" w:hAnsi="Arial" w:cs="Arial"/>
                <w:color w:val="000000" w:themeColor="text1"/>
              </w:rPr>
              <w:t xml:space="preserve">Recognizes </w:t>
            </w:r>
            <w:r w:rsidR="4590B7C4" w:rsidRPr="43035425">
              <w:rPr>
                <w:rFonts w:ascii="Arial" w:eastAsia="Arial" w:hAnsi="Arial" w:cs="Arial"/>
                <w:color w:val="000000" w:themeColor="text1"/>
              </w:rPr>
              <w:t xml:space="preserve">that </w:t>
            </w:r>
            <w:r w:rsidRPr="43035425">
              <w:rPr>
                <w:rFonts w:ascii="Arial" w:eastAsia="Arial" w:hAnsi="Arial" w:cs="Arial"/>
              </w:rPr>
              <w:t>humoral</w:t>
            </w:r>
            <w:r w:rsidR="22AD6E14" w:rsidRPr="43035425">
              <w:rPr>
                <w:rFonts w:ascii="Arial" w:eastAsia="Arial" w:hAnsi="Arial" w:cs="Arial"/>
              </w:rPr>
              <w:t xml:space="preserve"> and</w:t>
            </w:r>
            <w:r w:rsidR="78AB2740" w:rsidRPr="43035425">
              <w:rPr>
                <w:rFonts w:ascii="Arial" w:eastAsia="Arial" w:hAnsi="Arial" w:cs="Arial"/>
              </w:rPr>
              <w:t xml:space="preserve"> </w:t>
            </w:r>
            <w:r w:rsidRPr="43035425">
              <w:rPr>
                <w:rFonts w:ascii="Arial" w:eastAsia="Arial" w:hAnsi="Arial" w:cs="Arial"/>
              </w:rPr>
              <w:t>cell-mediated</w:t>
            </w:r>
            <w:r w:rsidR="3C953473" w:rsidRPr="43035425">
              <w:rPr>
                <w:rFonts w:ascii="Arial" w:eastAsia="Arial" w:hAnsi="Arial" w:cs="Arial"/>
              </w:rPr>
              <w:t xml:space="preserve"> adaptive </w:t>
            </w:r>
            <w:r w:rsidRPr="43035425">
              <w:rPr>
                <w:rFonts w:ascii="Arial" w:eastAsia="Arial" w:hAnsi="Arial" w:cs="Arial"/>
              </w:rPr>
              <w:t>and innate immunity have a role in host response to infections</w:t>
            </w:r>
          </w:p>
          <w:p w14:paraId="146AD950" w14:textId="021A9764" w:rsidR="00D27DD8" w:rsidRPr="00355447" w:rsidRDefault="1CCB2D94"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hAnsi="Arial" w:cs="Arial"/>
                <w:color w:val="000000" w:themeColor="text1"/>
              </w:rPr>
              <w:t>Recognizes</w:t>
            </w:r>
            <w:r w:rsidRPr="629378A4">
              <w:rPr>
                <w:rFonts w:ascii="Arial" w:eastAsia="Arial" w:hAnsi="Arial" w:cs="Arial"/>
              </w:rPr>
              <w:t xml:space="preserve"> </w:t>
            </w:r>
            <w:r w:rsidR="00CC3DB8">
              <w:rPr>
                <w:rFonts w:ascii="Arial" w:eastAsia="Arial" w:hAnsi="Arial" w:cs="Arial"/>
              </w:rPr>
              <w:t xml:space="preserve">that </w:t>
            </w:r>
            <w:r w:rsidRPr="629378A4">
              <w:rPr>
                <w:rFonts w:ascii="Arial" w:eastAsia="Arial" w:hAnsi="Arial" w:cs="Arial"/>
              </w:rPr>
              <w:t>osteomyelitis occurs predominantly through hematogenous spread</w:t>
            </w:r>
          </w:p>
        </w:tc>
      </w:tr>
      <w:tr w:rsidR="00381070" w:rsidRPr="00B97E28" w14:paraId="33BCB6FC" w14:textId="77777777" w:rsidTr="007873F0">
        <w:tc>
          <w:tcPr>
            <w:tcW w:w="4950" w:type="dxa"/>
            <w:tcBorders>
              <w:top w:val="single" w:sz="4" w:space="0" w:color="000000"/>
              <w:bottom w:val="single" w:sz="4" w:space="0" w:color="000000"/>
            </w:tcBorders>
            <w:shd w:val="clear" w:color="auto" w:fill="C9C9C9"/>
          </w:tcPr>
          <w:p w14:paraId="70A8B5E7" w14:textId="136FFDD6" w:rsidR="00A934B2" w:rsidRPr="00B97E28" w:rsidRDefault="00E305D5"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873F0" w:rsidRPr="007873F0">
              <w:rPr>
                <w:rFonts w:ascii="Arial" w:eastAsia="Arial" w:hAnsi="Arial" w:cs="Arial"/>
                <w:i/>
              </w:rPr>
              <w:t>Demonstrates advanced knowledge of pathophysiology and foundational science of common infectious diseases and host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E499EB" w14:textId="3F6972D6" w:rsidR="00D2581F" w:rsidRPr="00D2581F" w:rsidRDefault="028C2BC2"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Understands how impaired T</w:t>
            </w:r>
            <w:r w:rsidR="394D58F9" w:rsidRPr="629378A4">
              <w:rPr>
                <w:rFonts w:ascii="Arial" w:eastAsia="Arial" w:hAnsi="Arial" w:cs="Arial"/>
              </w:rPr>
              <w:t>-</w:t>
            </w:r>
            <w:r w:rsidRPr="629378A4">
              <w:rPr>
                <w:rFonts w:ascii="Arial" w:eastAsia="Arial" w:hAnsi="Arial" w:cs="Arial"/>
              </w:rPr>
              <w:t xml:space="preserve">cell function contributes to development of </w:t>
            </w:r>
            <w:r w:rsidR="00B974CE" w:rsidRPr="00660C6E">
              <w:rPr>
                <w:rFonts w:ascii="Arial" w:eastAsia="Arial" w:hAnsi="Arial" w:cs="Arial"/>
              </w:rPr>
              <w:t>pneumocystis</w:t>
            </w:r>
            <w:r w:rsidR="00B974CE" w:rsidRPr="00B974CE">
              <w:rPr>
                <w:rFonts w:ascii="Arial" w:eastAsia="Arial" w:hAnsi="Arial" w:cs="Arial"/>
              </w:rPr>
              <w:t xml:space="preserve"> </w:t>
            </w:r>
            <w:r w:rsidRPr="629378A4">
              <w:rPr>
                <w:rFonts w:ascii="Arial" w:eastAsia="Arial" w:hAnsi="Arial" w:cs="Arial"/>
              </w:rPr>
              <w:t>pneumonia</w:t>
            </w:r>
          </w:p>
          <w:p w14:paraId="17DDD18C" w14:textId="59B852B0" w:rsidR="00D2581F" w:rsidRPr="00355447" w:rsidRDefault="6A98FD7A" w:rsidP="000740A9">
            <w:pPr>
              <w:numPr>
                <w:ilvl w:val="0"/>
                <w:numId w:val="2"/>
              </w:numPr>
              <w:spacing w:after="0" w:line="240" w:lineRule="auto"/>
              <w:ind w:left="180" w:hanging="180"/>
              <w:rPr>
                <w:rFonts w:ascii="Arial" w:eastAsia="Arial" w:hAnsi="Arial" w:cs="Arial"/>
                <w:color w:val="000000" w:themeColor="text1"/>
              </w:rPr>
            </w:pPr>
            <w:r w:rsidRPr="629378A4">
              <w:rPr>
                <w:rFonts w:ascii="Arial" w:hAnsi="Arial" w:cs="Arial"/>
              </w:rPr>
              <w:t>Understands the role of the IL-12/interferon-gamma pathway in the pathogenesis of mycobacterial infections</w:t>
            </w:r>
          </w:p>
        </w:tc>
      </w:tr>
      <w:tr w:rsidR="00381070" w:rsidRPr="00B97E28" w14:paraId="73652911" w14:textId="77777777" w:rsidTr="007873F0">
        <w:tc>
          <w:tcPr>
            <w:tcW w:w="4950" w:type="dxa"/>
            <w:tcBorders>
              <w:top w:val="single" w:sz="4" w:space="0" w:color="000000"/>
              <w:bottom w:val="single" w:sz="4" w:space="0" w:color="000000"/>
            </w:tcBorders>
            <w:shd w:val="clear" w:color="auto" w:fill="C9C9C9"/>
          </w:tcPr>
          <w:p w14:paraId="3A41A30D" w14:textId="6BBE5947" w:rsidR="004F1CFC" w:rsidRPr="00B97E28" w:rsidRDefault="00E305D5" w:rsidP="000740A9">
            <w:pPr>
              <w:spacing w:after="0" w:line="240" w:lineRule="auto"/>
              <w:rPr>
                <w:rFonts w:ascii="Arial" w:eastAsia="Arial" w:hAnsi="Arial" w:cs="Arial"/>
              </w:rPr>
            </w:pPr>
            <w:r w:rsidRPr="00B97E28">
              <w:rPr>
                <w:rFonts w:ascii="Arial" w:eastAsia="Arial" w:hAnsi="Arial" w:cs="Arial"/>
                <w:b/>
              </w:rPr>
              <w:t>Level 3</w:t>
            </w:r>
            <w:r w:rsidR="00792803">
              <w:rPr>
                <w:rFonts w:ascii="Arial" w:eastAsia="Arial" w:hAnsi="Arial" w:cs="Arial"/>
                <w:b/>
              </w:rPr>
              <w:t xml:space="preserve"> </w:t>
            </w:r>
            <w:r w:rsidR="007873F0" w:rsidRPr="007873F0">
              <w:rPr>
                <w:rFonts w:ascii="Arial" w:eastAsia="Arial" w:hAnsi="Arial" w:cs="Arial"/>
                <w:i/>
              </w:rPr>
              <w:t>Applies advanced knowledge of pathophysiology and foundational science to common infectious diseases and host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212525" w14:textId="572959B1" w:rsidR="77D5FBF6" w:rsidRPr="005D7773" w:rsidRDefault="2F23B01C" w:rsidP="000740A9">
            <w:pPr>
              <w:numPr>
                <w:ilvl w:val="0"/>
                <w:numId w:val="2"/>
              </w:numPr>
              <w:spacing w:after="0" w:line="240" w:lineRule="auto"/>
              <w:ind w:left="180" w:hanging="180"/>
              <w:rPr>
                <w:rFonts w:ascii="Arial" w:hAnsi="Arial" w:cs="Arial"/>
                <w:color w:val="000000" w:themeColor="text1"/>
              </w:rPr>
            </w:pPr>
            <w:r w:rsidRPr="629378A4">
              <w:rPr>
                <w:rFonts w:ascii="Arial" w:eastAsia="Arial" w:hAnsi="Arial" w:cs="Arial"/>
              </w:rPr>
              <w:t xml:space="preserve">Recommends expanded diagnostic evaluation for fungal and mycobacterial infections for a patient </w:t>
            </w:r>
            <w:r w:rsidR="7C6D32D6" w:rsidRPr="629378A4">
              <w:rPr>
                <w:rFonts w:ascii="Arial" w:eastAsia="Arial" w:hAnsi="Arial" w:cs="Arial"/>
              </w:rPr>
              <w:t xml:space="preserve">with fever who is </w:t>
            </w:r>
            <w:r w:rsidRPr="629378A4">
              <w:rPr>
                <w:rFonts w:ascii="Arial" w:eastAsia="Arial" w:hAnsi="Arial" w:cs="Arial"/>
              </w:rPr>
              <w:t>receiving a tumor necrosis factor (TNF)-alpha inhibitor therapy</w:t>
            </w:r>
          </w:p>
          <w:p w14:paraId="03190F1B" w14:textId="7534A680" w:rsidR="00525A82" w:rsidRPr="00355447" w:rsidRDefault="2F23B01C"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Explains</w:t>
            </w:r>
            <w:r w:rsidR="51ACC888" w:rsidRPr="629378A4">
              <w:rPr>
                <w:rFonts w:ascii="Arial" w:eastAsia="Arial" w:hAnsi="Arial" w:cs="Arial"/>
              </w:rPr>
              <w:t xml:space="preserve"> the reason for </w:t>
            </w:r>
            <w:r w:rsidR="688EA293" w:rsidRPr="629378A4">
              <w:rPr>
                <w:rFonts w:ascii="Arial" w:eastAsia="Arial" w:hAnsi="Arial" w:cs="Arial"/>
              </w:rPr>
              <w:t xml:space="preserve">recommending </w:t>
            </w:r>
            <w:r w:rsidR="51ACC888" w:rsidRPr="629378A4">
              <w:rPr>
                <w:rFonts w:ascii="Arial" w:eastAsia="Arial" w:hAnsi="Arial" w:cs="Arial"/>
              </w:rPr>
              <w:t xml:space="preserve">prophylactic antifungals </w:t>
            </w:r>
            <w:r w:rsidR="73B8B0E7" w:rsidRPr="629378A4">
              <w:rPr>
                <w:rFonts w:ascii="Arial" w:eastAsia="Arial" w:hAnsi="Arial" w:cs="Arial"/>
              </w:rPr>
              <w:t xml:space="preserve">to </w:t>
            </w:r>
            <w:r w:rsidR="51ACC888" w:rsidRPr="629378A4">
              <w:rPr>
                <w:rFonts w:ascii="Arial" w:eastAsia="Arial" w:hAnsi="Arial" w:cs="Arial"/>
              </w:rPr>
              <w:t xml:space="preserve">patients </w:t>
            </w:r>
            <w:r w:rsidR="6FA336CD" w:rsidRPr="629378A4">
              <w:rPr>
                <w:rFonts w:ascii="Arial" w:eastAsia="Arial" w:hAnsi="Arial" w:cs="Arial"/>
              </w:rPr>
              <w:t xml:space="preserve">who recently received </w:t>
            </w:r>
            <w:r w:rsidR="51ACC888" w:rsidRPr="629378A4">
              <w:rPr>
                <w:rFonts w:ascii="Arial" w:eastAsia="Arial" w:hAnsi="Arial" w:cs="Arial"/>
              </w:rPr>
              <w:t>bone marrow transplants</w:t>
            </w:r>
          </w:p>
        </w:tc>
      </w:tr>
      <w:tr w:rsidR="00381070" w:rsidRPr="00B97E28" w14:paraId="61F73D57" w14:textId="77777777" w:rsidTr="007873F0">
        <w:tc>
          <w:tcPr>
            <w:tcW w:w="4950" w:type="dxa"/>
            <w:tcBorders>
              <w:top w:val="single" w:sz="4" w:space="0" w:color="000000"/>
              <w:bottom w:val="single" w:sz="4" w:space="0" w:color="000000"/>
            </w:tcBorders>
            <w:shd w:val="clear" w:color="auto" w:fill="C9C9C9"/>
          </w:tcPr>
          <w:p w14:paraId="0AE55C1B" w14:textId="069557A2" w:rsidR="003469F3" w:rsidRPr="00B97E28" w:rsidRDefault="48E68AB7" w:rsidP="43035425">
            <w:pPr>
              <w:spacing w:after="0" w:line="240" w:lineRule="auto"/>
              <w:rPr>
                <w:rFonts w:ascii="Arial" w:eastAsia="Arial" w:hAnsi="Arial" w:cs="Arial"/>
                <w:i/>
                <w:iCs/>
              </w:rPr>
            </w:pPr>
            <w:r w:rsidRPr="43035425">
              <w:rPr>
                <w:rFonts w:ascii="Arial" w:eastAsia="Arial" w:hAnsi="Arial" w:cs="Arial"/>
                <w:b/>
                <w:bCs/>
              </w:rPr>
              <w:t xml:space="preserve">Level 4 </w:t>
            </w:r>
            <w:r w:rsidR="007873F0" w:rsidRPr="007873F0">
              <w:rPr>
                <w:rFonts w:ascii="Arial" w:eastAsia="Arial" w:hAnsi="Arial" w:cs="Arial"/>
                <w:i/>
                <w:iCs/>
              </w:rPr>
              <w:t>Applies advanced knowledge of pathophysiology and foundational science to uncommon, new, and emerging infectious diseases and host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1E7253" w14:textId="4B674AA4" w:rsidR="004E6115" w:rsidRPr="0095642F" w:rsidRDefault="6A98FD7A" w:rsidP="000740A9">
            <w:pPr>
              <w:numPr>
                <w:ilvl w:val="0"/>
                <w:numId w:val="2"/>
              </w:numPr>
              <w:pBdr>
                <w:top w:val="nil"/>
                <w:left w:val="nil"/>
                <w:bottom w:val="nil"/>
                <w:right w:val="nil"/>
                <w:between w:val="nil"/>
              </w:pBdr>
              <w:spacing w:after="0" w:line="240" w:lineRule="auto"/>
              <w:ind w:left="180" w:hanging="180"/>
              <w:rPr>
                <w:color w:val="000000" w:themeColor="text1"/>
              </w:rPr>
            </w:pPr>
            <w:r w:rsidRPr="629378A4">
              <w:rPr>
                <w:rFonts w:ascii="Arial" w:eastAsia="Arial" w:hAnsi="Arial" w:cs="Arial"/>
              </w:rPr>
              <w:t xml:space="preserve">Recommends dengue vaccine only for patients who are seropositive for dengue </w:t>
            </w:r>
            <w:proofErr w:type="gramStart"/>
            <w:r w:rsidRPr="629378A4">
              <w:rPr>
                <w:rFonts w:ascii="Arial" w:eastAsia="Arial" w:hAnsi="Arial" w:cs="Arial"/>
              </w:rPr>
              <w:t>in order to</w:t>
            </w:r>
            <w:proofErr w:type="gramEnd"/>
            <w:r w:rsidRPr="629378A4">
              <w:rPr>
                <w:rFonts w:ascii="Arial" w:eastAsia="Arial" w:hAnsi="Arial" w:cs="Arial"/>
              </w:rPr>
              <w:t xml:space="preserve"> avoid antibody-dependent enhancement of infection if contracted after immunization</w:t>
            </w:r>
          </w:p>
          <w:p w14:paraId="72632E61" w14:textId="14215C49" w:rsidR="0095642F" w:rsidRPr="00355447" w:rsidRDefault="50598776" w:rsidP="000740A9">
            <w:pPr>
              <w:numPr>
                <w:ilvl w:val="0"/>
                <w:numId w:val="2"/>
              </w:numPr>
              <w:pBdr>
                <w:top w:val="nil"/>
                <w:left w:val="nil"/>
                <w:bottom w:val="nil"/>
                <w:right w:val="nil"/>
                <w:between w:val="nil"/>
              </w:pBdr>
              <w:spacing w:after="0" w:line="240" w:lineRule="auto"/>
              <w:ind w:left="180" w:hanging="180"/>
              <w:rPr>
                <w:color w:val="000000" w:themeColor="text1"/>
              </w:rPr>
            </w:pPr>
            <w:r w:rsidRPr="43035425">
              <w:rPr>
                <w:rFonts w:ascii="Arial" w:eastAsia="Arial" w:hAnsi="Arial" w:cs="Arial"/>
              </w:rPr>
              <w:t xml:space="preserve">Applies </w:t>
            </w:r>
            <w:r w:rsidR="69EF3F07" w:rsidRPr="43035425">
              <w:rPr>
                <w:rFonts w:ascii="Arial" w:eastAsia="Arial" w:hAnsi="Arial" w:cs="Arial"/>
              </w:rPr>
              <w:t>updated</w:t>
            </w:r>
            <w:r w:rsidRPr="43035425">
              <w:rPr>
                <w:rFonts w:ascii="Arial" w:eastAsia="Arial" w:hAnsi="Arial" w:cs="Arial"/>
              </w:rPr>
              <w:t xml:space="preserve"> guidelines to</w:t>
            </w:r>
            <w:r w:rsidR="6B9F8958" w:rsidRPr="43035425">
              <w:rPr>
                <w:rFonts w:ascii="Arial" w:eastAsia="Arial" w:hAnsi="Arial" w:cs="Arial"/>
              </w:rPr>
              <w:t xml:space="preserve"> management recommendations for</w:t>
            </w:r>
            <w:r w:rsidR="007EF56E" w:rsidRPr="43035425">
              <w:rPr>
                <w:rFonts w:ascii="Arial" w:eastAsia="Arial" w:hAnsi="Arial" w:cs="Arial"/>
              </w:rPr>
              <w:t xml:space="preserve"> emerging infections</w:t>
            </w:r>
          </w:p>
        </w:tc>
      </w:tr>
      <w:tr w:rsidR="00381070" w:rsidRPr="00B97E28" w14:paraId="1E0A52D3" w14:textId="77777777" w:rsidTr="007873F0">
        <w:tc>
          <w:tcPr>
            <w:tcW w:w="4950" w:type="dxa"/>
            <w:tcBorders>
              <w:top w:val="single" w:sz="4" w:space="0" w:color="000000"/>
              <w:bottom w:val="single" w:sz="4" w:space="0" w:color="000000"/>
            </w:tcBorders>
            <w:shd w:val="clear" w:color="auto" w:fill="C9C9C9"/>
          </w:tcPr>
          <w:p w14:paraId="64F9276B" w14:textId="6726E9EC" w:rsidR="00245D54" w:rsidRPr="00B97E28" w:rsidRDefault="00E305D5" w:rsidP="000740A9">
            <w:pPr>
              <w:spacing w:after="0" w:line="240" w:lineRule="auto"/>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7873F0" w:rsidRPr="007873F0">
              <w:rPr>
                <w:rFonts w:ascii="Arial" w:eastAsia="Arial" w:hAnsi="Arial" w:cs="Arial"/>
                <w:i/>
                <w:iCs/>
              </w:rPr>
              <w:t>Serves as a peer expert for the application of advanced knowledge of pathophysiology and foundational science to infectious diseases and host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A26506" w14:textId="54A759AE" w:rsidR="00017F7B" w:rsidRPr="00355447" w:rsidRDefault="76EE8AA3"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43035425">
              <w:rPr>
                <w:rFonts w:ascii="Arial" w:eastAsia="Arial" w:hAnsi="Arial" w:cs="Arial"/>
              </w:rPr>
              <w:t>Uses basic science literature to help develop or update protocols for diagnos</w:t>
            </w:r>
            <w:r w:rsidR="47BECEBD" w:rsidRPr="43035425">
              <w:rPr>
                <w:rFonts w:ascii="Arial" w:eastAsia="Arial" w:hAnsi="Arial" w:cs="Arial"/>
              </w:rPr>
              <w:t>is</w:t>
            </w:r>
            <w:r w:rsidRPr="43035425">
              <w:rPr>
                <w:rFonts w:ascii="Arial" w:eastAsia="Arial" w:hAnsi="Arial" w:cs="Arial"/>
              </w:rPr>
              <w:t xml:space="preserve"> and treatment </w:t>
            </w:r>
            <w:r w:rsidR="056F8395" w:rsidRPr="43035425">
              <w:rPr>
                <w:rFonts w:ascii="Arial" w:eastAsia="Arial" w:hAnsi="Arial" w:cs="Arial"/>
              </w:rPr>
              <w:t>of</w:t>
            </w:r>
            <w:r w:rsidRPr="43035425">
              <w:rPr>
                <w:rFonts w:ascii="Arial" w:eastAsia="Arial" w:hAnsi="Arial" w:cs="Arial"/>
              </w:rPr>
              <w:t xml:space="preserve"> novel infections or </w:t>
            </w:r>
            <w:r w:rsidR="68F08E46" w:rsidRPr="43035425">
              <w:rPr>
                <w:rFonts w:ascii="Arial" w:eastAsia="Arial" w:hAnsi="Arial" w:cs="Arial"/>
              </w:rPr>
              <w:t>multidrug</w:t>
            </w:r>
            <w:r w:rsidR="00EC0158">
              <w:rPr>
                <w:rFonts w:ascii="Arial" w:eastAsia="Arial" w:hAnsi="Arial" w:cs="Arial"/>
              </w:rPr>
              <w:t>-</w:t>
            </w:r>
            <w:r w:rsidRPr="43035425">
              <w:rPr>
                <w:rFonts w:ascii="Arial" w:eastAsia="Arial" w:hAnsi="Arial" w:cs="Arial"/>
              </w:rPr>
              <w:t>resistant pathogens</w:t>
            </w:r>
          </w:p>
        </w:tc>
      </w:tr>
      <w:tr w:rsidR="00477B0B" w:rsidRPr="00B97E28" w14:paraId="76E10D60" w14:textId="77777777" w:rsidTr="74506DE3">
        <w:tc>
          <w:tcPr>
            <w:tcW w:w="4950" w:type="dxa"/>
            <w:shd w:val="clear" w:color="auto" w:fill="FFD965"/>
          </w:tcPr>
          <w:p w14:paraId="0D18329C"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4551265" w14:textId="66DF91E9" w:rsidR="007238C4" w:rsidRPr="00145084" w:rsidRDefault="007238C4" w:rsidP="007238C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AAP PREP ID</w:t>
            </w:r>
          </w:p>
          <w:p w14:paraId="483485BD" w14:textId="77777777" w:rsidR="007238C4" w:rsidRPr="007238C4" w:rsidRDefault="007238C4" w:rsidP="007238C4">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Assessment of presentation (lectures, clinical rounds, etc.)</w:t>
            </w:r>
          </w:p>
          <w:p w14:paraId="72C713CF" w14:textId="28B87A32" w:rsidR="0027600D" w:rsidRPr="00355447" w:rsidRDefault="00E305D5" w:rsidP="007238C4">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Direct observation (e.g., clinical </w:t>
            </w:r>
            <w:r w:rsidR="006453B4" w:rsidRPr="00355447">
              <w:rPr>
                <w:rFonts w:ascii="Arial" w:eastAsia="Arial" w:hAnsi="Arial" w:cs="Arial"/>
              </w:rPr>
              <w:t>rounds)</w:t>
            </w:r>
          </w:p>
          <w:p w14:paraId="02192DC7" w14:textId="77777777" w:rsidR="00145084" w:rsidRDefault="00145084"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End-of-rotation evaluations</w:t>
            </w:r>
          </w:p>
          <w:p w14:paraId="572662C5" w14:textId="3808705A" w:rsidR="00751032" w:rsidRPr="00355447" w:rsidRDefault="136148CA"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A9CA473">
              <w:rPr>
                <w:rFonts w:ascii="Arial" w:eastAsia="Arial" w:hAnsi="Arial" w:cs="Arial"/>
              </w:rPr>
              <w:t>ITE</w:t>
            </w:r>
          </w:p>
          <w:p w14:paraId="6C4FB91A" w14:textId="10D3D59F" w:rsidR="0027600D" w:rsidRPr="00145084"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Medical record (chart) audit</w:t>
            </w:r>
          </w:p>
          <w:p w14:paraId="7573CF35" w14:textId="705110E7" w:rsidR="00145084" w:rsidRPr="007238C4" w:rsidRDefault="00145084" w:rsidP="007238C4">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tc>
      </w:tr>
      <w:tr w:rsidR="00760169" w:rsidRPr="00B97E28" w14:paraId="0BF62533" w14:textId="77777777" w:rsidTr="74506DE3">
        <w:tc>
          <w:tcPr>
            <w:tcW w:w="4950" w:type="dxa"/>
            <w:shd w:val="clear" w:color="auto" w:fill="8DB3E2" w:themeFill="text2" w:themeFillTint="66"/>
          </w:tcPr>
          <w:p w14:paraId="32CB1616"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41B075C" w14:textId="54BBFAC9" w:rsidR="000D19DE" w:rsidRPr="00355447"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77B0B" w:rsidRPr="00B97E28" w14:paraId="1C742A1A" w14:textId="77777777" w:rsidTr="74506DE3">
        <w:tc>
          <w:tcPr>
            <w:tcW w:w="4950" w:type="dxa"/>
            <w:shd w:val="clear" w:color="auto" w:fill="A8D08D"/>
          </w:tcPr>
          <w:p w14:paraId="7CFDC1A8"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1862B26" w14:textId="77777777" w:rsidR="00266A93" w:rsidRPr="00266A93" w:rsidRDefault="00266A93" w:rsidP="00266A9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Infectious Diseases.”</w:t>
            </w:r>
            <w:r w:rsidRPr="629378A4">
              <w:rPr>
                <w:rFonts w:ascii="Arial" w:eastAsia="Arial" w:hAnsi="Arial" w:cs="Arial"/>
              </w:rPr>
              <w:t xml:space="preserve"> </w:t>
            </w:r>
            <w:hyperlink r:id="rId4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6DFB686C" w14:textId="6BC4C053" w:rsidR="0039639A" w:rsidRPr="0039639A" w:rsidRDefault="0039639A" w:rsidP="0039639A">
            <w:pPr>
              <w:numPr>
                <w:ilvl w:val="0"/>
                <w:numId w:val="1"/>
              </w:numPr>
              <w:pBdr>
                <w:top w:val="nil"/>
                <w:left w:val="nil"/>
                <w:bottom w:val="nil"/>
                <w:right w:val="nil"/>
                <w:between w:val="nil"/>
              </w:pBdr>
              <w:spacing w:after="0" w:line="240" w:lineRule="auto"/>
              <w:ind w:left="162" w:hanging="180"/>
              <w:rPr>
                <w:rFonts w:ascii="Arial" w:hAnsi="Arial" w:cs="Arial"/>
                <w:color w:val="000000"/>
              </w:rPr>
            </w:pPr>
            <w:r w:rsidRPr="0039639A">
              <w:rPr>
                <w:rFonts w:ascii="Arial" w:hAnsi="Arial" w:cs="Arial"/>
                <w:color w:val="000000" w:themeColor="text1"/>
              </w:rPr>
              <w:t xml:space="preserve">Cherry, James, Gail J. Demmler-Harrison, Sheldon L. Kaplan, William J. Steinbach, and Peter J. Hotez. 2019. Feigin and Cherry’s Textbook of Pediatric Infectious Diseases. 8th </w:t>
            </w:r>
            <w:r w:rsidRPr="0039639A">
              <w:rPr>
                <w:rFonts w:ascii="Arial" w:hAnsi="Arial" w:cs="Arial"/>
                <w:color w:val="000000" w:themeColor="text1"/>
              </w:rPr>
              <w:lastRenderedPageBreak/>
              <w:t xml:space="preserve">ed. Elsevier.  https://www.us.elsevierhealth.com/feigin-and-cherrys-textbook-of-pediatric-infectious-diseases-9780323376921.html. </w:t>
            </w:r>
          </w:p>
          <w:p w14:paraId="4862438B" w14:textId="7F92151E" w:rsidR="0039639A" w:rsidRPr="0039639A"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t>Committee on Infectious Diseases, A</w:t>
            </w:r>
            <w:r>
              <w:rPr>
                <w:rFonts w:ascii="Arial" w:hAnsi="Arial" w:cs="Arial"/>
                <w:color w:val="000000" w:themeColor="text1"/>
              </w:rPr>
              <w:t xml:space="preserve">merican </w:t>
            </w:r>
            <w:r w:rsidRPr="74506DE3">
              <w:rPr>
                <w:rFonts w:ascii="Arial" w:hAnsi="Arial" w:cs="Arial"/>
                <w:color w:val="000000" w:themeColor="text1"/>
              </w:rPr>
              <w:t>A</w:t>
            </w:r>
            <w:r>
              <w:rPr>
                <w:rFonts w:ascii="Arial" w:hAnsi="Arial" w:cs="Arial"/>
                <w:color w:val="000000" w:themeColor="text1"/>
              </w:rPr>
              <w:t xml:space="preserve">cademy of </w:t>
            </w:r>
            <w:r w:rsidRPr="74506DE3">
              <w:rPr>
                <w:rFonts w:ascii="Arial" w:hAnsi="Arial" w:cs="Arial"/>
                <w:color w:val="000000" w:themeColor="text1"/>
              </w:rPr>
              <w:t>P</w:t>
            </w:r>
            <w:r>
              <w:rPr>
                <w:rFonts w:ascii="Arial" w:hAnsi="Arial" w:cs="Arial"/>
                <w:color w:val="000000" w:themeColor="text1"/>
              </w:rPr>
              <w:t>ediatrics,</w:t>
            </w:r>
            <w:r w:rsidRPr="74506DE3">
              <w:rPr>
                <w:rFonts w:ascii="Arial" w:hAnsi="Arial" w:cs="Arial"/>
                <w:color w:val="000000" w:themeColor="text1"/>
              </w:rPr>
              <w:t xml:space="preserve"> </w:t>
            </w:r>
            <w:r>
              <w:rPr>
                <w:rFonts w:ascii="Arial" w:hAnsi="Arial" w:cs="Arial"/>
                <w:color w:val="000000" w:themeColor="text1"/>
              </w:rPr>
              <w:t xml:space="preserve">David W. </w:t>
            </w:r>
            <w:r w:rsidRPr="74506DE3">
              <w:rPr>
                <w:rFonts w:ascii="Arial" w:hAnsi="Arial" w:cs="Arial"/>
                <w:color w:val="000000" w:themeColor="text1"/>
              </w:rPr>
              <w:t>Kimberlin,</w:t>
            </w:r>
            <w:r>
              <w:rPr>
                <w:rFonts w:ascii="Arial" w:hAnsi="Arial" w:cs="Arial"/>
                <w:color w:val="000000" w:themeColor="text1"/>
              </w:rPr>
              <w:t xml:space="preserve"> Elizabeth D.</w:t>
            </w:r>
            <w:r w:rsidRPr="74506DE3">
              <w:rPr>
                <w:rFonts w:ascii="Arial" w:hAnsi="Arial" w:cs="Arial"/>
                <w:color w:val="000000" w:themeColor="text1"/>
              </w:rPr>
              <w:t xml:space="preserve"> Barnett,</w:t>
            </w:r>
            <w:r>
              <w:rPr>
                <w:rFonts w:ascii="Arial" w:hAnsi="Arial" w:cs="Arial"/>
                <w:color w:val="000000" w:themeColor="text1"/>
              </w:rPr>
              <w:t xml:space="preserve"> Ruth</w:t>
            </w:r>
            <w:r w:rsidRPr="74506DE3">
              <w:rPr>
                <w:rFonts w:ascii="Arial" w:hAnsi="Arial" w:cs="Arial"/>
                <w:color w:val="000000" w:themeColor="text1"/>
              </w:rPr>
              <w:t xml:space="preserve"> Lynfield,</w:t>
            </w:r>
            <w:r>
              <w:rPr>
                <w:rFonts w:ascii="Arial" w:hAnsi="Arial" w:cs="Arial"/>
                <w:color w:val="000000" w:themeColor="text1"/>
              </w:rPr>
              <w:t xml:space="preserve"> and Mark H.</w:t>
            </w:r>
            <w:r w:rsidRPr="74506DE3">
              <w:rPr>
                <w:rFonts w:ascii="Arial" w:hAnsi="Arial" w:cs="Arial"/>
                <w:color w:val="000000" w:themeColor="text1"/>
              </w:rPr>
              <w:t xml:space="preserve"> Sawyer. </w:t>
            </w:r>
            <w:r>
              <w:rPr>
                <w:rFonts w:ascii="Arial" w:hAnsi="Arial" w:cs="Arial"/>
                <w:color w:val="000000" w:themeColor="text1"/>
              </w:rPr>
              <w:t>2021.</w:t>
            </w:r>
            <w:r w:rsidRPr="74506DE3">
              <w:rPr>
                <w:rFonts w:ascii="Arial" w:hAnsi="Arial" w:cs="Arial"/>
                <w:color w:val="000000" w:themeColor="text1"/>
              </w:rPr>
              <w:t xml:space="preserve"> </w:t>
            </w:r>
            <w:r w:rsidRPr="00B40BFA">
              <w:rPr>
                <w:rFonts w:ascii="Arial" w:hAnsi="Arial" w:cs="Arial"/>
                <w:i/>
                <w:iCs/>
                <w:color w:val="000000" w:themeColor="text1"/>
              </w:rPr>
              <w:t>Red Book: 2021-2024 Report of the Committee on Infectious Diseases</w:t>
            </w:r>
            <w:r>
              <w:rPr>
                <w:rFonts w:ascii="Arial" w:hAnsi="Arial" w:cs="Arial"/>
                <w:color w:val="000000" w:themeColor="text1"/>
              </w:rPr>
              <w:t xml:space="preserve">. </w:t>
            </w:r>
            <w:r w:rsidRPr="74506DE3">
              <w:rPr>
                <w:rFonts w:ascii="Arial" w:hAnsi="Arial" w:cs="Arial"/>
                <w:color w:val="000000" w:themeColor="text1"/>
              </w:rPr>
              <w:t xml:space="preserve">32nd </w:t>
            </w:r>
            <w:r>
              <w:rPr>
                <w:rFonts w:ascii="Arial" w:hAnsi="Arial" w:cs="Arial"/>
                <w:color w:val="000000" w:themeColor="text1"/>
              </w:rPr>
              <w:t>e</w:t>
            </w:r>
            <w:r w:rsidRPr="74506DE3">
              <w:rPr>
                <w:rFonts w:ascii="Arial" w:hAnsi="Arial" w:cs="Arial"/>
                <w:color w:val="000000" w:themeColor="text1"/>
              </w:rPr>
              <w:t>d.</w:t>
            </w:r>
            <w:r>
              <w:rPr>
                <w:rFonts w:ascii="Arial" w:hAnsi="Arial" w:cs="Arial"/>
                <w:color w:val="000000" w:themeColor="text1"/>
              </w:rPr>
              <w:t xml:space="preserve"> American Academy of Pediatrics.</w:t>
            </w:r>
            <w:r w:rsidRPr="74506DE3">
              <w:rPr>
                <w:rFonts w:ascii="Arial" w:hAnsi="Arial" w:cs="Arial"/>
                <w:color w:val="000000" w:themeColor="text1"/>
              </w:rPr>
              <w:t xml:space="preserve"> </w:t>
            </w:r>
            <w:hyperlink r:id="rId43" w:history="1">
              <w:r w:rsidRPr="00265174">
                <w:rPr>
                  <w:rStyle w:val="Hyperlink"/>
                  <w:rFonts w:ascii="Arial" w:hAnsi="Arial" w:cs="Arial"/>
                </w:rPr>
                <w:t>https://publications.aap.org/redbook/book/347/Red-Book-2021-2024</w:t>
              </w:r>
            </w:hyperlink>
            <w:r>
              <w:rPr>
                <w:rStyle w:val="Hyperlink"/>
                <w:rFonts w:ascii="Arial" w:hAnsi="Arial" w:cs="Arial"/>
              </w:rPr>
              <w:t>.</w:t>
            </w:r>
            <w:r>
              <w:rPr>
                <w:rFonts w:ascii="Arial" w:hAnsi="Arial" w:cs="Arial"/>
                <w:color w:val="000000" w:themeColor="text1"/>
              </w:rPr>
              <w:t xml:space="preserve"> </w:t>
            </w:r>
          </w:p>
          <w:p w14:paraId="2834D01C" w14:textId="25FA9BF6" w:rsidR="000D19DE" w:rsidRPr="000A6AFB" w:rsidRDefault="00E305D5" w:rsidP="006B213A">
            <w:pPr>
              <w:numPr>
                <w:ilvl w:val="0"/>
                <w:numId w:val="1"/>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Englander</w:t>
            </w:r>
            <w:r w:rsidR="009774EA">
              <w:rPr>
                <w:rFonts w:ascii="Arial" w:eastAsia="Arial" w:hAnsi="Arial" w:cs="Arial"/>
              </w:rPr>
              <w:t>,</w:t>
            </w:r>
            <w:r w:rsidRPr="00B97E28">
              <w:rPr>
                <w:rFonts w:ascii="Arial" w:eastAsia="Arial" w:hAnsi="Arial" w:cs="Arial"/>
              </w:rPr>
              <w:t xml:space="preserve"> R</w:t>
            </w:r>
            <w:r w:rsidR="009774EA">
              <w:rPr>
                <w:rFonts w:ascii="Arial" w:eastAsia="Arial" w:hAnsi="Arial" w:cs="Arial"/>
              </w:rPr>
              <w:t>obert</w:t>
            </w:r>
            <w:r w:rsidRPr="00B97E28">
              <w:rPr>
                <w:rFonts w:ascii="Arial" w:eastAsia="Arial" w:hAnsi="Arial" w:cs="Arial"/>
              </w:rPr>
              <w:t>,</w:t>
            </w:r>
            <w:r w:rsidR="009774EA">
              <w:rPr>
                <w:rFonts w:ascii="Arial" w:eastAsia="Arial" w:hAnsi="Arial" w:cs="Arial"/>
              </w:rPr>
              <w:t xml:space="preserve"> and Carol</w:t>
            </w:r>
            <w:r w:rsidRPr="00B97E28">
              <w:rPr>
                <w:rFonts w:ascii="Arial" w:eastAsia="Arial" w:hAnsi="Arial" w:cs="Arial"/>
              </w:rPr>
              <w:t xml:space="preserve"> Carraccio.</w:t>
            </w:r>
            <w:r w:rsidR="009774EA">
              <w:rPr>
                <w:rFonts w:ascii="Arial" w:eastAsia="Arial" w:hAnsi="Arial" w:cs="Arial"/>
              </w:rPr>
              <w:t xml:space="preserve"> 2014.</w:t>
            </w:r>
            <w:r w:rsidRPr="00B97E28">
              <w:rPr>
                <w:rFonts w:ascii="Arial" w:eastAsia="Arial" w:hAnsi="Arial" w:cs="Arial"/>
              </w:rPr>
              <w:t xml:space="preserve"> </w:t>
            </w:r>
            <w:r w:rsidR="009774EA">
              <w:rPr>
                <w:rFonts w:ascii="Arial" w:eastAsia="Arial" w:hAnsi="Arial" w:cs="Arial"/>
              </w:rPr>
              <w:t>“</w:t>
            </w:r>
            <w:r w:rsidRPr="00B97E28">
              <w:rPr>
                <w:rFonts w:ascii="Arial" w:eastAsia="Arial" w:hAnsi="Arial" w:cs="Arial"/>
              </w:rPr>
              <w:t xml:space="preserve">Domain of </w:t>
            </w:r>
            <w:r w:rsidR="009774EA">
              <w:rPr>
                <w:rFonts w:ascii="Arial" w:eastAsia="Arial" w:hAnsi="Arial" w:cs="Arial"/>
              </w:rPr>
              <w:t>C</w:t>
            </w:r>
            <w:r w:rsidRPr="00B97E28">
              <w:rPr>
                <w:rFonts w:ascii="Arial" w:eastAsia="Arial" w:hAnsi="Arial" w:cs="Arial"/>
              </w:rPr>
              <w:t xml:space="preserve">ompetence: Medical </w:t>
            </w:r>
            <w:r w:rsidR="009774EA">
              <w:rPr>
                <w:rFonts w:ascii="Arial" w:eastAsia="Arial" w:hAnsi="Arial" w:cs="Arial"/>
              </w:rPr>
              <w:t>K</w:t>
            </w:r>
            <w:r w:rsidRPr="00B97E28">
              <w:rPr>
                <w:rFonts w:ascii="Arial" w:eastAsia="Arial" w:hAnsi="Arial" w:cs="Arial"/>
              </w:rPr>
              <w:t>nowledge.</w:t>
            </w:r>
            <w:r w:rsidR="009774EA">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sidR="009774EA">
              <w:rPr>
                <w:rFonts w:ascii="Arial" w:eastAsia="Arial" w:hAnsi="Arial" w:cs="Arial"/>
              </w:rPr>
              <w:t xml:space="preserve"> </w:t>
            </w:r>
            <w:r w:rsidRPr="00B97E28">
              <w:rPr>
                <w:rFonts w:ascii="Arial" w:eastAsia="Arial" w:hAnsi="Arial" w:cs="Arial"/>
              </w:rPr>
              <w:t>14(</w:t>
            </w:r>
            <w:proofErr w:type="gramStart"/>
            <w:r w:rsidRPr="00B97E28">
              <w:rPr>
                <w:rFonts w:ascii="Arial" w:eastAsia="Arial" w:hAnsi="Arial" w:cs="Arial"/>
              </w:rPr>
              <w:t>2)Supp</w:t>
            </w:r>
            <w:proofErr w:type="gramEnd"/>
            <w:r w:rsidRPr="00B97E28">
              <w:rPr>
                <w:rFonts w:ascii="Arial" w:eastAsia="Arial" w:hAnsi="Arial" w:cs="Arial"/>
              </w:rPr>
              <w:t>:</w:t>
            </w:r>
            <w:r w:rsidR="009774EA">
              <w:rPr>
                <w:rFonts w:ascii="Arial" w:eastAsia="Arial" w:hAnsi="Arial" w:cs="Arial"/>
              </w:rPr>
              <w:t xml:space="preserve"> </w:t>
            </w:r>
            <w:r w:rsidRPr="00B97E28">
              <w:rPr>
                <w:rFonts w:ascii="Arial" w:eastAsia="Arial" w:hAnsi="Arial" w:cs="Arial"/>
              </w:rPr>
              <w:t>S36-S37</w:t>
            </w:r>
            <w:r w:rsidR="00DF30F5" w:rsidRPr="00B97E28">
              <w:rPr>
                <w:rFonts w:ascii="Arial" w:eastAsia="Arial" w:hAnsi="Arial" w:cs="Arial"/>
              </w:rPr>
              <w:t xml:space="preserve">. </w:t>
            </w:r>
            <w:hyperlink r:id="rId44" w:history="1">
              <w:r w:rsidR="00DF30F5" w:rsidRPr="00B97E28">
                <w:rPr>
                  <w:rStyle w:val="Hyperlink"/>
                  <w:rFonts w:ascii="Arial" w:eastAsia="Arial" w:hAnsi="Arial" w:cs="Arial"/>
                </w:rPr>
                <w:t>https://www.sciencedirect.com/science/article/abs/pii/S1876285913003240</w:t>
              </w:r>
            </w:hyperlink>
            <w:r w:rsidR="00DF30F5" w:rsidRPr="00B97E28">
              <w:rPr>
                <w:rFonts w:ascii="Arial" w:eastAsia="Arial" w:hAnsi="Arial" w:cs="Arial"/>
              </w:rPr>
              <w:t>.</w:t>
            </w:r>
          </w:p>
          <w:p w14:paraId="27011036" w14:textId="77777777" w:rsidR="009C7264" w:rsidRPr="00E7598D" w:rsidRDefault="009C7264" w:rsidP="009C7264">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45"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554CB450" w14:textId="77777777" w:rsidR="00E16BA4" w:rsidRPr="00E16BA4" w:rsidRDefault="00E16BA4" w:rsidP="003871C6">
            <w:pPr>
              <w:numPr>
                <w:ilvl w:val="0"/>
                <w:numId w:val="1"/>
              </w:numPr>
              <w:spacing w:after="0" w:line="240" w:lineRule="auto"/>
              <w:ind w:left="162" w:hanging="180"/>
              <w:rPr>
                <w:rFonts w:ascii="Arial" w:eastAsia="Arial" w:hAnsi="Arial" w:cs="Arial"/>
              </w:rPr>
            </w:pPr>
            <w:r w:rsidRPr="74506DE3">
              <w:rPr>
                <w:rFonts w:ascii="Arial" w:hAnsi="Arial" w:cs="Arial"/>
                <w:color w:val="000000" w:themeColor="text1"/>
              </w:rPr>
              <w:t>Long</w:t>
            </w:r>
            <w:r>
              <w:rPr>
                <w:rFonts w:ascii="Arial" w:hAnsi="Arial" w:cs="Arial"/>
                <w:color w:val="000000" w:themeColor="text1"/>
              </w:rPr>
              <w:t>,</w:t>
            </w:r>
            <w:r w:rsidRPr="74506DE3">
              <w:rPr>
                <w:rFonts w:ascii="Arial" w:hAnsi="Arial" w:cs="Arial"/>
                <w:color w:val="000000" w:themeColor="text1"/>
              </w:rPr>
              <w:t xml:space="preserve"> S</w:t>
            </w:r>
            <w:r>
              <w:rPr>
                <w:rFonts w:ascii="Arial" w:hAnsi="Arial" w:cs="Arial"/>
                <w:color w:val="000000" w:themeColor="text1"/>
              </w:rPr>
              <w:t xml:space="preserve">arah </w:t>
            </w:r>
            <w:r w:rsidRPr="74506DE3">
              <w:rPr>
                <w:rFonts w:ascii="Arial" w:hAnsi="Arial" w:cs="Arial"/>
                <w:color w:val="000000" w:themeColor="text1"/>
              </w:rPr>
              <w:t>S</w:t>
            </w:r>
            <w:r>
              <w:rPr>
                <w:rFonts w:ascii="Arial" w:hAnsi="Arial" w:cs="Arial"/>
                <w:color w:val="000000" w:themeColor="text1"/>
              </w:rPr>
              <w:t>.</w:t>
            </w:r>
            <w:r w:rsidRPr="74506DE3">
              <w:rPr>
                <w:rFonts w:ascii="Arial" w:hAnsi="Arial" w:cs="Arial"/>
                <w:color w:val="000000" w:themeColor="text1"/>
              </w:rPr>
              <w:t xml:space="preserve">, </w:t>
            </w:r>
            <w:r>
              <w:rPr>
                <w:rFonts w:ascii="Arial" w:hAnsi="Arial" w:cs="Arial"/>
                <w:color w:val="000000" w:themeColor="text1"/>
              </w:rPr>
              <w:t xml:space="preserve">Charles G. </w:t>
            </w:r>
            <w:r w:rsidRPr="74506DE3">
              <w:rPr>
                <w:rFonts w:ascii="Arial" w:hAnsi="Arial" w:cs="Arial"/>
                <w:color w:val="000000" w:themeColor="text1"/>
              </w:rPr>
              <w:t>Prober,</w:t>
            </w:r>
            <w:r>
              <w:rPr>
                <w:rFonts w:ascii="Arial" w:hAnsi="Arial" w:cs="Arial"/>
                <w:color w:val="000000" w:themeColor="text1"/>
              </w:rPr>
              <w:t xml:space="preserve"> Marc</w:t>
            </w:r>
            <w:r w:rsidRPr="74506DE3">
              <w:rPr>
                <w:rFonts w:ascii="Arial" w:hAnsi="Arial" w:cs="Arial"/>
                <w:color w:val="000000" w:themeColor="text1"/>
              </w:rPr>
              <w:t xml:space="preserve"> Fischer</w:t>
            </w:r>
            <w:r>
              <w:rPr>
                <w:rFonts w:ascii="Arial" w:hAnsi="Arial" w:cs="Arial"/>
                <w:color w:val="000000" w:themeColor="text1"/>
              </w:rPr>
              <w:t>, and David Kimberlin</w:t>
            </w:r>
            <w:r w:rsidRPr="74506DE3">
              <w:rPr>
                <w:rFonts w:ascii="Arial" w:hAnsi="Arial" w:cs="Arial"/>
                <w:color w:val="000000" w:themeColor="text1"/>
              </w:rPr>
              <w:t xml:space="preserve">. </w:t>
            </w:r>
            <w:r>
              <w:rPr>
                <w:rFonts w:ascii="Arial" w:hAnsi="Arial" w:cs="Arial"/>
                <w:color w:val="000000" w:themeColor="text1"/>
              </w:rPr>
              <w:t>2022.</w:t>
            </w:r>
            <w:r w:rsidRPr="74506DE3">
              <w:rPr>
                <w:rFonts w:ascii="Arial" w:hAnsi="Arial" w:cs="Arial"/>
                <w:color w:val="000000" w:themeColor="text1"/>
              </w:rPr>
              <w:t xml:space="preserve"> </w:t>
            </w:r>
            <w:r w:rsidRPr="74506DE3">
              <w:rPr>
                <w:rFonts w:ascii="Arial" w:hAnsi="Arial" w:cs="Arial"/>
                <w:i/>
                <w:iCs/>
                <w:color w:val="000000" w:themeColor="text1"/>
              </w:rPr>
              <w:t xml:space="preserve">Principles and Practice of Pediatric Infectious Diseases. </w:t>
            </w:r>
            <w:r>
              <w:rPr>
                <w:rFonts w:ascii="Arial" w:hAnsi="Arial" w:cs="Arial"/>
                <w:color w:val="000000" w:themeColor="text1"/>
              </w:rPr>
              <w:t>6th</w:t>
            </w:r>
            <w:r w:rsidRPr="74506DE3">
              <w:rPr>
                <w:rFonts w:ascii="Arial" w:hAnsi="Arial" w:cs="Arial"/>
                <w:color w:val="000000" w:themeColor="text1"/>
              </w:rPr>
              <w:t xml:space="preserve"> ed. Elsevier.    </w:t>
            </w:r>
            <w:hyperlink r:id="rId46" w:history="1">
              <w:r w:rsidRPr="00265174">
                <w:rPr>
                  <w:rStyle w:val="Hyperlink"/>
                  <w:rFonts w:ascii="Arial" w:hAnsi="Arial" w:cs="Arial"/>
                </w:rPr>
                <w:t>https://www.us.elsevierhealth.com/principles-and-practice-of-pediatric-infectious-diseases-9780323756082.html</w:t>
              </w:r>
            </w:hyperlink>
            <w:r>
              <w:rPr>
                <w:rFonts w:ascii="Arial" w:hAnsi="Arial" w:cs="Arial"/>
                <w:color w:val="000000" w:themeColor="text1"/>
              </w:rPr>
              <w:t xml:space="preserve">. </w:t>
            </w:r>
          </w:p>
          <w:p w14:paraId="2486BB01" w14:textId="6A0A2FD6" w:rsidR="003871C6" w:rsidRDefault="000A6AFB" w:rsidP="003871C6">
            <w:pPr>
              <w:numPr>
                <w:ilvl w:val="0"/>
                <w:numId w:val="1"/>
              </w:numPr>
              <w:spacing w:after="0" w:line="240" w:lineRule="auto"/>
              <w:ind w:left="162" w:hanging="180"/>
              <w:rPr>
                <w:rFonts w:ascii="Arial" w:eastAsia="Arial" w:hAnsi="Arial" w:cs="Arial"/>
              </w:rPr>
            </w:pPr>
            <w:r>
              <w:rPr>
                <w:rFonts w:ascii="Arial" w:eastAsia="Arial" w:hAnsi="Arial" w:cs="Arial"/>
              </w:rPr>
              <w:t>Riedel</w:t>
            </w:r>
            <w:r w:rsidR="00216A77">
              <w:rPr>
                <w:rFonts w:ascii="Arial" w:eastAsia="Arial" w:hAnsi="Arial" w:cs="Arial"/>
              </w:rPr>
              <w:t>,</w:t>
            </w:r>
            <w:r>
              <w:rPr>
                <w:rFonts w:ascii="Arial" w:eastAsia="Arial" w:hAnsi="Arial" w:cs="Arial"/>
              </w:rPr>
              <w:t xml:space="preserve"> S</w:t>
            </w:r>
            <w:r w:rsidR="00216A77">
              <w:rPr>
                <w:rFonts w:ascii="Arial" w:eastAsia="Arial" w:hAnsi="Arial" w:cs="Arial"/>
              </w:rPr>
              <w:t>tefan</w:t>
            </w:r>
            <w:r>
              <w:rPr>
                <w:rFonts w:ascii="Arial" w:eastAsia="Arial" w:hAnsi="Arial" w:cs="Arial"/>
              </w:rPr>
              <w:t xml:space="preserve">, </w:t>
            </w:r>
            <w:r w:rsidR="00216A77" w:rsidRPr="00216A77">
              <w:rPr>
                <w:rFonts w:ascii="Arial" w:eastAsia="Arial" w:hAnsi="Arial" w:cs="Arial"/>
              </w:rPr>
              <w:t xml:space="preserve">Jeffery A. Hobden, Steve Miller, Stephen A. Morse, Timothy A. Mietzner, Barbara Detrick, Thomas G. Mitchell, Judy A. </w:t>
            </w:r>
            <w:proofErr w:type="spellStart"/>
            <w:r w:rsidR="00216A77" w:rsidRPr="00216A77">
              <w:rPr>
                <w:rFonts w:ascii="Arial" w:eastAsia="Arial" w:hAnsi="Arial" w:cs="Arial"/>
              </w:rPr>
              <w:t>Sakanari</w:t>
            </w:r>
            <w:proofErr w:type="spellEnd"/>
            <w:r w:rsidR="00216A77" w:rsidRPr="00216A77">
              <w:rPr>
                <w:rFonts w:ascii="Arial" w:eastAsia="Arial" w:hAnsi="Arial" w:cs="Arial"/>
              </w:rPr>
              <w:t xml:space="preserve">, Peter Hotez, </w:t>
            </w:r>
            <w:r w:rsidR="00CB6442">
              <w:rPr>
                <w:rFonts w:ascii="Arial" w:eastAsia="Arial" w:hAnsi="Arial" w:cs="Arial"/>
              </w:rPr>
              <w:t xml:space="preserve">and </w:t>
            </w:r>
            <w:r w:rsidR="00216A77" w:rsidRPr="00216A77">
              <w:rPr>
                <w:rFonts w:ascii="Arial" w:eastAsia="Arial" w:hAnsi="Arial" w:cs="Arial"/>
              </w:rPr>
              <w:t>Rojelio Mejia</w:t>
            </w:r>
            <w:r w:rsidR="00CB6442">
              <w:rPr>
                <w:rFonts w:ascii="Arial" w:eastAsia="Arial" w:hAnsi="Arial" w:cs="Arial"/>
              </w:rPr>
              <w:t xml:space="preserve">. 2019. </w:t>
            </w:r>
            <w:proofErr w:type="spellStart"/>
            <w:r>
              <w:rPr>
                <w:rFonts w:ascii="Arial" w:eastAsia="Arial" w:hAnsi="Arial" w:cs="Arial"/>
                <w:i/>
                <w:iCs/>
              </w:rPr>
              <w:t>Jawetz</w:t>
            </w:r>
            <w:proofErr w:type="spellEnd"/>
            <w:r>
              <w:rPr>
                <w:rFonts w:ascii="Arial" w:eastAsia="Arial" w:hAnsi="Arial" w:cs="Arial"/>
                <w:i/>
                <w:iCs/>
              </w:rPr>
              <w:t>, Melnick</w:t>
            </w:r>
            <w:r w:rsidR="00CB6442">
              <w:rPr>
                <w:rFonts w:ascii="Arial" w:eastAsia="Arial" w:hAnsi="Arial" w:cs="Arial"/>
                <w:i/>
                <w:iCs/>
              </w:rPr>
              <w:t>,</w:t>
            </w:r>
            <w:r>
              <w:rPr>
                <w:rFonts w:ascii="Arial" w:eastAsia="Arial" w:hAnsi="Arial" w:cs="Arial"/>
                <w:i/>
                <w:iCs/>
              </w:rPr>
              <w:t xml:space="preserve"> </w:t>
            </w:r>
            <w:r w:rsidR="00CB6442">
              <w:rPr>
                <w:rFonts w:ascii="Arial" w:eastAsia="Arial" w:hAnsi="Arial" w:cs="Arial"/>
                <w:i/>
                <w:iCs/>
              </w:rPr>
              <w:t>and</w:t>
            </w:r>
            <w:r>
              <w:rPr>
                <w:rFonts w:ascii="Arial" w:eastAsia="Arial" w:hAnsi="Arial" w:cs="Arial"/>
                <w:i/>
                <w:iCs/>
              </w:rPr>
              <w:t xml:space="preserve"> Adelberg</w:t>
            </w:r>
            <w:r w:rsidR="00CB6442">
              <w:rPr>
                <w:rFonts w:ascii="Arial" w:eastAsia="Arial" w:hAnsi="Arial" w:cs="Arial"/>
                <w:i/>
                <w:iCs/>
              </w:rPr>
              <w:t>’</w:t>
            </w:r>
            <w:r>
              <w:rPr>
                <w:rFonts w:ascii="Arial" w:eastAsia="Arial" w:hAnsi="Arial" w:cs="Arial"/>
                <w:i/>
                <w:iCs/>
              </w:rPr>
              <w:t xml:space="preserve">s Medical Microbiology. </w:t>
            </w:r>
            <w:r>
              <w:rPr>
                <w:rFonts w:ascii="Arial" w:eastAsia="Arial" w:hAnsi="Arial" w:cs="Arial"/>
              </w:rPr>
              <w:t>28</w:t>
            </w:r>
            <w:r w:rsidRPr="008E5967">
              <w:rPr>
                <w:rFonts w:ascii="Arial" w:eastAsia="Arial" w:hAnsi="Arial" w:cs="Arial"/>
              </w:rPr>
              <w:t>th</w:t>
            </w:r>
            <w:r>
              <w:rPr>
                <w:rFonts w:ascii="Arial" w:eastAsia="Arial" w:hAnsi="Arial" w:cs="Arial"/>
              </w:rPr>
              <w:t xml:space="preserve"> ed. McGraw Hill. </w:t>
            </w:r>
            <w:hyperlink r:id="rId47" w:history="1">
              <w:r w:rsidRPr="007E5FDD">
                <w:rPr>
                  <w:rStyle w:val="Hyperlink"/>
                  <w:rFonts w:ascii="Arial" w:eastAsia="Arial" w:hAnsi="Arial" w:cs="Arial"/>
                </w:rPr>
                <w:t>https://accessmedicine.mhmedical.com/book.aspx?bookID=2629</w:t>
              </w:r>
            </w:hyperlink>
            <w:r>
              <w:rPr>
                <w:rFonts w:ascii="Arial" w:eastAsia="Arial" w:hAnsi="Arial" w:cs="Arial"/>
              </w:rPr>
              <w:t>.</w:t>
            </w:r>
          </w:p>
          <w:p w14:paraId="76725D5A" w14:textId="74E98FCF" w:rsidR="000A6AFB" w:rsidRPr="003871C6" w:rsidRDefault="003871C6" w:rsidP="003871C6">
            <w:pPr>
              <w:numPr>
                <w:ilvl w:val="0"/>
                <w:numId w:val="1"/>
              </w:numPr>
              <w:spacing w:after="0" w:line="240" w:lineRule="auto"/>
              <w:ind w:left="162" w:hanging="180"/>
              <w:rPr>
                <w:rFonts w:ascii="Arial" w:eastAsia="Arial" w:hAnsi="Arial" w:cs="Arial"/>
              </w:rPr>
            </w:pPr>
            <w:r>
              <w:rPr>
                <w:rFonts w:ascii="Arial" w:eastAsia="Arial" w:hAnsi="Arial" w:cs="Arial"/>
              </w:rPr>
              <w:t>Steinbach</w:t>
            </w:r>
            <w:r w:rsidR="00F977B3">
              <w:rPr>
                <w:rFonts w:ascii="Arial" w:eastAsia="Arial" w:hAnsi="Arial" w:cs="Arial"/>
              </w:rPr>
              <w:t>,</w:t>
            </w:r>
            <w:r>
              <w:rPr>
                <w:rFonts w:ascii="Arial" w:eastAsia="Arial" w:hAnsi="Arial" w:cs="Arial"/>
              </w:rPr>
              <w:t xml:space="preserve"> W</w:t>
            </w:r>
            <w:r w:rsidR="00F977B3">
              <w:rPr>
                <w:rFonts w:ascii="Arial" w:eastAsia="Arial" w:hAnsi="Arial" w:cs="Arial"/>
              </w:rPr>
              <w:t xml:space="preserve">illiam </w:t>
            </w:r>
            <w:r>
              <w:rPr>
                <w:rFonts w:ascii="Arial" w:eastAsia="Arial" w:hAnsi="Arial" w:cs="Arial"/>
              </w:rPr>
              <w:t>J</w:t>
            </w:r>
            <w:r w:rsidR="00F977B3">
              <w:rPr>
                <w:rFonts w:ascii="Arial" w:eastAsia="Arial" w:hAnsi="Arial" w:cs="Arial"/>
              </w:rPr>
              <w:t>.</w:t>
            </w:r>
            <w:r>
              <w:rPr>
                <w:rFonts w:ascii="Arial" w:eastAsia="Arial" w:hAnsi="Arial" w:cs="Arial"/>
              </w:rPr>
              <w:t xml:space="preserve">, </w:t>
            </w:r>
            <w:r w:rsidR="008F7628">
              <w:rPr>
                <w:rFonts w:ascii="Arial" w:eastAsia="Arial" w:hAnsi="Arial" w:cs="Arial"/>
              </w:rPr>
              <w:t xml:space="preserve">Michael D. </w:t>
            </w:r>
            <w:r>
              <w:rPr>
                <w:rFonts w:ascii="Arial" w:eastAsia="Arial" w:hAnsi="Arial" w:cs="Arial"/>
              </w:rPr>
              <w:t>Green,</w:t>
            </w:r>
            <w:r w:rsidR="008F7628">
              <w:rPr>
                <w:rFonts w:ascii="Arial" w:eastAsia="Arial" w:hAnsi="Arial" w:cs="Arial"/>
              </w:rPr>
              <w:t xml:space="preserve"> Marian G.</w:t>
            </w:r>
            <w:r>
              <w:rPr>
                <w:rFonts w:ascii="Arial" w:eastAsia="Arial" w:hAnsi="Arial" w:cs="Arial"/>
              </w:rPr>
              <w:t xml:space="preserve"> Michaels,</w:t>
            </w:r>
            <w:r w:rsidR="008F7628">
              <w:rPr>
                <w:rFonts w:ascii="Arial" w:eastAsia="Arial" w:hAnsi="Arial" w:cs="Arial"/>
              </w:rPr>
              <w:t xml:space="preserve"> Lara A.</w:t>
            </w:r>
            <w:r>
              <w:rPr>
                <w:rFonts w:ascii="Arial" w:eastAsia="Arial" w:hAnsi="Arial" w:cs="Arial"/>
              </w:rPr>
              <w:t xml:space="preserve"> Danzinger-Isakov,</w:t>
            </w:r>
            <w:r w:rsidR="008F7628">
              <w:rPr>
                <w:rFonts w:ascii="Arial" w:eastAsia="Arial" w:hAnsi="Arial" w:cs="Arial"/>
              </w:rPr>
              <w:t xml:space="preserve"> and Brian T.</w:t>
            </w:r>
            <w:r>
              <w:rPr>
                <w:rFonts w:ascii="Arial" w:eastAsia="Arial" w:hAnsi="Arial" w:cs="Arial"/>
              </w:rPr>
              <w:t xml:space="preserve"> Fisher.</w:t>
            </w:r>
            <w:r w:rsidR="00B50471">
              <w:rPr>
                <w:rFonts w:ascii="Arial" w:eastAsia="Arial" w:hAnsi="Arial" w:cs="Arial"/>
              </w:rPr>
              <w:t xml:space="preserve"> 2021.</w:t>
            </w:r>
            <w:r>
              <w:rPr>
                <w:rFonts w:ascii="Arial" w:eastAsia="Arial" w:hAnsi="Arial" w:cs="Arial"/>
              </w:rPr>
              <w:t xml:space="preserve"> </w:t>
            </w:r>
            <w:r w:rsidRPr="006B213A">
              <w:rPr>
                <w:rFonts w:ascii="Arial" w:eastAsia="Arial" w:hAnsi="Arial" w:cs="Arial"/>
                <w:i/>
                <w:iCs/>
              </w:rPr>
              <w:t>Pediatric Transplant and Oncology Infectious Diseases.</w:t>
            </w:r>
            <w:r>
              <w:rPr>
                <w:rFonts w:ascii="Arial" w:eastAsia="Arial" w:hAnsi="Arial" w:cs="Arial"/>
              </w:rPr>
              <w:t xml:space="preserve"> </w:t>
            </w:r>
            <w:r w:rsidRPr="007238C4">
              <w:rPr>
                <w:rFonts w:ascii="Arial" w:eastAsia="Arial" w:hAnsi="Arial" w:cs="Arial"/>
              </w:rPr>
              <w:t>Philadelphia: Elsevier.</w:t>
            </w:r>
          </w:p>
        </w:tc>
      </w:tr>
    </w:tbl>
    <w:p w14:paraId="5A2D6D70" w14:textId="77777777" w:rsidR="00F326C5" w:rsidRDefault="00F326C5" w:rsidP="000740A9">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B01D1" w:rsidRPr="00B51C35" w14:paraId="2C514BDA" w14:textId="77777777" w:rsidTr="74506DE3">
        <w:trPr>
          <w:trHeight w:val="769"/>
        </w:trPr>
        <w:tc>
          <w:tcPr>
            <w:tcW w:w="14125" w:type="dxa"/>
            <w:gridSpan w:val="2"/>
            <w:shd w:val="clear" w:color="auto" w:fill="9CC3E5"/>
          </w:tcPr>
          <w:p w14:paraId="793ECB3A" w14:textId="24124DF8" w:rsidR="006D688D" w:rsidRPr="00B51C35" w:rsidRDefault="006D688D" w:rsidP="006D688D">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lastRenderedPageBreak/>
              <w:t>Medical Knowledge 2: Diagnostic Evaluation</w:t>
            </w:r>
            <w:r w:rsidR="00C02025">
              <w:rPr>
                <w:rFonts w:ascii="Arial" w:eastAsia="Arial" w:hAnsi="Arial" w:cs="Arial"/>
                <w:b/>
              </w:rPr>
              <w:t xml:space="preserve"> and Stewardship</w:t>
            </w:r>
            <w:r w:rsidR="001256D2">
              <w:rPr>
                <w:rFonts w:ascii="Arial" w:eastAsia="Arial" w:hAnsi="Arial" w:cs="Arial"/>
                <w:b/>
              </w:rPr>
              <w:t xml:space="preserve"> (</w:t>
            </w:r>
            <w:r w:rsidR="00C50D4F">
              <w:rPr>
                <w:rFonts w:ascii="Arial" w:eastAsia="Arial" w:hAnsi="Arial" w:cs="Arial"/>
                <w:b/>
              </w:rPr>
              <w:t>c</w:t>
            </w:r>
            <w:r w:rsidR="001256D2" w:rsidRPr="00C50D4F">
              <w:rPr>
                <w:rFonts w:ascii="Arial" w:eastAsia="Arial" w:hAnsi="Arial" w:cs="Arial"/>
                <w:b/>
                <w:bCs/>
                <w:iCs/>
              </w:rPr>
              <w:t>onsideration of priorities, risks, benefits, costs, and consequences)</w:t>
            </w:r>
          </w:p>
          <w:p w14:paraId="790768ED" w14:textId="68DAE8B0" w:rsidR="006D688D" w:rsidRPr="00B51C35" w:rsidRDefault="006D688D" w:rsidP="006D688D">
            <w:pPr>
              <w:spacing w:after="0" w:line="240" w:lineRule="auto"/>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apply appropriate diagnostic evaluation </w:t>
            </w:r>
            <w:r w:rsidR="3318DB15" w:rsidRPr="6CF3375A">
              <w:rPr>
                <w:rFonts w:ascii="Arial" w:eastAsia="Arial" w:hAnsi="Arial" w:cs="Arial"/>
              </w:rPr>
              <w:t xml:space="preserve">and practice </w:t>
            </w:r>
            <w:r w:rsidR="3318DB15" w:rsidRPr="1906B32F">
              <w:rPr>
                <w:rFonts w:ascii="Arial" w:eastAsia="Arial" w:hAnsi="Arial" w:cs="Arial"/>
              </w:rPr>
              <w:t xml:space="preserve">diagnostic </w:t>
            </w:r>
            <w:r w:rsidR="3318DB15" w:rsidRPr="2F107119">
              <w:rPr>
                <w:rFonts w:ascii="Arial" w:eastAsia="Arial" w:hAnsi="Arial" w:cs="Arial"/>
              </w:rPr>
              <w:t>stewardship</w:t>
            </w:r>
            <w:r w:rsidR="3318DB15" w:rsidRPr="1906B32F">
              <w:rPr>
                <w:rFonts w:ascii="Arial" w:eastAsia="Arial" w:hAnsi="Arial" w:cs="Arial"/>
              </w:rPr>
              <w:t xml:space="preserve"> </w:t>
            </w:r>
          </w:p>
        </w:tc>
      </w:tr>
      <w:tr w:rsidR="00590054" w:rsidRPr="00B51C35" w14:paraId="115369C8" w14:textId="77777777" w:rsidTr="74506DE3">
        <w:tc>
          <w:tcPr>
            <w:tcW w:w="4950" w:type="dxa"/>
            <w:shd w:val="clear" w:color="auto" w:fill="FAC090"/>
          </w:tcPr>
          <w:p w14:paraId="45D7B87F" w14:textId="77777777" w:rsidR="006D688D" w:rsidRPr="00B51C35" w:rsidRDefault="006D688D" w:rsidP="006D688D">
            <w:pPr>
              <w:spacing w:after="0" w:line="240" w:lineRule="auto"/>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7FCDB2DB" w14:textId="77777777" w:rsidR="006D688D" w:rsidRPr="00B51C35" w:rsidRDefault="006D688D" w:rsidP="006D688D">
            <w:pPr>
              <w:spacing w:after="0" w:line="240" w:lineRule="auto"/>
              <w:ind w:hanging="14"/>
              <w:jc w:val="center"/>
              <w:rPr>
                <w:rFonts w:ascii="Arial" w:eastAsia="Arial" w:hAnsi="Arial" w:cs="Arial"/>
                <w:b/>
              </w:rPr>
            </w:pPr>
            <w:r w:rsidRPr="00B51C35">
              <w:rPr>
                <w:rFonts w:ascii="Arial" w:eastAsia="Arial" w:hAnsi="Arial" w:cs="Arial"/>
                <w:b/>
              </w:rPr>
              <w:t>Examples</w:t>
            </w:r>
          </w:p>
        </w:tc>
      </w:tr>
      <w:tr w:rsidR="00760169" w:rsidRPr="00B51C35" w14:paraId="5FEABCCE" w14:textId="77777777" w:rsidTr="007873F0">
        <w:tc>
          <w:tcPr>
            <w:tcW w:w="4950" w:type="dxa"/>
            <w:tcBorders>
              <w:top w:val="single" w:sz="4" w:space="0" w:color="000000"/>
              <w:bottom w:val="single" w:sz="4" w:space="0" w:color="000000"/>
            </w:tcBorders>
            <w:shd w:val="clear" w:color="auto" w:fill="C9C9C9"/>
          </w:tcPr>
          <w:p w14:paraId="7ED4DA5A" w14:textId="5B6661C2" w:rsidR="006D688D" w:rsidRPr="00B51C35" w:rsidRDefault="006D688D" w:rsidP="007E0C17">
            <w:pPr>
              <w:spacing w:after="0" w:line="240" w:lineRule="auto"/>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7873F0" w:rsidRPr="007873F0">
              <w:rPr>
                <w:rFonts w:ascii="Arial" w:eastAsia="Arial" w:hAnsi="Arial" w:cs="Arial"/>
                <w:i/>
              </w:rPr>
              <w:t>Demonstrates foundational knowledge of diagnostic evaluation for pathogens and clinical syndromes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9AC20" w14:textId="44D3739B"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color w:val="000000" w:themeColor="text1"/>
              </w:rPr>
              <w:t>Recognizes</w:t>
            </w:r>
            <w:r w:rsidR="007E168C">
              <w:rPr>
                <w:rFonts w:ascii="Arial" w:eastAsia="Arial" w:hAnsi="Arial" w:cs="Arial"/>
                <w:color w:val="000000" w:themeColor="text1"/>
              </w:rPr>
              <w:t xml:space="preserve"> that</w:t>
            </w:r>
            <w:r w:rsidRPr="629378A4">
              <w:rPr>
                <w:rFonts w:ascii="Arial" w:eastAsia="Arial" w:hAnsi="Arial" w:cs="Arial"/>
                <w:color w:val="000000" w:themeColor="text1"/>
              </w:rPr>
              <w:t xml:space="preserve"> </w:t>
            </w:r>
            <w:r w:rsidR="128FFEE3" w:rsidRPr="629378A4">
              <w:rPr>
                <w:rFonts w:ascii="Arial" w:eastAsia="Arial" w:hAnsi="Arial" w:cs="Arial"/>
              </w:rPr>
              <w:t>PCR</w:t>
            </w:r>
            <w:r w:rsidRPr="629378A4">
              <w:rPr>
                <w:rFonts w:ascii="Arial" w:eastAsia="Arial" w:hAnsi="Arial" w:cs="Arial"/>
              </w:rPr>
              <w:t xml:space="preserve"> testing is used to detect some viruses</w:t>
            </w:r>
          </w:p>
          <w:p w14:paraId="41DD2429" w14:textId="71E60906"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Recognizes </w:t>
            </w:r>
            <w:r w:rsidR="007E168C">
              <w:rPr>
                <w:rFonts w:ascii="Arial" w:eastAsia="Arial" w:hAnsi="Arial" w:cs="Arial"/>
              </w:rPr>
              <w:t xml:space="preserve">that </w:t>
            </w:r>
            <w:r w:rsidRPr="629378A4">
              <w:rPr>
                <w:rFonts w:ascii="Arial" w:eastAsia="Arial" w:hAnsi="Arial" w:cs="Arial"/>
              </w:rPr>
              <w:t>blood cultures should be collected prior to antibiotic administration</w:t>
            </w:r>
          </w:p>
          <w:p w14:paraId="5BC11F3F" w14:textId="7F06DD3E"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color w:val="000000" w:themeColor="text1"/>
              </w:rPr>
              <w:t xml:space="preserve">Understands that a respiratory multiplex </w:t>
            </w:r>
            <w:r w:rsidR="007E168C">
              <w:rPr>
                <w:rFonts w:ascii="Arial" w:eastAsia="Arial" w:hAnsi="Arial" w:cs="Arial"/>
                <w:color w:val="000000" w:themeColor="text1"/>
              </w:rPr>
              <w:t>PCR</w:t>
            </w:r>
            <w:r w:rsidRPr="629378A4">
              <w:rPr>
                <w:rFonts w:ascii="Arial" w:eastAsia="Arial" w:hAnsi="Arial" w:cs="Arial"/>
                <w:color w:val="000000" w:themeColor="text1"/>
              </w:rPr>
              <w:t xml:space="preserve"> test does not provide antimicrobial susceptibility information</w:t>
            </w:r>
          </w:p>
          <w:p w14:paraId="31BC0C00" w14:textId="35E0371D" w:rsidR="006D688D" w:rsidRPr="001353FC" w:rsidRDefault="79D41EDB" w:rsidP="0C5CB58D">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eastAsia="Arial" w:hAnsi="Arial" w:cs="Arial"/>
              </w:rPr>
              <w:t xml:space="preserve">Understands the use and limitations of a white blood cell count when </w:t>
            </w:r>
            <w:proofErr w:type="gramStart"/>
            <w:r w:rsidRPr="629378A4">
              <w:rPr>
                <w:rFonts w:ascii="Arial" w:eastAsia="Arial" w:hAnsi="Arial" w:cs="Arial"/>
              </w:rPr>
              <w:t>evaluating for</w:t>
            </w:r>
            <w:proofErr w:type="gramEnd"/>
            <w:r w:rsidRPr="629378A4">
              <w:rPr>
                <w:rFonts w:ascii="Arial" w:eastAsia="Arial" w:hAnsi="Arial" w:cs="Arial"/>
              </w:rPr>
              <w:t xml:space="preserve"> infections</w:t>
            </w:r>
          </w:p>
          <w:p w14:paraId="5F51CB22" w14:textId="79EF8A67" w:rsidR="006D688D" w:rsidRPr="001353FC" w:rsidRDefault="0F1F02B2" w:rsidP="009B074F">
            <w:pPr>
              <w:numPr>
                <w:ilvl w:val="0"/>
                <w:numId w:val="2"/>
              </w:numPr>
              <w:pBdr>
                <w:top w:val="nil"/>
                <w:left w:val="nil"/>
                <w:bottom w:val="nil"/>
                <w:right w:val="nil"/>
                <w:between w:val="nil"/>
              </w:pBdr>
              <w:spacing w:after="0" w:line="240" w:lineRule="auto"/>
              <w:ind w:left="180" w:hanging="180"/>
              <w:rPr>
                <w:color w:val="000000"/>
              </w:rPr>
            </w:pPr>
            <w:r w:rsidRPr="629378A4">
              <w:rPr>
                <w:rFonts w:ascii="Arial" w:eastAsia="Arial" w:hAnsi="Arial" w:cs="Arial"/>
                <w:color w:val="000000" w:themeColor="text1"/>
              </w:rPr>
              <w:t xml:space="preserve">Recognizes </w:t>
            </w:r>
            <w:r w:rsidR="50875456" w:rsidRPr="629378A4">
              <w:rPr>
                <w:rFonts w:ascii="Arial" w:eastAsia="Arial" w:hAnsi="Arial" w:cs="Arial"/>
                <w:color w:val="000000" w:themeColor="text1"/>
              </w:rPr>
              <w:t>limitations</w:t>
            </w:r>
            <w:r w:rsidRPr="629378A4">
              <w:rPr>
                <w:rFonts w:ascii="Arial" w:eastAsia="Arial" w:hAnsi="Arial" w:cs="Arial"/>
                <w:color w:val="000000" w:themeColor="text1"/>
              </w:rPr>
              <w:t xml:space="preserve"> of serology for </w:t>
            </w:r>
            <w:r w:rsidR="50875456" w:rsidRPr="629378A4">
              <w:rPr>
                <w:rFonts w:ascii="Arial" w:eastAsia="Arial" w:hAnsi="Arial" w:cs="Arial"/>
                <w:color w:val="000000" w:themeColor="text1"/>
              </w:rPr>
              <w:t xml:space="preserve">HIV in neonates </w:t>
            </w:r>
            <w:r w:rsidR="6A27144E" w:rsidRPr="629378A4">
              <w:rPr>
                <w:rFonts w:ascii="Arial" w:eastAsia="Arial" w:hAnsi="Arial" w:cs="Arial"/>
                <w:color w:val="000000" w:themeColor="text1"/>
              </w:rPr>
              <w:t xml:space="preserve">and </w:t>
            </w:r>
            <w:r w:rsidR="00660C6E">
              <w:rPr>
                <w:rFonts w:ascii="Arial" w:eastAsia="Arial" w:hAnsi="Arial" w:cs="Arial"/>
                <w:color w:val="000000" w:themeColor="text1"/>
              </w:rPr>
              <w:t>children</w:t>
            </w:r>
            <w:r w:rsidR="6083C06E" w:rsidRPr="629378A4">
              <w:rPr>
                <w:rFonts w:ascii="Arial" w:eastAsia="Arial" w:hAnsi="Arial" w:cs="Arial"/>
                <w:color w:val="000000" w:themeColor="text1"/>
              </w:rPr>
              <w:t xml:space="preserve"> </w:t>
            </w:r>
            <w:r w:rsidR="00263309">
              <w:rPr>
                <w:rFonts w:ascii="Arial" w:eastAsia="Arial" w:hAnsi="Arial" w:cs="Arial"/>
                <w:color w:val="000000" w:themeColor="text1"/>
              </w:rPr>
              <w:t>under</w:t>
            </w:r>
            <w:r w:rsidR="6083C06E" w:rsidRPr="629378A4">
              <w:rPr>
                <w:rFonts w:ascii="Arial" w:eastAsia="Arial" w:hAnsi="Arial" w:cs="Arial"/>
                <w:color w:val="000000" w:themeColor="text1"/>
              </w:rPr>
              <w:t xml:space="preserve"> 18 mo</w:t>
            </w:r>
            <w:r w:rsidR="309AFE03" w:rsidRPr="629378A4">
              <w:rPr>
                <w:rFonts w:ascii="Arial" w:eastAsia="Arial" w:hAnsi="Arial" w:cs="Arial"/>
                <w:color w:val="000000" w:themeColor="text1"/>
              </w:rPr>
              <w:t>nth</w:t>
            </w:r>
            <w:r w:rsidR="6083C06E" w:rsidRPr="629378A4">
              <w:rPr>
                <w:rFonts w:ascii="Arial" w:eastAsia="Arial" w:hAnsi="Arial" w:cs="Arial"/>
                <w:color w:val="000000" w:themeColor="text1"/>
              </w:rPr>
              <w:t>s</w:t>
            </w:r>
            <w:r w:rsidR="6A27144E" w:rsidRPr="629378A4">
              <w:rPr>
                <w:rFonts w:ascii="Arial" w:eastAsia="Arial" w:hAnsi="Arial" w:cs="Arial"/>
                <w:color w:val="000000" w:themeColor="text1"/>
              </w:rPr>
              <w:t xml:space="preserve"> </w:t>
            </w:r>
          </w:p>
        </w:tc>
      </w:tr>
      <w:tr w:rsidR="00760169" w:rsidRPr="00B51C35" w14:paraId="4BEC557C" w14:textId="77777777" w:rsidTr="007873F0">
        <w:trPr>
          <w:trHeight w:val="502"/>
        </w:trPr>
        <w:tc>
          <w:tcPr>
            <w:tcW w:w="4950" w:type="dxa"/>
            <w:tcBorders>
              <w:top w:val="single" w:sz="4" w:space="0" w:color="000000"/>
              <w:bottom w:val="single" w:sz="4" w:space="0" w:color="000000"/>
            </w:tcBorders>
            <w:shd w:val="clear" w:color="auto" w:fill="C9C9C9"/>
          </w:tcPr>
          <w:p w14:paraId="1ED97AA9" w14:textId="1A1B76DE" w:rsidR="006D688D" w:rsidRPr="00B51C35" w:rsidRDefault="006D688D" w:rsidP="0075039B">
            <w:pPr>
              <w:spacing w:after="0" w:line="240" w:lineRule="auto"/>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7873F0" w:rsidRPr="007873F0">
              <w:rPr>
                <w:rFonts w:ascii="Arial" w:eastAsia="Arial" w:hAnsi="Arial" w:cs="Arial"/>
                <w:i/>
              </w:rPr>
              <w:t>Demonstrates basic knowledge of diagnostic evaluation and stewardship, and interpretation of results to common pathogens and clinical syndromes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436024" w14:textId="107ECEE4"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Justifies the need for serial blood cultures in the management of </w:t>
            </w:r>
            <w:r w:rsidRPr="629378A4">
              <w:rPr>
                <w:rFonts w:ascii="Arial" w:eastAsia="Arial" w:hAnsi="Arial" w:cs="Arial"/>
                <w:i/>
                <w:iCs/>
              </w:rPr>
              <w:t>Staphylococcus aureus</w:t>
            </w:r>
            <w:r w:rsidRPr="629378A4">
              <w:rPr>
                <w:rFonts w:ascii="Arial" w:eastAsia="Arial" w:hAnsi="Arial" w:cs="Arial"/>
              </w:rPr>
              <w:t xml:space="preserve"> bacteremia</w:t>
            </w:r>
            <w:r w:rsidR="06582026" w:rsidRPr="629378A4">
              <w:rPr>
                <w:rFonts w:ascii="Arial" w:eastAsia="Arial" w:hAnsi="Arial" w:cs="Arial"/>
              </w:rPr>
              <w:t xml:space="preserve"> to prove sterilization</w:t>
            </w:r>
          </w:p>
          <w:p w14:paraId="6BCC0823" w14:textId="08E169B7"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Identifies the importance of both </w:t>
            </w:r>
            <w:r w:rsidR="487EE23B" w:rsidRPr="629378A4">
              <w:rPr>
                <w:rFonts w:ascii="Arial" w:eastAsia="Arial" w:hAnsi="Arial" w:cs="Arial"/>
              </w:rPr>
              <w:t>specific</w:t>
            </w:r>
            <w:r w:rsidRPr="629378A4">
              <w:rPr>
                <w:rFonts w:ascii="Arial" w:eastAsia="Arial" w:hAnsi="Arial" w:cs="Arial"/>
              </w:rPr>
              <w:t xml:space="preserve"> and </w:t>
            </w:r>
            <w:r w:rsidR="487EE23B" w:rsidRPr="629378A4">
              <w:rPr>
                <w:rFonts w:ascii="Arial" w:eastAsia="Arial" w:hAnsi="Arial" w:cs="Arial"/>
              </w:rPr>
              <w:t>non-specific</w:t>
            </w:r>
            <w:r w:rsidRPr="629378A4">
              <w:rPr>
                <w:rFonts w:ascii="Arial" w:eastAsia="Arial" w:hAnsi="Arial" w:cs="Arial"/>
              </w:rPr>
              <w:t xml:space="preserve"> serologic testing to diagnose and stage syphilis</w:t>
            </w:r>
          </w:p>
          <w:p w14:paraId="7E68F049" w14:textId="759D89AD"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eastAsia="Arial" w:hAnsi="Arial" w:cs="Arial"/>
              </w:rPr>
              <w:t xml:space="preserve">Identifies that a </w:t>
            </w:r>
            <w:r w:rsidR="006F62A9">
              <w:rPr>
                <w:rFonts w:ascii="Arial" w:eastAsia="Arial" w:hAnsi="Arial" w:cs="Arial"/>
                <w:color w:val="000000" w:themeColor="text1"/>
              </w:rPr>
              <w:t>PCR</w:t>
            </w:r>
            <w:r w:rsidRPr="629378A4">
              <w:rPr>
                <w:rFonts w:ascii="Arial" w:eastAsia="Arial" w:hAnsi="Arial" w:cs="Arial"/>
                <w:color w:val="000000" w:themeColor="text1"/>
              </w:rPr>
              <w:t xml:space="preserve"> </w:t>
            </w:r>
            <w:r w:rsidRPr="629378A4">
              <w:rPr>
                <w:rFonts w:ascii="Arial" w:eastAsia="Arial" w:hAnsi="Arial" w:cs="Arial"/>
              </w:rPr>
              <w:t xml:space="preserve">result for </w:t>
            </w:r>
            <w:proofErr w:type="spellStart"/>
            <w:r w:rsidRPr="629378A4">
              <w:rPr>
                <w:rFonts w:ascii="Arial" w:eastAsia="Arial" w:hAnsi="Arial" w:cs="Arial"/>
              </w:rPr>
              <w:t>mecA</w:t>
            </w:r>
            <w:proofErr w:type="spellEnd"/>
            <w:r w:rsidRPr="629378A4">
              <w:rPr>
                <w:rFonts w:ascii="Arial" w:eastAsia="Arial" w:hAnsi="Arial" w:cs="Arial"/>
              </w:rPr>
              <w:t xml:space="preserve"> indicates methicillin resistance </w:t>
            </w:r>
          </w:p>
          <w:p w14:paraId="6F533025" w14:textId="1C1FABC5" w:rsidR="2681FD1B" w:rsidRDefault="3AE61E56" w:rsidP="2681FD1B">
            <w:pPr>
              <w:numPr>
                <w:ilvl w:val="0"/>
                <w:numId w:val="2"/>
              </w:numPr>
              <w:spacing w:after="0" w:line="240" w:lineRule="auto"/>
              <w:ind w:left="180" w:hanging="180"/>
              <w:rPr>
                <w:color w:val="000000" w:themeColor="text1"/>
              </w:rPr>
            </w:pPr>
            <w:r w:rsidRPr="629378A4">
              <w:rPr>
                <w:rFonts w:ascii="Arial" w:eastAsia="Arial" w:hAnsi="Arial" w:cs="Arial"/>
                <w:color w:val="000000" w:themeColor="text1"/>
              </w:rPr>
              <w:t xml:space="preserve">Recognizes utility </w:t>
            </w:r>
            <w:r w:rsidR="5C7DF9AB" w:rsidRPr="629378A4">
              <w:rPr>
                <w:rFonts w:ascii="Arial" w:eastAsia="Arial" w:hAnsi="Arial" w:cs="Arial"/>
                <w:color w:val="000000" w:themeColor="text1"/>
              </w:rPr>
              <w:t xml:space="preserve">and limitations </w:t>
            </w:r>
            <w:r w:rsidRPr="629378A4">
              <w:rPr>
                <w:rFonts w:ascii="Arial" w:eastAsia="Arial" w:hAnsi="Arial" w:cs="Arial"/>
                <w:color w:val="000000" w:themeColor="text1"/>
              </w:rPr>
              <w:t xml:space="preserve">of </w:t>
            </w:r>
            <w:r w:rsidR="5C7DF9AB" w:rsidRPr="629378A4">
              <w:rPr>
                <w:rFonts w:ascii="Arial" w:eastAsia="Arial" w:hAnsi="Arial" w:cs="Arial"/>
                <w:color w:val="000000" w:themeColor="text1"/>
              </w:rPr>
              <w:t>multiplex</w:t>
            </w:r>
            <w:r w:rsidRPr="629378A4">
              <w:rPr>
                <w:rFonts w:ascii="Arial" w:eastAsia="Arial" w:hAnsi="Arial" w:cs="Arial"/>
                <w:color w:val="000000" w:themeColor="text1"/>
              </w:rPr>
              <w:t xml:space="preserve"> </w:t>
            </w:r>
            <w:r w:rsidR="128FFEE3" w:rsidRPr="629378A4">
              <w:rPr>
                <w:rFonts w:ascii="Arial" w:eastAsia="Arial" w:hAnsi="Arial" w:cs="Arial"/>
                <w:color w:val="000000" w:themeColor="text1"/>
              </w:rPr>
              <w:t>PCR</w:t>
            </w:r>
            <w:r w:rsidRPr="629378A4">
              <w:rPr>
                <w:rFonts w:ascii="Arial" w:eastAsia="Arial" w:hAnsi="Arial" w:cs="Arial"/>
                <w:color w:val="000000" w:themeColor="text1"/>
              </w:rPr>
              <w:t xml:space="preserve"> panels in </w:t>
            </w:r>
            <w:r w:rsidR="1630BF3A" w:rsidRPr="629378A4">
              <w:rPr>
                <w:rFonts w:ascii="Arial" w:eastAsia="Arial" w:hAnsi="Arial" w:cs="Arial"/>
                <w:color w:val="000000" w:themeColor="text1"/>
              </w:rPr>
              <w:t>diagnosing</w:t>
            </w:r>
            <w:r w:rsidRPr="629378A4">
              <w:rPr>
                <w:rFonts w:ascii="Arial" w:eastAsia="Arial" w:hAnsi="Arial" w:cs="Arial"/>
                <w:color w:val="000000" w:themeColor="text1"/>
              </w:rPr>
              <w:t xml:space="preserve"> lower </w:t>
            </w:r>
            <w:r w:rsidR="5C7DF9AB" w:rsidRPr="629378A4">
              <w:rPr>
                <w:rFonts w:ascii="Arial" w:eastAsia="Arial" w:hAnsi="Arial" w:cs="Arial"/>
                <w:color w:val="000000" w:themeColor="text1"/>
              </w:rPr>
              <w:t xml:space="preserve">respiratory infections </w:t>
            </w:r>
          </w:p>
          <w:p w14:paraId="1AD72D2A" w14:textId="77777777" w:rsidR="006D688D" w:rsidRPr="001353FC"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Appropriately recommends when echocardiography is needed in the setting of fever of unknown origin</w:t>
            </w:r>
          </w:p>
        </w:tc>
      </w:tr>
      <w:tr w:rsidR="00760169" w:rsidRPr="00B51C35" w14:paraId="4EEED536" w14:textId="77777777" w:rsidTr="007873F0">
        <w:tc>
          <w:tcPr>
            <w:tcW w:w="4950" w:type="dxa"/>
            <w:tcBorders>
              <w:top w:val="single" w:sz="4" w:space="0" w:color="000000"/>
              <w:bottom w:val="single" w:sz="4" w:space="0" w:color="000000"/>
            </w:tcBorders>
            <w:shd w:val="clear" w:color="auto" w:fill="C9C9C9"/>
          </w:tcPr>
          <w:p w14:paraId="33586C31" w14:textId="7675AFD6" w:rsidR="006D688D" w:rsidRPr="00B51C35" w:rsidRDefault="006D688D" w:rsidP="50570A73">
            <w:pPr>
              <w:spacing w:after="0" w:line="240" w:lineRule="auto"/>
              <w:rPr>
                <w:rFonts w:ascii="Arial" w:eastAsia="Arial" w:hAnsi="Arial" w:cs="Arial"/>
                <w:i/>
                <w:iCs/>
                <w:color w:val="000000"/>
              </w:rPr>
            </w:pPr>
            <w:r w:rsidRPr="50570A73">
              <w:rPr>
                <w:rFonts w:ascii="Arial" w:eastAsia="Arial" w:hAnsi="Arial" w:cs="Arial"/>
                <w:b/>
                <w:bCs/>
              </w:rPr>
              <w:t>Level 3</w:t>
            </w:r>
            <w:r w:rsidRPr="50570A73">
              <w:rPr>
                <w:rFonts w:ascii="Arial" w:eastAsia="Arial" w:hAnsi="Arial" w:cs="Arial"/>
                <w:i/>
                <w:iCs/>
              </w:rPr>
              <w:t xml:space="preserve"> </w:t>
            </w:r>
            <w:r w:rsidR="007873F0" w:rsidRPr="007873F0">
              <w:rPr>
                <w:rFonts w:ascii="Arial" w:eastAsia="Arial" w:hAnsi="Arial" w:cs="Arial"/>
                <w:i/>
                <w:iCs/>
              </w:rPr>
              <w:t>Applies knowledge of diagnostic evaluation and stewardship, and interpretation of results to uncommon pathogens and clinical syndromes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6366DC" w14:textId="3DA27925" w:rsidR="006D688D" w:rsidRPr="00B51C35"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color w:val="000000" w:themeColor="text1"/>
              </w:rPr>
              <w:t xml:space="preserve">Recognizes </w:t>
            </w:r>
            <w:r w:rsidR="004C4F07">
              <w:rPr>
                <w:rFonts w:ascii="Arial" w:eastAsia="Arial" w:hAnsi="Arial" w:cs="Arial"/>
                <w:color w:val="000000" w:themeColor="text1"/>
              </w:rPr>
              <w:t xml:space="preserve">that </w:t>
            </w:r>
            <w:r w:rsidRPr="629378A4">
              <w:rPr>
                <w:rFonts w:ascii="Arial" w:eastAsia="Arial" w:hAnsi="Arial" w:cs="Arial"/>
              </w:rPr>
              <w:t>serology is used to support a diagnosis of suspected brucellosis</w:t>
            </w:r>
          </w:p>
          <w:p w14:paraId="438D1FA8" w14:textId="37B7A038" w:rsidR="38608A21" w:rsidRDefault="139D841D" w:rsidP="38608A21">
            <w:pPr>
              <w:numPr>
                <w:ilvl w:val="0"/>
                <w:numId w:val="2"/>
              </w:numPr>
              <w:spacing w:after="0" w:line="240" w:lineRule="auto"/>
              <w:ind w:left="180" w:hanging="180"/>
              <w:rPr>
                <w:color w:val="000000" w:themeColor="text1"/>
              </w:rPr>
            </w:pPr>
            <w:r w:rsidRPr="629378A4">
              <w:rPr>
                <w:rFonts w:ascii="Arial" w:hAnsi="Arial" w:cs="Arial"/>
                <w:color w:val="000000" w:themeColor="text1"/>
              </w:rPr>
              <w:t>Tailor</w:t>
            </w:r>
            <w:r w:rsidR="00002207">
              <w:rPr>
                <w:rFonts w:ascii="Arial" w:hAnsi="Arial" w:cs="Arial"/>
                <w:color w:val="000000" w:themeColor="text1"/>
              </w:rPr>
              <w:t>s</w:t>
            </w:r>
            <w:r w:rsidR="1D4CB674" w:rsidRPr="629378A4">
              <w:rPr>
                <w:rFonts w:ascii="Arial" w:hAnsi="Arial" w:cs="Arial"/>
                <w:color w:val="000000" w:themeColor="text1"/>
              </w:rPr>
              <w:t xml:space="preserve"> diagnostic evaluation to patient’s epidemiologic risk factors </w:t>
            </w:r>
          </w:p>
          <w:p w14:paraId="2A33D7B7" w14:textId="3B71E1B2" w:rsidR="006D688D" w:rsidRPr="009B4D40" w:rsidRDefault="7A510F60"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Recognizes the challenge in interpretation of </w:t>
            </w:r>
            <w:r w:rsidR="00312889">
              <w:rPr>
                <w:rFonts w:ascii="Arial" w:eastAsia="Arial" w:hAnsi="Arial" w:cs="Arial"/>
              </w:rPr>
              <w:t>cerebrospinal fluid (</w:t>
            </w:r>
            <w:r w:rsidRPr="629378A4">
              <w:rPr>
                <w:rFonts w:ascii="Arial" w:eastAsia="Arial" w:hAnsi="Arial" w:cs="Arial"/>
              </w:rPr>
              <w:t>CSF</w:t>
            </w:r>
            <w:r w:rsidR="00312889">
              <w:rPr>
                <w:rFonts w:ascii="Arial" w:eastAsia="Arial" w:hAnsi="Arial" w:cs="Arial"/>
              </w:rPr>
              <w:t>)</w:t>
            </w:r>
            <w:r w:rsidRPr="629378A4">
              <w:rPr>
                <w:rFonts w:ascii="Arial" w:eastAsia="Arial" w:hAnsi="Arial" w:cs="Arial"/>
              </w:rPr>
              <w:t xml:space="preserve"> analysis in a traumatic lumbar puncture </w:t>
            </w:r>
          </w:p>
          <w:p w14:paraId="012DA3BA" w14:textId="1A8A4D40" w:rsidR="009B4D40" w:rsidRPr="00B51C35" w:rsidRDefault="7F3462A8" w:rsidP="001B0287">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color w:val="000000" w:themeColor="text1"/>
              </w:rPr>
              <w:t xml:space="preserve">Recognizes </w:t>
            </w:r>
            <w:r w:rsidRPr="629378A4">
              <w:rPr>
                <w:rFonts w:ascii="Arial" w:eastAsia="Arial" w:hAnsi="Arial" w:cs="Arial"/>
              </w:rPr>
              <w:t xml:space="preserve">what tests to order from </w:t>
            </w:r>
            <w:r w:rsidR="00312889">
              <w:rPr>
                <w:rFonts w:ascii="Arial" w:eastAsia="Arial" w:hAnsi="Arial" w:cs="Arial"/>
              </w:rPr>
              <w:t>CSF</w:t>
            </w:r>
            <w:r w:rsidRPr="629378A4">
              <w:rPr>
                <w:rFonts w:ascii="Arial" w:eastAsia="Arial" w:hAnsi="Arial" w:cs="Arial"/>
              </w:rPr>
              <w:t xml:space="preserve"> to help diagnose meningoencephalitis</w:t>
            </w:r>
            <w:r w:rsidR="57A3E4AC" w:rsidRPr="629378A4">
              <w:rPr>
                <w:rFonts w:ascii="Arial" w:eastAsia="Arial" w:hAnsi="Arial" w:cs="Arial"/>
              </w:rPr>
              <w:t xml:space="preserve"> based on exposure</w:t>
            </w:r>
          </w:p>
        </w:tc>
      </w:tr>
      <w:tr w:rsidR="00760169" w:rsidRPr="00B51C35" w14:paraId="4916B246" w14:textId="77777777" w:rsidTr="007873F0">
        <w:tc>
          <w:tcPr>
            <w:tcW w:w="4950" w:type="dxa"/>
            <w:tcBorders>
              <w:top w:val="single" w:sz="4" w:space="0" w:color="000000"/>
              <w:bottom w:val="single" w:sz="4" w:space="0" w:color="000000"/>
            </w:tcBorders>
            <w:shd w:val="clear" w:color="auto" w:fill="C9C9C9"/>
          </w:tcPr>
          <w:p w14:paraId="3B764CC3" w14:textId="450BEFC6" w:rsidR="00C37A2A" w:rsidRPr="00B51C35" w:rsidRDefault="006D688D" w:rsidP="00BD601D">
            <w:pPr>
              <w:spacing w:after="0" w:line="240" w:lineRule="auto"/>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7873F0" w:rsidRPr="007873F0">
              <w:rPr>
                <w:rFonts w:ascii="Arial" w:eastAsia="Arial" w:hAnsi="Arial" w:cs="Arial"/>
                <w:i/>
              </w:rPr>
              <w:t>Applies advanced knowledge of diagnostic evaluation and stewardship, including performance characteristics and limitations, and interpretation of results to a broad spectrum of clinical scenarios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B70842" w14:textId="46C25FF9" w:rsidR="006D688D" w:rsidRPr="001353FC" w:rsidRDefault="76CEE10C" w:rsidP="629378A4">
            <w:pPr>
              <w:numPr>
                <w:ilvl w:val="0"/>
                <w:numId w:val="2"/>
              </w:numPr>
              <w:pBdr>
                <w:top w:val="nil"/>
                <w:left w:val="nil"/>
                <w:bottom w:val="nil"/>
                <w:right w:val="nil"/>
                <w:between w:val="nil"/>
              </w:pBdr>
              <w:spacing w:after="0" w:line="240" w:lineRule="auto"/>
              <w:ind w:left="180" w:hanging="180"/>
              <w:rPr>
                <w:rFonts w:ascii="Arial" w:hAnsi="Arial" w:cs="Arial"/>
                <w:i/>
                <w:iCs/>
                <w:color w:val="000000"/>
              </w:rPr>
            </w:pPr>
            <w:r w:rsidRPr="629378A4">
              <w:rPr>
                <w:rFonts w:ascii="Arial" w:eastAsia="Arial" w:hAnsi="Arial" w:cs="Arial"/>
              </w:rPr>
              <w:t>D</w:t>
            </w:r>
            <w:r w:rsidR="79D41EDB" w:rsidRPr="629378A4">
              <w:rPr>
                <w:rFonts w:ascii="Arial" w:eastAsia="Arial" w:hAnsi="Arial" w:cs="Arial"/>
              </w:rPr>
              <w:t>iscuss</w:t>
            </w:r>
            <w:r w:rsidRPr="629378A4">
              <w:rPr>
                <w:rFonts w:ascii="Arial" w:eastAsia="Arial" w:hAnsi="Arial" w:cs="Arial"/>
              </w:rPr>
              <w:t>es</w:t>
            </w:r>
            <w:r w:rsidR="79D41EDB" w:rsidRPr="629378A4">
              <w:rPr>
                <w:rFonts w:ascii="Arial" w:eastAsia="Arial" w:hAnsi="Arial" w:cs="Arial"/>
              </w:rPr>
              <w:t xml:space="preserve"> positive predictive value of a </w:t>
            </w:r>
            <w:r w:rsidR="00905A18">
              <w:rPr>
                <w:rFonts w:ascii="Arial" w:eastAsia="Arial" w:hAnsi="Arial" w:cs="Arial"/>
              </w:rPr>
              <w:t>PCR</w:t>
            </w:r>
            <w:r w:rsidR="79D41EDB" w:rsidRPr="629378A4">
              <w:rPr>
                <w:rFonts w:ascii="Arial" w:eastAsia="Arial" w:hAnsi="Arial" w:cs="Arial"/>
              </w:rPr>
              <w:t xml:space="preserve"> for </w:t>
            </w:r>
            <w:proofErr w:type="spellStart"/>
            <w:r w:rsidR="79D41EDB" w:rsidRPr="629378A4">
              <w:rPr>
                <w:rFonts w:ascii="Arial" w:eastAsia="Arial" w:hAnsi="Arial" w:cs="Arial"/>
                <w:i/>
                <w:iCs/>
              </w:rPr>
              <w:t>Clostridioides</w:t>
            </w:r>
            <w:proofErr w:type="spellEnd"/>
            <w:r w:rsidR="79D41EDB" w:rsidRPr="629378A4">
              <w:rPr>
                <w:rFonts w:ascii="Arial" w:eastAsia="Arial" w:hAnsi="Arial" w:cs="Arial"/>
                <w:i/>
                <w:iCs/>
              </w:rPr>
              <w:t xml:space="preserve"> difficile</w:t>
            </w:r>
            <w:r w:rsidR="7A510F60" w:rsidRPr="629378A4">
              <w:rPr>
                <w:rFonts w:ascii="Arial" w:eastAsia="Arial" w:hAnsi="Arial" w:cs="Arial"/>
              </w:rPr>
              <w:t xml:space="preserve"> in children </w:t>
            </w:r>
          </w:p>
          <w:p w14:paraId="2F1EF092" w14:textId="5B7620C4" w:rsidR="006D688D" w:rsidRPr="00B51C35" w:rsidRDefault="79D41EDB" w:rsidP="07F1EA8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hAnsi="Arial" w:cs="Arial"/>
              </w:rPr>
              <w:t xml:space="preserve">Understands </w:t>
            </w:r>
            <w:r w:rsidRPr="629378A4">
              <w:rPr>
                <w:rFonts w:ascii="Arial" w:eastAsia="Arial" w:hAnsi="Arial" w:cs="Arial"/>
              </w:rPr>
              <w:t xml:space="preserve">how to apply interferon gamma release assays </w:t>
            </w:r>
            <w:r w:rsidR="37F8BB2A" w:rsidRPr="629378A4">
              <w:rPr>
                <w:rFonts w:ascii="Arial" w:eastAsia="Arial" w:hAnsi="Arial" w:cs="Arial"/>
              </w:rPr>
              <w:t>versus</w:t>
            </w:r>
            <w:r w:rsidR="00A2616C">
              <w:rPr>
                <w:rFonts w:ascii="Arial" w:eastAsia="Arial" w:hAnsi="Arial" w:cs="Arial"/>
              </w:rPr>
              <w:t xml:space="preserve"> tuberculin skin test</w:t>
            </w:r>
            <w:r w:rsidR="7A510F60" w:rsidRPr="629378A4">
              <w:rPr>
                <w:rFonts w:ascii="Arial" w:eastAsia="Arial" w:hAnsi="Arial" w:cs="Arial"/>
              </w:rPr>
              <w:t xml:space="preserve"> </w:t>
            </w:r>
            <w:r w:rsidR="00A2616C">
              <w:rPr>
                <w:rFonts w:ascii="Arial" w:eastAsia="Arial" w:hAnsi="Arial" w:cs="Arial"/>
              </w:rPr>
              <w:t>(</w:t>
            </w:r>
            <w:r w:rsidR="7A510F60" w:rsidRPr="629378A4">
              <w:rPr>
                <w:rFonts w:ascii="Arial" w:eastAsia="Arial" w:hAnsi="Arial" w:cs="Arial"/>
              </w:rPr>
              <w:t>TST</w:t>
            </w:r>
            <w:r w:rsidR="00A2616C">
              <w:rPr>
                <w:rFonts w:ascii="Arial" w:eastAsia="Arial" w:hAnsi="Arial" w:cs="Arial"/>
              </w:rPr>
              <w:t>)</w:t>
            </w:r>
            <w:r w:rsidR="7A510F60" w:rsidRPr="629378A4">
              <w:rPr>
                <w:rFonts w:ascii="Arial" w:eastAsia="Arial" w:hAnsi="Arial" w:cs="Arial"/>
              </w:rPr>
              <w:t xml:space="preserve"> </w:t>
            </w:r>
            <w:r w:rsidRPr="629378A4">
              <w:rPr>
                <w:rFonts w:ascii="Arial" w:eastAsia="Arial" w:hAnsi="Arial" w:cs="Arial"/>
              </w:rPr>
              <w:t>in the evaluation for tuberculosis exposure</w:t>
            </w:r>
            <w:r w:rsidR="7A510F60" w:rsidRPr="629378A4">
              <w:rPr>
                <w:rFonts w:ascii="Arial" w:eastAsia="Arial" w:hAnsi="Arial" w:cs="Arial"/>
              </w:rPr>
              <w:t xml:space="preserve"> in children </w:t>
            </w:r>
            <w:r w:rsidR="419C3D91" w:rsidRPr="629378A4">
              <w:rPr>
                <w:rFonts w:ascii="Arial" w:eastAsia="Arial" w:hAnsi="Arial" w:cs="Arial"/>
              </w:rPr>
              <w:t xml:space="preserve">born in foreign countries and history </w:t>
            </w:r>
            <w:r w:rsidR="1A2598EF" w:rsidRPr="629378A4">
              <w:rPr>
                <w:rFonts w:ascii="Arial" w:eastAsia="Arial" w:hAnsi="Arial" w:cs="Arial"/>
              </w:rPr>
              <w:t>of</w:t>
            </w:r>
            <w:r w:rsidR="419C3D91" w:rsidRPr="629378A4">
              <w:rPr>
                <w:rFonts w:ascii="Arial" w:eastAsia="Arial" w:hAnsi="Arial" w:cs="Arial"/>
              </w:rPr>
              <w:t xml:space="preserve"> </w:t>
            </w:r>
            <w:r w:rsidR="00383915" w:rsidRPr="00383915">
              <w:rPr>
                <w:rFonts w:ascii="Arial" w:eastAsia="Arial" w:hAnsi="Arial" w:cs="Arial"/>
              </w:rPr>
              <w:t>bacille Calmette-Guérin</w:t>
            </w:r>
            <w:r w:rsidR="00383915">
              <w:rPr>
                <w:rFonts w:ascii="Arial" w:eastAsia="Arial" w:hAnsi="Arial" w:cs="Arial"/>
              </w:rPr>
              <w:t xml:space="preserve"> (</w:t>
            </w:r>
            <w:r w:rsidR="419C3D91" w:rsidRPr="629378A4">
              <w:rPr>
                <w:rFonts w:ascii="Arial" w:eastAsia="Arial" w:hAnsi="Arial" w:cs="Arial"/>
              </w:rPr>
              <w:t>BCG</w:t>
            </w:r>
            <w:r w:rsidR="00383915">
              <w:rPr>
                <w:rFonts w:ascii="Arial" w:eastAsia="Arial" w:hAnsi="Arial" w:cs="Arial"/>
              </w:rPr>
              <w:t>)</w:t>
            </w:r>
            <w:r w:rsidR="419C3D91" w:rsidRPr="629378A4">
              <w:rPr>
                <w:rFonts w:ascii="Arial" w:eastAsia="Arial" w:hAnsi="Arial" w:cs="Arial"/>
              </w:rPr>
              <w:t xml:space="preserve"> vaccine </w:t>
            </w:r>
          </w:p>
          <w:p w14:paraId="79BEE5EA" w14:textId="77777777" w:rsidR="006D688D" w:rsidRPr="007D2206" w:rsidRDefault="73E6EA4A" w:rsidP="009B074F">
            <w:pPr>
              <w:numPr>
                <w:ilvl w:val="0"/>
                <w:numId w:val="2"/>
              </w:numPr>
              <w:pBdr>
                <w:top w:val="nil"/>
                <w:left w:val="nil"/>
                <w:bottom w:val="nil"/>
                <w:right w:val="nil"/>
                <w:between w:val="nil"/>
              </w:pBdr>
              <w:spacing w:after="0" w:line="240" w:lineRule="auto"/>
              <w:ind w:left="180" w:hanging="180"/>
              <w:rPr>
                <w:color w:val="000000"/>
              </w:rPr>
            </w:pPr>
            <w:r w:rsidRPr="629378A4">
              <w:rPr>
                <w:rFonts w:ascii="Arial" w:eastAsia="Arial" w:hAnsi="Arial" w:cs="Arial"/>
                <w:color w:val="000000" w:themeColor="text1"/>
              </w:rPr>
              <w:t xml:space="preserve">Understands when to ask microbiology lab to add on extended spectrum </w:t>
            </w:r>
            <w:r w:rsidR="3122FD08" w:rsidRPr="629378A4">
              <w:rPr>
                <w:rFonts w:ascii="Arial" w:eastAsia="Arial" w:hAnsi="Arial" w:cs="Arial"/>
                <w:color w:val="000000" w:themeColor="text1"/>
              </w:rPr>
              <w:t xml:space="preserve">antimicrobial </w:t>
            </w:r>
            <w:r w:rsidR="7454E77B" w:rsidRPr="629378A4">
              <w:rPr>
                <w:rFonts w:ascii="Arial" w:eastAsia="Arial" w:hAnsi="Arial" w:cs="Arial"/>
                <w:color w:val="000000" w:themeColor="text1"/>
              </w:rPr>
              <w:t>susceptibility testing</w:t>
            </w:r>
          </w:p>
          <w:p w14:paraId="4FC4B9BF" w14:textId="1A7315EA" w:rsidR="007D2206" w:rsidRPr="00B51C35" w:rsidRDefault="04A05263" w:rsidP="009B074F">
            <w:pPr>
              <w:numPr>
                <w:ilvl w:val="0"/>
                <w:numId w:val="2"/>
              </w:numPr>
              <w:pBdr>
                <w:top w:val="nil"/>
                <w:left w:val="nil"/>
                <w:bottom w:val="nil"/>
                <w:right w:val="nil"/>
                <w:between w:val="nil"/>
              </w:pBdr>
              <w:spacing w:after="0" w:line="240" w:lineRule="auto"/>
              <w:ind w:left="180" w:hanging="180"/>
              <w:rPr>
                <w:color w:val="000000"/>
              </w:rPr>
            </w:pPr>
            <w:r w:rsidRPr="629378A4">
              <w:rPr>
                <w:rFonts w:ascii="Arial" w:eastAsia="Arial" w:hAnsi="Arial" w:cs="Arial"/>
                <w:color w:val="000000" w:themeColor="text1"/>
              </w:rPr>
              <w:t>Understands the limitations of serologic testing in immunocompromised patients</w:t>
            </w:r>
          </w:p>
        </w:tc>
      </w:tr>
      <w:tr w:rsidR="00760169" w:rsidRPr="00B51C35" w14:paraId="1A4BF5BA" w14:textId="77777777" w:rsidTr="007873F0">
        <w:tc>
          <w:tcPr>
            <w:tcW w:w="4950" w:type="dxa"/>
            <w:tcBorders>
              <w:top w:val="single" w:sz="4" w:space="0" w:color="000000"/>
              <w:bottom w:val="single" w:sz="4" w:space="0" w:color="000000"/>
            </w:tcBorders>
            <w:shd w:val="clear" w:color="auto" w:fill="C9C9C9"/>
          </w:tcPr>
          <w:p w14:paraId="06C1F1C3" w14:textId="7909B6E8" w:rsidR="00BB5CF3" w:rsidRPr="00B51C35" w:rsidRDefault="006D688D" w:rsidP="00927722">
            <w:pPr>
              <w:spacing w:after="0" w:line="240" w:lineRule="auto"/>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7873F0" w:rsidRPr="007873F0">
              <w:rPr>
                <w:rFonts w:ascii="Arial" w:eastAsia="Arial" w:hAnsi="Arial" w:cs="Arial"/>
                <w:i/>
              </w:rPr>
              <w:t>Serves as a peer expert for diagnostic evaluations and stewardship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A8F2D" w14:textId="6B609581" w:rsidR="006D688D" w:rsidRPr="00F26FA4" w:rsidRDefault="79D41EDB" w:rsidP="00F26FA4">
            <w:pPr>
              <w:numPr>
                <w:ilvl w:val="0"/>
                <w:numId w:val="2"/>
              </w:numPr>
              <w:pBdr>
                <w:top w:val="nil"/>
                <w:left w:val="nil"/>
                <w:bottom w:val="nil"/>
                <w:right w:val="nil"/>
                <w:between w:val="nil"/>
              </w:pBdr>
              <w:spacing w:after="0" w:line="240" w:lineRule="auto"/>
              <w:ind w:left="180" w:hanging="180"/>
              <w:rPr>
                <w:rFonts w:ascii="Arial" w:hAnsi="Arial" w:cs="Arial"/>
                <w:color w:val="000000"/>
              </w:rPr>
            </w:pPr>
            <w:proofErr w:type="gramStart"/>
            <w:r w:rsidRPr="629378A4">
              <w:rPr>
                <w:rFonts w:ascii="Arial" w:eastAsia="Arial" w:hAnsi="Arial" w:cs="Arial"/>
              </w:rPr>
              <w:t>Lectures</w:t>
            </w:r>
            <w:proofErr w:type="gramEnd"/>
            <w:r w:rsidRPr="629378A4">
              <w:rPr>
                <w:rFonts w:ascii="Arial" w:eastAsia="Arial" w:hAnsi="Arial" w:cs="Arial"/>
              </w:rPr>
              <w:t xml:space="preserve"> medical students, residents, </w:t>
            </w:r>
            <w:r w:rsidR="00862C28">
              <w:rPr>
                <w:rFonts w:ascii="Arial" w:eastAsia="Arial" w:hAnsi="Arial" w:cs="Arial"/>
              </w:rPr>
              <w:t xml:space="preserve">and </w:t>
            </w:r>
            <w:r w:rsidRPr="629378A4">
              <w:rPr>
                <w:rFonts w:ascii="Arial" w:eastAsia="Arial" w:hAnsi="Arial" w:cs="Arial"/>
              </w:rPr>
              <w:t>peers about diagnostic evaluation when providing consultation recommendations</w:t>
            </w:r>
          </w:p>
          <w:p w14:paraId="261F4FFA" w14:textId="3FE49BD8" w:rsidR="00EA439D" w:rsidRPr="00B51C35" w:rsidRDefault="6638FBB9" w:rsidP="009B074F">
            <w:pPr>
              <w:numPr>
                <w:ilvl w:val="0"/>
                <w:numId w:val="2"/>
              </w:numPr>
              <w:pBdr>
                <w:top w:val="nil"/>
                <w:left w:val="nil"/>
                <w:bottom w:val="nil"/>
                <w:right w:val="nil"/>
                <w:between w:val="nil"/>
              </w:pBdr>
              <w:spacing w:after="0" w:line="240" w:lineRule="auto"/>
              <w:ind w:left="180" w:hanging="180"/>
              <w:rPr>
                <w:color w:val="000000" w:themeColor="text1"/>
              </w:rPr>
            </w:pPr>
            <w:r w:rsidRPr="629378A4">
              <w:rPr>
                <w:rFonts w:ascii="Arial" w:eastAsia="Arial" w:hAnsi="Arial" w:cs="Arial"/>
              </w:rPr>
              <w:t xml:space="preserve">Creates a </w:t>
            </w:r>
            <w:r w:rsidR="21C5BC6F" w:rsidRPr="629378A4">
              <w:rPr>
                <w:rFonts w:ascii="Arial" w:eastAsia="Arial" w:hAnsi="Arial" w:cs="Arial"/>
              </w:rPr>
              <w:t xml:space="preserve">multidisciplinary </w:t>
            </w:r>
            <w:r w:rsidRPr="629378A4">
              <w:rPr>
                <w:rFonts w:ascii="Arial" w:eastAsia="Arial" w:hAnsi="Arial" w:cs="Arial"/>
              </w:rPr>
              <w:t xml:space="preserve">system to </w:t>
            </w:r>
            <w:r w:rsidR="5C15C2DE" w:rsidRPr="629378A4">
              <w:rPr>
                <w:rFonts w:ascii="Arial" w:eastAsia="Arial" w:hAnsi="Arial" w:cs="Arial"/>
              </w:rPr>
              <w:t>encourage</w:t>
            </w:r>
            <w:r w:rsidRPr="629378A4">
              <w:rPr>
                <w:rFonts w:ascii="Arial" w:eastAsia="Arial" w:hAnsi="Arial" w:cs="Arial"/>
              </w:rPr>
              <w:t xml:space="preserve"> diagnostic stewardship for </w:t>
            </w:r>
            <w:r w:rsidR="4E7C74F2" w:rsidRPr="629378A4">
              <w:rPr>
                <w:rFonts w:ascii="Arial" w:eastAsia="Arial" w:hAnsi="Arial" w:cs="Arial"/>
              </w:rPr>
              <w:t>molecular tests</w:t>
            </w:r>
            <w:r w:rsidRPr="629378A4">
              <w:rPr>
                <w:rFonts w:ascii="Arial" w:eastAsia="Arial" w:hAnsi="Arial" w:cs="Arial"/>
              </w:rPr>
              <w:t xml:space="preserve"> with high costs or unproven diagnostic yield</w:t>
            </w:r>
          </w:p>
        </w:tc>
      </w:tr>
      <w:tr w:rsidR="00590054" w:rsidRPr="00B51C35" w14:paraId="4B4815FB" w14:textId="77777777" w:rsidTr="74506DE3">
        <w:tc>
          <w:tcPr>
            <w:tcW w:w="4950" w:type="dxa"/>
            <w:shd w:val="clear" w:color="auto" w:fill="FFD965"/>
          </w:tcPr>
          <w:p w14:paraId="6F1E941E" w14:textId="77777777" w:rsidR="006D688D" w:rsidRPr="00B51C35" w:rsidRDefault="006D688D" w:rsidP="006D688D">
            <w:pPr>
              <w:spacing w:after="0" w:line="240" w:lineRule="auto"/>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47AE4E26" w14:textId="3CECC8BB" w:rsidR="009C6CE7" w:rsidRPr="009C6CE7" w:rsidRDefault="009C6CE7"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AAP PREP ID </w:t>
            </w:r>
          </w:p>
          <w:p w14:paraId="14D15E0A" w14:textId="29E8B77D" w:rsidR="009C6CE7" w:rsidRPr="00B51C35" w:rsidRDefault="009C6CE7" w:rsidP="009C6CE7">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ABP subspeciality </w:t>
            </w:r>
            <w:r w:rsidR="00862C28">
              <w:rPr>
                <w:rFonts w:ascii="Arial" w:eastAsia="Arial" w:hAnsi="Arial" w:cs="Arial"/>
              </w:rPr>
              <w:t>ITE</w:t>
            </w:r>
          </w:p>
          <w:p w14:paraId="032541E8" w14:textId="5666FABF" w:rsidR="006D688D" w:rsidRPr="00B51C35"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Assessment of case conference presentations </w:t>
            </w:r>
          </w:p>
          <w:p w14:paraId="475E1043" w14:textId="77777777" w:rsidR="006D688D" w:rsidRPr="00B51C35"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Direct observation</w:t>
            </w:r>
          </w:p>
          <w:p w14:paraId="424358C2" w14:textId="77777777" w:rsidR="006D688D" w:rsidRPr="00B51C35"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End-of-rotation evaluations </w:t>
            </w:r>
          </w:p>
          <w:p w14:paraId="187BD161" w14:textId="67CA6B69" w:rsidR="006D688D" w:rsidRPr="00B51C35" w:rsidRDefault="79D41EDB"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Medical record (chart) </w:t>
            </w:r>
            <w:r w:rsidR="7A510F60" w:rsidRPr="629378A4">
              <w:rPr>
                <w:rFonts w:ascii="Arial" w:eastAsia="Arial" w:hAnsi="Arial" w:cs="Arial"/>
              </w:rPr>
              <w:t>review</w:t>
            </w:r>
          </w:p>
          <w:p w14:paraId="6B057435" w14:textId="7BC381E9" w:rsidR="006D688D" w:rsidRPr="009C6CE7" w:rsidRDefault="79D41EDB" w:rsidP="009C6CE7">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Multisource feedbac</w:t>
            </w:r>
            <w:r w:rsidR="009C6CE7">
              <w:rPr>
                <w:rFonts w:ascii="Arial" w:eastAsia="Arial" w:hAnsi="Arial" w:cs="Arial"/>
              </w:rPr>
              <w:t>k</w:t>
            </w:r>
          </w:p>
        </w:tc>
      </w:tr>
      <w:tr w:rsidR="00760169" w:rsidRPr="00B51C35" w14:paraId="3E6B1416" w14:textId="77777777" w:rsidTr="74506DE3">
        <w:tc>
          <w:tcPr>
            <w:tcW w:w="4950" w:type="dxa"/>
            <w:shd w:val="clear" w:color="auto" w:fill="8DB3E2" w:themeFill="text2" w:themeFillTint="66"/>
          </w:tcPr>
          <w:p w14:paraId="27801A6C" w14:textId="77777777" w:rsidR="006D688D" w:rsidRPr="00B51C35" w:rsidRDefault="006D688D" w:rsidP="006D688D">
            <w:pPr>
              <w:spacing w:after="0" w:line="240" w:lineRule="auto"/>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hemeFill="text2" w:themeFillTint="66"/>
          </w:tcPr>
          <w:p w14:paraId="78826BB6" w14:textId="77777777" w:rsidR="006D688D" w:rsidRPr="00B51C35" w:rsidRDefault="006D688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
        </w:tc>
      </w:tr>
      <w:tr w:rsidR="00590054" w:rsidRPr="00B51C35" w14:paraId="41F7ECA3" w14:textId="77777777" w:rsidTr="74506DE3">
        <w:tc>
          <w:tcPr>
            <w:tcW w:w="4950" w:type="dxa"/>
            <w:shd w:val="clear" w:color="auto" w:fill="A8D08D"/>
          </w:tcPr>
          <w:p w14:paraId="2CEE6A48" w14:textId="77777777" w:rsidR="006D688D" w:rsidRPr="00B51C35" w:rsidRDefault="006D688D" w:rsidP="006D688D">
            <w:pPr>
              <w:spacing w:after="0" w:line="240" w:lineRule="auto"/>
              <w:rPr>
                <w:rFonts w:ascii="Arial" w:eastAsia="Arial" w:hAnsi="Arial" w:cs="Arial"/>
              </w:rPr>
            </w:pPr>
            <w:r w:rsidRPr="00B51C35">
              <w:rPr>
                <w:rFonts w:ascii="Arial" w:eastAsia="Arial" w:hAnsi="Arial" w:cs="Arial"/>
              </w:rPr>
              <w:t>Notes or Resources</w:t>
            </w:r>
          </w:p>
        </w:tc>
        <w:tc>
          <w:tcPr>
            <w:tcW w:w="9175" w:type="dxa"/>
            <w:shd w:val="clear" w:color="auto" w:fill="A8D08D"/>
          </w:tcPr>
          <w:p w14:paraId="0870B935" w14:textId="77777777" w:rsidR="0039639A" w:rsidRPr="0039639A" w:rsidRDefault="0039639A" w:rsidP="0039639A">
            <w:pPr>
              <w:numPr>
                <w:ilvl w:val="0"/>
                <w:numId w:val="2"/>
              </w:numPr>
              <w:pBdr>
                <w:top w:val="nil"/>
                <w:left w:val="nil"/>
                <w:bottom w:val="nil"/>
                <w:right w:val="nil"/>
                <w:between w:val="nil"/>
              </w:pBdr>
              <w:spacing w:after="0" w:line="240" w:lineRule="auto"/>
              <w:ind w:left="180" w:hanging="180"/>
              <w:rPr>
                <w:rFonts w:ascii="Arial" w:hAnsi="Arial" w:cs="Arial"/>
                <w:i/>
                <w:iCs/>
                <w:color w:val="000000" w:themeColor="text1"/>
              </w:rPr>
            </w:pPr>
            <w:r w:rsidRPr="0039639A">
              <w:rPr>
                <w:rFonts w:ascii="Arial" w:hAnsi="Arial" w:cs="Arial"/>
                <w:color w:val="000000" w:themeColor="text1"/>
              </w:rPr>
              <w:t xml:space="preserve">Bennett, John E., Raphael Dolin, and Martin J. Blaser. 2015. </w:t>
            </w:r>
            <w:r w:rsidRPr="0039639A">
              <w:rPr>
                <w:rFonts w:ascii="Arial" w:hAnsi="Arial" w:cs="Arial"/>
                <w:i/>
                <w:iCs/>
                <w:color w:val="000000" w:themeColor="text1"/>
              </w:rPr>
              <w:t xml:space="preserve">Mandell, Douglas, and Bennett's Principles and Practice of Infectious Diseases. </w:t>
            </w:r>
            <w:r w:rsidRPr="0039639A">
              <w:rPr>
                <w:rFonts w:ascii="Arial" w:hAnsi="Arial" w:cs="Arial"/>
                <w:color w:val="000000" w:themeColor="text1"/>
              </w:rPr>
              <w:t xml:space="preserve">8th ed. Elsevier. </w:t>
            </w:r>
            <w:hyperlink r:id="rId48" w:history="1">
              <w:r w:rsidRPr="0039639A">
                <w:rPr>
                  <w:rStyle w:val="Hyperlink"/>
                  <w:rFonts w:ascii="Arial" w:hAnsi="Arial" w:cs="Arial"/>
                </w:rPr>
                <w:t>https://www.sciencedirect.com/book/9781455748013/mandell-douglas-and-bennetts-principles-and-practice-of-infectious-diseases</w:t>
              </w:r>
            </w:hyperlink>
            <w:r w:rsidRPr="0039639A">
              <w:rPr>
                <w:rFonts w:ascii="Arial" w:hAnsi="Arial" w:cs="Arial"/>
                <w:color w:val="000000" w:themeColor="text1"/>
              </w:rPr>
              <w:t xml:space="preserve">. </w:t>
            </w:r>
          </w:p>
          <w:p w14:paraId="427E6C32" w14:textId="7F2550DC" w:rsidR="0039639A" w:rsidRPr="0039639A" w:rsidRDefault="0039639A" w:rsidP="0039639A">
            <w:pPr>
              <w:numPr>
                <w:ilvl w:val="0"/>
                <w:numId w:val="2"/>
              </w:numPr>
              <w:pBdr>
                <w:top w:val="nil"/>
                <w:left w:val="nil"/>
                <w:bottom w:val="nil"/>
                <w:right w:val="nil"/>
                <w:between w:val="nil"/>
              </w:pBdr>
              <w:spacing w:after="0" w:line="240" w:lineRule="auto"/>
              <w:ind w:left="180" w:hanging="180"/>
              <w:contextualSpacing/>
              <w:rPr>
                <w:i/>
                <w:iCs/>
                <w:color w:val="000000"/>
              </w:rPr>
            </w:pPr>
            <w:r w:rsidRPr="74506DE3">
              <w:rPr>
                <w:rFonts w:ascii="Arial" w:hAnsi="Arial" w:cs="Arial"/>
                <w:color w:val="000000" w:themeColor="text1"/>
              </w:rPr>
              <w:t>Cherry</w:t>
            </w:r>
            <w:r>
              <w:rPr>
                <w:rFonts w:ascii="Arial" w:hAnsi="Arial" w:cs="Arial"/>
                <w:color w:val="000000" w:themeColor="text1"/>
              </w:rPr>
              <w:t>, James</w:t>
            </w:r>
            <w:r w:rsidRPr="74506DE3">
              <w:rPr>
                <w:rFonts w:ascii="Arial" w:hAnsi="Arial" w:cs="Arial"/>
                <w:color w:val="000000" w:themeColor="text1"/>
              </w:rPr>
              <w:t>,</w:t>
            </w:r>
            <w:r>
              <w:rPr>
                <w:rFonts w:ascii="Arial" w:hAnsi="Arial" w:cs="Arial"/>
                <w:color w:val="000000" w:themeColor="text1"/>
              </w:rPr>
              <w:t xml:space="preserve"> Gail J.</w:t>
            </w:r>
            <w:r w:rsidRPr="74506DE3">
              <w:rPr>
                <w:rFonts w:ascii="Arial" w:hAnsi="Arial" w:cs="Arial"/>
                <w:color w:val="000000" w:themeColor="text1"/>
              </w:rPr>
              <w:t xml:space="preserve"> Demmler-Harrison,</w:t>
            </w:r>
            <w:r>
              <w:rPr>
                <w:rFonts w:ascii="Arial" w:hAnsi="Arial" w:cs="Arial"/>
                <w:color w:val="000000" w:themeColor="text1"/>
              </w:rPr>
              <w:t xml:space="preserve"> Sheldon L.</w:t>
            </w:r>
            <w:r w:rsidRPr="74506DE3">
              <w:rPr>
                <w:rFonts w:ascii="Arial" w:hAnsi="Arial" w:cs="Arial"/>
                <w:color w:val="000000" w:themeColor="text1"/>
              </w:rPr>
              <w:t xml:space="preserve"> Kaplan,</w:t>
            </w:r>
            <w:r>
              <w:rPr>
                <w:rFonts w:ascii="Arial" w:hAnsi="Arial" w:cs="Arial"/>
                <w:color w:val="000000" w:themeColor="text1"/>
              </w:rPr>
              <w:t xml:space="preserve"> William J.</w:t>
            </w:r>
            <w:r w:rsidRPr="74506DE3">
              <w:rPr>
                <w:rFonts w:ascii="Arial" w:hAnsi="Arial" w:cs="Arial"/>
                <w:color w:val="000000" w:themeColor="text1"/>
              </w:rPr>
              <w:t xml:space="preserve"> Steinbach, </w:t>
            </w:r>
            <w:r>
              <w:rPr>
                <w:rFonts w:ascii="Arial" w:hAnsi="Arial" w:cs="Arial"/>
                <w:color w:val="000000" w:themeColor="text1"/>
              </w:rPr>
              <w:t xml:space="preserve">and Peter J. </w:t>
            </w:r>
            <w:r w:rsidRPr="74506DE3">
              <w:rPr>
                <w:rFonts w:ascii="Arial" w:hAnsi="Arial" w:cs="Arial"/>
                <w:color w:val="000000" w:themeColor="text1"/>
              </w:rPr>
              <w:t xml:space="preserve">Hotez. </w:t>
            </w:r>
            <w:r>
              <w:rPr>
                <w:rFonts w:ascii="Arial" w:hAnsi="Arial" w:cs="Arial"/>
                <w:color w:val="000000" w:themeColor="text1"/>
              </w:rPr>
              <w:t>2019.</w:t>
            </w:r>
            <w:r w:rsidRPr="74506DE3">
              <w:rPr>
                <w:rFonts w:ascii="Arial" w:hAnsi="Arial" w:cs="Arial"/>
                <w:color w:val="000000" w:themeColor="text1"/>
              </w:rPr>
              <w:t xml:space="preserve"> </w:t>
            </w:r>
            <w:r w:rsidRPr="74506DE3">
              <w:rPr>
                <w:rFonts w:ascii="Arial" w:hAnsi="Arial" w:cs="Arial"/>
                <w:i/>
                <w:iCs/>
                <w:color w:val="000000" w:themeColor="text1"/>
              </w:rPr>
              <w:t>Feigin and Cherry’s Textbook of Pediatric Infectious Diseases.</w:t>
            </w:r>
            <w:r w:rsidRPr="74506DE3">
              <w:rPr>
                <w:rFonts w:ascii="Arial" w:hAnsi="Arial" w:cs="Arial"/>
                <w:color w:val="000000" w:themeColor="text1"/>
              </w:rPr>
              <w:t xml:space="preserve"> </w:t>
            </w:r>
            <w:r>
              <w:rPr>
                <w:rFonts w:ascii="Arial" w:hAnsi="Arial" w:cs="Arial"/>
                <w:color w:val="000000" w:themeColor="text1"/>
              </w:rPr>
              <w:t>8th</w:t>
            </w:r>
            <w:r w:rsidRPr="74506DE3">
              <w:rPr>
                <w:rFonts w:ascii="Arial" w:hAnsi="Arial" w:cs="Arial"/>
                <w:color w:val="000000" w:themeColor="text1"/>
              </w:rPr>
              <w:t xml:space="preserve"> ed. Elsevier</w:t>
            </w:r>
            <w:r>
              <w:rPr>
                <w:rFonts w:ascii="Arial" w:hAnsi="Arial" w:cs="Arial"/>
                <w:color w:val="000000" w:themeColor="text1"/>
              </w:rPr>
              <w:t>.</w:t>
            </w:r>
            <w:r w:rsidRPr="74506DE3">
              <w:rPr>
                <w:rFonts w:ascii="Arial" w:hAnsi="Arial" w:cs="Arial"/>
                <w:color w:val="000000" w:themeColor="text1"/>
              </w:rPr>
              <w:t xml:space="preserve">  </w:t>
            </w:r>
            <w:hyperlink r:id="rId49" w:history="1">
              <w:r w:rsidRPr="00265174">
                <w:rPr>
                  <w:rStyle w:val="Hyperlink"/>
                  <w:rFonts w:ascii="Arial" w:hAnsi="Arial" w:cs="Arial"/>
                </w:rPr>
                <w:t>https://www.us.elsevierhealth.com/feigin-and-cherrys-textbook-of-pediatric-infectious-diseases-9780323376921.html</w:t>
              </w:r>
            </w:hyperlink>
            <w:r>
              <w:rPr>
                <w:rFonts w:ascii="Arial" w:hAnsi="Arial" w:cs="Arial"/>
                <w:color w:val="000000" w:themeColor="text1"/>
              </w:rPr>
              <w:t xml:space="preserve">. </w:t>
            </w:r>
          </w:p>
          <w:p w14:paraId="1FE663EF" w14:textId="1463DFB4" w:rsidR="00E411FB" w:rsidRPr="00E411FB" w:rsidRDefault="00E411FB" w:rsidP="00E411FB">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50"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4E5FC3A7" w14:textId="29D9B44B" w:rsidR="00E16BA4" w:rsidRPr="00E16BA4" w:rsidRDefault="00E16BA4" w:rsidP="003871C6">
            <w:pPr>
              <w:numPr>
                <w:ilvl w:val="0"/>
                <w:numId w:val="1"/>
              </w:numPr>
              <w:spacing w:after="0" w:line="240" w:lineRule="auto"/>
              <w:ind w:left="162" w:hanging="180"/>
              <w:rPr>
                <w:rFonts w:ascii="Arial" w:eastAsia="Arial" w:hAnsi="Arial" w:cs="Arial"/>
              </w:rPr>
            </w:pPr>
            <w:r w:rsidRPr="74506DE3">
              <w:rPr>
                <w:rFonts w:ascii="Arial" w:hAnsi="Arial" w:cs="Arial"/>
                <w:color w:val="000000" w:themeColor="text1"/>
              </w:rPr>
              <w:t>Long</w:t>
            </w:r>
            <w:r>
              <w:rPr>
                <w:rFonts w:ascii="Arial" w:hAnsi="Arial" w:cs="Arial"/>
                <w:color w:val="000000" w:themeColor="text1"/>
              </w:rPr>
              <w:t>,</w:t>
            </w:r>
            <w:r w:rsidRPr="74506DE3">
              <w:rPr>
                <w:rFonts w:ascii="Arial" w:hAnsi="Arial" w:cs="Arial"/>
                <w:color w:val="000000" w:themeColor="text1"/>
              </w:rPr>
              <w:t xml:space="preserve"> S</w:t>
            </w:r>
            <w:r>
              <w:rPr>
                <w:rFonts w:ascii="Arial" w:hAnsi="Arial" w:cs="Arial"/>
                <w:color w:val="000000" w:themeColor="text1"/>
              </w:rPr>
              <w:t xml:space="preserve">arah </w:t>
            </w:r>
            <w:r w:rsidRPr="74506DE3">
              <w:rPr>
                <w:rFonts w:ascii="Arial" w:hAnsi="Arial" w:cs="Arial"/>
                <w:color w:val="000000" w:themeColor="text1"/>
              </w:rPr>
              <w:t>S</w:t>
            </w:r>
            <w:r>
              <w:rPr>
                <w:rFonts w:ascii="Arial" w:hAnsi="Arial" w:cs="Arial"/>
                <w:color w:val="000000" w:themeColor="text1"/>
              </w:rPr>
              <w:t>.</w:t>
            </w:r>
            <w:r w:rsidRPr="74506DE3">
              <w:rPr>
                <w:rFonts w:ascii="Arial" w:hAnsi="Arial" w:cs="Arial"/>
                <w:color w:val="000000" w:themeColor="text1"/>
              </w:rPr>
              <w:t xml:space="preserve">, </w:t>
            </w:r>
            <w:r>
              <w:rPr>
                <w:rFonts w:ascii="Arial" w:hAnsi="Arial" w:cs="Arial"/>
                <w:color w:val="000000" w:themeColor="text1"/>
              </w:rPr>
              <w:t xml:space="preserve">Charles G. </w:t>
            </w:r>
            <w:r w:rsidRPr="74506DE3">
              <w:rPr>
                <w:rFonts w:ascii="Arial" w:hAnsi="Arial" w:cs="Arial"/>
                <w:color w:val="000000" w:themeColor="text1"/>
              </w:rPr>
              <w:t>Prober,</w:t>
            </w:r>
            <w:r>
              <w:rPr>
                <w:rFonts w:ascii="Arial" w:hAnsi="Arial" w:cs="Arial"/>
                <w:color w:val="000000" w:themeColor="text1"/>
              </w:rPr>
              <w:t xml:space="preserve"> Marc</w:t>
            </w:r>
            <w:r w:rsidRPr="74506DE3">
              <w:rPr>
                <w:rFonts w:ascii="Arial" w:hAnsi="Arial" w:cs="Arial"/>
                <w:color w:val="000000" w:themeColor="text1"/>
              </w:rPr>
              <w:t xml:space="preserve"> Fischer</w:t>
            </w:r>
            <w:r>
              <w:rPr>
                <w:rFonts w:ascii="Arial" w:hAnsi="Arial" w:cs="Arial"/>
                <w:color w:val="000000" w:themeColor="text1"/>
              </w:rPr>
              <w:t>, and David Kimberlin</w:t>
            </w:r>
            <w:r w:rsidRPr="74506DE3">
              <w:rPr>
                <w:rFonts w:ascii="Arial" w:hAnsi="Arial" w:cs="Arial"/>
                <w:color w:val="000000" w:themeColor="text1"/>
              </w:rPr>
              <w:t xml:space="preserve">. </w:t>
            </w:r>
            <w:r>
              <w:rPr>
                <w:rFonts w:ascii="Arial" w:hAnsi="Arial" w:cs="Arial"/>
                <w:color w:val="000000" w:themeColor="text1"/>
              </w:rPr>
              <w:t>2022.</w:t>
            </w:r>
            <w:r w:rsidRPr="74506DE3">
              <w:rPr>
                <w:rFonts w:ascii="Arial" w:hAnsi="Arial" w:cs="Arial"/>
                <w:color w:val="000000" w:themeColor="text1"/>
              </w:rPr>
              <w:t xml:space="preserve"> </w:t>
            </w:r>
            <w:r w:rsidRPr="74506DE3">
              <w:rPr>
                <w:rFonts w:ascii="Arial" w:hAnsi="Arial" w:cs="Arial"/>
                <w:i/>
                <w:iCs/>
                <w:color w:val="000000" w:themeColor="text1"/>
              </w:rPr>
              <w:t xml:space="preserve">Principles and Practice of Pediatric Infectious Diseases. </w:t>
            </w:r>
            <w:r>
              <w:rPr>
                <w:rFonts w:ascii="Arial" w:hAnsi="Arial" w:cs="Arial"/>
                <w:color w:val="000000" w:themeColor="text1"/>
              </w:rPr>
              <w:t>6th</w:t>
            </w:r>
            <w:r w:rsidRPr="74506DE3">
              <w:rPr>
                <w:rFonts w:ascii="Arial" w:hAnsi="Arial" w:cs="Arial"/>
                <w:color w:val="000000" w:themeColor="text1"/>
              </w:rPr>
              <w:t xml:space="preserve"> ed. Elsevier.    </w:t>
            </w:r>
            <w:hyperlink r:id="rId51" w:history="1">
              <w:r w:rsidRPr="00265174">
                <w:rPr>
                  <w:rStyle w:val="Hyperlink"/>
                  <w:rFonts w:ascii="Arial" w:hAnsi="Arial" w:cs="Arial"/>
                </w:rPr>
                <w:t>https://www.us.elsevierhealth.com/principles-and-practice-of-pediatric-infectious-diseases-9780323756082.html</w:t>
              </w:r>
            </w:hyperlink>
            <w:r>
              <w:rPr>
                <w:rFonts w:ascii="Arial" w:hAnsi="Arial" w:cs="Arial"/>
                <w:color w:val="000000" w:themeColor="text1"/>
              </w:rPr>
              <w:t xml:space="preserve">. </w:t>
            </w:r>
          </w:p>
          <w:p w14:paraId="007274CF" w14:textId="44E46751" w:rsidR="006D688D" w:rsidRPr="003871C6" w:rsidRDefault="00B50471" w:rsidP="003871C6">
            <w:pPr>
              <w:numPr>
                <w:ilvl w:val="0"/>
                <w:numId w:val="1"/>
              </w:numPr>
              <w:spacing w:after="0" w:line="240" w:lineRule="auto"/>
              <w:ind w:left="162" w:hanging="180"/>
              <w:rPr>
                <w:rFonts w:ascii="Arial" w:eastAsia="Arial" w:hAnsi="Arial" w:cs="Arial"/>
              </w:rPr>
            </w:pPr>
            <w:r>
              <w:rPr>
                <w:rFonts w:ascii="Arial" w:eastAsia="Arial" w:hAnsi="Arial" w:cs="Arial"/>
              </w:rPr>
              <w:t xml:space="preserve">Steinbach, William J., Michael D. Green, Marian G. Michaels, Lara A. Danzinger-Isakov, and Brian T. Fisher. 2021. </w:t>
            </w:r>
            <w:r w:rsidRPr="006B213A">
              <w:rPr>
                <w:rFonts w:ascii="Arial" w:eastAsia="Arial" w:hAnsi="Arial" w:cs="Arial"/>
                <w:i/>
                <w:iCs/>
              </w:rPr>
              <w:t>Pediatric Transplant and Oncology Infectious Diseases.</w:t>
            </w:r>
            <w:r>
              <w:rPr>
                <w:rFonts w:ascii="Arial" w:eastAsia="Arial" w:hAnsi="Arial" w:cs="Arial"/>
              </w:rPr>
              <w:t xml:space="preserve"> </w:t>
            </w:r>
            <w:r w:rsidRPr="007238C4">
              <w:rPr>
                <w:rFonts w:ascii="Arial" w:eastAsia="Arial" w:hAnsi="Arial" w:cs="Arial"/>
              </w:rPr>
              <w:t>Philadelphia: Elsevier.</w:t>
            </w:r>
          </w:p>
        </w:tc>
      </w:tr>
    </w:tbl>
    <w:p w14:paraId="22402104" w14:textId="3286DFB7" w:rsidR="00B27F0D" w:rsidRDefault="00B27F0D" w:rsidP="000740A9">
      <w:pPr>
        <w:spacing w:after="0" w:line="240" w:lineRule="auto"/>
        <w:rPr>
          <w:rFonts w:ascii="Arial" w:eastAsia="Arial" w:hAnsi="Arial" w:cs="Arial"/>
        </w:rPr>
      </w:pPr>
    </w:p>
    <w:p w14:paraId="7B414592" w14:textId="77777777" w:rsidR="00B27F0D" w:rsidRDefault="00B27F0D" w:rsidP="000740A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7B0B" w:rsidRPr="00B51C35" w14:paraId="616A1010" w14:textId="77777777" w:rsidTr="58A5F788">
        <w:trPr>
          <w:trHeight w:val="769"/>
        </w:trPr>
        <w:tc>
          <w:tcPr>
            <w:tcW w:w="14125" w:type="dxa"/>
            <w:gridSpan w:val="2"/>
            <w:shd w:val="clear" w:color="auto" w:fill="9CC3E5"/>
          </w:tcPr>
          <w:p w14:paraId="1216E6EE" w14:textId="0A176D0D" w:rsidR="00B27F0D" w:rsidRPr="00B51C35" w:rsidRDefault="00B27F0D" w:rsidP="00B27F0D">
            <w:pPr>
              <w:keepNext/>
              <w:pBdr>
                <w:top w:val="nil"/>
                <w:left w:val="nil"/>
                <w:bottom w:val="nil"/>
                <w:right w:val="nil"/>
                <w:between w:val="nil"/>
              </w:pBdr>
              <w:spacing w:after="0" w:line="240" w:lineRule="auto"/>
              <w:jc w:val="center"/>
              <w:rPr>
                <w:rFonts w:ascii="Arial" w:eastAsia="Arial" w:hAnsi="Arial" w:cs="Arial"/>
                <w:b/>
                <w:color w:val="000000"/>
              </w:rPr>
            </w:pPr>
            <w:r w:rsidRPr="00A1575A">
              <w:rPr>
                <w:rFonts w:ascii="Arial" w:eastAsia="Arial" w:hAnsi="Arial" w:cs="Arial"/>
                <w:b/>
              </w:rPr>
              <w:lastRenderedPageBreak/>
              <w:t>Medical</w:t>
            </w:r>
            <w:r w:rsidRPr="00B51C35">
              <w:rPr>
                <w:rFonts w:ascii="Arial" w:eastAsia="Arial" w:hAnsi="Arial" w:cs="Arial"/>
                <w:b/>
              </w:rPr>
              <w:t xml:space="preserve"> Knowledge 3: Treatmen</w:t>
            </w:r>
            <w:r w:rsidR="007F0D10">
              <w:rPr>
                <w:rFonts w:ascii="Arial" w:eastAsia="Arial" w:hAnsi="Arial" w:cs="Arial"/>
                <w:b/>
              </w:rPr>
              <w:t>t</w:t>
            </w:r>
            <w:r w:rsidRPr="00B51C35">
              <w:rPr>
                <w:rFonts w:ascii="Arial" w:eastAsia="Arial" w:hAnsi="Arial" w:cs="Arial"/>
                <w:b/>
              </w:rPr>
              <w:t xml:space="preserve"> </w:t>
            </w:r>
            <w:r w:rsidR="007873F0">
              <w:rPr>
                <w:rFonts w:ascii="Arial" w:eastAsia="Arial" w:hAnsi="Arial" w:cs="Arial"/>
                <w:b/>
              </w:rPr>
              <w:t>I</w:t>
            </w:r>
            <w:r w:rsidRPr="00B51C35">
              <w:rPr>
                <w:rFonts w:ascii="Arial" w:eastAsia="Arial" w:hAnsi="Arial" w:cs="Arial"/>
                <w:b/>
              </w:rPr>
              <w:t xml:space="preserve">ncluding </w:t>
            </w:r>
            <w:r w:rsidR="00255072">
              <w:rPr>
                <w:rFonts w:ascii="Arial" w:eastAsia="Arial" w:hAnsi="Arial" w:cs="Arial"/>
                <w:b/>
              </w:rPr>
              <w:t xml:space="preserve">Source Control, </w:t>
            </w:r>
            <w:r>
              <w:rPr>
                <w:rFonts w:ascii="Arial" w:eastAsia="Arial" w:hAnsi="Arial" w:cs="Arial"/>
                <w:b/>
              </w:rPr>
              <w:t>A</w:t>
            </w:r>
            <w:r w:rsidRPr="00B51C35">
              <w:rPr>
                <w:rFonts w:ascii="Arial" w:eastAsia="Arial" w:hAnsi="Arial" w:cs="Arial"/>
                <w:b/>
              </w:rPr>
              <w:t>nti-</w:t>
            </w:r>
            <w:r>
              <w:rPr>
                <w:rFonts w:ascii="Arial" w:eastAsia="Arial" w:hAnsi="Arial" w:cs="Arial"/>
                <w:b/>
              </w:rPr>
              <w:t>I</w:t>
            </w:r>
            <w:r w:rsidRPr="00B51C35">
              <w:rPr>
                <w:rFonts w:ascii="Arial" w:eastAsia="Arial" w:hAnsi="Arial" w:cs="Arial"/>
                <w:b/>
              </w:rPr>
              <w:t xml:space="preserve">nfectives, </w:t>
            </w:r>
            <w:proofErr w:type="spellStart"/>
            <w:r>
              <w:rPr>
                <w:rFonts w:ascii="Arial" w:eastAsia="Arial" w:hAnsi="Arial" w:cs="Arial"/>
                <w:b/>
              </w:rPr>
              <w:t>I</w:t>
            </w:r>
            <w:r w:rsidRPr="00B51C35">
              <w:rPr>
                <w:rFonts w:ascii="Arial" w:eastAsia="Arial" w:hAnsi="Arial" w:cs="Arial"/>
                <w:b/>
              </w:rPr>
              <w:t>mmunoprophylaxis</w:t>
            </w:r>
            <w:proofErr w:type="spellEnd"/>
            <w:r w:rsidRPr="00B51C35">
              <w:rPr>
                <w:rFonts w:ascii="Arial" w:eastAsia="Arial" w:hAnsi="Arial" w:cs="Arial"/>
                <w:b/>
              </w:rPr>
              <w:t xml:space="preserve">, and </w:t>
            </w:r>
            <w:r>
              <w:rPr>
                <w:rFonts w:ascii="Arial" w:eastAsia="Arial" w:hAnsi="Arial" w:cs="Arial"/>
                <w:b/>
              </w:rPr>
              <w:t>A</w:t>
            </w:r>
            <w:r w:rsidRPr="00B51C35">
              <w:rPr>
                <w:rFonts w:ascii="Arial" w:eastAsia="Arial" w:hAnsi="Arial" w:cs="Arial"/>
                <w:b/>
              </w:rPr>
              <w:t xml:space="preserve">djunctive </w:t>
            </w:r>
            <w:r>
              <w:rPr>
                <w:rFonts w:ascii="Arial" w:eastAsia="Arial" w:hAnsi="Arial" w:cs="Arial"/>
                <w:b/>
              </w:rPr>
              <w:t>T</w:t>
            </w:r>
            <w:r w:rsidRPr="00B51C35">
              <w:rPr>
                <w:rFonts w:ascii="Arial" w:eastAsia="Arial" w:hAnsi="Arial" w:cs="Arial"/>
                <w:b/>
              </w:rPr>
              <w:t>herapies</w:t>
            </w:r>
          </w:p>
          <w:p w14:paraId="13A5F9BA" w14:textId="77777777" w:rsidR="00B27F0D" w:rsidRPr="00B51C35" w:rsidRDefault="00B27F0D" w:rsidP="00B27F0D">
            <w:pPr>
              <w:spacing w:after="0" w:line="240" w:lineRule="auto"/>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develop comprehensive treatment plans </w:t>
            </w:r>
          </w:p>
        </w:tc>
      </w:tr>
      <w:tr w:rsidR="00477B0B" w:rsidRPr="00B51C35" w14:paraId="26524988" w14:textId="77777777" w:rsidTr="58A5F788">
        <w:tc>
          <w:tcPr>
            <w:tcW w:w="4950" w:type="dxa"/>
            <w:shd w:val="clear" w:color="auto" w:fill="FAC090"/>
          </w:tcPr>
          <w:p w14:paraId="3CF71832" w14:textId="77777777" w:rsidR="00B27F0D" w:rsidRPr="00B51C35" w:rsidRDefault="00B27F0D" w:rsidP="00B27F0D">
            <w:pPr>
              <w:spacing w:after="0" w:line="240" w:lineRule="auto"/>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E67FC98" w14:textId="77777777" w:rsidR="00B27F0D" w:rsidRPr="00B51C35" w:rsidRDefault="00B27F0D" w:rsidP="00B27F0D">
            <w:pPr>
              <w:spacing w:after="0" w:line="240" w:lineRule="auto"/>
              <w:ind w:hanging="14"/>
              <w:jc w:val="center"/>
              <w:rPr>
                <w:rFonts w:ascii="Arial" w:eastAsia="Arial" w:hAnsi="Arial" w:cs="Arial"/>
                <w:b/>
              </w:rPr>
            </w:pPr>
            <w:r w:rsidRPr="00B51C35">
              <w:rPr>
                <w:rFonts w:ascii="Arial" w:eastAsia="Arial" w:hAnsi="Arial" w:cs="Arial"/>
                <w:b/>
              </w:rPr>
              <w:t>Examples</w:t>
            </w:r>
          </w:p>
        </w:tc>
      </w:tr>
      <w:tr w:rsidR="00477B0B" w:rsidRPr="00B51C35" w14:paraId="4DE98AF5" w14:textId="77777777" w:rsidTr="58A5F788">
        <w:tc>
          <w:tcPr>
            <w:tcW w:w="4950" w:type="dxa"/>
            <w:tcBorders>
              <w:top w:val="single" w:sz="4" w:space="0" w:color="000000" w:themeColor="text1"/>
              <w:bottom w:val="single" w:sz="4" w:space="0" w:color="000000" w:themeColor="text1"/>
            </w:tcBorders>
            <w:shd w:val="clear" w:color="auto" w:fill="C9C9C9"/>
          </w:tcPr>
          <w:p w14:paraId="3DDBB90D" w14:textId="6D812844" w:rsidR="00B27F0D" w:rsidRPr="00B51C35" w:rsidRDefault="00B27F0D" w:rsidP="00B27F0D">
            <w:pPr>
              <w:spacing w:after="0" w:line="240" w:lineRule="auto"/>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7873F0" w:rsidRPr="007873F0">
              <w:rPr>
                <w:rFonts w:ascii="Arial" w:eastAsia="Arial" w:hAnsi="Arial" w:cs="Arial"/>
                <w:i/>
              </w:rPr>
              <w:t>Demonstrates basic knowledge of common anti-infectives, including dosing, spectrum of activity, contraindications, and clinical indications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F8215D" w14:textId="4554E53F"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hAnsi="Arial" w:cs="Arial"/>
                <w:color w:val="000000" w:themeColor="text1"/>
              </w:rPr>
              <w:t>Recognizes</w:t>
            </w:r>
            <w:r w:rsidRPr="629378A4">
              <w:rPr>
                <w:rFonts w:ascii="Arial" w:eastAsia="Arial" w:hAnsi="Arial" w:cs="Arial"/>
              </w:rPr>
              <w:t xml:space="preserve"> </w:t>
            </w:r>
            <w:r w:rsidR="0056190D">
              <w:rPr>
                <w:rFonts w:ascii="Arial" w:eastAsia="Arial" w:hAnsi="Arial" w:cs="Arial"/>
              </w:rPr>
              <w:t xml:space="preserve">that </w:t>
            </w:r>
            <w:r w:rsidRPr="629378A4">
              <w:rPr>
                <w:rFonts w:ascii="Arial" w:eastAsia="Arial" w:hAnsi="Arial" w:cs="Arial"/>
              </w:rPr>
              <w:t>penicillin is the drug of choice for the treatment of beta-hemolytic streptococci</w:t>
            </w:r>
          </w:p>
          <w:p w14:paraId="1E24D7B6" w14:textId="6291FAAD" w:rsidR="00B27F0D" w:rsidRPr="00B51C35" w:rsidRDefault="484EC207"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hAnsi="Arial" w:cs="Arial"/>
              </w:rPr>
              <w:t>Recognizes</w:t>
            </w:r>
            <w:r w:rsidR="14D2DFA1" w:rsidRPr="629378A4">
              <w:rPr>
                <w:rFonts w:ascii="Arial" w:hAnsi="Arial" w:cs="Arial"/>
              </w:rPr>
              <w:t xml:space="preserve"> high-dose amoxicillin as </w:t>
            </w:r>
            <w:r w:rsidR="0B10C069" w:rsidRPr="629378A4">
              <w:rPr>
                <w:rFonts w:ascii="Arial" w:hAnsi="Arial" w:cs="Arial"/>
              </w:rPr>
              <w:t xml:space="preserve">indicated dose </w:t>
            </w:r>
            <w:r w:rsidR="00D41EDA">
              <w:rPr>
                <w:rFonts w:ascii="Arial" w:hAnsi="Arial" w:cs="Arial"/>
              </w:rPr>
              <w:t>for</w:t>
            </w:r>
            <w:r w:rsidR="00D41EDA" w:rsidRPr="629378A4">
              <w:rPr>
                <w:rFonts w:ascii="Arial" w:hAnsi="Arial" w:cs="Arial"/>
              </w:rPr>
              <w:t xml:space="preserve"> </w:t>
            </w:r>
            <w:r w:rsidR="0B10C069" w:rsidRPr="629378A4">
              <w:rPr>
                <w:rFonts w:ascii="Arial" w:hAnsi="Arial" w:cs="Arial"/>
              </w:rPr>
              <w:t xml:space="preserve">community-acquired </w:t>
            </w:r>
            <w:r w:rsidR="795980CF" w:rsidRPr="629378A4">
              <w:rPr>
                <w:rFonts w:ascii="Arial" w:hAnsi="Arial" w:cs="Arial"/>
              </w:rPr>
              <w:t>pneumonia in children</w:t>
            </w:r>
          </w:p>
          <w:p w14:paraId="06741C50" w14:textId="4BDBC9AC"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hAnsi="Arial" w:cs="Arial"/>
              </w:rPr>
              <w:t>Understands</w:t>
            </w:r>
            <w:r w:rsidR="00660C6E">
              <w:rPr>
                <w:rFonts w:ascii="Arial" w:hAnsi="Arial" w:cs="Arial"/>
              </w:rPr>
              <w:t xml:space="preserve"> why</w:t>
            </w:r>
            <w:r w:rsidRPr="629378A4">
              <w:rPr>
                <w:rFonts w:ascii="Arial" w:hAnsi="Arial" w:cs="Arial"/>
              </w:rPr>
              <w:t xml:space="preserve"> </w:t>
            </w:r>
            <w:r w:rsidRPr="629378A4">
              <w:rPr>
                <w:rFonts w:ascii="Arial" w:eastAsia="Arial" w:hAnsi="Arial" w:cs="Arial"/>
              </w:rPr>
              <w:t>to avoid use of trimethoprim/sulfamethoxazole (TMP-SMX) in a patient with sulfa allergies</w:t>
            </w:r>
          </w:p>
          <w:p w14:paraId="2F6EEF92" w14:textId="75F8CBD8"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hAnsi="Arial" w:cs="Arial"/>
              </w:rPr>
              <w:t xml:space="preserve">Understands </w:t>
            </w:r>
            <w:r w:rsidR="00660C6E">
              <w:rPr>
                <w:rFonts w:ascii="Arial" w:hAnsi="Arial" w:cs="Arial"/>
              </w:rPr>
              <w:t xml:space="preserve">why </w:t>
            </w:r>
            <w:r w:rsidRPr="629378A4">
              <w:rPr>
                <w:rFonts w:ascii="Arial" w:eastAsia="Arial" w:hAnsi="Arial" w:cs="Arial"/>
              </w:rPr>
              <w:t xml:space="preserve">to </w:t>
            </w:r>
            <w:r w:rsidR="52218D2A" w:rsidRPr="629378A4">
              <w:rPr>
                <w:rFonts w:ascii="Arial" w:eastAsia="Arial" w:hAnsi="Arial" w:cs="Arial"/>
              </w:rPr>
              <w:t xml:space="preserve">generally </w:t>
            </w:r>
            <w:r w:rsidRPr="629378A4">
              <w:rPr>
                <w:rFonts w:ascii="Arial" w:eastAsia="Arial" w:hAnsi="Arial" w:cs="Arial"/>
              </w:rPr>
              <w:t>avoid live-virus vaccines in immunocompromised patients</w:t>
            </w:r>
          </w:p>
        </w:tc>
      </w:tr>
      <w:tr w:rsidR="00477B0B" w:rsidRPr="00B51C35" w14:paraId="4CA46D45" w14:textId="77777777" w:rsidTr="58A5F788">
        <w:tc>
          <w:tcPr>
            <w:tcW w:w="4950" w:type="dxa"/>
            <w:tcBorders>
              <w:top w:val="single" w:sz="4" w:space="0" w:color="000000" w:themeColor="text1"/>
              <w:bottom w:val="single" w:sz="4" w:space="0" w:color="000000" w:themeColor="text1"/>
            </w:tcBorders>
            <w:shd w:val="clear" w:color="auto" w:fill="C9C9C9"/>
          </w:tcPr>
          <w:p w14:paraId="6DDB4813" w14:textId="114CB85D" w:rsidR="006E2CCD" w:rsidRDefault="00B27F0D" w:rsidP="00B27F0D">
            <w:pPr>
              <w:spacing w:after="0" w:line="240" w:lineRule="auto"/>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7873F0" w:rsidRPr="007873F0">
              <w:rPr>
                <w:rFonts w:ascii="Arial" w:eastAsia="Arial" w:hAnsi="Arial" w:cs="Arial"/>
                <w:i/>
              </w:rPr>
              <w:t>Demonstrates knowledge of common treatments, including consideration of pharmacokinetics and pharmacodynamics</w:t>
            </w:r>
          </w:p>
          <w:p w14:paraId="226E5342" w14:textId="77777777" w:rsidR="006E2CCD" w:rsidRDefault="006E2CCD" w:rsidP="00B27F0D">
            <w:pPr>
              <w:spacing w:after="0" w:line="240" w:lineRule="auto"/>
              <w:rPr>
                <w:rFonts w:ascii="Arial" w:eastAsia="Arial" w:hAnsi="Arial" w:cs="Arial"/>
                <w:i/>
              </w:rPr>
            </w:pPr>
          </w:p>
          <w:p w14:paraId="367AD01D" w14:textId="77777777" w:rsidR="006E2CCD" w:rsidRDefault="006E2CCD" w:rsidP="00B27F0D">
            <w:pPr>
              <w:spacing w:after="0" w:line="240" w:lineRule="auto"/>
              <w:rPr>
                <w:rFonts w:ascii="Arial" w:eastAsia="Arial" w:hAnsi="Arial" w:cs="Arial"/>
                <w:i/>
              </w:rPr>
            </w:pPr>
          </w:p>
          <w:p w14:paraId="1384A775" w14:textId="7B9AE8EC" w:rsidR="00B27F0D" w:rsidRPr="00B51C35" w:rsidRDefault="00B27F0D" w:rsidP="00B27F0D">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93220" w14:textId="72644EA6" w:rsidR="3BF8E47D" w:rsidRDefault="266F2D28" w:rsidP="3BF8E47D">
            <w:pPr>
              <w:numPr>
                <w:ilvl w:val="0"/>
                <w:numId w:val="2"/>
              </w:numPr>
              <w:spacing w:after="0" w:line="240" w:lineRule="auto"/>
              <w:ind w:left="180" w:hanging="180"/>
              <w:rPr>
                <w:color w:val="000000" w:themeColor="text1"/>
              </w:rPr>
            </w:pPr>
            <w:r w:rsidRPr="629378A4">
              <w:rPr>
                <w:rFonts w:ascii="Arial" w:hAnsi="Arial" w:cs="Arial"/>
                <w:color w:val="000000" w:themeColor="text1"/>
              </w:rPr>
              <w:t xml:space="preserve">Recognizes </w:t>
            </w:r>
            <w:r w:rsidR="00770C42">
              <w:rPr>
                <w:rFonts w:ascii="Arial" w:hAnsi="Arial" w:cs="Arial"/>
                <w:color w:val="000000" w:themeColor="text1"/>
              </w:rPr>
              <w:t xml:space="preserve">that </w:t>
            </w:r>
            <w:r w:rsidRPr="629378A4">
              <w:rPr>
                <w:rFonts w:ascii="Arial" w:hAnsi="Arial" w:cs="Arial"/>
                <w:color w:val="000000" w:themeColor="text1"/>
              </w:rPr>
              <w:t xml:space="preserve">ertapenem does </w:t>
            </w:r>
            <w:r w:rsidR="11DFF722" w:rsidRPr="629378A4">
              <w:rPr>
                <w:rFonts w:ascii="Arial" w:hAnsi="Arial" w:cs="Arial"/>
                <w:color w:val="000000" w:themeColor="text1"/>
              </w:rPr>
              <w:t xml:space="preserve">not have activity against </w:t>
            </w:r>
            <w:r w:rsidR="76F4FC0D" w:rsidRPr="00660C6E">
              <w:rPr>
                <w:rFonts w:ascii="Arial" w:hAnsi="Arial" w:cs="Arial"/>
                <w:i/>
                <w:iCs/>
                <w:color w:val="000000" w:themeColor="text1"/>
              </w:rPr>
              <w:t>Pseudomonas aeruginosa</w:t>
            </w:r>
          </w:p>
          <w:p w14:paraId="6318EDCC" w14:textId="10CFC54A"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Recognizes</w:t>
            </w:r>
            <w:r w:rsidR="00770C42">
              <w:rPr>
                <w:rFonts w:ascii="Arial" w:eastAsia="Arial" w:hAnsi="Arial" w:cs="Arial"/>
              </w:rPr>
              <w:t xml:space="preserve"> that</w:t>
            </w:r>
            <w:r w:rsidRPr="629378A4">
              <w:rPr>
                <w:rFonts w:ascii="Arial" w:eastAsia="Arial" w:hAnsi="Arial" w:cs="Arial"/>
              </w:rPr>
              <w:t xml:space="preserve"> fluoroquinolones have a black box warning for causing tendinopathy</w:t>
            </w:r>
          </w:p>
          <w:p w14:paraId="76CA4782" w14:textId="74FF0610" w:rsidR="006E2CCD" w:rsidRDefault="7C751F4F" w:rsidP="1A9CA473">
            <w:pPr>
              <w:numPr>
                <w:ilvl w:val="0"/>
                <w:numId w:val="2"/>
              </w:numPr>
              <w:spacing w:after="0" w:line="240" w:lineRule="auto"/>
              <w:ind w:left="180" w:hanging="180"/>
              <w:rPr>
                <w:rFonts w:ascii="Arial" w:hAnsi="Arial" w:cs="Arial"/>
                <w:color w:val="000000" w:themeColor="text1"/>
              </w:rPr>
            </w:pPr>
            <w:r w:rsidRPr="629378A4">
              <w:rPr>
                <w:rFonts w:ascii="Arial" w:eastAsia="Arial" w:hAnsi="Arial" w:cs="Arial"/>
              </w:rPr>
              <w:t>Recognizes when antimicrobial prophylaxis is indicated for various states of immunosuppression</w:t>
            </w:r>
          </w:p>
          <w:p w14:paraId="0B1F58F5" w14:textId="0732DF75" w:rsidR="00B27F0D" w:rsidRPr="006E2CCD" w:rsidRDefault="15EC7BB0" w:rsidP="6072AB6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Understands that p</w:t>
            </w:r>
            <w:r w:rsidR="37F8BB2A" w:rsidRPr="629378A4">
              <w:rPr>
                <w:rFonts w:ascii="Arial" w:eastAsia="Arial" w:hAnsi="Arial" w:cs="Arial"/>
              </w:rPr>
              <w:t>harmacokinetics and pharmacodynamics</w:t>
            </w:r>
            <w:r w:rsidR="6408C151" w:rsidRPr="629378A4">
              <w:rPr>
                <w:rFonts w:ascii="Arial" w:eastAsia="Arial" w:hAnsi="Arial" w:cs="Arial"/>
              </w:rPr>
              <w:t xml:space="preserve"> </w:t>
            </w:r>
            <w:r w:rsidR="37F8BB2A" w:rsidRPr="629378A4">
              <w:rPr>
                <w:rFonts w:ascii="Arial" w:eastAsia="Arial" w:hAnsi="Arial" w:cs="Arial"/>
              </w:rPr>
              <w:t>include</w:t>
            </w:r>
            <w:r w:rsidR="6408C151" w:rsidRPr="629378A4">
              <w:rPr>
                <w:rFonts w:ascii="Arial" w:eastAsia="Arial" w:hAnsi="Arial" w:cs="Arial"/>
              </w:rPr>
              <w:t xml:space="preserve"> </w:t>
            </w:r>
            <w:r w:rsidR="32A41945" w:rsidRPr="629378A4">
              <w:rPr>
                <w:rFonts w:ascii="Arial" w:eastAsia="Arial" w:hAnsi="Arial" w:cs="Arial"/>
              </w:rPr>
              <w:t>monitoring, adverse effects, resistance mechanisms, drug interactions, and relative effectiveness</w:t>
            </w:r>
          </w:p>
        </w:tc>
      </w:tr>
      <w:tr w:rsidR="00477B0B" w:rsidRPr="00B51C35" w14:paraId="07217B80" w14:textId="77777777" w:rsidTr="58A5F788">
        <w:tc>
          <w:tcPr>
            <w:tcW w:w="4950" w:type="dxa"/>
            <w:tcBorders>
              <w:top w:val="single" w:sz="4" w:space="0" w:color="000000" w:themeColor="text1"/>
              <w:bottom w:val="single" w:sz="4" w:space="0" w:color="000000" w:themeColor="text1"/>
            </w:tcBorders>
            <w:shd w:val="clear" w:color="auto" w:fill="C9C9C9"/>
          </w:tcPr>
          <w:p w14:paraId="5B00C7BB" w14:textId="250649A4" w:rsidR="00FE0434" w:rsidRPr="00B51C35" w:rsidRDefault="00B27F0D" w:rsidP="007D0CC6">
            <w:pPr>
              <w:spacing w:after="0" w:line="240" w:lineRule="auto"/>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7873F0" w:rsidRPr="007873F0">
              <w:rPr>
                <w:rFonts w:ascii="Arial" w:eastAsia="Arial" w:hAnsi="Arial" w:cs="Arial"/>
                <w:i/>
              </w:rPr>
              <w:t>Applies knowledge of treatments to straightforward patient scenarios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4D9135" w14:textId="3738593E" w:rsidR="1A9CA473" w:rsidRDefault="6A98FD7A" w:rsidP="1A9CA473">
            <w:pPr>
              <w:numPr>
                <w:ilvl w:val="0"/>
                <w:numId w:val="2"/>
              </w:numPr>
              <w:spacing w:after="0" w:line="240" w:lineRule="auto"/>
              <w:ind w:left="180" w:hanging="180"/>
              <w:rPr>
                <w:color w:val="000000" w:themeColor="text1"/>
              </w:rPr>
            </w:pPr>
            <w:r w:rsidRPr="53F2F6C6">
              <w:rPr>
                <w:rFonts w:ascii="Arial" w:eastAsia="Arial" w:hAnsi="Arial" w:cs="Arial"/>
                <w:color w:val="000000" w:themeColor="text1"/>
              </w:rPr>
              <w:t>Discusses risk and benefits of</w:t>
            </w:r>
            <w:r w:rsidR="00053FEE" w:rsidRPr="53F2F6C6">
              <w:rPr>
                <w:rFonts w:ascii="Arial" w:eastAsia="Arial" w:hAnsi="Arial" w:cs="Arial"/>
                <w:color w:val="000000" w:themeColor="text1"/>
              </w:rPr>
              <w:t xml:space="preserve"> latent tuberculosis infection</w:t>
            </w:r>
            <w:r w:rsidRPr="53F2F6C6">
              <w:rPr>
                <w:rFonts w:ascii="Arial" w:eastAsia="Arial" w:hAnsi="Arial" w:cs="Arial"/>
                <w:color w:val="000000" w:themeColor="text1"/>
              </w:rPr>
              <w:t xml:space="preserve"> </w:t>
            </w:r>
            <w:r w:rsidR="00053FEE" w:rsidRPr="53F2F6C6">
              <w:rPr>
                <w:rFonts w:ascii="Arial" w:eastAsia="Arial" w:hAnsi="Arial" w:cs="Arial"/>
                <w:color w:val="000000" w:themeColor="text1"/>
              </w:rPr>
              <w:t>(</w:t>
            </w:r>
            <w:r w:rsidRPr="53F2F6C6">
              <w:rPr>
                <w:rFonts w:ascii="Arial" w:eastAsia="Arial" w:hAnsi="Arial" w:cs="Arial"/>
                <w:color w:val="000000" w:themeColor="text1"/>
              </w:rPr>
              <w:t>LTBI</w:t>
            </w:r>
            <w:r w:rsidR="00053FEE" w:rsidRPr="53F2F6C6">
              <w:rPr>
                <w:rFonts w:ascii="Arial" w:eastAsia="Arial" w:hAnsi="Arial" w:cs="Arial"/>
                <w:color w:val="000000" w:themeColor="text1"/>
              </w:rPr>
              <w:t>)</w:t>
            </w:r>
            <w:r w:rsidRPr="53F2F6C6">
              <w:rPr>
                <w:rFonts w:ascii="Arial" w:eastAsia="Arial" w:hAnsi="Arial" w:cs="Arial"/>
                <w:color w:val="000000" w:themeColor="text1"/>
              </w:rPr>
              <w:t xml:space="preserve"> treatment regimes in children </w:t>
            </w:r>
          </w:p>
          <w:p w14:paraId="01944149" w14:textId="5503BAD3" w:rsidR="00B27F0D" w:rsidRPr="00B51C35" w:rsidRDefault="7C751F4F" w:rsidP="1A9CA473">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eastAsia="Arial" w:hAnsi="Arial" w:cs="Arial"/>
              </w:rPr>
              <w:t>Uses the HIV genotype result to help guide antiretroviral selection in patients who have resistance</w:t>
            </w:r>
          </w:p>
          <w:p w14:paraId="2177AC80" w14:textId="742AEC18" w:rsidR="00B27F0D" w:rsidRPr="00DE0768" w:rsidRDefault="22086B53" w:rsidP="00DE076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Recommends</w:t>
            </w:r>
            <w:r w:rsidR="6A98FD7A" w:rsidRPr="629378A4">
              <w:rPr>
                <w:rFonts w:ascii="Arial" w:eastAsia="Arial" w:hAnsi="Arial" w:cs="Arial"/>
              </w:rPr>
              <w:t xml:space="preserve"> post-exposure prophylaxis vaccination </w:t>
            </w:r>
            <w:r w:rsidR="00A91C4E">
              <w:rPr>
                <w:rFonts w:ascii="Arial" w:eastAsia="Arial" w:hAnsi="Arial" w:cs="Arial"/>
              </w:rPr>
              <w:t>for</w:t>
            </w:r>
            <w:r w:rsidR="00A91C4E" w:rsidRPr="629378A4">
              <w:rPr>
                <w:rFonts w:ascii="Arial" w:eastAsia="Arial" w:hAnsi="Arial" w:cs="Arial"/>
              </w:rPr>
              <w:t xml:space="preserve"> </w:t>
            </w:r>
            <w:r w:rsidR="6A98FD7A" w:rsidRPr="629378A4">
              <w:rPr>
                <w:rFonts w:ascii="Arial" w:eastAsia="Arial" w:hAnsi="Arial" w:cs="Arial"/>
              </w:rPr>
              <w:t>varicella exposure in unvaccinated children</w:t>
            </w:r>
            <w:r w:rsidR="08B25AF6" w:rsidRPr="629378A4">
              <w:rPr>
                <w:rFonts w:ascii="Arial" w:eastAsia="Arial" w:hAnsi="Arial" w:cs="Arial"/>
              </w:rPr>
              <w:t xml:space="preserve"> </w:t>
            </w:r>
          </w:p>
        </w:tc>
      </w:tr>
      <w:tr w:rsidR="00477B0B" w:rsidRPr="00B51C35" w14:paraId="73421283" w14:textId="77777777" w:rsidTr="58A5F788">
        <w:tc>
          <w:tcPr>
            <w:tcW w:w="4950" w:type="dxa"/>
            <w:tcBorders>
              <w:top w:val="single" w:sz="4" w:space="0" w:color="000000" w:themeColor="text1"/>
              <w:bottom w:val="single" w:sz="4" w:space="0" w:color="000000" w:themeColor="text1"/>
            </w:tcBorders>
            <w:shd w:val="clear" w:color="auto" w:fill="C9C9C9"/>
          </w:tcPr>
          <w:p w14:paraId="2A8B9E8A" w14:textId="0A4EB141" w:rsidR="00DB4828" w:rsidRPr="00B51C35" w:rsidRDefault="00B27F0D" w:rsidP="007D0CC6">
            <w:pPr>
              <w:spacing w:after="0" w:line="240" w:lineRule="auto"/>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7873F0" w:rsidRPr="007873F0">
              <w:rPr>
                <w:rFonts w:ascii="Arial" w:eastAsia="Arial" w:hAnsi="Arial" w:cs="Arial"/>
                <w:i/>
              </w:rPr>
              <w:t>Applies knowledge of treatments to complex patient scenarios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5E2D5E" w14:textId="59733494" w:rsidR="1A9CA473" w:rsidRDefault="28CB8FF6" w:rsidP="1A9CA473">
            <w:pPr>
              <w:numPr>
                <w:ilvl w:val="0"/>
                <w:numId w:val="2"/>
              </w:numPr>
              <w:spacing w:after="0" w:line="240" w:lineRule="auto"/>
              <w:ind w:left="180" w:hanging="180"/>
              <w:rPr>
                <w:color w:val="000000" w:themeColor="text1"/>
              </w:rPr>
            </w:pPr>
            <w:r w:rsidRPr="629378A4">
              <w:rPr>
                <w:rFonts w:ascii="Arial" w:hAnsi="Arial" w:cs="Arial"/>
                <w:color w:val="000000" w:themeColor="text1"/>
              </w:rPr>
              <w:t>Avoids</w:t>
            </w:r>
            <w:r w:rsidR="33EE509B" w:rsidRPr="629378A4">
              <w:rPr>
                <w:rFonts w:ascii="Arial" w:hAnsi="Arial" w:cs="Arial"/>
                <w:color w:val="000000" w:themeColor="text1"/>
              </w:rPr>
              <w:t xml:space="preserve"> administration of</w:t>
            </w:r>
            <w:r w:rsidR="6A98FD7A" w:rsidRPr="629378A4">
              <w:rPr>
                <w:rFonts w:ascii="Arial" w:hAnsi="Arial" w:cs="Arial"/>
                <w:color w:val="000000" w:themeColor="text1"/>
              </w:rPr>
              <w:t xml:space="preserve"> divalent cation</w:t>
            </w:r>
            <w:r w:rsidR="33EE509B" w:rsidRPr="629378A4">
              <w:rPr>
                <w:rFonts w:ascii="Arial" w:hAnsi="Arial" w:cs="Arial"/>
                <w:color w:val="000000" w:themeColor="text1"/>
              </w:rPr>
              <w:t>s</w:t>
            </w:r>
            <w:r w:rsidR="6A98FD7A" w:rsidRPr="629378A4">
              <w:rPr>
                <w:rFonts w:ascii="Arial" w:hAnsi="Arial" w:cs="Arial"/>
                <w:color w:val="000000" w:themeColor="text1"/>
              </w:rPr>
              <w:t xml:space="preserve"> </w:t>
            </w:r>
            <w:r w:rsidRPr="629378A4">
              <w:rPr>
                <w:rFonts w:ascii="Arial" w:hAnsi="Arial" w:cs="Arial"/>
                <w:color w:val="000000" w:themeColor="text1"/>
              </w:rPr>
              <w:t>when prescribing</w:t>
            </w:r>
            <w:r w:rsidR="6A98FD7A" w:rsidRPr="629378A4">
              <w:rPr>
                <w:rFonts w:ascii="Arial" w:hAnsi="Arial" w:cs="Arial"/>
                <w:color w:val="000000" w:themeColor="text1"/>
              </w:rPr>
              <w:t xml:space="preserve"> fluroquinolones</w:t>
            </w:r>
            <w:r w:rsidR="33EE509B" w:rsidRPr="629378A4">
              <w:rPr>
                <w:rFonts w:ascii="Arial" w:hAnsi="Arial" w:cs="Arial"/>
                <w:color w:val="000000" w:themeColor="text1"/>
              </w:rPr>
              <w:t xml:space="preserve"> </w:t>
            </w:r>
            <w:r w:rsidR="6A98FD7A" w:rsidRPr="629378A4">
              <w:rPr>
                <w:rFonts w:ascii="Arial" w:hAnsi="Arial" w:cs="Arial"/>
                <w:color w:val="000000" w:themeColor="text1"/>
              </w:rPr>
              <w:t>in patients receiving continuous enteral feeding</w:t>
            </w:r>
          </w:p>
          <w:p w14:paraId="3F2D152F" w14:textId="1215EB1D" w:rsidR="00B27F0D" w:rsidRPr="00B51C35" w:rsidRDefault="16C6AA32"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Recommends</w:t>
            </w:r>
            <w:r w:rsidR="7C751F4F" w:rsidRPr="629378A4">
              <w:rPr>
                <w:rFonts w:ascii="Arial" w:eastAsia="Arial" w:hAnsi="Arial" w:cs="Arial"/>
              </w:rPr>
              <w:t xml:space="preserve"> continuous </w:t>
            </w:r>
            <w:r w:rsidR="0095507E">
              <w:rPr>
                <w:rFonts w:ascii="Arial" w:eastAsia="Arial" w:hAnsi="Arial" w:cs="Arial"/>
              </w:rPr>
              <w:t>intravenous</w:t>
            </w:r>
            <w:r w:rsidR="00C842B4">
              <w:rPr>
                <w:rFonts w:ascii="Arial" w:eastAsia="Arial" w:hAnsi="Arial" w:cs="Arial"/>
              </w:rPr>
              <w:t xml:space="preserve"> (IV)</w:t>
            </w:r>
            <w:r w:rsidR="0095507E" w:rsidRPr="629378A4">
              <w:rPr>
                <w:rFonts w:ascii="Arial" w:eastAsia="Arial" w:hAnsi="Arial" w:cs="Arial"/>
              </w:rPr>
              <w:t xml:space="preserve"> </w:t>
            </w:r>
            <w:r w:rsidR="7C751F4F" w:rsidRPr="629378A4">
              <w:rPr>
                <w:rFonts w:ascii="Arial" w:eastAsia="Arial" w:hAnsi="Arial" w:cs="Arial"/>
              </w:rPr>
              <w:t>infusion of nafcillin</w:t>
            </w:r>
            <w:r w:rsidR="0C10A8E8" w:rsidRPr="629378A4">
              <w:rPr>
                <w:rFonts w:ascii="Arial" w:eastAsia="Arial" w:hAnsi="Arial" w:cs="Arial"/>
              </w:rPr>
              <w:t xml:space="preserve"> for patient with persistent </w:t>
            </w:r>
            <w:r w:rsidR="0083776B" w:rsidRPr="629378A4">
              <w:rPr>
                <w:rFonts w:ascii="Arial" w:eastAsia="Arial" w:hAnsi="Arial" w:cs="Arial"/>
              </w:rPr>
              <w:t xml:space="preserve">methicillin-susceptible </w:t>
            </w:r>
            <w:r w:rsidR="0083776B" w:rsidRPr="629378A4">
              <w:rPr>
                <w:rFonts w:ascii="Arial" w:eastAsia="Arial" w:hAnsi="Arial" w:cs="Arial"/>
                <w:i/>
                <w:iCs/>
              </w:rPr>
              <w:t>Staphylococcus aureus</w:t>
            </w:r>
            <w:r w:rsidR="0083776B" w:rsidRPr="629378A4">
              <w:rPr>
                <w:rFonts w:ascii="Arial" w:eastAsia="Arial" w:hAnsi="Arial" w:cs="Arial"/>
              </w:rPr>
              <w:t xml:space="preserve"> </w:t>
            </w:r>
            <w:r w:rsidR="0083776B">
              <w:rPr>
                <w:rFonts w:ascii="Arial" w:eastAsia="Arial" w:hAnsi="Arial" w:cs="Arial"/>
              </w:rPr>
              <w:t>(</w:t>
            </w:r>
            <w:r w:rsidR="0C10A8E8" w:rsidRPr="629378A4">
              <w:rPr>
                <w:rFonts w:ascii="Arial" w:eastAsia="Arial" w:hAnsi="Arial" w:cs="Arial"/>
              </w:rPr>
              <w:t>MSSA</w:t>
            </w:r>
            <w:r w:rsidR="0083776B">
              <w:rPr>
                <w:rFonts w:ascii="Arial" w:eastAsia="Arial" w:hAnsi="Arial" w:cs="Arial"/>
              </w:rPr>
              <w:t>)</w:t>
            </w:r>
            <w:r w:rsidR="0C10A8E8" w:rsidRPr="629378A4">
              <w:rPr>
                <w:rFonts w:ascii="Arial" w:eastAsia="Arial" w:hAnsi="Arial" w:cs="Arial"/>
              </w:rPr>
              <w:t xml:space="preserve"> bacteremia </w:t>
            </w:r>
            <w:r w:rsidR="7C751F4F" w:rsidRPr="629378A4">
              <w:rPr>
                <w:rFonts w:ascii="Arial" w:eastAsia="Arial" w:hAnsi="Arial" w:cs="Arial"/>
              </w:rPr>
              <w:t xml:space="preserve">to </w:t>
            </w:r>
            <w:r w:rsidR="7967A186" w:rsidRPr="629378A4">
              <w:rPr>
                <w:rFonts w:ascii="Arial" w:eastAsia="Arial" w:hAnsi="Arial" w:cs="Arial"/>
              </w:rPr>
              <w:t xml:space="preserve">optimize </w:t>
            </w:r>
            <w:r w:rsidR="7C751F4F" w:rsidRPr="629378A4">
              <w:rPr>
                <w:rFonts w:ascii="Arial" w:eastAsia="Arial" w:hAnsi="Arial" w:cs="Arial"/>
              </w:rPr>
              <w:t>the property of time-dependent killing</w:t>
            </w:r>
          </w:p>
          <w:p w14:paraId="34338518" w14:textId="77777777" w:rsidR="00B27F0D" w:rsidRPr="000B7BF4"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proofErr w:type="gramStart"/>
            <w:r w:rsidRPr="629378A4">
              <w:rPr>
                <w:rFonts w:ascii="Arial" w:eastAsia="Arial" w:hAnsi="Arial" w:cs="Arial"/>
              </w:rPr>
              <w:t>Uses</w:t>
            </w:r>
            <w:proofErr w:type="gramEnd"/>
            <w:r w:rsidRPr="629378A4">
              <w:rPr>
                <w:rFonts w:ascii="Arial" w:eastAsia="Arial" w:hAnsi="Arial" w:cs="Arial"/>
              </w:rPr>
              <w:t xml:space="preserve"> a carbapenem when expression of the CTX-M gene in an </w:t>
            </w:r>
            <w:r w:rsidRPr="629378A4">
              <w:rPr>
                <w:rFonts w:ascii="Arial" w:eastAsia="Arial" w:hAnsi="Arial" w:cs="Arial"/>
                <w:i/>
                <w:iCs/>
              </w:rPr>
              <w:t>E. coli</w:t>
            </w:r>
            <w:r w:rsidRPr="629378A4">
              <w:rPr>
                <w:rFonts w:ascii="Arial" w:eastAsia="Arial" w:hAnsi="Arial" w:cs="Arial"/>
              </w:rPr>
              <w:t xml:space="preserve"> is identified from a blood culture</w:t>
            </w:r>
          </w:p>
          <w:p w14:paraId="0B746B2A" w14:textId="195365E2" w:rsidR="00737A74" w:rsidRPr="00DD6742" w:rsidRDefault="706ED424" w:rsidP="00DD6742">
            <w:pPr>
              <w:numPr>
                <w:ilvl w:val="0"/>
                <w:numId w:val="2"/>
              </w:numPr>
              <w:spacing w:after="0" w:line="240" w:lineRule="auto"/>
              <w:ind w:left="180" w:hanging="180"/>
              <w:rPr>
                <w:color w:val="000000" w:themeColor="text1"/>
              </w:rPr>
            </w:pPr>
            <w:r w:rsidRPr="629378A4">
              <w:rPr>
                <w:rFonts w:ascii="Arial" w:hAnsi="Arial" w:cs="Arial"/>
                <w:color w:val="000000" w:themeColor="text1"/>
              </w:rPr>
              <w:t>Recommends</w:t>
            </w:r>
            <w:r w:rsidRPr="629378A4">
              <w:rPr>
                <w:color w:val="000000" w:themeColor="text1"/>
              </w:rPr>
              <w:t xml:space="preserve"> </w:t>
            </w:r>
            <w:r w:rsidRPr="629378A4">
              <w:rPr>
                <w:rFonts w:ascii="Arial" w:eastAsia="Arial" w:hAnsi="Arial" w:cs="Arial"/>
              </w:rPr>
              <w:t>antimicrobial prophylaxis for various states of immunosuppression</w:t>
            </w:r>
          </w:p>
          <w:p w14:paraId="3F928697" w14:textId="271719A2" w:rsidR="000B7BF4" w:rsidRPr="00B51C35" w:rsidRDefault="5E682E6E" w:rsidP="009B074F">
            <w:pPr>
              <w:numPr>
                <w:ilvl w:val="0"/>
                <w:numId w:val="2"/>
              </w:numPr>
              <w:pBdr>
                <w:top w:val="nil"/>
                <w:left w:val="nil"/>
                <w:bottom w:val="nil"/>
                <w:right w:val="nil"/>
                <w:between w:val="nil"/>
              </w:pBdr>
              <w:spacing w:after="0" w:line="240" w:lineRule="auto"/>
              <w:ind w:left="180" w:hanging="180"/>
              <w:rPr>
                <w:rFonts w:ascii="Arial" w:eastAsia="Arial" w:hAnsi="Arial" w:cs="Arial"/>
                <w:color w:val="000000" w:themeColor="text1"/>
              </w:rPr>
            </w:pPr>
            <w:r w:rsidRPr="629378A4">
              <w:rPr>
                <w:rFonts w:ascii="Arial" w:eastAsia="Arial" w:hAnsi="Arial" w:cs="Arial"/>
              </w:rPr>
              <w:t>Analyzes</w:t>
            </w:r>
            <w:r w:rsidR="6A98FD7A" w:rsidRPr="629378A4">
              <w:rPr>
                <w:rFonts w:ascii="Arial" w:eastAsia="Arial" w:hAnsi="Arial" w:cs="Arial"/>
              </w:rPr>
              <w:t xml:space="preserve"> drug levels to establish therapeutic concentrations in patients being treated with voriconazole for invasive aspergillosis</w:t>
            </w:r>
          </w:p>
        </w:tc>
      </w:tr>
      <w:tr w:rsidR="00477B0B" w:rsidRPr="00B51C35" w14:paraId="52D5B4E5" w14:textId="77777777" w:rsidTr="58A5F788">
        <w:tc>
          <w:tcPr>
            <w:tcW w:w="4950" w:type="dxa"/>
            <w:tcBorders>
              <w:top w:val="single" w:sz="4" w:space="0" w:color="000000" w:themeColor="text1"/>
              <w:bottom w:val="single" w:sz="4" w:space="0" w:color="000000" w:themeColor="text1"/>
            </w:tcBorders>
            <w:shd w:val="clear" w:color="auto" w:fill="C9C9C9"/>
          </w:tcPr>
          <w:p w14:paraId="48CD2C9E" w14:textId="1725E0C1" w:rsidR="00B27F0D" w:rsidRPr="00B51C35" w:rsidRDefault="00B27F0D" w:rsidP="00B27F0D">
            <w:pPr>
              <w:spacing w:after="0" w:line="240" w:lineRule="auto"/>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7873F0" w:rsidRPr="007873F0">
              <w:rPr>
                <w:rFonts w:ascii="Arial" w:eastAsia="Arial" w:hAnsi="Arial" w:cs="Arial"/>
                <w:i/>
                <w:iCs/>
              </w:rPr>
              <w:t>Serves as a peer expert for application of treatments to all patient scenarios</w:t>
            </w:r>
            <w:r w:rsidR="002F45A8">
              <w:rPr>
                <w:rFonts w:ascii="Arial" w:eastAsia="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357B26" w14:textId="77777777"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In a teaching session to the residents, </w:t>
            </w:r>
            <w:proofErr w:type="gramStart"/>
            <w:r w:rsidRPr="629378A4">
              <w:rPr>
                <w:rFonts w:ascii="Arial" w:eastAsia="Arial" w:hAnsi="Arial" w:cs="Arial"/>
              </w:rPr>
              <w:t>links</w:t>
            </w:r>
            <w:proofErr w:type="gramEnd"/>
            <w:r w:rsidRPr="629378A4">
              <w:rPr>
                <w:rFonts w:ascii="Arial" w:eastAsia="Arial" w:hAnsi="Arial" w:cs="Arial"/>
              </w:rPr>
              <w:t xml:space="preserve"> the class and mechanism of action of a drug to its antimicrobial effect, spectrum of activity, toxicities, and microbial mechanisms that confer resistance to the drug</w:t>
            </w:r>
          </w:p>
          <w:p w14:paraId="58C21ACC" w14:textId="46609B10" w:rsidR="00B27F0D" w:rsidRPr="00B51C35" w:rsidRDefault="6A98FD7A"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eastAsia="Arial" w:hAnsi="Arial" w:cs="Arial"/>
              </w:rPr>
              <w:lastRenderedPageBreak/>
              <w:t>Works with institution to develop</w:t>
            </w:r>
            <w:r w:rsidR="006D1F99">
              <w:rPr>
                <w:rFonts w:ascii="Arial" w:eastAsia="Arial" w:hAnsi="Arial" w:cs="Arial"/>
              </w:rPr>
              <w:t xml:space="preserve"> a</w:t>
            </w:r>
            <w:r w:rsidRPr="629378A4">
              <w:rPr>
                <w:rFonts w:ascii="Arial" w:eastAsia="Arial" w:hAnsi="Arial" w:cs="Arial"/>
              </w:rPr>
              <w:t xml:space="preserve"> pathway for treatment of </w:t>
            </w:r>
            <w:r w:rsidR="00F949D0">
              <w:rPr>
                <w:rFonts w:ascii="Arial" w:eastAsia="Arial" w:hAnsi="Arial" w:cs="Arial"/>
              </w:rPr>
              <w:t xml:space="preserve">multidrug-resistant </w:t>
            </w:r>
            <w:r w:rsidRPr="629378A4">
              <w:rPr>
                <w:rFonts w:ascii="Arial" w:eastAsia="Arial" w:hAnsi="Arial" w:cs="Arial"/>
              </w:rPr>
              <w:t>urinary tract infections in children</w:t>
            </w:r>
          </w:p>
          <w:p w14:paraId="2FF814E5" w14:textId="03299D7E" w:rsidR="00E06B32" w:rsidRDefault="6A98FD7A" w:rsidP="00621BBE">
            <w:pPr>
              <w:numPr>
                <w:ilvl w:val="0"/>
                <w:numId w:val="2"/>
              </w:numPr>
              <w:spacing w:after="0" w:line="240" w:lineRule="auto"/>
              <w:ind w:left="180" w:hanging="180"/>
              <w:rPr>
                <w:rFonts w:ascii="Arial" w:hAnsi="Arial" w:cs="Arial"/>
                <w:color w:val="000000"/>
              </w:rPr>
            </w:pPr>
            <w:r w:rsidRPr="629378A4">
              <w:rPr>
                <w:rFonts w:ascii="Arial" w:eastAsia="Arial" w:hAnsi="Arial" w:cs="Arial"/>
              </w:rPr>
              <w:t xml:space="preserve">Assists team members in </w:t>
            </w:r>
            <w:r w:rsidR="1D7FE9E1" w:rsidRPr="629378A4">
              <w:rPr>
                <w:rFonts w:ascii="Arial" w:eastAsia="Arial" w:hAnsi="Arial" w:cs="Arial"/>
              </w:rPr>
              <w:t>accessing</w:t>
            </w:r>
            <w:r w:rsidRPr="629378A4">
              <w:rPr>
                <w:rFonts w:ascii="Arial" w:eastAsia="Arial" w:hAnsi="Arial" w:cs="Arial"/>
              </w:rPr>
              <w:t xml:space="preserve"> treatment </w:t>
            </w:r>
            <w:r w:rsidR="03DC4663" w:rsidRPr="629378A4">
              <w:rPr>
                <w:rFonts w:ascii="Arial" w:eastAsia="Arial" w:hAnsi="Arial" w:cs="Arial"/>
              </w:rPr>
              <w:t>under</w:t>
            </w:r>
            <w:r w:rsidR="001B260B">
              <w:rPr>
                <w:rFonts w:ascii="Arial" w:eastAsia="Arial" w:hAnsi="Arial" w:cs="Arial"/>
              </w:rPr>
              <w:t xml:space="preserve"> emergency investigational new drug</w:t>
            </w:r>
            <w:r w:rsidR="4A65BD01" w:rsidRPr="629378A4">
              <w:rPr>
                <w:rFonts w:ascii="Arial" w:eastAsia="Arial" w:hAnsi="Arial" w:cs="Arial"/>
              </w:rPr>
              <w:t xml:space="preserve"> </w:t>
            </w:r>
            <w:r w:rsidR="001B260B">
              <w:rPr>
                <w:rFonts w:ascii="Arial" w:eastAsia="Arial" w:hAnsi="Arial" w:cs="Arial"/>
              </w:rPr>
              <w:t>(</w:t>
            </w:r>
            <w:proofErr w:type="spellStart"/>
            <w:r w:rsidR="057F3760" w:rsidRPr="629378A4">
              <w:rPr>
                <w:rFonts w:ascii="Arial" w:eastAsia="Arial" w:hAnsi="Arial" w:cs="Arial"/>
              </w:rPr>
              <w:t>e</w:t>
            </w:r>
            <w:r w:rsidR="4A65BD01" w:rsidRPr="629378A4">
              <w:rPr>
                <w:rFonts w:ascii="Arial" w:eastAsia="Arial" w:hAnsi="Arial" w:cs="Arial"/>
              </w:rPr>
              <w:t>IND</w:t>
            </w:r>
            <w:proofErr w:type="spellEnd"/>
            <w:r w:rsidR="001B260B">
              <w:rPr>
                <w:rFonts w:ascii="Arial" w:eastAsia="Arial" w:hAnsi="Arial" w:cs="Arial"/>
              </w:rPr>
              <w:t>)</w:t>
            </w:r>
            <w:r w:rsidR="0DEFAC80" w:rsidRPr="629378A4">
              <w:rPr>
                <w:rFonts w:ascii="Arial" w:eastAsia="Arial" w:hAnsi="Arial" w:cs="Arial"/>
              </w:rPr>
              <w:t>/</w:t>
            </w:r>
            <w:r w:rsidR="00A0597B">
              <w:rPr>
                <w:rFonts w:ascii="Arial" w:eastAsia="Arial" w:hAnsi="Arial" w:cs="Arial"/>
              </w:rPr>
              <w:t>emergency use authorization (</w:t>
            </w:r>
            <w:r w:rsidR="0DEFAC80" w:rsidRPr="629378A4">
              <w:rPr>
                <w:rFonts w:ascii="Arial" w:eastAsia="Arial" w:hAnsi="Arial" w:cs="Arial"/>
              </w:rPr>
              <w:t>EUA</w:t>
            </w:r>
            <w:r w:rsidR="00A0597B">
              <w:rPr>
                <w:rFonts w:ascii="Arial" w:eastAsia="Arial" w:hAnsi="Arial" w:cs="Arial"/>
              </w:rPr>
              <w:t>)</w:t>
            </w:r>
            <w:r w:rsidR="1D7FE9E1" w:rsidRPr="629378A4">
              <w:rPr>
                <w:rFonts w:ascii="Arial" w:eastAsia="Arial" w:hAnsi="Arial" w:cs="Arial"/>
              </w:rPr>
              <w:t xml:space="preserve"> mechanisms</w:t>
            </w:r>
          </w:p>
          <w:p w14:paraId="298AF495" w14:textId="25765F0B" w:rsidR="00B27F0D" w:rsidRPr="00621BBE" w:rsidRDefault="7C751F4F" w:rsidP="00621BBE">
            <w:pPr>
              <w:numPr>
                <w:ilvl w:val="0"/>
                <w:numId w:val="2"/>
              </w:numPr>
              <w:spacing w:after="0" w:line="240" w:lineRule="auto"/>
              <w:ind w:left="180" w:hanging="180"/>
              <w:rPr>
                <w:rFonts w:ascii="Arial" w:hAnsi="Arial" w:cs="Arial"/>
                <w:color w:val="000000"/>
              </w:rPr>
            </w:pPr>
            <w:r w:rsidRPr="629378A4">
              <w:rPr>
                <w:rFonts w:ascii="Arial" w:eastAsia="Arial" w:hAnsi="Arial" w:cs="Arial"/>
              </w:rPr>
              <w:t xml:space="preserve">Teaches the transplant team that close monitoring and dose adjustments in immunosuppression will be required when </w:t>
            </w:r>
            <w:r w:rsidR="3069DBE1" w:rsidRPr="629378A4">
              <w:rPr>
                <w:rFonts w:ascii="Arial" w:eastAsia="Arial" w:hAnsi="Arial" w:cs="Arial"/>
              </w:rPr>
              <w:t xml:space="preserve">starting or </w:t>
            </w:r>
            <w:r w:rsidRPr="629378A4">
              <w:rPr>
                <w:rFonts w:ascii="Arial" w:eastAsia="Arial" w:hAnsi="Arial" w:cs="Arial"/>
              </w:rPr>
              <w:t>stopping voriconazole</w:t>
            </w:r>
          </w:p>
        </w:tc>
      </w:tr>
      <w:tr w:rsidR="00477B0B" w:rsidRPr="00B51C35" w14:paraId="2E1669A2" w14:textId="77777777" w:rsidTr="58A5F788">
        <w:tc>
          <w:tcPr>
            <w:tcW w:w="4950" w:type="dxa"/>
            <w:shd w:val="clear" w:color="auto" w:fill="FFD965"/>
          </w:tcPr>
          <w:p w14:paraId="6B899AF1" w14:textId="77777777" w:rsidR="00B27F0D" w:rsidRPr="00B51C35" w:rsidRDefault="00B27F0D" w:rsidP="00B27F0D">
            <w:pPr>
              <w:spacing w:after="0" w:line="240" w:lineRule="auto"/>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3F54F5E2" w14:textId="77777777" w:rsidR="00421808" w:rsidRPr="00421808" w:rsidRDefault="0042180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AAP PREP ID </w:t>
            </w:r>
          </w:p>
          <w:p w14:paraId="4B357CD5" w14:textId="6E8B94BB" w:rsidR="00421808" w:rsidRPr="00B51C35" w:rsidRDefault="00421808" w:rsidP="0042180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ABP subspecialty </w:t>
            </w:r>
            <w:r w:rsidR="0012213E">
              <w:rPr>
                <w:rFonts w:ascii="Arial" w:eastAsia="Arial" w:hAnsi="Arial" w:cs="Arial"/>
              </w:rPr>
              <w:t>ITE</w:t>
            </w:r>
          </w:p>
          <w:p w14:paraId="190A0305" w14:textId="4BE8DC37"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Assessment of case conference presentations </w:t>
            </w:r>
          </w:p>
          <w:p w14:paraId="379BF6DE" w14:textId="04267684" w:rsidR="00B27F0D" w:rsidRPr="00C344DC" w:rsidRDefault="7C751F4F" w:rsidP="00C344DC">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Direct observation</w:t>
            </w:r>
          </w:p>
          <w:p w14:paraId="755A79CA" w14:textId="77777777"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End-of-rotation evaluations </w:t>
            </w:r>
          </w:p>
          <w:p w14:paraId="1824B01B" w14:textId="5B877F3F" w:rsidR="00B27F0D" w:rsidRPr="00B51C35" w:rsidRDefault="7C751F4F"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Medical record (chart) audit</w:t>
            </w:r>
          </w:p>
          <w:p w14:paraId="27BA3881" w14:textId="3C3E0099" w:rsidR="00B27F0D" w:rsidRPr="00B51C35" w:rsidRDefault="7C751F4F" w:rsidP="0042180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Multisource feedback</w:t>
            </w:r>
          </w:p>
        </w:tc>
      </w:tr>
      <w:tr w:rsidR="001A6D58" w:rsidRPr="00B51C35" w14:paraId="4C8CEE71" w14:textId="77777777" w:rsidTr="58A5F788">
        <w:tc>
          <w:tcPr>
            <w:tcW w:w="4950" w:type="dxa"/>
            <w:shd w:val="clear" w:color="auto" w:fill="8DB3E2" w:themeFill="text2" w:themeFillTint="66"/>
          </w:tcPr>
          <w:p w14:paraId="2CDF2B3E" w14:textId="77777777" w:rsidR="00B27F0D" w:rsidRPr="00B51C35" w:rsidRDefault="00B27F0D" w:rsidP="00B27F0D">
            <w:pPr>
              <w:spacing w:after="0" w:line="240" w:lineRule="auto"/>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hemeFill="text2" w:themeFillTint="66"/>
          </w:tcPr>
          <w:p w14:paraId="088AB6A1" w14:textId="77777777" w:rsidR="00B27F0D" w:rsidRPr="00B51C35" w:rsidRDefault="00B27F0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
        </w:tc>
      </w:tr>
      <w:tr w:rsidR="00477B0B" w:rsidRPr="00B51C35" w14:paraId="62CD6027" w14:textId="77777777" w:rsidTr="58A5F788">
        <w:tc>
          <w:tcPr>
            <w:tcW w:w="4950" w:type="dxa"/>
            <w:shd w:val="clear" w:color="auto" w:fill="A8D08D"/>
          </w:tcPr>
          <w:p w14:paraId="55A4487B" w14:textId="77777777" w:rsidR="00B27F0D" w:rsidRPr="00B51C35" w:rsidRDefault="00B27F0D" w:rsidP="00B27F0D">
            <w:pPr>
              <w:spacing w:after="0" w:line="240" w:lineRule="auto"/>
              <w:rPr>
                <w:rFonts w:ascii="Arial" w:eastAsia="Arial" w:hAnsi="Arial" w:cs="Arial"/>
              </w:rPr>
            </w:pPr>
            <w:r w:rsidRPr="00B51C35">
              <w:rPr>
                <w:rFonts w:ascii="Arial" w:eastAsia="Arial" w:hAnsi="Arial" w:cs="Arial"/>
              </w:rPr>
              <w:t>Notes or Resources</w:t>
            </w:r>
          </w:p>
        </w:tc>
        <w:tc>
          <w:tcPr>
            <w:tcW w:w="9175" w:type="dxa"/>
            <w:shd w:val="clear" w:color="auto" w:fill="A8D08D"/>
          </w:tcPr>
          <w:p w14:paraId="61342449" w14:textId="7CCF835C" w:rsidR="0029658D" w:rsidRPr="0039639A"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hAnsi="Arial" w:cs="Arial"/>
                <w:i/>
                <w:iCs/>
                <w:color w:val="000000"/>
              </w:rPr>
            </w:pPr>
            <w:r w:rsidRPr="000236E3">
              <w:rPr>
                <w:rFonts w:ascii="Arial" w:hAnsi="Arial" w:cs="Arial"/>
                <w:color w:val="000000" w:themeColor="text1"/>
              </w:rPr>
              <w:t>Bennett</w:t>
            </w:r>
            <w:r>
              <w:rPr>
                <w:rFonts w:ascii="Arial" w:hAnsi="Arial" w:cs="Arial"/>
                <w:color w:val="000000" w:themeColor="text1"/>
              </w:rPr>
              <w:t>, John E.,</w:t>
            </w:r>
            <w:r w:rsidRPr="000236E3">
              <w:rPr>
                <w:rFonts w:ascii="Arial" w:hAnsi="Arial" w:cs="Arial"/>
                <w:color w:val="000000" w:themeColor="text1"/>
              </w:rPr>
              <w:t xml:space="preserve"> </w:t>
            </w:r>
            <w:r>
              <w:rPr>
                <w:rFonts w:ascii="Arial" w:hAnsi="Arial" w:cs="Arial"/>
                <w:color w:val="000000" w:themeColor="text1"/>
              </w:rPr>
              <w:t xml:space="preserve">Raphael </w:t>
            </w:r>
            <w:r w:rsidRPr="000236E3">
              <w:rPr>
                <w:rFonts w:ascii="Arial" w:hAnsi="Arial" w:cs="Arial"/>
                <w:color w:val="000000" w:themeColor="text1"/>
              </w:rPr>
              <w:t>Dolin,</w:t>
            </w:r>
            <w:r>
              <w:rPr>
                <w:rFonts w:ascii="Arial" w:hAnsi="Arial" w:cs="Arial"/>
                <w:color w:val="000000" w:themeColor="text1"/>
              </w:rPr>
              <w:t xml:space="preserve"> and Martin J.</w:t>
            </w:r>
            <w:r w:rsidRPr="000236E3">
              <w:rPr>
                <w:rFonts w:ascii="Arial" w:hAnsi="Arial" w:cs="Arial"/>
                <w:color w:val="000000" w:themeColor="text1"/>
              </w:rPr>
              <w:t xml:space="preserve"> Blaser. 2015. </w:t>
            </w:r>
            <w:r w:rsidRPr="74506DE3">
              <w:rPr>
                <w:rFonts w:ascii="Arial" w:hAnsi="Arial" w:cs="Arial"/>
                <w:i/>
                <w:iCs/>
                <w:color w:val="000000" w:themeColor="text1"/>
              </w:rPr>
              <w:t xml:space="preserve">Mandell, Douglas, and Bennett's Principles and Practice of Infectious Diseases. </w:t>
            </w:r>
            <w:r w:rsidRPr="74506DE3">
              <w:rPr>
                <w:rFonts w:ascii="Arial" w:hAnsi="Arial" w:cs="Arial"/>
                <w:color w:val="000000" w:themeColor="text1"/>
              </w:rPr>
              <w:t>8th ed. Elsevier.</w:t>
            </w:r>
            <w:r>
              <w:t xml:space="preserve"> </w:t>
            </w:r>
            <w:hyperlink r:id="rId52" w:history="1">
              <w:r w:rsidRPr="74506DE3">
                <w:rPr>
                  <w:rFonts w:ascii="Arial" w:hAnsi="Arial" w:cs="Arial"/>
                </w:rPr>
                <w:t>https://www.sciencedirect.com/book/9781455748013/mandell-douglas-and-bennetts-principles-and-practice-of-infectious-diseases</w:t>
              </w:r>
            </w:hyperlink>
            <w:r>
              <w:rPr>
                <w:rFonts w:ascii="Arial" w:hAnsi="Arial" w:cs="Arial"/>
              </w:rPr>
              <w:t xml:space="preserve">. </w:t>
            </w:r>
          </w:p>
          <w:p w14:paraId="332CEEDD" w14:textId="77777777" w:rsidR="0039639A" w:rsidRPr="009C3C62" w:rsidRDefault="0039639A" w:rsidP="0039639A">
            <w:pPr>
              <w:numPr>
                <w:ilvl w:val="0"/>
                <w:numId w:val="2"/>
              </w:numPr>
              <w:pBdr>
                <w:top w:val="nil"/>
                <w:left w:val="nil"/>
                <w:bottom w:val="nil"/>
                <w:right w:val="nil"/>
                <w:between w:val="nil"/>
              </w:pBdr>
              <w:spacing w:after="0" w:line="240" w:lineRule="auto"/>
              <w:ind w:left="180" w:hanging="180"/>
              <w:contextualSpacing/>
              <w:rPr>
                <w:i/>
                <w:iCs/>
                <w:color w:val="000000"/>
              </w:rPr>
            </w:pPr>
            <w:r w:rsidRPr="74506DE3">
              <w:rPr>
                <w:rFonts w:ascii="Arial" w:hAnsi="Arial" w:cs="Arial"/>
                <w:color w:val="000000" w:themeColor="text1"/>
              </w:rPr>
              <w:t>Cherry</w:t>
            </w:r>
            <w:r>
              <w:rPr>
                <w:rFonts w:ascii="Arial" w:hAnsi="Arial" w:cs="Arial"/>
                <w:color w:val="000000" w:themeColor="text1"/>
              </w:rPr>
              <w:t>, James</w:t>
            </w:r>
            <w:r w:rsidRPr="74506DE3">
              <w:rPr>
                <w:rFonts w:ascii="Arial" w:hAnsi="Arial" w:cs="Arial"/>
                <w:color w:val="000000" w:themeColor="text1"/>
              </w:rPr>
              <w:t>,</w:t>
            </w:r>
            <w:r>
              <w:rPr>
                <w:rFonts w:ascii="Arial" w:hAnsi="Arial" w:cs="Arial"/>
                <w:color w:val="000000" w:themeColor="text1"/>
              </w:rPr>
              <w:t xml:space="preserve"> Gail J.</w:t>
            </w:r>
            <w:r w:rsidRPr="74506DE3">
              <w:rPr>
                <w:rFonts w:ascii="Arial" w:hAnsi="Arial" w:cs="Arial"/>
                <w:color w:val="000000" w:themeColor="text1"/>
              </w:rPr>
              <w:t xml:space="preserve"> Demmler-Harrison,</w:t>
            </w:r>
            <w:r>
              <w:rPr>
                <w:rFonts w:ascii="Arial" w:hAnsi="Arial" w:cs="Arial"/>
                <w:color w:val="000000" w:themeColor="text1"/>
              </w:rPr>
              <w:t xml:space="preserve"> Sheldon L.</w:t>
            </w:r>
            <w:r w:rsidRPr="74506DE3">
              <w:rPr>
                <w:rFonts w:ascii="Arial" w:hAnsi="Arial" w:cs="Arial"/>
                <w:color w:val="000000" w:themeColor="text1"/>
              </w:rPr>
              <w:t xml:space="preserve"> Kaplan,</w:t>
            </w:r>
            <w:r>
              <w:rPr>
                <w:rFonts w:ascii="Arial" w:hAnsi="Arial" w:cs="Arial"/>
                <w:color w:val="000000" w:themeColor="text1"/>
              </w:rPr>
              <w:t xml:space="preserve"> William J.</w:t>
            </w:r>
            <w:r w:rsidRPr="74506DE3">
              <w:rPr>
                <w:rFonts w:ascii="Arial" w:hAnsi="Arial" w:cs="Arial"/>
                <w:color w:val="000000" w:themeColor="text1"/>
              </w:rPr>
              <w:t xml:space="preserve"> Steinbach, </w:t>
            </w:r>
            <w:r>
              <w:rPr>
                <w:rFonts w:ascii="Arial" w:hAnsi="Arial" w:cs="Arial"/>
                <w:color w:val="000000" w:themeColor="text1"/>
              </w:rPr>
              <w:t xml:space="preserve">and Peter J. </w:t>
            </w:r>
            <w:r w:rsidRPr="74506DE3">
              <w:rPr>
                <w:rFonts w:ascii="Arial" w:hAnsi="Arial" w:cs="Arial"/>
                <w:color w:val="000000" w:themeColor="text1"/>
              </w:rPr>
              <w:t xml:space="preserve">Hotez. </w:t>
            </w:r>
            <w:r>
              <w:rPr>
                <w:rFonts w:ascii="Arial" w:hAnsi="Arial" w:cs="Arial"/>
                <w:color w:val="000000" w:themeColor="text1"/>
              </w:rPr>
              <w:t>2019.</w:t>
            </w:r>
            <w:r w:rsidRPr="74506DE3">
              <w:rPr>
                <w:rFonts w:ascii="Arial" w:hAnsi="Arial" w:cs="Arial"/>
                <w:color w:val="000000" w:themeColor="text1"/>
              </w:rPr>
              <w:t xml:space="preserve"> </w:t>
            </w:r>
            <w:r w:rsidRPr="74506DE3">
              <w:rPr>
                <w:rFonts w:ascii="Arial" w:hAnsi="Arial" w:cs="Arial"/>
                <w:i/>
                <w:iCs/>
                <w:color w:val="000000" w:themeColor="text1"/>
              </w:rPr>
              <w:t>Feigin and Cherry’s Textbook of Pediatric Infectious Diseases.</w:t>
            </w:r>
            <w:r w:rsidRPr="74506DE3">
              <w:rPr>
                <w:rFonts w:ascii="Arial" w:hAnsi="Arial" w:cs="Arial"/>
                <w:color w:val="000000" w:themeColor="text1"/>
              </w:rPr>
              <w:t xml:space="preserve"> </w:t>
            </w:r>
            <w:r>
              <w:rPr>
                <w:rFonts w:ascii="Arial" w:hAnsi="Arial" w:cs="Arial"/>
                <w:color w:val="000000" w:themeColor="text1"/>
              </w:rPr>
              <w:t>8th</w:t>
            </w:r>
            <w:r w:rsidRPr="74506DE3">
              <w:rPr>
                <w:rFonts w:ascii="Arial" w:hAnsi="Arial" w:cs="Arial"/>
                <w:color w:val="000000" w:themeColor="text1"/>
              </w:rPr>
              <w:t xml:space="preserve"> ed. Elsevier</w:t>
            </w:r>
            <w:r>
              <w:rPr>
                <w:rFonts w:ascii="Arial" w:hAnsi="Arial" w:cs="Arial"/>
                <w:color w:val="000000" w:themeColor="text1"/>
              </w:rPr>
              <w:t>.</w:t>
            </w:r>
            <w:r w:rsidRPr="74506DE3">
              <w:rPr>
                <w:rFonts w:ascii="Arial" w:hAnsi="Arial" w:cs="Arial"/>
                <w:color w:val="000000" w:themeColor="text1"/>
              </w:rPr>
              <w:t xml:space="preserve">  </w:t>
            </w:r>
            <w:hyperlink r:id="rId53" w:history="1">
              <w:r w:rsidRPr="00265174">
                <w:rPr>
                  <w:rStyle w:val="Hyperlink"/>
                  <w:rFonts w:ascii="Arial" w:hAnsi="Arial" w:cs="Arial"/>
                </w:rPr>
                <w:t>https://www.us.elsevierhealth.com/feigin-and-cherrys-textbook-of-pediatric-infectious-diseases-9780323376921.html</w:t>
              </w:r>
            </w:hyperlink>
            <w:r>
              <w:rPr>
                <w:rFonts w:ascii="Arial" w:hAnsi="Arial" w:cs="Arial"/>
                <w:color w:val="000000" w:themeColor="text1"/>
              </w:rPr>
              <w:t xml:space="preserve">. </w:t>
            </w:r>
          </w:p>
          <w:p w14:paraId="3BA1F848" w14:textId="2A9E1F4C" w:rsidR="00421808" w:rsidRPr="00C5676F" w:rsidRDefault="00421808" w:rsidP="0042180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4506DE3">
              <w:rPr>
                <w:rFonts w:ascii="Arial" w:hAnsi="Arial" w:cs="Arial"/>
                <w:color w:val="000000" w:themeColor="text1"/>
              </w:rPr>
              <w:t xml:space="preserve">Johns Hopkins Medicine. </w:t>
            </w:r>
            <w:r w:rsidR="007C095B">
              <w:rPr>
                <w:rFonts w:ascii="Arial" w:hAnsi="Arial" w:cs="Arial"/>
                <w:color w:val="000000" w:themeColor="text1"/>
              </w:rPr>
              <w:t>“</w:t>
            </w:r>
            <w:r w:rsidRPr="74506DE3">
              <w:rPr>
                <w:rFonts w:ascii="Arial" w:hAnsi="Arial" w:cs="Arial"/>
                <w:color w:val="000000" w:themeColor="text1"/>
              </w:rPr>
              <w:t>Johns Hopkins Antibiotic Guide.</w:t>
            </w:r>
            <w:r w:rsidR="007C095B">
              <w:rPr>
                <w:rFonts w:ascii="Arial" w:hAnsi="Arial" w:cs="Arial"/>
                <w:color w:val="000000" w:themeColor="text1"/>
              </w:rPr>
              <w:t>”</w:t>
            </w:r>
            <w:r w:rsidRPr="74506DE3">
              <w:rPr>
                <w:rFonts w:ascii="Arial" w:hAnsi="Arial" w:cs="Arial"/>
                <w:color w:val="000000" w:themeColor="text1"/>
              </w:rPr>
              <w:t xml:space="preserve"> </w:t>
            </w:r>
            <w:hyperlink r:id="rId54">
              <w:r w:rsidRPr="74506DE3">
                <w:rPr>
                  <w:rStyle w:val="Hyperlink"/>
                  <w:rFonts w:ascii="Arial" w:hAnsi="Arial" w:cs="Arial"/>
                </w:rPr>
                <w:t>https://www.hopkinsguides.com/hopkins/index/Johns_Hopkins_ABX_Guide/All_Topics/A</w:t>
              </w:r>
            </w:hyperlink>
            <w:r w:rsidRPr="74506DE3">
              <w:rPr>
                <w:rFonts w:ascii="Arial" w:hAnsi="Arial" w:cs="Arial"/>
                <w:color w:val="000000" w:themeColor="text1"/>
              </w:rPr>
              <w:t xml:space="preserve">. </w:t>
            </w:r>
            <w:r w:rsidR="007C095B">
              <w:rPr>
                <w:rFonts w:ascii="Arial" w:hAnsi="Arial" w:cs="Arial"/>
                <w:color w:val="000000" w:themeColor="text1"/>
              </w:rPr>
              <w:t xml:space="preserve">Accessed </w:t>
            </w:r>
            <w:r w:rsidRPr="74506DE3">
              <w:rPr>
                <w:rFonts w:ascii="Arial" w:hAnsi="Arial" w:cs="Arial"/>
                <w:color w:val="000000" w:themeColor="text1"/>
              </w:rPr>
              <w:t>2022.</w:t>
            </w:r>
          </w:p>
          <w:p w14:paraId="310A0CCE" w14:textId="37C298C6" w:rsidR="00E411FB" w:rsidRPr="00E411FB" w:rsidRDefault="00E411FB" w:rsidP="00E411FB">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55"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54274443" w14:textId="1718E4B1" w:rsidR="00E16BA4" w:rsidRPr="00E16BA4" w:rsidRDefault="00E16BA4" w:rsidP="3315CC48">
            <w:pPr>
              <w:numPr>
                <w:ilvl w:val="0"/>
                <w:numId w:val="2"/>
              </w:numPr>
              <w:pBdr>
                <w:top w:val="nil"/>
                <w:left w:val="nil"/>
                <w:bottom w:val="nil"/>
                <w:right w:val="nil"/>
                <w:between w:val="nil"/>
              </w:pBdr>
              <w:spacing w:after="0" w:line="240" w:lineRule="auto"/>
              <w:ind w:left="180" w:hanging="180"/>
              <w:rPr>
                <w:color w:val="000000"/>
              </w:rPr>
            </w:pPr>
            <w:r w:rsidRPr="74506DE3">
              <w:rPr>
                <w:rFonts w:ascii="Arial" w:hAnsi="Arial" w:cs="Arial"/>
                <w:color w:val="000000" w:themeColor="text1"/>
              </w:rPr>
              <w:t>Long</w:t>
            </w:r>
            <w:r>
              <w:rPr>
                <w:rFonts w:ascii="Arial" w:hAnsi="Arial" w:cs="Arial"/>
                <w:color w:val="000000" w:themeColor="text1"/>
              </w:rPr>
              <w:t>,</w:t>
            </w:r>
            <w:r w:rsidRPr="74506DE3">
              <w:rPr>
                <w:rFonts w:ascii="Arial" w:hAnsi="Arial" w:cs="Arial"/>
                <w:color w:val="000000" w:themeColor="text1"/>
              </w:rPr>
              <w:t xml:space="preserve"> S</w:t>
            </w:r>
            <w:r>
              <w:rPr>
                <w:rFonts w:ascii="Arial" w:hAnsi="Arial" w:cs="Arial"/>
                <w:color w:val="000000" w:themeColor="text1"/>
              </w:rPr>
              <w:t xml:space="preserve">arah </w:t>
            </w:r>
            <w:r w:rsidRPr="74506DE3">
              <w:rPr>
                <w:rFonts w:ascii="Arial" w:hAnsi="Arial" w:cs="Arial"/>
                <w:color w:val="000000" w:themeColor="text1"/>
              </w:rPr>
              <w:t>S</w:t>
            </w:r>
            <w:r>
              <w:rPr>
                <w:rFonts w:ascii="Arial" w:hAnsi="Arial" w:cs="Arial"/>
                <w:color w:val="000000" w:themeColor="text1"/>
              </w:rPr>
              <w:t>.</w:t>
            </w:r>
            <w:r w:rsidRPr="74506DE3">
              <w:rPr>
                <w:rFonts w:ascii="Arial" w:hAnsi="Arial" w:cs="Arial"/>
                <w:color w:val="000000" w:themeColor="text1"/>
              </w:rPr>
              <w:t xml:space="preserve">, </w:t>
            </w:r>
            <w:r>
              <w:rPr>
                <w:rFonts w:ascii="Arial" w:hAnsi="Arial" w:cs="Arial"/>
                <w:color w:val="000000" w:themeColor="text1"/>
              </w:rPr>
              <w:t xml:space="preserve">Charles G. </w:t>
            </w:r>
            <w:r w:rsidRPr="74506DE3">
              <w:rPr>
                <w:rFonts w:ascii="Arial" w:hAnsi="Arial" w:cs="Arial"/>
                <w:color w:val="000000" w:themeColor="text1"/>
              </w:rPr>
              <w:t>Prober,</w:t>
            </w:r>
            <w:r>
              <w:rPr>
                <w:rFonts w:ascii="Arial" w:hAnsi="Arial" w:cs="Arial"/>
                <w:color w:val="000000" w:themeColor="text1"/>
              </w:rPr>
              <w:t xml:space="preserve"> Marc</w:t>
            </w:r>
            <w:r w:rsidRPr="74506DE3">
              <w:rPr>
                <w:rFonts w:ascii="Arial" w:hAnsi="Arial" w:cs="Arial"/>
                <w:color w:val="000000" w:themeColor="text1"/>
              </w:rPr>
              <w:t xml:space="preserve"> Fischer</w:t>
            </w:r>
            <w:r>
              <w:rPr>
                <w:rFonts w:ascii="Arial" w:hAnsi="Arial" w:cs="Arial"/>
                <w:color w:val="000000" w:themeColor="text1"/>
              </w:rPr>
              <w:t>, and David Kimberlin</w:t>
            </w:r>
            <w:r w:rsidRPr="74506DE3">
              <w:rPr>
                <w:rFonts w:ascii="Arial" w:hAnsi="Arial" w:cs="Arial"/>
                <w:color w:val="000000" w:themeColor="text1"/>
              </w:rPr>
              <w:t xml:space="preserve">. </w:t>
            </w:r>
            <w:r>
              <w:rPr>
                <w:rFonts w:ascii="Arial" w:hAnsi="Arial" w:cs="Arial"/>
                <w:color w:val="000000" w:themeColor="text1"/>
              </w:rPr>
              <w:t>2022.</w:t>
            </w:r>
            <w:r w:rsidRPr="74506DE3">
              <w:rPr>
                <w:rFonts w:ascii="Arial" w:hAnsi="Arial" w:cs="Arial"/>
                <w:color w:val="000000" w:themeColor="text1"/>
              </w:rPr>
              <w:t xml:space="preserve"> </w:t>
            </w:r>
            <w:r w:rsidRPr="74506DE3">
              <w:rPr>
                <w:rFonts w:ascii="Arial" w:hAnsi="Arial" w:cs="Arial"/>
                <w:i/>
                <w:iCs/>
                <w:color w:val="000000" w:themeColor="text1"/>
              </w:rPr>
              <w:t xml:space="preserve">Principles and Practice of Pediatric Infectious Diseases. </w:t>
            </w:r>
            <w:r>
              <w:rPr>
                <w:rFonts w:ascii="Arial" w:hAnsi="Arial" w:cs="Arial"/>
                <w:color w:val="000000" w:themeColor="text1"/>
              </w:rPr>
              <w:t>6th</w:t>
            </w:r>
            <w:r w:rsidRPr="74506DE3">
              <w:rPr>
                <w:rFonts w:ascii="Arial" w:hAnsi="Arial" w:cs="Arial"/>
                <w:color w:val="000000" w:themeColor="text1"/>
              </w:rPr>
              <w:t xml:space="preserve"> ed. Elsevier.    </w:t>
            </w:r>
            <w:hyperlink r:id="rId56" w:history="1">
              <w:r w:rsidRPr="00265174">
                <w:rPr>
                  <w:rStyle w:val="Hyperlink"/>
                  <w:rFonts w:ascii="Arial" w:hAnsi="Arial" w:cs="Arial"/>
                </w:rPr>
                <w:t>https://www.us.elsevierhealth.com/principles-and-practice-of-pediatric-infectious-diseases-9780323756082.html</w:t>
              </w:r>
            </w:hyperlink>
            <w:r>
              <w:rPr>
                <w:rFonts w:ascii="Arial" w:hAnsi="Arial" w:cs="Arial"/>
                <w:color w:val="000000" w:themeColor="text1"/>
              </w:rPr>
              <w:t xml:space="preserve">. </w:t>
            </w:r>
          </w:p>
          <w:p w14:paraId="1FA51212" w14:textId="494F8648" w:rsidR="00B27F0D" w:rsidRPr="00C5676F" w:rsidRDefault="15403C13"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4506DE3">
              <w:rPr>
                <w:rFonts w:ascii="Arial" w:hAnsi="Arial" w:cs="Arial"/>
                <w:color w:val="000000" w:themeColor="text1"/>
              </w:rPr>
              <w:t xml:space="preserve">Sanford Guide. </w:t>
            </w:r>
            <w:r w:rsidR="00701283">
              <w:rPr>
                <w:rFonts w:ascii="Arial" w:hAnsi="Arial" w:cs="Arial"/>
                <w:color w:val="000000" w:themeColor="text1"/>
              </w:rPr>
              <w:t>“</w:t>
            </w:r>
            <w:r w:rsidRPr="74506DE3">
              <w:rPr>
                <w:rFonts w:ascii="Arial" w:hAnsi="Arial" w:cs="Arial"/>
                <w:color w:val="000000" w:themeColor="text1"/>
              </w:rPr>
              <w:t>Sanford Guide to Antimicrobial Therapy.</w:t>
            </w:r>
            <w:r w:rsidR="00701283">
              <w:rPr>
                <w:rFonts w:ascii="Arial" w:hAnsi="Arial" w:cs="Arial"/>
                <w:color w:val="000000" w:themeColor="text1"/>
              </w:rPr>
              <w:t>”</w:t>
            </w:r>
            <w:r w:rsidRPr="74506DE3">
              <w:rPr>
                <w:rFonts w:ascii="Arial" w:hAnsi="Arial" w:cs="Arial"/>
                <w:color w:val="000000" w:themeColor="text1"/>
              </w:rPr>
              <w:t xml:space="preserve"> </w:t>
            </w:r>
            <w:hyperlink r:id="rId57">
              <w:r w:rsidRPr="74506DE3">
                <w:rPr>
                  <w:rStyle w:val="Hyperlink"/>
                  <w:rFonts w:ascii="Arial" w:hAnsi="Arial" w:cs="Arial"/>
                </w:rPr>
                <w:t>https://www.sanfordguide.com/</w:t>
              </w:r>
            </w:hyperlink>
            <w:r w:rsidRPr="74506DE3">
              <w:rPr>
                <w:rFonts w:ascii="Arial" w:hAnsi="Arial" w:cs="Arial"/>
                <w:color w:val="000000" w:themeColor="text1"/>
              </w:rPr>
              <w:t xml:space="preserve">. </w:t>
            </w:r>
            <w:r w:rsidR="00701283">
              <w:rPr>
                <w:rFonts w:ascii="Arial" w:hAnsi="Arial" w:cs="Arial"/>
                <w:color w:val="000000" w:themeColor="text1"/>
              </w:rPr>
              <w:t xml:space="preserve">Accessed </w:t>
            </w:r>
            <w:r w:rsidRPr="74506DE3">
              <w:rPr>
                <w:rFonts w:ascii="Arial" w:hAnsi="Arial" w:cs="Arial"/>
                <w:color w:val="000000" w:themeColor="text1"/>
              </w:rPr>
              <w:t>202</w:t>
            </w:r>
            <w:r w:rsidR="133E9C8A" w:rsidRPr="74506DE3">
              <w:rPr>
                <w:rFonts w:ascii="Arial" w:hAnsi="Arial" w:cs="Arial"/>
                <w:color w:val="000000" w:themeColor="text1"/>
              </w:rPr>
              <w:t>2</w:t>
            </w:r>
            <w:r w:rsidRPr="74506DE3">
              <w:rPr>
                <w:rFonts w:ascii="Arial" w:hAnsi="Arial" w:cs="Arial"/>
                <w:color w:val="000000" w:themeColor="text1"/>
              </w:rPr>
              <w:t>.</w:t>
            </w:r>
          </w:p>
          <w:p w14:paraId="26DF711B" w14:textId="4088126D" w:rsidR="0029658D" w:rsidRDefault="7C751F4F" w:rsidP="0029658D">
            <w:pPr>
              <w:numPr>
                <w:ilvl w:val="0"/>
                <w:numId w:val="1"/>
              </w:numPr>
              <w:spacing w:after="0" w:line="240" w:lineRule="auto"/>
              <w:ind w:left="162" w:hanging="180"/>
              <w:rPr>
                <w:rFonts w:ascii="Arial" w:eastAsia="Arial" w:hAnsi="Arial" w:cs="Arial"/>
              </w:rPr>
            </w:pPr>
            <w:r w:rsidRPr="629378A4">
              <w:rPr>
                <w:rFonts w:ascii="Arial" w:eastAsia="Arial" w:hAnsi="Arial" w:cs="Arial"/>
              </w:rPr>
              <w:t>Shapiro</w:t>
            </w:r>
            <w:r w:rsidR="0031432D">
              <w:rPr>
                <w:rFonts w:ascii="Arial" w:eastAsia="Arial" w:hAnsi="Arial" w:cs="Arial"/>
              </w:rPr>
              <w:t>,</w:t>
            </w:r>
            <w:r w:rsidRPr="629378A4">
              <w:rPr>
                <w:rFonts w:ascii="Arial" w:eastAsia="Arial" w:hAnsi="Arial" w:cs="Arial"/>
              </w:rPr>
              <w:t xml:space="preserve"> R. </w:t>
            </w:r>
            <w:r w:rsidR="0031432D">
              <w:rPr>
                <w:rFonts w:ascii="Arial" w:eastAsia="Arial" w:hAnsi="Arial" w:cs="Arial"/>
              </w:rPr>
              <w:t>2019. “</w:t>
            </w:r>
            <w:r w:rsidRPr="629378A4">
              <w:rPr>
                <w:rFonts w:ascii="Arial" w:eastAsia="Arial" w:hAnsi="Arial" w:cs="Arial"/>
              </w:rPr>
              <w:t xml:space="preserve">Transplant </w:t>
            </w:r>
            <w:r w:rsidR="0031432D">
              <w:rPr>
                <w:rFonts w:ascii="Arial" w:eastAsia="Arial" w:hAnsi="Arial" w:cs="Arial"/>
              </w:rPr>
              <w:t>I</w:t>
            </w:r>
            <w:r w:rsidRPr="629378A4">
              <w:rPr>
                <w:rFonts w:ascii="Arial" w:eastAsia="Arial" w:hAnsi="Arial" w:cs="Arial"/>
              </w:rPr>
              <w:t xml:space="preserve">nfectious </w:t>
            </w:r>
            <w:r w:rsidR="0031432D">
              <w:rPr>
                <w:rFonts w:ascii="Arial" w:eastAsia="Arial" w:hAnsi="Arial" w:cs="Arial"/>
              </w:rPr>
              <w:t>D</w:t>
            </w:r>
            <w:r w:rsidRPr="629378A4">
              <w:rPr>
                <w:rFonts w:ascii="Arial" w:eastAsia="Arial" w:hAnsi="Arial" w:cs="Arial"/>
              </w:rPr>
              <w:t xml:space="preserve">iseases </w:t>
            </w:r>
            <w:r w:rsidR="0031432D">
              <w:rPr>
                <w:rFonts w:ascii="Arial" w:eastAsia="Arial" w:hAnsi="Arial" w:cs="Arial"/>
              </w:rPr>
              <w:t>G</w:t>
            </w:r>
            <w:r w:rsidRPr="629378A4">
              <w:rPr>
                <w:rFonts w:ascii="Arial" w:eastAsia="Arial" w:hAnsi="Arial" w:cs="Arial"/>
              </w:rPr>
              <w:t>uidelines.</w:t>
            </w:r>
            <w:r w:rsidR="0031432D">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t xml:space="preserve">Clinical </w:t>
            </w:r>
            <w:r w:rsidR="00D01CB7">
              <w:rPr>
                <w:rFonts w:ascii="Arial" w:eastAsia="Arial" w:hAnsi="Arial" w:cs="Arial"/>
                <w:i/>
                <w:iCs/>
              </w:rPr>
              <w:t>Transplantation</w:t>
            </w:r>
            <w:r w:rsidRPr="629378A4">
              <w:rPr>
                <w:rFonts w:ascii="Arial" w:eastAsia="Arial" w:hAnsi="Arial" w:cs="Arial"/>
              </w:rPr>
              <w:t xml:space="preserve">. 33(9). </w:t>
            </w:r>
            <w:hyperlink r:id="rId58">
              <w:r w:rsidRPr="629378A4">
                <w:rPr>
                  <w:rStyle w:val="Hyperlink"/>
                  <w:rFonts w:ascii="Arial" w:eastAsia="Arial" w:hAnsi="Arial" w:cs="Arial"/>
                </w:rPr>
                <w:t>https://www.myast.org/education/publications/infectious-diseases-guidelines-4th-edition</w:t>
              </w:r>
            </w:hyperlink>
            <w:r w:rsidRPr="629378A4">
              <w:rPr>
                <w:rFonts w:ascii="Arial" w:eastAsia="Arial" w:hAnsi="Arial" w:cs="Arial"/>
              </w:rPr>
              <w:t>.</w:t>
            </w:r>
          </w:p>
          <w:p w14:paraId="1AB3122F" w14:textId="3BE1AA4D" w:rsidR="00B27F0D" w:rsidRPr="0029658D" w:rsidRDefault="00B50471" w:rsidP="0029658D">
            <w:pPr>
              <w:numPr>
                <w:ilvl w:val="0"/>
                <w:numId w:val="1"/>
              </w:numPr>
              <w:spacing w:after="0" w:line="240" w:lineRule="auto"/>
              <w:ind w:left="162" w:hanging="180"/>
              <w:rPr>
                <w:rFonts w:ascii="Arial" w:eastAsia="Arial" w:hAnsi="Arial" w:cs="Arial"/>
              </w:rPr>
            </w:pPr>
            <w:r>
              <w:rPr>
                <w:rFonts w:ascii="Arial" w:eastAsia="Arial" w:hAnsi="Arial" w:cs="Arial"/>
              </w:rPr>
              <w:lastRenderedPageBreak/>
              <w:t xml:space="preserve">Steinbach, William J., Michael D. Green, Marian G. Michaels, Lara A. Danzinger-Isakov, and Brian T. Fisher. 2021. </w:t>
            </w:r>
            <w:r w:rsidRPr="006B213A">
              <w:rPr>
                <w:rFonts w:ascii="Arial" w:eastAsia="Arial" w:hAnsi="Arial" w:cs="Arial"/>
                <w:i/>
                <w:iCs/>
              </w:rPr>
              <w:t>Pediatric Transplant and Oncology Infectious Diseases.</w:t>
            </w:r>
            <w:r>
              <w:rPr>
                <w:rFonts w:ascii="Arial" w:eastAsia="Arial" w:hAnsi="Arial" w:cs="Arial"/>
              </w:rPr>
              <w:t xml:space="preserve"> </w:t>
            </w:r>
            <w:r w:rsidRPr="007238C4">
              <w:rPr>
                <w:rFonts w:ascii="Arial" w:eastAsia="Arial" w:hAnsi="Arial" w:cs="Arial"/>
              </w:rPr>
              <w:t>Philadelphia: Elsevier.</w:t>
            </w:r>
          </w:p>
        </w:tc>
      </w:tr>
    </w:tbl>
    <w:p w14:paraId="33648674" w14:textId="520AAF05" w:rsidR="00456300" w:rsidRDefault="00456300" w:rsidP="000740A9">
      <w:pPr>
        <w:spacing w:after="0" w:line="240" w:lineRule="auto"/>
        <w:rPr>
          <w:rFonts w:ascii="Arial" w:eastAsia="Arial" w:hAnsi="Arial" w:cs="Arial"/>
        </w:rPr>
      </w:pPr>
    </w:p>
    <w:p w14:paraId="7EE93BCA" w14:textId="77777777" w:rsidR="00456300" w:rsidRDefault="00456300" w:rsidP="000740A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7B0B" w:rsidRPr="00B51C35" w14:paraId="444DA3D7" w14:textId="77777777" w:rsidTr="58A5F788">
        <w:trPr>
          <w:trHeight w:val="769"/>
        </w:trPr>
        <w:tc>
          <w:tcPr>
            <w:tcW w:w="14125" w:type="dxa"/>
            <w:gridSpan w:val="2"/>
            <w:shd w:val="clear" w:color="auto" w:fill="9CC3E5"/>
          </w:tcPr>
          <w:p w14:paraId="54A7A094" w14:textId="670B5B1B" w:rsidR="00456300" w:rsidRPr="00B51C35" w:rsidRDefault="00456300" w:rsidP="00456300">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lastRenderedPageBreak/>
              <w:t>Medical Knowledge 4: Infection Control/Prevention and Epidemiology</w:t>
            </w:r>
          </w:p>
          <w:p w14:paraId="3DC832B2" w14:textId="573C8CF9" w:rsidR="00456300" w:rsidRPr="00B51C35" w:rsidRDefault="00456300" w:rsidP="00456300">
            <w:pPr>
              <w:spacing w:after="0" w:line="240" w:lineRule="auto"/>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understand and apply principles of infection control/prevention and epidemiology</w:t>
            </w:r>
          </w:p>
        </w:tc>
      </w:tr>
      <w:tr w:rsidR="00760169" w:rsidRPr="00B51C35" w14:paraId="368883DA" w14:textId="77777777" w:rsidTr="58A5F788">
        <w:tc>
          <w:tcPr>
            <w:tcW w:w="4950" w:type="dxa"/>
            <w:shd w:val="clear" w:color="auto" w:fill="FAC090"/>
          </w:tcPr>
          <w:p w14:paraId="71934C63" w14:textId="77777777" w:rsidR="00456300" w:rsidRPr="00B51C35" w:rsidRDefault="00456300" w:rsidP="00456300">
            <w:pPr>
              <w:spacing w:after="0" w:line="240" w:lineRule="auto"/>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AE677A3" w14:textId="77777777" w:rsidR="00456300" w:rsidRPr="00B51C35" w:rsidRDefault="00456300" w:rsidP="00456300">
            <w:pPr>
              <w:spacing w:after="0" w:line="240" w:lineRule="auto"/>
              <w:ind w:hanging="14"/>
              <w:jc w:val="center"/>
              <w:rPr>
                <w:rFonts w:ascii="Arial" w:eastAsia="Arial" w:hAnsi="Arial" w:cs="Arial"/>
                <w:b/>
              </w:rPr>
            </w:pPr>
            <w:r w:rsidRPr="00B51C35">
              <w:rPr>
                <w:rFonts w:ascii="Arial" w:eastAsia="Arial" w:hAnsi="Arial" w:cs="Arial"/>
                <w:b/>
              </w:rPr>
              <w:t>Examples</w:t>
            </w:r>
          </w:p>
        </w:tc>
      </w:tr>
      <w:tr w:rsidR="00381070" w:rsidRPr="00B51C35" w14:paraId="77B350EB" w14:textId="77777777" w:rsidTr="58A5F788">
        <w:tc>
          <w:tcPr>
            <w:tcW w:w="4950" w:type="dxa"/>
            <w:tcBorders>
              <w:top w:val="single" w:sz="4" w:space="0" w:color="000000" w:themeColor="text1"/>
              <w:bottom w:val="single" w:sz="4" w:space="0" w:color="000000" w:themeColor="text1"/>
            </w:tcBorders>
            <w:shd w:val="clear" w:color="auto" w:fill="C9C9C9"/>
          </w:tcPr>
          <w:p w14:paraId="35243ABE" w14:textId="46917290" w:rsidR="00456300" w:rsidRPr="00632C4E" w:rsidRDefault="00456300" w:rsidP="00456300">
            <w:pPr>
              <w:spacing w:after="0" w:line="240" w:lineRule="auto"/>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7873F0" w:rsidRPr="007873F0">
              <w:rPr>
                <w:rFonts w:ascii="Arial" w:eastAsia="Arial" w:hAnsi="Arial" w:cs="Arial"/>
                <w:i/>
              </w:rPr>
              <w:t>Demonstrates basic knowledge of the principles of infection prevention and epidemiology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EE4EFC"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Understands the difference between droplet and airborne precautions</w:t>
            </w:r>
          </w:p>
          <w:p w14:paraId="1C0A5F64" w14:textId="77777777" w:rsidR="00632C4E" w:rsidRPr="00B51C35" w:rsidRDefault="3E78E22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Understands the definition of an outbreak</w:t>
            </w:r>
          </w:p>
          <w:p w14:paraId="1933EA61" w14:textId="5D56EA7B" w:rsidR="00456300" w:rsidRPr="00B51C35" w:rsidRDefault="3E78E22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hAnsi="Arial" w:cs="Arial"/>
              </w:rPr>
              <w:t xml:space="preserve">Understands </w:t>
            </w:r>
            <w:r w:rsidR="000C71E6">
              <w:rPr>
                <w:rFonts w:ascii="Arial" w:hAnsi="Arial" w:cs="Arial"/>
              </w:rPr>
              <w:t xml:space="preserve">that </w:t>
            </w:r>
            <w:r w:rsidRPr="629378A4">
              <w:rPr>
                <w:rFonts w:ascii="Arial" w:eastAsia="Arial" w:hAnsi="Arial" w:cs="Arial"/>
              </w:rPr>
              <w:t>a case-control study can be used in outbreak investigations</w:t>
            </w:r>
            <w:r w:rsidR="459AE704" w:rsidRPr="629378A4">
              <w:rPr>
                <w:rFonts w:ascii="Arial" w:eastAsia="Arial" w:hAnsi="Arial" w:cs="Arial"/>
              </w:rPr>
              <w:t xml:space="preserve"> </w:t>
            </w:r>
          </w:p>
        </w:tc>
      </w:tr>
      <w:tr w:rsidR="00381070" w:rsidRPr="00B51C35" w14:paraId="27C76737" w14:textId="77777777" w:rsidTr="58A5F788">
        <w:tc>
          <w:tcPr>
            <w:tcW w:w="4950" w:type="dxa"/>
            <w:tcBorders>
              <w:top w:val="single" w:sz="4" w:space="0" w:color="000000" w:themeColor="text1"/>
              <w:bottom w:val="single" w:sz="4" w:space="0" w:color="000000" w:themeColor="text1"/>
            </w:tcBorders>
            <w:shd w:val="clear" w:color="auto" w:fill="C9C9C9"/>
          </w:tcPr>
          <w:p w14:paraId="43AF1505" w14:textId="1E9CD110" w:rsidR="00456300" w:rsidRPr="00B51C35" w:rsidRDefault="00456300" w:rsidP="00632C4E">
            <w:pPr>
              <w:spacing w:after="0" w:line="240" w:lineRule="auto"/>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7873F0" w:rsidRPr="007873F0">
              <w:rPr>
                <w:rFonts w:ascii="Arial" w:eastAsia="Arial" w:hAnsi="Arial" w:cs="Arial"/>
                <w:i/>
              </w:rPr>
              <w:t>Applies concepts of infection prevention measures and epidemiology to common clinical scenarios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C632A4"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Recommends droplet precautions in cases of suspected </w:t>
            </w:r>
            <w:r w:rsidRPr="629378A4">
              <w:rPr>
                <w:rFonts w:ascii="Arial" w:eastAsia="Arial" w:hAnsi="Arial" w:cs="Arial"/>
                <w:i/>
                <w:iCs/>
              </w:rPr>
              <w:t>Neisseria meningitidis</w:t>
            </w:r>
            <w:r w:rsidRPr="629378A4">
              <w:rPr>
                <w:rFonts w:ascii="Arial" w:eastAsia="Arial" w:hAnsi="Arial" w:cs="Arial"/>
              </w:rPr>
              <w:t xml:space="preserve"> meningitis</w:t>
            </w:r>
          </w:p>
          <w:p w14:paraId="38BF8E6B" w14:textId="181D3AF5"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roofErr w:type="gramStart"/>
            <w:r w:rsidRPr="629378A4">
              <w:rPr>
                <w:rFonts w:ascii="Arial" w:eastAsia="Arial" w:hAnsi="Arial" w:cs="Arial"/>
              </w:rPr>
              <w:t>Recommends</w:t>
            </w:r>
            <w:proofErr w:type="gramEnd"/>
            <w:r w:rsidRPr="629378A4">
              <w:rPr>
                <w:rFonts w:ascii="Arial" w:eastAsia="Arial" w:hAnsi="Arial" w:cs="Arial"/>
              </w:rPr>
              <w:t xml:space="preserve"> airborne precautions in patients with suspected tuberculosis</w:t>
            </w:r>
          </w:p>
        </w:tc>
      </w:tr>
      <w:tr w:rsidR="00381070" w:rsidRPr="00B51C35" w14:paraId="4648A1F1" w14:textId="77777777" w:rsidTr="58A5F788">
        <w:tc>
          <w:tcPr>
            <w:tcW w:w="4950" w:type="dxa"/>
            <w:tcBorders>
              <w:top w:val="single" w:sz="4" w:space="0" w:color="000000" w:themeColor="text1"/>
              <w:bottom w:val="single" w:sz="4" w:space="0" w:color="000000" w:themeColor="text1"/>
            </w:tcBorders>
            <w:shd w:val="clear" w:color="auto" w:fill="C9C9C9"/>
          </w:tcPr>
          <w:p w14:paraId="27CF7DF3" w14:textId="07E3F2E5" w:rsidR="00456300" w:rsidRPr="003C0EE6" w:rsidRDefault="00456300" w:rsidP="00456300">
            <w:pPr>
              <w:spacing w:after="0" w:line="240" w:lineRule="auto"/>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7873F0" w:rsidRPr="007873F0">
              <w:rPr>
                <w:rFonts w:ascii="Arial" w:eastAsia="Arial" w:hAnsi="Arial" w:cs="Arial"/>
                <w:i/>
              </w:rPr>
              <w:t>Applies knowledge of infection prevention measures and epidemiology to uncommon clinical scenarios</w:t>
            </w:r>
          </w:p>
          <w:p w14:paraId="62C9EB28" w14:textId="53813DD2" w:rsidR="00456300" w:rsidRPr="00B51C35" w:rsidRDefault="00456300" w:rsidP="00456300">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4F5ADD"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Notifies laboratory personnel when sending respiratory samples in suspected coccidioidomycosis evaluations</w:t>
            </w:r>
          </w:p>
          <w:p w14:paraId="7DE7C942" w14:textId="7BD5BF58"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Notifies infection preventionist of cases of CLABSI or surgical site infection</w:t>
            </w:r>
          </w:p>
          <w:p w14:paraId="4020D2ED" w14:textId="7FDA97D9" w:rsidR="00500F00" w:rsidRPr="00500F00" w:rsidRDefault="3B7A5D89" w:rsidP="58A5F788">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58A5F788">
              <w:rPr>
                <w:rFonts w:ascii="Arial" w:eastAsia="Arial" w:hAnsi="Arial" w:cs="Arial"/>
              </w:rPr>
              <w:t xml:space="preserve">Notifies local public health department of cases of suspected </w:t>
            </w:r>
            <w:r w:rsidR="717F787D" w:rsidRPr="58A5F788">
              <w:rPr>
                <w:rFonts w:ascii="Arial" w:eastAsia="Arial" w:hAnsi="Arial" w:cs="Arial"/>
              </w:rPr>
              <w:t xml:space="preserve">Mpox </w:t>
            </w:r>
            <w:r w:rsidRPr="58A5F788">
              <w:rPr>
                <w:rFonts w:ascii="Arial" w:eastAsia="Arial" w:hAnsi="Arial" w:cs="Arial"/>
              </w:rPr>
              <w:t>virus</w:t>
            </w:r>
          </w:p>
        </w:tc>
      </w:tr>
      <w:tr w:rsidR="00381070" w:rsidRPr="00B51C35" w14:paraId="38EEBC7C" w14:textId="77777777" w:rsidTr="58A5F788">
        <w:tc>
          <w:tcPr>
            <w:tcW w:w="4950" w:type="dxa"/>
            <w:tcBorders>
              <w:top w:val="single" w:sz="4" w:space="0" w:color="000000" w:themeColor="text1"/>
              <w:bottom w:val="single" w:sz="4" w:space="0" w:color="000000" w:themeColor="text1"/>
            </w:tcBorders>
            <w:shd w:val="clear" w:color="auto" w:fill="C9C9C9"/>
          </w:tcPr>
          <w:p w14:paraId="2D652F92" w14:textId="5ABF5BAC" w:rsidR="00456300" w:rsidRPr="00B51C35" w:rsidRDefault="00456300" w:rsidP="00A0597B">
            <w:pPr>
              <w:spacing w:after="0" w:line="240" w:lineRule="auto"/>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7873F0" w:rsidRPr="007873F0">
              <w:rPr>
                <w:rFonts w:ascii="Arial" w:eastAsia="Arial" w:hAnsi="Arial" w:cs="Arial"/>
                <w:i/>
              </w:rPr>
              <w:t>Serves as a resource to other health care practitioners and patients regarding infection prevention practices and epidemiology</w:t>
            </w:r>
            <w:r w:rsidR="006C09B3">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DEB288" w14:textId="2ED86C73" w:rsidR="00456300" w:rsidRPr="00B51C35" w:rsidRDefault="3B7A5D89" w:rsidP="58A5F788">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58A5F788">
              <w:rPr>
                <w:rFonts w:ascii="Arial" w:eastAsia="Arial" w:hAnsi="Arial" w:cs="Arial"/>
              </w:rPr>
              <w:t xml:space="preserve">Teaches interdisciplinary team members </w:t>
            </w:r>
            <w:r w:rsidR="6BD31A85" w:rsidRPr="58A5F788">
              <w:rPr>
                <w:rFonts w:ascii="Arial" w:eastAsia="Arial" w:hAnsi="Arial" w:cs="Arial"/>
              </w:rPr>
              <w:t xml:space="preserve">the rationale behind avoidance of live vaccines for </w:t>
            </w:r>
            <w:proofErr w:type="gramStart"/>
            <w:r w:rsidR="6BD31A85" w:rsidRPr="58A5F788">
              <w:rPr>
                <w:rFonts w:ascii="Arial" w:eastAsia="Arial" w:hAnsi="Arial" w:cs="Arial"/>
              </w:rPr>
              <w:t>a period of time</w:t>
            </w:r>
            <w:proofErr w:type="gramEnd"/>
            <w:r w:rsidR="6BD31A85" w:rsidRPr="58A5F788">
              <w:rPr>
                <w:rFonts w:ascii="Arial" w:eastAsia="Arial" w:hAnsi="Arial" w:cs="Arial"/>
              </w:rPr>
              <w:t xml:space="preserve"> after administration of intravenous immunoglobulin</w:t>
            </w:r>
          </w:p>
          <w:p w14:paraId="02E8D2E1"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Teaches residents about global impact of diarrhea on pediatric mortality</w:t>
            </w:r>
          </w:p>
        </w:tc>
      </w:tr>
      <w:tr w:rsidR="00381070" w:rsidRPr="00B51C35" w14:paraId="20E2EF07" w14:textId="77777777" w:rsidTr="58A5F788">
        <w:tc>
          <w:tcPr>
            <w:tcW w:w="4950" w:type="dxa"/>
            <w:tcBorders>
              <w:top w:val="single" w:sz="4" w:space="0" w:color="000000" w:themeColor="text1"/>
              <w:bottom w:val="single" w:sz="4" w:space="0" w:color="000000" w:themeColor="text1"/>
            </w:tcBorders>
            <w:shd w:val="clear" w:color="auto" w:fill="C9C9C9"/>
          </w:tcPr>
          <w:p w14:paraId="6513A518" w14:textId="2790622C" w:rsidR="00456300" w:rsidRPr="00B51C35" w:rsidRDefault="00456300" w:rsidP="006C09B3">
            <w:pPr>
              <w:spacing w:after="0" w:line="240" w:lineRule="auto"/>
              <w:rPr>
                <w:rFonts w:ascii="Arial" w:eastAsia="Arial" w:hAnsi="Arial" w:cs="Arial"/>
              </w:rPr>
            </w:pPr>
            <w:r w:rsidRPr="61908215">
              <w:rPr>
                <w:rFonts w:ascii="Arial" w:eastAsia="Arial" w:hAnsi="Arial" w:cs="Arial"/>
                <w:b/>
                <w:bCs/>
              </w:rPr>
              <w:t>Level 5</w:t>
            </w:r>
            <w:r w:rsidRPr="00A0597B">
              <w:rPr>
                <w:rFonts w:ascii="Arial" w:eastAsia="Arial" w:hAnsi="Arial" w:cs="Arial"/>
                <w:i/>
                <w:iCs/>
              </w:rPr>
              <w:t xml:space="preserve"> </w:t>
            </w:r>
            <w:r w:rsidR="007873F0" w:rsidRPr="007873F0">
              <w:rPr>
                <w:rFonts w:ascii="Arial" w:eastAsia="Arial" w:hAnsi="Arial" w:cs="Arial"/>
                <w:i/>
                <w:iCs/>
              </w:rPr>
              <w:t>Demonstrates leadership in infection prevention practices and/or responding to epidemiological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B17FE2"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Serves as an active member of hospital infection prevention or antimicrobial stewardship committees</w:t>
            </w:r>
          </w:p>
          <w:p w14:paraId="481320ED"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Leads an investigation of a cluster of </w:t>
            </w:r>
            <w:r w:rsidRPr="629378A4">
              <w:rPr>
                <w:rFonts w:ascii="Arial" w:eastAsia="Arial" w:hAnsi="Arial" w:cs="Arial"/>
                <w:i/>
                <w:iCs/>
              </w:rPr>
              <w:t xml:space="preserve">Stenotrophomonas </w:t>
            </w:r>
            <w:r w:rsidRPr="629378A4">
              <w:rPr>
                <w:rFonts w:ascii="Arial" w:eastAsia="Arial" w:hAnsi="Arial" w:cs="Arial"/>
              </w:rPr>
              <w:t>pneumonia infections in the ICU</w:t>
            </w:r>
          </w:p>
        </w:tc>
      </w:tr>
      <w:tr w:rsidR="00760169" w:rsidRPr="00B51C35" w14:paraId="6C8311E0" w14:textId="77777777" w:rsidTr="58A5F788">
        <w:tc>
          <w:tcPr>
            <w:tcW w:w="4950" w:type="dxa"/>
            <w:shd w:val="clear" w:color="auto" w:fill="FFD965"/>
          </w:tcPr>
          <w:p w14:paraId="3CF8AB98" w14:textId="77777777" w:rsidR="00456300" w:rsidRPr="00B51C35" w:rsidRDefault="00456300" w:rsidP="00456300">
            <w:pPr>
              <w:spacing w:after="0" w:line="240" w:lineRule="auto"/>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6FEEF27" w14:textId="77777777" w:rsidR="00B25875" w:rsidRPr="00B25875" w:rsidRDefault="00B25875" w:rsidP="00B25875">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AAP PREP questions </w:t>
            </w:r>
          </w:p>
          <w:p w14:paraId="22AE1D08" w14:textId="69A54563" w:rsidR="00B25875" w:rsidRPr="00B51C35" w:rsidRDefault="00B25875" w:rsidP="00B25875">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ABP </w:t>
            </w:r>
            <w:r w:rsidR="00E50425">
              <w:rPr>
                <w:rFonts w:ascii="Arial" w:eastAsia="Arial" w:hAnsi="Arial" w:cs="Arial"/>
              </w:rPr>
              <w:t>ITE</w:t>
            </w:r>
          </w:p>
          <w:p w14:paraId="2ADBCE12"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Assessment of case conference presentations </w:t>
            </w:r>
          </w:p>
          <w:p w14:paraId="4D7D58F0"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Direct observation</w:t>
            </w:r>
          </w:p>
          <w:p w14:paraId="439F49CF" w14:textId="77777777"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 xml:space="preserve">End-of-rotation evaluations </w:t>
            </w:r>
          </w:p>
          <w:p w14:paraId="27BCA666" w14:textId="1FD5B274" w:rsidR="00456300" w:rsidRPr="00B51C35" w:rsidRDefault="2A352AE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Medical record (chart) review</w:t>
            </w:r>
          </w:p>
          <w:p w14:paraId="69E7610D" w14:textId="1D41512F" w:rsidR="00456300" w:rsidRPr="00B25875" w:rsidRDefault="2A352AE8" w:rsidP="00B25875">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Multisource feedback</w:t>
            </w:r>
          </w:p>
        </w:tc>
      </w:tr>
      <w:tr w:rsidR="004B01D1" w:rsidRPr="00B51C35" w14:paraId="63FE91DD" w14:textId="77777777" w:rsidTr="58A5F788">
        <w:tc>
          <w:tcPr>
            <w:tcW w:w="4950" w:type="dxa"/>
            <w:shd w:val="clear" w:color="auto" w:fill="8DB3E2" w:themeFill="text2" w:themeFillTint="66"/>
          </w:tcPr>
          <w:p w14:paraId="7B51BCA0" w14:textId="77777777" w:rsidR="00456300" w:rsidRPr="00B51C35" w:rsidRDefault="00456300" w:rsidP="00456300">
            <w:pPr>
              <w:spacing w:after="0" w:line="240" w:lineRule="auto"/>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hemeFill="text2" w:themeFillTint="66"/>
          </w:tcPr>
          <w:p w14:paraId="09BE48E1" w14:textId="77777777" w:rsidR="00456300" w:rsidRPr="00B51C35" w:rsidRDefault="00456300"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
        </w:tc>
      </w:tr>
      <w:tr w:rsidR="00760169" w:rsidRPr="00B51C35" w14:paraId="535DAE59" w14:textId="77777777" w:rsidTr="58A5F788">
        <w:tc>
          <w:tcPr>
            <w:tcW w:w="4950" w:type="dxa"/>
            <w:tcBorders>
              <w:bottom w:val="single" w:sz="4" w:space="0" w:color="000000" w:themeColor="text1"/>
            </w:tcBorders>
            <w:shd w:val="clear" w:color="auto" w:fill="A8D08D"/>
          </w:tcPr>
          <w:p w14:paraId="382EB8FB" w14:textId="77777777" w:rsidR="00456300" w:rsidRPr="00B51C35" w:rsidRDefault="00456300" w:rsidP="00456300">
            <w:pPr>
              <w:spacing w:after="0" w:line="240" w:lineRule="auto"/>
              <w:rPr>
                <w:rFonts w:ascii="Arial" w:eastAsia="Arial" w:hAnsi="Arial" w:cs="Arial"/>
              </w:rPr>
            </w:pPr>
            <w:r w:rsidRPr="00B51C35">
              <w:rPr>
                <w:rFonts w:ascii="Arial" w:eastAsia="Arial" w:hAnsi="Arial" w:cs="Arial"/>
              </w:rPr>
              <w:t>Notes or Resources</w:t>
            </w:r>
          </w:p>
        </w:tc>
        <w:tc>
          <w:tcPr>
            <w:tcW w:w="9175" w:type="dxa"/>
            <w:tcBorders>
              <w:bottom w:val="single" w:sz="4" w:space="0" w:color="000000" w:themeColor="text1"/>
            </w:tcBorders>
            <w:shd w:val="clear" w:color="auto" w:fill="A8D08D"/>
          </w:tcPr>
          <w:p w14:paraId="5E859E6C" w14:textId="3AD2C9AA" w:rsidR="0039639A" w:rsidRPr="0039639A"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hAnsi="Arial" w:cs="Arial"/>
                <w:i/>
                <w:iCs/>
                <w:color w:val="000000"/>
              </w:rPr>
            </w:pPr>
            <w:r w:rsidRPr="000236E3">
              <w:rPr>
                <w:rFonts w:ascii="Arial" w:hAnsi="Arial" w:cs="Arial"/>
                <w:color w:val="000000" w:themeColor="text1"/>
              </w:rPr>
              <w:t>Bennett</w:t>
            </w:r>
            <w:r>
              <w:rPr>
                <w:rFonts w:ascii="Arial" w:hAnsi="Arial" w:cs="Arial"/>
                <w:color w:val="000000" w:themeColor="text1"/>
              </w:rPr>
              <w:t>, John E.,</w:t>
            </w:r>
            <w:r w:rsidRPr="000236E3">
              <w:rPr>
                <w:rFonts w:ascii="Arial" w:hAnsi="Arial" w:cs="Arial"/>
                <w:color w:val="000000" w:themeColor="text1"/>
              </w:rPr>
              <w:t xml:space="preserve"> </w:t>
            </w:r>
            <w:r>
              <w:rPr>
                <w:rFonts w:ascii="Arial" w:hAnsi="Arial" w:cs="Arial"/>
                <w:color w:val="000000" w:themeColor="text1"/>
              </w:rPr>
              <w:t xml:space="preserve">Raphael </w:t>
            </w:r>
            <w:r w:rsidRPr="000236E3">
              <w:rPr>
                <w:rFonts w:ascii="Arial" w:hAnsi="Arial" w:cs="Arial"/>
                <w:color w:val="000000" w:themeColor="text1"/>
              </w:rPr>
              <w:t>Dolin,</w:t>
            </w:r>
            <w:r>
              <w:rPr>
                <w:rFonts w:ascii="Arial" w:hAnsi="Arial" w:cs="Arial"/>
                <w:color w:val="000000" w:themeColor="text1"/>
              </w:rPr>
              <w:t xml:space="preserve"> and Martin J.</w:t>
            </w:r>
            <w:r w:rsidRPr="000236E3">
              <w:rPr>
                <w:rFonts w:ascii="Arial" w:hAnsi="Arial" w:cs="Arial"/>
                <w:color w:val="000000" w:themeColor="text1"/>
              </w:rPr>
              <w:t xml:space="preserve"> Blaser. 2015. </w:t>
            </w:r>
            <w:r w:rsidRPr="74506DE3">
              <w:rPr>
                <w:rFonts w:ascii="Arial" w:hAnsi="Arial" w:cs="Arial"/>
                <w:i/>
                <w:iCs/>
                <w:color w:val="000000" w:themeColor="text1"/>
              </w:rPr>
              <w:t xml:space="preserve">Mandell, Douglas, and Bennett's Principles and Practice of Infectious Diseases. </w:t>
            </w:r>
            <w:r w:rsidRPr="74506DE3">
              <w:rPr>
                <w:rFonts w:ascii="Arial" w:hAnsi="Arial" w:cs="Arial"/>
                <w:color w:val="000000" w:themeColor="text1"/>
              </w:rPr>
              <w:t>8th ed. Elsevier.</w:t>
            </w:r>
            <w:r>
              <w:t xml:space="preserve"> </w:t>
            </w:r>
            <w:hyperlink r:id="rId59" w:history="1">
              <w:r w:rsidRPr="74506DE3">
                <w:rPr>
                  <w:rFonts w:ascii="Arial" w:hAnsi="Arial" w:cs="Arial"/>
                </w:rPr>
                <w:t>https://www.sciencedirect.com/book/9781455748013/mandell-douglas-and-bennetts-principles-and-practice-of-infectious-diseases</w:t>
              </w:r>
            </w:hyperlink>
            <w:r>
              <w:rPr>
                <w:rFonts w:ascii="Arial" w:hAnsi="Arial" w:cs="Arial"/>
              </w:rPr>
              <w:t xml:space="preserve">. </w:t>
            </w:r>
          </w:p>
          <w:p w14:paraId="4C9A8B38" w14:textId="77777777" w:rsidR="009C7264" w:rsidRPr="00E7598D" w:rsidRDefault="009C7264" w:rsidP="009C7264">
            <w:pPr>
              <w:numPr>
                <w:ilvl w:val="0"/>
                <w:numId w:val="2"/>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IDSA</w:t>
            </w:r>
            <w:r w:rsidRPr="74506DE3">
              <w:rPr>
                <w:rFonts w:ascii="Arial" w:eastAsia="Arial" w:hAnsi="Arial" w:cs="Arial"/>
              </w:rPr>
              <w:t xml:space="preserve">. </w:t>
            </w:r>
            <w:r>
              <w:rPr>
                <w:rFonts w:ascii="Arial" w:eastAsia="Arial" w:hAnsi="Arial" w:cs="Arial"/>
              </w:rPr>
              <w:t>“</w:t>
            </w:r>
            <w:r w:rsidRPr="74506DE3">
              <w:rPr>
                <w:rFonts w:ascii="Arial" w:eastAsia="Arial" w:hAnsi="Arial" w:cs="Arial"/>
              </w:rPr>
              <w:t>IDSA Practice Guidelines.</w:t>
            </w:r>
            <w:r>
              <w:rPr>
                <w:rFonts w:ascii="Arial" w:eastAsia="Arial" w:hAnsi="Arial" w:cs="Arial"/>
              </w:rPr>
              <w:t xml:space="preserve">” </w:t>
            </w:r>
            <w:hyperlink r:id="rId60" w:anchor="/+/0/date_na_dt/desc/" w:history="1">
              <w:r w:rsidRPr="000E43FE">
                <w:rPr>
                  <w:rStyle w:val="Hyperlink"/>
                  <w:rFonts w:ascii="Arial" w:hAnsi="Arial" w:cs="Arial"/>
                </w:rPr>
                <w:t>https://www.idsociety.org/practice-guideline/practice-guidelines/#/+/0/date_na_dt/desc/</w:t>
              </w:r>
            </w:hyperlink>
            <w:r w:rsidRPr="00477856">
              <w:rPr>
                <w:rFonts w:ascii="Arial" w:hAnsi="Arial" w:cs="Arial"/>
              </w:rPr>
              <w:t xml:space="preserve">. Accessed </w:t>
            </w:r>
            <w:r w:rsidRPr="00477856">
              <w:rPr>
                <w:rFonts w:ascii="Arial" w:eastAsia="Arial" w:hAnsi="Arial" w:cs="Arial"/>
              </w:rPr>
              <w:t>2022.</w:t>
            </w:r>
            <w:r w:rsidRPr="74506DE3">
              <w:rPr>
                <w:rFonts w:ascii="Arial" w:eastAsia="Arial" w:hAnsi="Arial" w:cs="Arial"/>
              </w:rPr>
              <w:t xml:space="preserve"> </w:t>
            </w:r>
          </w:p>
          <w:p w14:paraId="171B1E7D" w14:textId="1EBD6D8C" w:rsidR="009A219D" w:rsidRDefault="602B6B62" w:rsidP="00E96D87">
            <w:pPr>
              <w:numPr>
                <w:ilvl w:val="0"/>
                <w:numId w:val="2"/>
              </w:numPr>
              <w:spacing w:after="0" w:line="240" w:lineRule="auto"/>
              <w:ind w:left="180" w:hanging="180"/>
              <w:rPr>
                <w:rFonts w:ascii="Arial" w:hAnsi="Arial" w:cs="Arial"/>
                <w:color w:val="000000" w:themeColor="text1"/>
              </w:rPr>
            </w:pPr>
            <w:r w:rsidRPr="74506DE3">
              <w:rPr>
                <w:rFonts w:ascii="Arial" w:hAnsi="Arial" w:cs="Arial"/>
                <w:color w:val="000000" w:themeColor="text1"/>
              </w:rPr>
              <w:t>The Society for Healthcare Epidemiology of America</w:t>
            </w:r>
            <w:r w:rsidR="00B25875">
              <w:rPr>
                <w:rFonts w:ascii="Arial" w:hAnsi="Arial" w:cs="Arial"/>
                <w:color w:val="000000" w:themeColor="text1"/>
              </w:rPr>
              <w:t xml:space="preserve"> (SHEA)</w:t>
            </w:r>
            <w:r w:rsidRPr="74506DE3">
              <w:rPr>
                <w:rFonts w:ascii="Arial" w:hAnsi="Arial" w:cs="Arial"/>
                <w:color w:val="000000" w:themeColor="text1"/>
              </w:rPr>
              <w:t xml:space="preserve">. </w:t>
            </w:r>
            <w:hyperlink r:id="rId61" w:history="1">
              <w:r w:rsidRPr="74506DE3">
                <w:rPr>
                  <w:rFonts w:ascii="Arial" w:hAnsi="Arial" w:cs="Arial"/>
                </w:rPr>
                <w:t>https://www.shea-online.org</w:t>
              </w:r>
            </w:hyperlink>
            <w:r w:rsidR="006B0C4B">
              <w:rPr>
                <w:rFonts w:ascii="Arial" w:hAnsi="Arial" w:cs="Arial"/>
                <w:color w:val="000000" w:themeColor="text1"/>
              </w:rPr>
              <w:t>. Accessed</w:t>
            </w:r>
            <w:r w:rsidRPr="74506DE3">
              <w:rPr>
                <w:rFonts w:ascii="Arial" w:hAnsi="Arial" w:cs="Arial"/>
                <w:color w:val="000000" w:themeColor="text1"/>
              </w:rPr>
              <w:t xml:space="preserve"> 2022.</w:t>
            </w:r>
          </w:p>
          <w:p w14:paraId="63767B1B" w14:textId="2BFC8075" w:rsidR="00456300" w:rsidRPr="00E96D87" w:rsidRDefault="602B6B62" w:rsidP="00E96D87">
            <w:pPr>
              <w:numPr>
                <w:ilvl w:val="0"/>
                <w:numId w:val="2"/>
              </w:numPr>
              <w:spacing w:after="0" w:line="240" w:lineRule="auto"/>
              <w:ind w:left="180" w:hanging="180"/>
              <w:rPr>
                <w:rFonts w:ascii="Arial" w:hAnsi="Arial" w:cs="Arial"/>
                <w:color w:val="000000" w:themeColor="text1"/>
              </w:rPr>
            </w:pPr>
            <w:r w:rsidRPr="009A219D">
              <w:rPr>
                <w:rFonts w:ascii="Arial" w:hAnsi="Arial" w:cs="Arial"/>
                <w:color w:val="000000" w:themeColor="text1"/>
              </w:rPr>
              <w:t>SHEA Fellow’s Course</w:t>
            </w:r>
            <w:r w:rsidR="00E96D87">
              <w:rPr>
                <w:rFonts w:ascii="Arial" w:hAnsi="Arial" w:cs="Arial"/>
                <w:color w:val="000000" w:themeColor="text1"/>
              </w:rPr>
              <w:t xml:space="preserve">. </w:t>
            </w:r>
            <w:hyperlink r:id="rId62" w:history="1">
              <w:r w:rsidR="00E96D87" w:rsidRPr="00DE500A">
                <w:rPr>
                  <w:rStyle w:val="Hyperlink"/>
                  <w:rFonts w:ascii="Arial" w:hAnsi="Arial" w:cs="Arial"/>
                </w:rPr>
                <w:t>https://learningce.shea-online.org/</w:t>
              </w:r>
            </w:hyperlink>
            <w:r w:rsidR="00112FE3">
              <w:rPr>
                <w:rFonts w:ascii="Arial" w:hAnsi="Arial" w:cs="Arial"/>
                <w:color w:val="000000" w:themeColor="text1"/>
              </w:rPr>
              <w:t xml:space="preserve">. Accessed </w:t>
            </w:r>
            <w:r w:rsidR="00E96D87">
              <w:rPr>
                <w:rFonts w:ascii="Arial" w:hAnsi="Arial" w:cs="Arial"/>
                <w:color w:val="000000" w:themeColor="text1"/>
              </w:rPr>
              <w:t xml:space="preserve">2022. </w:t>
            </w:r>
          </w:p>
        </w:tc>
      </w:tr>
    </w:tbl>
    <w:p w14:paraId="73748DFD" w14:textId="77777777" w:rsidR="00333957" w:rsidRDefault="00333957"/>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C2A46" w:rsidRPr="009A67D1" w14:paraId="41010632" w14:textId="77777777" w:rsidTr="58A5F788">
        <w:trPr>
          <w:trHeight w:val="769"/>
        </w:trPr>
        <w:tc>
          <w:tcPr>
            <w:tcW w:w="1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0913DFD4" w14:textId="739B7BE1" w:rsidR="00EE0339" w:rsidRPr="00EE0339" w:rsidRDefault="00632C4E">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rPr>
              <w:br w:type="page"/>
            </w:r>
            <w:r w:rsidR="00EE0339" w:rsidRPr="00EE0339">
              <w:rPr>
                <w:rFonts w:ascii="Arial" w:eastAsia="Arial" w:hAnsi="Arial" w:cs="Arial"/>
                <w:b/>
              </w:rPr>
              <w:t xml:space="preserve">Medical Knowledge </w:t>
            </w:r>
            <w:r w:rsidR="006C09B3">
              <w:rPr>
                <w:rFonts w:ascii="Arial" w:eastAsia="Arial" w:hAnsi="Arial" w:cs="Arial"/>
                <w:b/>
              </w:rPr>
              <w:t>5</w:t>
            </w:r>
            <w:r w:rsidR="00EE0339" w:rsidRPr="00EE0339">
              <w:rPr>
                <w:rFonts w:ascii="Arial" w:eastAsia="Arial" w:hAnsi="Arial" w:cs="Arial"/>
                <w:b/>
              </w:rPr>
              <w:t xml:space="preserve">: Public Health </w:t>
            </w:r>
          </w:p>
          <w:p w14:paraId="5A7E7951" w14:textId="26E88D78" w:rsidR="00EE0339" w:rsidRPr="00EE0339" w:rsidRDefault="00EE0339" w:rsidP="00EE0339">
            <w:pPr>
              <w:keepNext/>
              <w:pBdr>
                <w:top w:val="nil"/>
                <w:left w:val="nil"/>
                <w:bottom w:val="nil"/>
                <w:right w:val="nil"/>
                <w:between w:val="nil"/>
              </w:pBdr>
              <w:spacing w:after="0" w:line="240" w:lineRule="auto"/>
              <w:jc w:val="center"/>
              <w:rPr>
                <w:rFonts w:ascii="Arial" w:eastAsia="Arial" w:hAnsi="Arial" w:cs="Arial"/>
              </w:rPr>
            </w:pPr>
            <w:r w:rsidRPr="00865EC2">
              <w:rPr>
                <w:rFonts w:ascii="Arial" w:eastAsia="Arial" w:hAnsi="Arial" w:cs="Arial"/>
                <w:b/>
              </w:rPr>
              <w:t>Overall Intent</w:t>
            </w:r>
            <w:r w:rsidRPr="00EE0339">
              <w:rPr>
                <w:rFonts w:ascii="Arial" w:eastAsia="Arial" w:hAnsi="Arial" w:cs="Arial"/>
                <w:b/>
              </w:rPr>
              <w:t xml:space="preserve">: </w:t>
            </w:r>
            <w:r w:rsidRPr="006C09B3">
              <w:rPr>
                <w:rFonts w:ascii="Arial" w:eastAsia="Arial" w:hAnsi="Arial" w:cs="Arial"/>
                <w:bCs/>
              </w:rPr>
              <w:t xml:space="preserve">To </w:t>
            </w:r>
            <w:r w:rsidR="66B8621A" w:rsidRPr="3B0ED47D">
              <w:rPr>
                <w:rFonts w:ascii="Arial" w:eastAsia="Arial" w:hAnsi="Arial" w:cs="Arial"/>
              </w:rPr>
              <w:t>understand</w:t>
            </w:r>
            <w:r w:rsidRPr="006C09B3">
              <w:rPr>
                <w:rFonts w:ascii="Arial" w:eastAsia="Arial" w:hAnsi="Arial" w:cs="Arial"/>
                <w:bCs/>
              </w:rPr>
              <w:t xml:space="preserve"> and interpret public health </w:t>
            </w:r>
            <w:r w:rsidR="66B8621A" w:rsidRPr="1FF43665">
              <w:rPr>
                <w:rFonts w:ascii="Arial" w:eastAsia="Arial" w:hAnsi="Arial" w:cs="Arial"/>
              </w:rPr>
              <w:t xml:space="preserve">guidelines and </w:t>
            </w:r>
            <w:r w:rsidR="66B8621A" w:rsidRPr="2BA7AE8D">
              <w:rPr>
                <w:rFonts w:ascii="Arial" w:eastAsia="Arial" w:hAnsi="Arial" w:cs="Arial"/>
              </w:rPr>
              <w:t>policies</w:t>
            </w:r>
          </w:p>
        </w:tc>
      </w:tr>
      <w:tr w:rsidR="00760169" w:rsidRPr="009A67D1" w14:paraId="23CE6CDE" w14:textId="77777777" w:rsidTr="58A5F788">
        <w:tc>
          <w:tcPr>
            <w:tcW w:w="4950" w:type="dxa"/>
            <w:shd w:val="clear" w:color="auto" w:fill="FABF8F" w:themeFill="accent6" w:themeFillTint="99"/>
          </w:tcPr>
          <w:p w14:paraId="5F5789F9" w14:textId="77777777" w:rsidR="00EE0339" w:rsidRPr="009A67D1" w:rsidRDefault="00EE0339">
            <w:pPr>
              <w:spacing w:after="0" w:line="240" w:lineRule="auto"/>
              <w:jc w:val="center"/>
              <w:rPr>
                <w:rFonts w:ascii="Arial" w:eastAsia="Arial" w:hAnsi="Arial" w:cs="Arial"/>
                <w:b/>
              </w:rPr>
            </w:pPr>
            <w:r w:rsidRPr="009A67D1">
              <w:rPr>
                <w:rFonts w:ascii="Arial" w:eastAsia="Arial" w:hAnsi="Arial" w:cs="Arial"/>
                <w:b/>
              </w:rPr>
              <w:t>Milestones</w:t>
            </w:r>
          </w:p>
        </w:tc>
        <w:tc>
          <w:tcPr>
            <w:tcW w:w="9175" w:type="dxa"/>
            <w:shd w:val="clear" w:color="auto" w:fill="FABF8F" w:themeFill="accent6" w:themeFillTint="99"/>
          </w:tcPr>
          <w:p w14:paraId="3C54FF2E" w14:textId="77777777" w:rsidR="00EE0339" w:rsidRPr="009A67D1" w:rsidRDefault="00EE0339">
            <w:pPr>
              <w:spacing w:after="0" w:line="240" w:lineRule="auto"/>
              <w:ind w:hanging="14"/>
              <w:jc w:val="center"/>
              <w:rPr>
                <w:rFonts w:ascii="Arial" w:eastAsia="Arial" w:hAnsi="Arial" w:cs="Arial"/>
                <w:b/>
              </w:rPr>
            </w:pPr>
            <w:r w:rsidRPr="009A67D1">
              <w:rPr>
                <w:rFonts w:ascii="Arial" w:eastAsia="Arial" w:hAnsi="Arial" w:cs="Arial"/>
                <w:b/>
              </w:rPr>
              <w:t>Examples</w:t>
            </w:r>
          </w:p>
        </w:tc>
      </w:tr>
      <w:tr w:rsidR="00590054" w:rsidRPr="009A67D1" w14:paraId="5F3C0B76" w14:textId="77777777" w:rsidTr="58A5F788">
        <w:tc>
          <w:tcPr>
            <w:tcW w:w="4950" w:type="dxa"/>
            <w:tcBorders>
              <w:top w:val="single" w:sz="4" w:space="0" w:color="000000" w:themeColor="text1"/>
              <w:bottom w:val="single" w:sz="4" w:space="0" w:color="000000" w:themeColor="text1"/>
            </w:tcBorders>
            <w:shd w:val="clear" w:color="auto" w:fill="C9C9C9"/>
          </w:tcPr>
          <w:p w14:paraId="41333C5E" w14:textId="2A53D983" w:rsidR="00EE0339" w:rsidRPr="009A67D1" w:rsidRDefault="00EE0339">
            <w:pPr>
              <w:spacing w:after="0" w:line="240" w:lineRule="auto"/>
              <w:rPr>
                <w:rFonts w:ascii="Arial" w:hAnsi="Arial" w:cs="Arial"/>
                <w:i/>
                <w:color w:val="000000"/>
              </w:rPr>
            </w:pPr>
            <w:r w:rsidRPr="009A67D1">
              <w:rPr>
                <w:rFonts w:ascii="Arial" w:eastAsia="Arial" w:hAnsi="Arial" w:cs="Arial"/>
                <w:b/>
              </w:rPr>
              <w:t>Level 1</w:t>
            </w:r>
            <w:r w:rsidRPr="009A67D1">
              <w:rPr>
                <w:rFonts w:ascii="Arial" w:eastAsia="Arial" w:hAnsi="Arial" w:cs="Arial"/>
              </w:rPr>
              <w:t xml:space="preserve"> </w:t>
            </w:r>
            <w:r w:rsidR="007873F0" w:rsidRPr="007873F0">
              <w:rPr>
                <w:rFonts w:ascii="Arial" w:eastAsia="Arial" w:hAnsi="Arial" w:cs="Arial"/>
                <w:i/>
                <w:iCs/>
              </w:rPr>
              <w:t>Identifies examples of public health agencies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BA903C" w14:textId="7A984298" w:rsidR="00EE0339" w:rsidRPr="000423CB" w:rsidRDefault="66B8621A" w:rsidP="642F0F06">
            <w:pPr>
              <w:numPr>
                <w:ilvl w:val="0"/>
                <w:numId w:val="6"/>
              </w:numPr>
              <w:spacing w:after="0" w:line="240" w:lineRule="auto"/>
              <w:ind w:left="158" w:hanging="180"/>
              <w:rPr>
                <w:rFonts w:ascii="Arial" w:hAnsi="Arial" w:cs="Arial"/>
              </w:rPr>
            </w:pPr>
            <w:r w:rsidRPr="7FA37551">
              <w:rPr>
                <w:rFonts w:ascii="Arial" w:hAnsi="Arial" w:cs="Arial"/>
              </w:rPr>
              <w:t>Understands the roles of the CDC</w:t>
            </w:r>
            <w:r w:rsidR="007A6729">
              <w:rPr>
                <w:rFonts w:ascii="Arial" w:hAnsi="Arial" w:cs="Arial"/>
              </w:rPr>
              <w:t xml:space="preserve"> and</w:t>
            </w:r>
            <w:r w:rsidRPr="7FA37551">
              <w:rPr>
                <w:rFonts w:ascii="Arial" w:hAnsi="Arial" w:cs="Arial"/>
              </w:rPr>
              <w:t xml:space="preserve"> </w:t>
            </w:r>
            <w:r w:rsidRPr="595F4CEF">
              <w:rPr>
                <w:rFonts w:ascii="Arial" w:hAnsi="Arial" w:cs="Arial"/>
              </w:rPr>
              <w:t xml:space="preserve">local and state health departments </w:t>
            </w:r>
            <w:r w:rsidRPr="66973383">
              <w:rPr>
                <w:rFonts w:ascii="Arial" w:hAnsi="Arial" w:cs="Arial"/>
              </w:rPr>
              <w:t>as</w:t>
            </w:r>
            <w:r w:rsidRPr="68B60156">
              <w:rPr>
                <w:rFonts w:ascii="Arial" w:hAnsi="Arial" w:cs="Arial"/>
              </w:rPr>
              <w:t xml:space="preserve"> </w:t>
            </w:r>
            <w:r w:rsidRPr="38608A21">
              <w:rPr>
                <w:rFonts w:ascii="Arial" w:hAnsi="Arial" w:cs="Arial"/>
              </w:rPr>
              <w:t xml:space="preserve">resources for public health guidelines </w:t>
            </w:r>
            <w:r w:rsidRPr="642F0F06">
              <w:rPr>
                <w:rFonts w:ascii="Arial" w:hAnsi="Arial" w:cs="Arial"/>
              </w:rPr>
              <w:t>and policies</w:t>
            </w:r>
          </w:p>
        </w:tc>
      </w:tr>
      <w:tr w:rsidR="00590054" w:rsidRPr="009A67D1" w14:paraId="28948D8C" w14:textId="77777777" w:rsidTr="58A5F788">
        <w:tc>
          <w:tcPr>
            <w:tcW w:w="4950" w:type="dxa"/>
            <w:tcBorders>
              <w:top w:val="single" w:sz="4" w:space="0" w:color="000000" w:themeColor="text1"/>
              <w:bottom w:val="single" w:sz="4" w:space="0" w:color="000000" w:themeColor="text1"/>
            </w:tcBorders>
            <w:shd w:val="clear" w:color="auto" w:fill="C9C9C9"/>
          </w:tcPr>
          <w:p w14:paraId="1D909A84" w14:textId="36392616" w:rsidR="00096CAE" w:rsidRPr="009A67D1" w:rsidRDefault="00EE0339" w:rsidP="00096CAE">
            <w:pPr>
              <w:spacing w:after="0" w:line="240" w:lineRule="auto"/>
              <w:rPr>
                <w:rFonts w:ascii="Arial" w:eastAsia="Arial" w:hAnsi="Arial" w:cs="Arial"/>
                <w:i/>
              </w:rPr>
            </w:pPr>
            <w:r w:rsidRPr="009A67D1">
              <w:rPr>
                <w:rFonts w:ascii="Arial" w:hAnsi="Arial" w:cs="Arial"/>
                <w:b/>
              </w:rPr>
              <w:t>Level 2</w:t>
            </w:r>
            <w:r w:rsidRPr="009A67D1">
              <w:rPr>
                <w:rFonts w:ascii="Arial" w:hAnsi="Arial" w:cs="Arial"/>
              </w:rPr>
              <w:t xml:space="preserve"> </w:t>
            </w:r>
            <w:r w:rsidR="007873F0" w:rsidRPr="007873F0">
              <w:rPr>
                <w:rFonts w:ascii="Arial" w:hAnsi="Arial" w:cs="Arial"/>
                <w:i/>
                <w:iCs/>
              </w:rPr>
              <w:t>Recognizes the public health impact of infectious disease and identifies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503177" w14:textId="529DBDC7" w:rsidR="00A35B9F" w:rsidRDefault="5A72EBD2" w:rsidP="009B074F">
            <w:pPr>
              <w:numPr>
                <w:ilvl w:val="0"/>
                <w:numId w:val="6"/>
              </w:numPr>
              <w:pBdr>
                <w:top w:val="nil"/>
                <w:left w:val="nil"/>
                <w:bottom w:val="nil"/>
                <w:right w:val="nil"/>
                <w:between w:val="nil"/>
              </w:pBdr>
              <w:spacing w:after="0" w:line="240" w:lineRule="auto"/>
              <w:ind w:left="158" w:hanging="180"/>
              <w:rPr>
                <w:rFonts w:ascii="Arial" w:hAnsi="Arial" w:cs="Arial"/>
              </w:rPr>
            </w:pPr>
            <w:r w:rsidRPr="3D23BC8C">
              <w:rPr>
                <w:rFonts w:ascii="Arial" w:hAnsi="Arial" w:cs="Arial"/>
              </w:rPr>
              <w:t xml:space="preserve">Appropriately triages and </w:t>
            </w:r>
            <w:r w:rsidR="00D24092">
              <w:rPr>
                <w:rFonts w:ascii="Arial" w:hAnsi="Arial" w:cs="Arial"/>
              </w:rPr>
              <w:t>orders</w:t>
            </w:r>
            <w:r w:rsidRPr="3D23BC8C">
              <w:rPr>
                <w:rFonts w:ascii="Arial" w:hAnsi="Arial" w:cs="Arial"/>
              </w:rPr>
              <w:t xml:space="preserve"> diagnostic </w:t>
            </w:r>
            <w:r w:rsidRPr="254027BE">
              <w:rPr>
                <w:rFonts w:ascii="Arial" w:hAnsi="Arial" w:cs="Arial"/>
              </w:rPr>
              <w:t>test</w:t>
            </w:r>
            <w:r w:rsidR="00C438B7">
              <w:rPr>
                <w:rFonts w:ascii="Arial" w:hAnsi="Arial" w:cs="Arial"/>
              </w:rPr>
              <w:t>s</w:t>
            </w:r>
            <w:r w:rsidRPr="254027BE">
              <w:rPr>
                <w:rFonts w:ascii="Arial" w:hAnsi="Arial" w:cs="Arial"/>
              </w:rPr>
              <w:t xml:space="preserve"> for a potential </w:t>
            </w:r>
            <w:r w:rsidR="009D3CC5">
              <w:rPr>
                <w:rFonts w:ascii="Arial" w:hAnsi="Arial" w:cs="Arial"/>
              </w:rPr>
              <w:t>tuberculosis</w:t>
            </w:r>
            <w:r w:rsidRPr="254027BE">
              <w:rPr>
                <w:rFonts w:ascii="Arial" w:hAnsi="Arial" w:cs="Arial"/>
              </w:rPr>
              <w:t xml:space="preserve"> case</w:t>
            </w:r>
          </w:p>
          <w:p w14:paraId="4F847BF7" w14:textId="48212F83" w:rsidR="007478AA" w:rsidRPr="009A67D1" w:rsidRDefault="00BF6177" w:rsidP="009B074F">
            <w:pPr>
              <w:numPr>
                <w:ilvl w:val="0"/>
                <w:numId w:val="6"/>
              </w:numPr>
              <w:pBdr>
                <w:top w:val="nil"/>
                <w:left w:val="nil"/>
                <w:bottom w:val="nil"/>
                <w:right w:val="nil"/>
                <w:between w:val="nil"/>
              </w:pBdr>
              <w:spacing w:after="0" w:line="240" w:lineRule="auto"/>
              <w:ind w:left="158" w:hanging="180"/>
              <w:rPr>
                <w:rFonts w:ascii="Arial" w:hAnsi="Arial" w:cs="Arial"/>
              </w:rPr>
            </w:pPr>
            <w:r>
              <w:rPr>
                <w:rFonts w:ascii="Arial" w:hAnsi="Arial" w:cs="Arial"/>
              </w:rPr>
              <w:t>Ensures</w:t>
            </w:r>
            <w:r w:rsidR="007478AA">
              <w:rPr>
                <w:rFonts w:ascii="Arial" w:hAnsi="Arial" w:cs="Arial"/>
              </w:rPr>
              <w:t xml:space="preserve"> that </w:t>
            </w:r>
            <w:r w:rsidR="00F2564E">
              <w:rPr>
                <w:rFonts w:ascii="Arial" w:hAnsi="Arial" w:cs="Arial"/>
              </w:rPr>
              <w:t xml:space="preserve">the local health department </w:t>
            </w:r>
            <w:r>
              <w:rPr>
                <w:rFonts w:ascii="Arial" w:hAnsi="Arial" w:cs="Arial"/>
              </w:rPr>
              <w:t xml:space="preserve">has been informed about </w:t>
            </w:r>
            <w:r w:rsidR="00F2564E">
              <w:rPr>
                <w:rFonts w:ascii="Arial" w:hAnsi="Arial" w:cs="Arial"/>
              </w:rPr>
              <w:t xml:space="preserve">an infant who has </w:t>
            </w:r>
            <w:r w:rsidR="007E609C">
              <w:rPr>
                <w:rFonts w:ascii="Arial" w:hAnsi="Arial" w:cs="Arial"/>
              </w:rPr>
              <w:t xml:space="preserve">a </w:t>
            </w:r>
            <w:r w:rsidR="00F2564E">
              <w:rPr>
                <w:rFonts w:ascii="Arial" w:hAnsi="Arial" w:cs="Arial"/>
              </w:rPr>
              <w:t>salmonella</w:t>
            </w:r>
            <w:r w:rsidR="007E609C">
              <w:rPr>
                <w:rFonts w:ascii="Arial" w:hAnsi="Arial" w:cs="Arial"/>
              </w:rPr>
              <w:t xml:space="preserve"> infection</w:t>
            </w:r>
          </w:p>
        </w:tc>
      </w:tr>
      <w:tr w:rsidR="00590054" w:rsidRPr="009A67D1" w14:paraId="6794BFB0" w14:textId="77777777" w:rsidTr="58A5F788">
        <w:tc>
          <w:tcPr>
            <w:tcW w:w="4950" w:type="dxa"/>
            <w:tcBorders>
              <w:top w:val="single" w:sz="4" w:space="0" w:color="000000" w:themeColor="text1"/>
              <w:bottom w:val="single" w:sz="4" w:space="0" w:color="000000" w:themeColor="text1"/>
            </w:tcBorders>
            <w:shd w:val="clear" w:color="auto" w:fill="C9C9C9"/>
          </w:tcPr>
          <w:p w14:paraId="32C01616" w14:textId="6FD6055D" w:rsidR="00EE0339" w:rsidRPr="009A67D1" w:rsidRDefault="00EE0339">
            <w:pPr>
              <w:spacing w:after="0" w:line="240" w:lineRule="auto"/>
              <w:rPr>
                <w:rFonts w:ascii="Arial" w:hAnsi="Arial" w:cs="Arial"/>
                <w:i/>
                <w:color w:val="000000"/>
              </w:rPr>
            </w:pPr>
            <w:r w:rsidRPr="009A67D1">
              <w:rPr>
                <w:rFonts w:ascii="Arial" w:hAnsi="Arial" w:cs="Arial"/>
                <w:b/>
                <w:bCs/>
              </w:rPr>
              <w:t>Level 3</w:t>
            </w:r>
            <w:r w:rsidRPr="00456325">
              <w:rPr>
                <w:rFonts w:ascii="Arial" w:hAnsi="Arial" w:cs="Arial"/>
              </w:rPr>
              <w:t xml:space="preserve"> </w:t>
            </w:r>
            <w:r w:rsidR="007873F0" w:rsidRPr="007873F0">
              <w:rPr>
                <w:rFonts w:ascii="Arial" w:hAnsi="Arial" w:cs="Arial"/>
                <w:i/>
                <w:iCs/>
              </w:rPr>
              <w:t xml:space="preserve">Applies public health guidance to individual patients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330937" w14:textId="54031D3F" w:rsidR="00981422" w:rsidRPr="00981422" w:rsidRDefault="00654AEB" w:rsidP="007A6729">
            <w:pPr>
              <w:pStyle w:val="ListParagraph"/>
              <w:numPr>
                <w:ilvl w:val="0"/>
                <w:numId w:val="27"/>
              </w:numPr>
              <w:pBdr>
                <w:top w:val="nil"/>
                <w:left w:val="nil"/>
                <w:bottom w:val="nil"/>
                <w:right w:val="nil"/>
                <w:between w:val="nil"/>
              </w:pBdr>
              <w:spacing w:after="0" w:line="240" w:lineRule="auto"/>
              <w:ind w:left="160" w:hanging="180"/>
              <w:rPr>
                <w:rFonts w:ascii="Arial" w:eastAsia="Arial" w:hAnsi="Arial" w:cs="Arial"/>
              </w:rPr>
            </w:pPr>
            <w:r>
              <w:rPr>
                <w:rFonts w:ascii="Arial" w:hAnsi="Arial" w:cs="Arial"/>
              </w:rPr>
              <w:t>R</w:t>
            </w:r>
            <w:r w:rsidR="7F8BAEB5" w:rsidRPr="7F8BAEB5">
              <w:rPr>
                <w:rFonts w:ascii="Arial" w:hAnsi="Arial" w:cs="Arial"/>
              </w:rPr>
              <w:t>ecommend</w:t>
            </w:r>
            <w:r>
              <w:rPr>
                <w:rFonts w:ascii="Arial" w:hAnsi="Arial" w:cs="Arial"/>
              </w:rPr>
              <w:t>s</w:t>
            </w:r>
            <w:r w:rsidR="7F8BAEB5" w:rsidRPr="7F8BAEB5">
              <w:rPr>
                <w:rFonts w:ascii="Arial" w:hAnsi="Arial" w:cs="Arial"/>
              </w:rPr>
              <w:t xml:space="preserve"> chemoprophylaxis </w:t>
            </w:r>
            <w:r w:rsidR="00647094">
              <w:rPr>
                <w:rFonts w:ascii="Arial" w:hAnsi="Arial" w:cs="Arial"/>
              </w:rPr>
              <w:t>for</w:t>
            </w:r>
            <w:r w:rsidR="0734D90C" w:rsidRPr="0734D90C">
              <w:rPr>
                <w:rFonts w:ascii="Arial" w:hAnsi="Arial" w:cs="Arial"/>
              </w:rPr>
              <w:t xml:space="preserve"> household exposures, close </w:t>
            </w:r>
            <w:r w:rsidR="305AA240" w:rsidRPr="305AA240">
              <w:rPr>
                <w:rFonts w:ascii="Arial" w:hAnsi="Arial" w:cs="Arial"/>
              </w:rPr>
              <w:t>contacts</w:t>
            </w:r>
            <w:r w:rsidR="007A6729">
              <w:rPr>
                <w:rFonts w:ascii="Arial" w:hAnsi="Arial" w:cs="Arial"/>
              </w:rPr>
              <w:t>,</w:t>
            </w:r>
            <w:r w:rsidR="305AA240" w:rsidRPr="305AA240">
              <w:rPr>
                <w:rFonts w:ascii="Arial" w:hAnsi="Arial" w:cs="Arial"/>
              </w:rPr>
              <w:t xml:space="preserve"> </w:t>
            </w:r>
            <w:r w:rsidR="69282898" w:rsidRPr="69282898">
              <w:rPr>
                <w:rFonts w:ascii="Arial" w:hAnsi="Arial" w:cs="Arial"/>
              </w:rPr>
              <w:t>and health</w:t>
            </w:r>
            <w:r w:rsidR="004C3246">
              <w:rPr>
                <w:rFonts w:ascii="Arial" w:hAnsi="Arial" w:cs="Arial"/>
              </w:rPr>
              <w:t xml:space="preserve"> </w:t>
            </w:r>
            <w:r w:rsidR="69282898" w:rsidRPr="69282898">
              <w:rPr>
                <w:rFonts w:ascii="Arial" w:hAnsi="Arial" w:cs="Arial"/>
              </w:rPr>
              <w:t xml:space="preserve">care </w:t>
            </w:r>
            <w:r w:rsidR="195CBCBC" w:rsidRPr="195CBCBC">
              <w:rPr>
                <w:rFonts w:ascii="Arial" w:hAnsi="Arial" w:cs="Arial"/>
              </w:rPr>
              <w:t>personnel</w:t>
            </w:r>
            <w:r w:rsidR="7718297C" w:rsidRPr="7718297C">
              <w:rPr>
                <w:rFonts w:ascii="Arial" w:hAnsi="Arial" w:cs="Arial"/>
              </w:rPr>
              <w:t xml:space="preserve"> for meningococcemia cases</w:t>
            </w:r>
            <w:r w:rsidR="00981422">
              <w:rPr>
                <w:rFonts w:ascii="Arial" w:hAnsi="Arial" w:cs="Arial"/>
              </w:rPr>
              <w:t xml:space="preserve"> </w:t>
            </w:r>
          </w:p>
          <w:p w14:paraId="0E1C1D17" w14:textId="1B73E903" w:rsidR="00EE0339" w:rsidRPr="009A67D1" w:rsidRDefault="00981422" w:rsidP="007A6729">
            <w:pPr>
              <w:pStyle w:val="ListParagraph"/>
              <w:numPr>
                <w:ilvl w:val="0"/>
                <w:numId w:val="27"/>
              </w:numPr>
              <w:pBdr>
                <w:top w:val="nil"/>
                <w:left w:val="nil"/>
                <w:bottom w:val="nil"/>
                <w:right w:val="nil"/>
                <w:between w:val="nil"/>
              </w:pBdr>
              <w:spacing w:after="0" w:line="240" w:lineRule="auto"/>
              <w:ind w:left="160" w:hanging="180"/>
              <w:rPr>
                <w:rFonts w:ascii="Arial" w:eastAsia="Arial" w:hAnsi="Arial" w:cs="Arial"/>
              </w:rPr>
            </w:pPr>
            <w:r>
              <w:rPr>
                <w:rFonts w:ascii="Arial" w:hAnsi="Arial" w:cs="Arial"/>
              </w:rPr>
              <w:t xml:space="preserve">Works with a pediatrician to complete a </w:t>
            </w:r>
            <w:r w:rsidR="00AC56D8">
              <w:rPr>
                <w:rFonts w:ascii="Arial" w:hAnsi="Arial" w:cs="Arial"/>
              </w:rPr>
              <w:t>vaccine adverse event reporting system (</w:t>
            </w:r>
            <w:r>
              <w:rPr>
                <w:rFonts w:ascii="Arial" w:hAnsi="Arial" w:cs="Arial"/>
              </w:rPr>
              <w:t>VAERS</w:t>
            </w:r>
            <w:r w:rsidR="00AC56D8">
              <w:rPr>
                <w:rFonts w:ascii="Arial" w:hAnsi="Arial" w:cs="Arial"/>
              </w:rPr>
              <w:t>)</w:t>
            </w:r>
            <w:r>
              <w:rPr>
                <w:rFonts w:ascii="Arial" w:hAnsi="Arial" w:cs="Arial"/>
              </w:rPr>
              <w:t xml:space="preserve"> report for a patient with a post-vaccine reaction</w:t>
            </w:r>
          </w:p>
        </w:tc>
      </w:tr>
      <w:tr w:rsidR="00590054" w:rsidRPr="009A67D1" w14:paraId="7E0FEA04" w14:textId="77777777" w:rsidTr="58A5F788">
        <w:tc>
          <w:tcPr>
            <w:tcW w:w="4950" w:type="dxa"/>
            <w:tcBorders>
              <w:top w:val="single" w:sz="4" w:space="0" w:color="000000" w:themeColor="text1"/>
              <w:bottom w:val="single" w:sz="4" w:space="0" w:color="000000" w:themeColor="text1"/>
            </w:tcBorders>
            <w:shd w:val="clear" w:color="auto" w:fill="C9C9C9"/>
          </w:tcPr>
          <w:p w14:paraId="508AB5F4" w14:textId="2BA4E4BB" w:rsidR="00EE0339" w:rsidRPr="009A67D1" w:rsidRDefault="00EE0339">
            <w:pPr>
              <w:spacing w:after="0" w:line="240" w:lineRule="auto"/>
              <w:rPr>
                <w:rFonts w:ascii="Arial" w:hAnsi="Arial" w:cs="Arial"/>
              </w:rPr>
            </w:pPr>
            <w:r w:rsidRPr="009A67D1">
              <w:rPr>
                <w:rFonts w:ascii="Arial" w:hAnsi="Arial" w:cs="Arial"/>
                <w:b/>
              </w:rPr>
              <w:t>Level 4</w:t>
            </w:r>
            <w:r w:rsidRPr="009A67D1">
              <w:rPr>
                <w:rFonts w:ascii="Arial" w:hAnsi="Arial" w:cs="Arial"/>
              </w:rPr>
              <w:t xml:space="preserve"> </w:t>
            </w:r>
            <w:r w:rsidR="007873F0" w:rsidRPr="007873F0">
              <w:rPr>
                <w:rFonts w:ascii="Arial" w:hAnsi="Arial" w:cs="Arial"/>
                <w:i/>
                <w:iCs/>
              </w:rPr>
              <w:t>Applies public health guidance to specific situations in institutions or community settings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FFF70" w14:textId="0463DD48" w:rsidR="007D7758" w:rsidRDefault="5C298EAA" w:rsidP="007A6729">
            <w:pPr>
              <w:pStyle w:val="ListParagraph"/>
              <w:numPr>
                <w:ilvl w:val="0"/>
                <w:numId w:val="1"/>
              </w:numPr>
              <w:pBdr>
                <w:top w:val="nil"/>
                <w:left w:val="nil"/>
                <w:bottom w:val="nil"/>
                <w:right w:val="nil"/>
                <w:between w:val="nil"/>
              </w:pBdr>
              <w:spacing w:after="0" w:line="240" w:lineRule="auto"/>
              <w:ind w:left="160" w:hanging="180"/>
              <w:rPr>
                <w:rFonts w:ascii="Arial" w:hAnsi="Arial" w:cs="Arial"/>
              </w:rPr>
            </w:pPr>
            <w:r w:rsidRPr="5F8F272A">
              <w:rPr>
                <w:rFonts w:ascii="Arial" w:hAnsi="Arial" w:cs="Arial"/>
              </w:rPr>
              <w:t xml:space="preserve">Provides recommendations to </w:t>
            </w:r>
            <w:r w:rsidR="00AF28EB">
              <w:rPr>
                <w:rFonts w:ascii="Arial" w:hAnsi="Arial" w:cs="Arial"/>
              </w:rPr>
              <w:t xml:space="preserve">a </w:t>
            </w:r>
            <w:r w:rsidRPr="5F8F272A">
              <w:rPr>
                <w:rFonts w:ascii="Arial" w:hAnsi="Arial" w:cs="Arial"/>
              </w:rPr>
              <w:t xml:space="preserve">community </w:t>
            </w:r>
            <w:r w:rsidR="00D72345">
              <w:rPr>
                <w:rFonts w:ascii="Arial" w:hAnsi="Arial" w:cs="Arial"/>
              </w:rPr>
              <w:t>practitioner</w:t>
            </w:r>
            <w:r w:rsidR="00D72345" w:rsidRPr="5F8F272A">
              <w:rPr>
                <w:rFonts w:ascii="Arial" w:hAnsi="Arial" w:cs="Arial"/>
              </w:rPr>
              <w:t xml:space="preserve"> </w:t>
            </w:r>
            <w:r w:rsidRPr="471D44C3">
              <w:rPr>
                <w:rFonts w:ascii="Arial" w:hAnsi="Arial" w:cs="Arial"/>
              </w:rPr>
              <w:t>regarding isolation</w:t>
            </w:r>
            <w:r w:rsidRPr="44FE76F0">
              <w:rPr>
                <w:rFonts w:ascii="Arial" w:hAnsi="Arial" w:cs="Arial"/>
              </w:rPr>
              <w:t xml:space="preserve">, </w:t>
            </w:r>
            <w:r w:rsidRPr="65A3718B">
              <w:rPr>
                <w:rFonts w:ascii="Arial" w:hAnsi="Arial" w:cs="Arial"/>
              </w:rPr>
              <w:t>management,</w:t>
            </w:r>
            <w:r w:rsidRPr="471D44C3">
              <w:rPr>
                <w:rFonts w:ascii="Arial" w:hAnsi="Arial" w:cs="Arial"/>
              </w:rPr>
              <w:t xml:space="preserve"> and </w:t>
            </w:r>
            <w:r w:rsidRPr="44FE76F0">
              <w:rPr>
                <w:rFonts w:ascii="Arial" w:hAnsi="Arial" w:cs="Arial"/>
              </w:rPr>
              <w:t>reporting requirements for reportable diseases</w:t>
            </w:r>
            <w:r w:rsidRPr="471D44C3">
              <w:rPr>
                <w:rFonts w:ascii="Arial" w:hAnsi="Arial" w:cs="Arial"/>
              </w:rPr>
              <w:t xml:space="preserve"> </w:t>
            </w:r>
          </w:p>
          <w:p w14:paraId="138C07B2" w14:textId="7DB63311" w:rsidR="00202273" w:rsidRPr="000423CB" w:rsidRDefault="00CB7C66" w:rsidP="00202273">
            <w:pPr>
              <w:pStyle w:val="ListParagraph"/>
              <w:numPr>
                <w:ilvl w:val="0"/>
                <w:numId w:val="1"/>
              </w:numPr>
              <w:pBdr>
                <w:top w:val="nil"/>
                <w:left w:val="nil"/>
                <w:bottom w:val="nil"/>
                <w:right w:val="nil"/>
                <w:between w:val="nil"/>
              </w:pBdr>
              <w:spacing w:after="0" w:line="240" w:lineRule="auto"/>
              <w:ind w:left="160" w:hanging="180"/>
              <w:rPr>
                <w:rFonts w:ascii="Arial" w:hAnsi="Arial" w:cs="Arial"/>
              </w:rPr>
            </w:pPr>
            <w:r>
              <w:rPr>
                <w:rFonts w:ascii="Arial" w:hAnsi="Arial" w:cs="Arial"/>
              </w:rPr>
              <w:t xml:space="preserve">Organizes system to report </w:t>
            </w:r>
            <w:r w:rsidR="004F5301">
              <w:rPr>
                <w:rFonts w:ascii="Arial" w:hAnsi="Arial" w:cs="Arial"/>
              </w:rPr>
              <w:t>post-</w:t>
            </w:r>
            <w:r w:rsidR="003B188E">
              <w:rPr>
                <w:rFonts w:ascii="Arial" w:hAnsi="Arial" w:cs="Arial"/>
              </w:rPr>
              <w:t xml:space="preserve">COVID-19 </w:t>
            </w:r>
            <w:r w:rsidR="004F5301">
              <w:rPr>
                <w:rFonts w:ascii="Arial" w:hAnsi="Arial" w:cs="Arial"/>
              </w:rPr>
              <w:t>vaccine myo</w:t>
            </w:r>
            <w:r>
              <w:rPr>
                <w:rFonts w:ascii="Arial" w:hAnsi="Arial" w:cs="Arial"/>
              </w:rPr>
              <w:t>c</w:t>
            </w:r>
            <w:r w:rsidR="009C271D">
              <w:rPr>
                <w:rFonts w:ascii="Arial" w:hAnsi="Arial" w:cs="Arial"/>
              </w:rPr>
              <w:t xml:space="preserve">arditis </w:t>
            </w:r>
            <w:r w:rsidR="00C057CC">
              <w:rPr>
                <w:rFonts w:ascii="Arial" w:hAnsi="Arial" w:cs="Arial"/>
              </w:rPr>
              <w:t xml:space="preserve">cases </w:t>
            </w:r>
            <w:r w:rsidR="00AB79E5">
              <w:rPr>
                <w:rFonts w:ascii="Arial" w:hAnsi="Arial" w:cs="Arial"/>
              </w:rPr>
              <w:t>in the institution</w:t>
            </w:r>
          </w:p>
        </w:tc>
      </w:tr>
      <w:tr w:rsidR="00590054" w:rsidRPr="009A67D1" w14:paraId="22A2C8C4" w14:textId="77777777" w:rsidTr="58A5F788">
        <w:tc>
          <w:tcPr>
            <w:tcW w:w="4950" w:type="dxa"/>
            <w:tcBorders>
              <w:top w:val="single" w:sz="4" w:space="0" w:color="000000" w:themeColor="text1"/>
              <w:bottom w:val="single" w:sz="4" w:space="0" w:color="000000" w:themeColor="text1"/>
            </w:tcBorders>
            <w:shd w:val="clear" w:color="auto" w:fill="C9C9C9"/>
          </w:tcPr>
          <w:p w14:paraId="4391860F" w14:textId="717B7D44" w:rsidR="00EE0339" w:rsidRPr="009A67D1" w:rsidRDefault="00EE0339">
            <w:pPr>
              <w:spacing w:after="0" w:line="240" w:lineRule="auto"/>
              <w:rPr>
                <w:rFonts w:ascii="Arial" w:eastAsia="Arial" w:hAnsi="Arial" w:cs="Arial"/>
                <w:i/>
              </w:rPr>
            </w:pPr>
            <w:r w:rsidRPr="009A67D1">
              <w:rPr>
                <w:rFonts w:ascii="Arial" w:hAnsi="Arial" w:cs="Arial"/>
                <w:b/>
              </w:rPr>
              <w:t>Level 5</w:t>
            </w:r>
            <w:r w:rsidRPr="009A67D1">
              <w:rPr>
                <w:rFonts w:ascii="Arial" w:hAnsi="Arial" w:cs="Arial"/>
              </w:rPr>
              <w:t xml:space="preserve"> </w:t>
            </w:r>
            <w:r w:rsidR="007873F0" w:rsidRPr="007873F0">
              <w:rPr>
                <w:rFonts w:ascii="Arial" w:hAnsi="Arial" w:cs="Arial"/>
                <w:i/>
                <w:iCs/>
              </w:rPr>
              <w:t>Serves as a resource for public health guidance in institutions or communities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A8075E" w14:textId="04DD4EAD" w:rsidR="00E50AE7" w:rsidRPr="008B2E99" w:rsidRDefault="05EC1343" w:rsidP="00E50AE7">
            <w:pPr>
              <w:pStyle w:val="ListParagraph"/>
              <w:numPr>
                <w:ilvl w:val="0"/>
                <w:numId w:val="1"/>
              </w:numPr>
              <w:pBdr>
                <w:top w:val="nil"/>
                <w:left w:val="nil"/>
                <w:bottom w:val="nil"/>
                <w:right w:val="nil"/>
                <w:between w:val="nil"/>
              </w:pBdr>
              <w:spacing w:after="0" w:line="240" w:lineRule="auto"/>
              <w:ind w:left="160" w:hanging="180"/>
            </w:pPr>
            <w:r w:rsidRPr="05EC1343">
              <w:rPr>
                <w:rFonts w:ascii="Arial" w:hAnsi="Arial" w:cs="Arial"/>
              </w:rPr>
              <w:t xml:space="preserve">Partakes in or leads an outbreak </w:t>
            </w:r>
            <w:r w:rsidR="2E3E97EF" w:rsidRPr="2E3E97EF">
              <w:rPr>
                <w:rFonts w:ascii="Arial" w:hAnsi="Arial" w:cs="Arial"/>
              </w:rPr>
              <w:t xml:space="preserve">investigation </w:t>
            </w:r>
            <w:r w:rsidR="11BD4654" w:rsidRPr="11BD4654">
              <w:rPr>
                <w:rFonts w:ascii="Arial" w:hAnsi="Arial" w:cs="Arial"/>
              </w:rPr>
              <w:t xml:space="preserve">for an </w:t>
            </w:r>
            <w:r w:rsidR="11BD4654" w:rsidRPr="00660C6E">
              <w:rPr>
                <w:rFonts w:ascii="Arial" w:hAnsi="Arial" w:cs="Arial"/>
                <w:i/>
                <w:iCs/>
              </w:rPr>
              <w:t>E</w:t>
            </w:r>
            <w:r w:rsidR="00C3649D" w:rsidRPr="00660C6E">
              <w:rPr>
                <w:rFonts w:ascii="Arial" w:hAnsi="Arial" w:cs="Arial"/>
                <w:i/>
                <w:iCs/>
              </w:rPr>
              <w:t>.</w:t>
            </w:r>
            <w:r w:rsidR="11BD4654" w:rsidRPr="00660C6E">
              <w:rPr>
                <w:rFonts w:ascii="Arial" w:hAnsi="Arial" w:cs="Arial"/>
                <w:i/>
                <w:iCs/>
              </w:rPr>
              <w:t xml:space="preserve"> coli</w:t>
            </w:r>
            <w:r w:rsidR="11BD4654" w:rsidRPr="11BD4654">
              <w:rPr>
                <w:rFonts w:ascii="Arial" w:hAnsi="Arial" w:cs="Arial"/>
              </w:rPr>
              <w:t xml:space="preserve"> </w:t>
            </w:r>
            <w:r w:rsidR="6EB0273B" w:rsidRPr="6EB0273B">
              <w:rPr>
                <w:rFonts w:ascii="Arial" w:hAnsi="Arial" w:cs="Arial"/>
              </w:rPr>
              <w:t xml:space="preserve">O157 </w:t>
            </w:r>
            <w:r w:rsidR="7A1EA874" w:rsidRPr="7A1EA874">
              <w:rPr>
                <w:rFonts w:ascii="Arial" w:hAnsi="Arial" w:cs="Arial"/>
              </w:rPr>
              <w:t>outbreak in</w:t>
            </w:r>
            <w:r w:rsidR="2E3E97EF" w:rsidRPr="2E3E97EF">
              <w:rPr>
                <w:rFonts w:ascii="Arial" w:hAnsi="Arial" w:cs="Arial"/>
              </w:rPr>
              <w:t xml:space="preserve"> a local daycare</w:t>
            </w:r>
          </w:p>
          <w:p w14:paraId="3AC2A9EF" w14:textId="0863AF1A" w:rsidR="008B2E99" w:rsidRPr="008B2E99" w:rsidRDefault="008B2E99" w:rsidP="008B2E99">
            <w:pPr>
              <w:pStyle w:val="ListParagraph"/>
              <w:numPr>
                <w:ilvl w:val="0"/>
                <w:numId w:val="1"/>
              </w:numPr>
              <w:pBdr>
                <w:top w:val="nil"/>
                <w:left w:val="nil"/>
                <w:bottom w:val="nil"/>
                <w:right w:val="nil"/>
                <w:between w:val="nil"/>
              </w:pBdr>
              <w:spacing w:after="0" w:line="240" w:lineRule="auto"/>
              <w:ind w:left="160" w:hanging="180"/>
            </w:pPr>
            <w:r w:rsidRPr="05EC1343">
              <w:rPr>
                <w:rFonts w:ascii="Arial" w:hAnsi="Arial" w:cs="Arial"/>
              </w:rPr>
              <w:t xml:space="preserve">Partakes in or leads an outbreak </w:t>
            </w:r>
            <w:r w:rsidRPr="2E3E97EF">
              <w:rPr>
                <w:rFonts w:ascii="Arial" w:hAnsi="Arial" w:cs="Arial"/>
              </w:rPr>
              <w:t xml:space="preserve">investigation </w:t>
            </w:r>
            <w:r w:rsidRPr="11BD4654">
              <w:rPr>
                <w:rFonts w:ascii="Arial" w:hAnsi="Arial" w:cs="Arial"/>
              </w:rPr>
              <w:t xml:space="preserve">for </w:t>
            </w:r>
            <w:r>
              <w:rPr>
                <w:rFonts w:ascii="Arial" w:hAnsi="Arial" w:cs="Arial"/>
              </w:rPr>
              <w:t>a norovirus</w:t>
            </w:r>
            <w:r w:rsidRPr="6EB0273B">
              <w:rPr>
                <w:rFonts w:ascii="Arial" w:hAnsi="Arial" w:cs="Arial"/>
              </w:rPr>
              <w:t xml:space="preserve"> </w:t>
            </w:r>
            <w:r w:rsidRPr="7A1EA874">
              <w:rPr>
                <w:rFonts w:ascii="Arial" w:hAnsi="Arial" w:cs="Arial"/>
              </w:rPr>
              <w:t>outbreak in</w:t>
            </w:r>
            <w:r w:rsidRPr="2E3E97EF">
              <w:rPr>
                <w:rFonts w:ascii="Arial" w:hAnsi="Arial" w:cs="Arial"/>
              </w:rPr>
              <w:t xml:space="preserve"> </w:t>
            </w:r>
            <w:r>
              <w:rPr>
                <w:rFonts w:ascii="Arial" w:hAnsi="Arial" w:cs="Arial"/>
              </w:rPr>
              <w:t>the hospital</w:t>
            </w:r>
          </w:p>
          <w:p w14:paraId="53A2ECE7" w14:textId="77777777" w:rsidR="008B2E99" w:rsidRDefault="008A275D" w:rsidP="007A6729">
            <w:pPr>
              <w:pStyle w:val="ListParagraph"/>
              <w:numPr>
                <w:ilvl w:val="0"/>
                <w:numId w:val="1"/>
              </w:numPr>
              <w:pBdr>
                <w:top w:val="nil"/>
                <w:left w:val="nil"/>
                <w:bottom w:val="nil"/>
                <w:right w:val="nil"/>
                <w:between w:val="nil"/>
              </w:pBdr>
              <w:spacing w:after="0" w:line="240" w:lineRule="auto"/>
              <w:ind w:left="160" w:hanging="180"/>
              <w:rPr>
                <w:rFonts w:ascii="Arial" w:hAnsi="Arial" w:cs="Arial"/>
              </w:rPr>
            </w:pPr>
            <w:r w:rsidRPr="00802BF3">
              <w:rPr>
                <w:rFonts w:ascii="Arial" w:hAnsi="Arial" w:cs="Arial"/>
              </w:rPr>
              <w:t xml:space="preserve">Uses </w:t>
            </w:r>
            <w:r w:rsidR="000B5303" w:rsidRPr="00802BF3">
              <w:rPr>
                <w:rFonts w:ascii="Arial" w:hAnsi="Arial" w:cs="Arial"/>
              </w:rPr>
              <w:t xml:space="preserve">social media to </w:t>
            </w:r>
            <w:r w:rsidR="00DB197D" w:rsidRPr="00802BF3">
              <w:rPr>
                <w:rFonts w:ascii="Arial" w:hAnsi="Arial" w:cs="Arial"/>
              </w:rPr>
              <w:t>disseminate information about a recent local outbreak</w:t>
            </w:r>
          </w:p>
          <w:p w14:paraId="40D0BB00" w14:textId="51D1FCAD" w:rsidR="00202273" w:rsidRPr="00802BF3" w:rsidRDefault="00202273" w:rsidP="007A6729">
            <w:pPr>
              <w:pStyle w:val="ListParagraph"/>
              <w:numPr>
                <w:ilvl w:val="0"/>
                <w:numId w:val="1"/>
              </w:numPr>
              <w:pBdr>
                <w:top w:val="nil"/>
                <w:left w:val="nil"/>
                <w:bottom w:val="nil"/>
                <w:right w:val="nil"/>
                <w:between w:val="nil"/>
              </w:pBdr>
              <w:spacing w:after="0" w:line="240" w:lineRule="auto"/>
              <w:ind w:left="160" w:hanging="180"/>
              <w:rPr>
                <w:rFonts w:ascii="Arial" w:hAnsi="Arial" w:cs="Arial"/>
              </w:rPr>
            </w:pPr>
            <w:r>
              <w:rPr>
                <w:rFonts w:ascii="Arial" w:hAnsi="Arial" w:cs="Arial"/>
              </w:rPr>
              <w:t>Provides written communication to the community for post-</w:t>
            </w:r>
            <w:r w:rsidR="00D62EC8">
              <w:rPr>
                <w:rFonts w:ascii="Arial" w:hAnsi="Arial" w:cs="Arial"/>
              </w:rPr>
              <w:t xml:space="preserve">COVID-19 </w:t>
            </w:r>
            <w:r>
              <w:rPr>
                <w:rFonts w:ascii="Arial" w:hAnsi="Arial" w:cs="Arial"/>
              </w:rPr>
              <w:t>vaccine myocarditis</w:t>
            </w:r>
          </w:p>
        </w:tc>
      </w:tr>
      <w:tr w:rsidR="00760169" w:rsidRPr="009A67D1" w14:paraId="01859517" w14:textId="77777777" w:rsidTr="58A5F788">
        <w:tc>
          <w:tcPr>
            <w:tcW w:w="4950" w:type="dxa"/>
            <w:shd w:val="clear" w:color="auto" w:fill="FFD965"/>
          </w:tcPr>
          <w:p w14:paraId="59FCD1E8" w14:textId="77777777" w:rsidR="00EE0339" w:rsidRPr="009A67D1" w:rsidRDefault="00EE0339">
            <w:pPr>
              <w:spacing w:after="0" w:line="240" w:lineRule="auto"/>
              <w:rPr>
                <w:rFonts w:ascii="Arial" w:eastAsia="Arial" w:hAnsi="Arial" w:cs="Arial"/>
              </w:rPr>
            </w:pPr>
            <w:r w:rsidRPr="009A67D1">
              <w:rPr>
                <w:rFonts w:ascii="Arial" w:hAnsi="Arial" w:cs="Arial"/>
              </w:rPr>
              <w:t>Assessment Models or Tools</w:t>
            </w:r>
          </w:p>
        </w:tc>
        <w:tc>
          <w:tcPr>
            <w:tcW w:w="9175" w:type="dxa"/>
            <w:shd w:val="clear" w:color="auto" w:fill="FFD965"/>
          </w:tcPr>
          <w:p w14:paraId="2B41CD6A" w14:textId="77777777" w:rsidR="000423CB" w:rsidRDefault="000423CB" w:rsidP="000423CB">
            <w:pPr>
              <w:numPr>
                <w:ilvl w:val="0"/>
                <w:numId w:val="7"/>
              </w:numPr>
              <w:pBdr>
                <w:top w:val="nil"/>
                <w:left w:val="nil"/>
                <w:bottom w:val="nil"/>
                <w:right w:val="nil"/>
                <w:between w:val="nil"/>
              </w:pBdr>
              <w:spacing w:after="0" w:line="240" w:lineRule="auto"/>
              <w:ind w:left="166" w:hanging="166"/>
              <w:contextualSpacing/>
              <w:rPr>
                <w:rFonts w:ascii="Arial" w:hAnsi="Arial" w:cs="Arial"/>
              </w:rPr>
            </w:pPr>
            <w:r w:rsidRPr="0C1D8115">
              <w:rPr>
                <w:rFonts w:ascii="Arial" w:hAnsi="Arial" w:cs="Arial"/>
              </w:rPr>
              <w:t xml:space="preserve">Chart review </w:t>
            </w:r>
          </w:p>
          <w:p w14:paraId="530D8ECA" w14:textId="77777777" w:rsidR="00EE0339" w:rsidRPr="009A67D1" w:rsidRDefault="00EE0339" w:rsidP="009B074F">
            <w:pPr>
              <w:numPr>
                <w:ilvl w:val="0"/>
                <w:numId w:val="7"/>
              </w:numPr>
              <w:pBdr>
                <w:top w:val="nil"/>
                <w:left w:val="nil"/>
                <w:bottom w:val="nil"/>
                <w:right w:val="nil"/>
                <w:between w:val="nil"/>
              </w:pBdr>
              <w:spacing w:after="0" w:line="240" w:lineRule="auto"/>
              <w:ind w:left="166" w:hanging="166"/>
              <w:contextualSpacing/>
              <w:rPr>
                <w:rFonts w:ascii="Arial" w:hAnsi="Arial" w:cs="Arial"/>
              </w:rPr>
            </w:pPr>
            <w:r w:rsidRPr="009A67D1">
              <w:rPr>
                <w:rFonts w:ascii="Arial" w:hAnsi="Arial" w:cs="Arial"/>
              </w:rPr>
              <w:t xml:space="preserve">Direct observation </w:t>
            </w:r>
          </w:p>
          <w:p w14:paraId="4A498524" w14:textId="3383CA9A" w:rsidR="00EE0339" w:rsidRPr="007A6729" w:rsidRDefault="21F9128D" w:rsidP="007A6729">
            <w:pPr>
              <w:numPr>
                <w:ilvl w:val="0"/>
                <w:numId w:val="7"/>
              </w:numPr>
              <w:spacing w:after="0" w:line="240" w:lineRule="auto"/>
              <w:ind w:left="166" w:hanging="166"/>
              <w:contextualSpacing/>
            </w:pPr>
            <w:r w:rsidRPr="21F9128D">
              <w:rPr>
                <w:rFonts w:ascii="Arial" w:hAnsi="Arial" w:cs="Arial"/>
              </w:rPr>
              <w:t>Multisource feedback</w:t>
            </w:r>
          </w:p>
        </w:tc>
      </w:tr>
      <w:tr w:rsidR="00760169" w:rsidRPr="009A67D1" w14:paraId="3C7B4CB8" w14:textId="77777777" w:rsidTr="58A5F788">
        <w:tc>
          <w:tcPr>
            <w:tcW w:w="4950" w:type="dxa"/>
            <w:shd w:val="clear" w:color="auto" w:fill="8DB3E2" w:themeFill="text2" w:themeFillTint="66"/>
          </w:tcPr>
          <w:p w14:paraId="7CB5531E" w14:textId="77777777" w:rsidR="00EE0339" w:rsidRPr="009A67D1" w:rsidRDefault="00EE0339">
            <w:pPr>
              <w:spacing w:after="0" w:line="240" w:lineRule="auto"/>
              <w:rPr>
                <w:rFonts w:ascii="Arial" w:hAnsi="Arial" w:cs="Arial"/>
              </w:rPr>
            </w:pPr>
            <w:r w:rsidRPr="009A67D1">
              <w:rPr>
                <w:rFonts w:ascii="Arial" w:hAnsi="Arial" w:cs="Arial"/>
              </w:rPr>
              <w:t xml:space="preserve">Curriculum Mapping </w:t>
            </w:r>
          </w:p>
        </w:tc>
        <w:tc>
          <w:tcPr>
            <w:tcW w:w="9175" w:type="dxa"/>
            <w:shd w:val="clear" w:color="auto" w:fill="8DB3E2" w:themeFill="text2" w:themeFillTint="66"/>
          </w:tcPr>
          <w:p w14:paraId="534295D7" w14:textId="77777777" w:rsidR="00EE0339" w:rsidRPr="009A67D1" w:rsidRDefault="00EE0339" w:rsidP="009B074F">
            <w:pPr>
              <w:pStyle w:val="ListParagraph"/>
              <w:numPr>
                <w:ilvl w:val="0"/>
                <w:numId w:val="7"/>
              </w:numPr>
              <w:pBdr>
                <w:top w:val="nil"/>
                <w:left w:val="nil"/>
                <w:bottom w:val="nil"/>
                <w:right w:val="nil"/>
                <w:between w:val="nil"/>
              </w:pBdr>
              <w:spacing w:after="0" w:line="240" w:lineRule="auto"/>
              <w:ind w:left="166" w:hanging="166"/>
              <w:rPr>
                <w:rFonts w:ascii="Arial" w:hAnsi="Arial" w:cs="Arial"/>
              </w:rPr>
            </w:pPr>
          </w:p>
        </w:tc>
      </w:tr>
      <w:tr w:rsidR="00760169" w:rsidRPr="00D62EC8" w14:paraId="01C9AB35" w14:textId="77777777" w:rsidTr="58A5F788">
        <w:trPr>
          <w:trHeight w:val="80"/>
        </w:trPr>
        <w:tc>
          <w:tcPr>
            <w:tcW w:w="4950" w:type="dxa"/>
            <w:shd w:val="clear" w:color="auto" w:fill="A8D08D"/>
          </w:tcPr>
          <w:p w14:paraId="613B1319" w14:textId="77777777" w:rsidR="00EE0339" w:rsidRPr="009A67D1" w:rsidRDefault="00EE0339">
            <w:pPr>
              <w:spacing w:after="0" w:line="240" w:lineRule="auto"/>
              <w:rPr>
                <w:rFonts w:ascii="Arial" w:eastAsia="Arial" w:hAnsi="Arial" w:cs="Arial"/>
              </w:rPr>
            </w:pPr>
            <w:r w:rsidRPr="009A67D1">
              <w:rPr>
                <w:rFonts w:ascii="Arial" w:hAnsi="Arial" w:cs="Arial"/>
              </w:rPr>
              <w:t>Notes or Resources</w:t>
            </w:r>
          </w:p>
        </w:tc>
        <w:tc>
          <w:tcPr>
            <w:tcW w:w="9175" w:type="dxa"/>
            <w:shd w:val="clear" w:color="auto" w:fill="A8D08D"/>
          </w:tcPr>
          <w:p w14:paraId="53CDEB1D" w14:textId="58D6E3CA" w:rsidR="00025D2D" w:rsidRPr="00025D2D" w:rsidRDefault="00025D2D" w:rsidP="009B074F">
            <w:pPr>
              <w:pStyle w:val="ListParagraph"/>
              <w:numPr>
                <w:ilvl w:val="0"/>
                <w:numId w:val="7"/>
              </w:numPr>
              <w:pBdr>
                <w:top w:val="nil"/>
                <w:left w:val="nil"/>
                <w:bottom w:val="nil"/>
                <w:right w:val="nil"/>
                <w:between w:val="nil"/>
              </w:pBdr>
              <w:spacing w:after="0" w:line="240" w:lineRule="auto"/>
              <w:ind w:left="166" w:hanging="166"/>
              <w:rPr>
                <w:rFonts w:ascii="Arial" w:hAnsi="Arial" w:cs="Arial"/>
                <w:color w:val="0000FF" w:themeColor="hyperlink"/>
                <w:u w:val="single"/>
              </w:rPr>
            </w:pPr>
            <w:r w:rsidRPr="74506DE3">
              <w:rPr>
                <w:rFonts w:ascii="Arial" w:hAnsi="Arial" w:cs="Arial"/>
              </w:rPr>
              <w:t xml:space="preserve">CDC. </w:t>
            </w:r>
            <w:hyperlink r:id="rId63" w:history="1">
              <w:r w:rsidR="00D73B0F" w:rsidRPr="000E43FE">
                <w:rPr>
                  <w:rStyle w:val="Hyperlink"/>
                  <w:rFonts w:ascii="Arial" w:hAnsi="Arial" w:cs="Arial"/>
                </w:rPr>
                <w:t>https://www.cdc.gov</w:t>
              </w:r>
            </w:hyperlink>
            <w:r w:rsidR="00D73B0F">
              <w:rPr>
                <w:rFonts w:ascii="Arial" w:hAnsi="Arial" w:cs="Arial"/>
              </w:rPr>
              <w:t>. Accessed</w:t>
            </w:r>
            <w:r w:rsidRPr="009A67D1">
              <w:rPr>
                <w:rFonts w:ascii="Arial" w:hAnsi="Arial" w:cs="Arial"/>
              </w:rPr>
              <w:t xml:space="preserve"> </w:t>
            </w:r>
            <w:r>
              <w:rPr>
                <w:rFonts w:ascii="Arial" w:hAnsi="Arial" w:cs="Arial"/>
              </w:rPr>
              <w:t xml:space="preserve">2022. </w:t>
            </w:r>
          </w:p>
          <w:p w14:paraId="04EDA98C" w14:textId="77777777" w:rsidR="0039639A" w:rsidRPr="001E0D0B" w:rsidRDefault="0039639A" w:rsidP="0039639A">
            <w:pPr>
              <w:numPr>
                <w:ilvl w:val="0"/>
                <w:numId w:val="2"/>
              </w:numPr>
              <w:pBdr>
                <w:top w:val="nil"/>
                <w:left w:val="nil"/>
                <w:bottom w:val="nil"/>
                <w:right w:val="nil"/>
                <w:between w:val="nil"/>
              </w:pBdr>
              <w:spacing w:after="0" w:line="240" w:lineRule="auto"/>
              <w:ind w:left="180" w:hanging="180"/>
              <w:contextualSpacing/>
              <w:rPr>
                <w:rFonts w:ascii="Arial" w:eastAsia="Arial" w:hAnsi="Arial" w:cs="Arial"/>
                <w:i/>
                <w:iCs/>
                <w:color w:val="000000"/>
              </w:rPr>
            </w:pPr>
            <w:r w:rsidRPr="74506DE3">
              <w:rPr>
                <w:rFonts w:ascii="Arial" w:hAnsi="Arial" w:cs="Arial"/>
                <w:color w:val="000000" w:themeColor="text1"/>
              </w:rPr>
              <w:t>Committee on Infectious Diseases, A</w:t>
            </w:r>
            <w:r>
              <w:rPr>
                <w:rFonts w:ascii="Arial" w:hAnsi="Arial" w:cs="Arial"/>
                <w:color w:val="000000" w:themeColor="text1"/>
              </w:rPr>
              <w:t xml:space="preserve">merican </w:t>
            </w:r>
            <w:r w:rsidRPr="74506DE3">
              <w:rPr>
                <w:rFonts w:ascii="Arial" w:hAnsi="Arial" w:cs="Arial"/>
                <w:color w:val="000000" w:themeColor="text1"/>
              </w:rPr>
              <w:t>A</w:t>
            </w:r>
            <w:r>
              <w:rPr>
                <w:rFonts w:ascii="Arial" w:hAnsi="Arial" w:cs="Arial"/>
                <w:color w:val="000000" w:themeColor="text1"/>
              </w:rPr>
              <w:t xml:space="preserve">cademy of </w:t>
            </w:r>
            <w:r w:rsidRPr="74506DE3">
              <w:rPr>
                <w:rFonts w:ascii="Arial" w:hAnsi="Arial" w:cs="Arial"/>
                <w:color w:val="000000" w:themeColor="text1"/>
              </w:rPr>
              <w:t>P</w:t>
            </w:r>
            <w:r>
              <w:rPr>
                <w:rFonts w:ascii="Arial" w:hAnsi="Arial" w:cs="Arial"/>
                <w:color w:val="000000" w:themeColor="text1"/>
              </w:rPr>
              <w:t>ediatrics,</w:t>
            </w:r>
            <w:r w:rsidRPr="74506DE3">
              <w:rPr>
                <w:rFonts w:ascii="Arial" w:hAnsi="Arial" w:cs="Arial"/>
                <w:color w:val="000000" w:themeColor="text1"/>
              </w:rPr>
              <w:t xml:space="preserve"> </w:t>
            </w:r>
            <w:r>
              <w:rPr>
                <w:rFonts w:ascii="Arial" w:hAnsi="Arial" w:cs="Arial"/>
                <w:color w:val="000000" w:themeColor="text1"/>
              </w:rPr>
              <w:t xml:space="preserve">David W. </w:t>
            </w:r>
            <w:r w:rsidRPr="74506DE3">
              <w:rPr>
                <w:rFonts w:ascii="Arial" w:hAnsi="Arial" w:cs="Arial"/>
                <w:color w:val="000000" w:themeColor="text1"/>
              </w:rPr>
              <w:t>Kimberlin,</w:t>
            </w:r>
            <w:r>
              <w:rPr>
                <w:rFonts w:ascii="Arial" w:hAnsi="Arial" w:cs="Arial"/>
                <w:color w:val="000000" w:themeColor="text1"/>
              </w:rPr>
              <w:t xml:space="preserve"> Elizabeth D.</w:t>
            </w:r>
            <w:r w:rsidRPr="74506DE3">
              <w:rPr>
                <w:rFonts w:ascii="Arial" w:hAnsi="Arial" w:cs="Arial"/>
                <w:color w:val="000000" w:themeColor="text1"/>
              </w:rPr>
              <w:t xml:space="preserve"> Barnett,</w:t>
            </w:r>
            <w:r>
              <w:rPr>
                <w:rFonts w:ascii="Arial" w:hAnsi="Arial" w:cs="Arial"/>
                <w:color w:val="000000" w:themeColor="text1"/>
              </w:rPr>
              <w:t xml:space="preserve"> Ruth</w:t>
            </w:r>
            <w:r w:rsidRPr="74506DE3">
              <w:rPr>
                <w:rFonts w:ascii="Arial" w:hAnsi="Arial" w:cs="Arial"/>
                <w:color w:val="000000" w:themeColor="text1"/>
              </w:rPr>
              <w:t xml:space="preserve"> Lynfield,</w:t>
            </w:r>
            <w:r>
              <w:rPr>
                <w:rFonts w:ascii="Arial" w:hAnsi="Arial" w:cs="Arial"/>
                <w:color w:val="000000" w:themeColor="text1"/>
              </w:rPr>
              <w:t xml:space="preserve"> and Mark H.</w:t>
            </w:r>
            <w:r w:rsidRPr="74506DE3">
              <w:rPr>
                <w:rFonts w:ascii="Arial" w:hAnsi="Arial" w:cs="Arial"/>
                <w:color w:val="000000" w:themeColor="text1"/>
              </w:rPr>
              <w:t xml:space="preserve"> Sawyer. </w:t>
            </w:r>
            <w:r>
              <w:rPr>
                <w:rFonts w:ascii="Arial" w:hAnsi="Arial" w:cs="Arial"/>
                <w:color w:val="000000" w:themeColor="text1"/>
              </w:rPr>
              <w:t>2021.</w:t>
            </w:r>
            <w:r w:rsidRPr="74506DE3">
              <w:rPr>
                <w:rFonts w:ascii="Arial" w:hAnsi="Arial" w:cs="Arial"/>
                <w:color w:val="000000" w:themeColor="text1"/>
              </w:rPr>
              <w:t xml:space="preserve"> </w:t>
            </w:r>
            <w:r w:rsidRPr="00B40BFA">
              <w:rPr>
                <w:rFonts w:ascii="Arial" w:hAnsi="Arial" w:cs="Arial"/>
                <w:i/>
                <w:iCs/>
                <w:color w:val="000000" w:themeColor="text1"/>
              </w:rPr>
              <w:t>Red Book: 2021-2024 Report of the Committee on Infectious Diseases</w:t>
            </w:r>
            <w:r>
              <w:rPr>
                <w:rFonts w:ascii="Arial" w:hAnsi="Arial" w:cs="Arial"/>
                <w:color w:val="000000" w:themeColor="text1"/>
              </w:rPr>
              <w:t xml:space="preserve">. </w:t>
            </w:r>
            <w:r w:rsidRPr="74506DE3">
              <w:rPr>
                <w:rFonts w:ascii="Arial" w:hAnsi="Arial" w:cs="Arial"/>
                <w:color w:val="000000" w:themeColor="text1"/>
              </w:rPr>
              <w:t xml:space="preserve">32nd </w:t>
            </w:r>
            <w:r>
              <w:rPr>
                <w:rFonts w:ascii="Arial" w:hAnsi="Arial" w:cs="Arial"/>
                <w:color w:val="000000" w:themeColor="text1"/>
              </w:rPr>
              <w:t>e</w:t>
            </w:r>
            <w:r w:rsidRPr="74506DE3">
              <w:rPr>
                <w:rFonts w:ascii="Arial" w:hAnsi="Arial" w:cs="Arial"/>
                <w:color w:val="000000" w:themeColor="text1"/>
              </w:rPr>
              <w:t>d.</w:t>
            </w:r>
            <w:r>
              <w:rPr>
                <w:rFonts w:ascii="Arial" w:hAnsi="Arial" w:cs="Arial"/>
                <w:color w:val="000000" w:themeColor="text1"/>
              </w:rPr>
              <w:t xml:space="preserve"> American Academy of Pediatrics.</w:t>
            </w:r>
            <w:r w:rsidRPr="74506DE3">
              <w:rPr>
                <w:rFonts w:ascii="Arial" w:hAnsi="Arial" w:cs="Arial"/>
                <w:color w:val="000000" w:themeColor="text1"/>
              </w:rPr>
              <w:t xml:space="preserve"> </w:t>
            </w:r>
            <w:hyperlink r:id="rId64" w:history="1">
              <w:r w:rsidRPr="00265174">
                <w:rPr>
                  <w:rStyle w:val="Hyperlink"/>
                  <w:rFonts w:ascii="Arial" w:hAnsi="Arial" w:cs="Arial"/>
                </w:rPr>
                <w:t>https://publications.aap.org/redbook/book/347/Red-Book-2021-2024</w:t>
              </w:r>
            </w:hyperlink>
            <w:r>
              <w:rPr>
                <w:rStyle w:val="Hyperlink"/>
                <w:rFonts w:ascii="Arial" w:hAnsi="Arial" w:cs="Arial"/>
              </w:rPr>
              <w:t>.</w:t>
            </w:r>
            <w:r>
              <w:rPr>
                <w:rFonts w:ascii="Arial" w:hAnsi="Arial" w:cs="Arial"/>
                <w:color w:val="000000" w:themeColor="text1"/>
              </w:rPr>
              <w:t xml:space="preserve"> </w:t>
            </w:r>
          </w:p>
          <w:p w14:paraId="08641015" w14:textId="6FC9C9B2" w:rsidR="00EE0339" w:rsidRPr="00D62EC8" w:rsidRDefault="003F1A43" w:rsidP="00025D2D">
            <w:pPr>
              <w:pStyle w:val="ListParagraph"/>
              <w:numPr>
                <w:ilvl w:val="0"/>
                <w:numId w:val="7"/>
              </w:numPr>
              <w:pBdr>
                <w:top w:val="nil"/>
                <w:left w:val="nil"/>
                <w:bottom w:val="nil"/>
                <w:right w:val="nil"/>
                <w:between w:val="nil"/>
              </w:pBdr>
              <w:spacing w:after="0" w:line="240" w:lineRule="auto"/>
              <w:ind w:left="166" w:hanging="166"/>
              <w:rPr>
                <w:rFonts w:ascii="Arial" w:hAnsi="Arial" w:cs="Arial"/>
                <w:color w:val="0000FF" w:themeColor="hyperlink"/>
                <w:u w:val="single"/>
              </w:rPr>
            </w:pPr>
            <w:r>
              <w:rPr>
                <w:rFonts w:ascii="Arial" w:hAnsi="Arial" w:cs="Arial"/>
              </w:rPr>
              <w:t xml:space="preserve">US </w:t>
            </w:r>
            <w:r w:rsidR="00196A42">
              <w:rPr>
                <w:rFonts w:ascii="Arial" w:hAnsi="Arial" w:cs="Arial"/>
              </w:rPr>
              <w:t>Food and Drug Administration (</w:t>
            </w:r>
            <w:r w:rsidR="00EE0339" w:rsidRPr="00D62EC8">
              <w:rPr>
                <w:rFonts w:ascii="Arial" w:hAnsi="Arial" w:cs="Arial"/>
              </w:rPr>
              <w:t>FDA</w:t>
            </w:r>
            <w:r w:rsidR="00196A42">
              <w:rPr>
                <w:rFonts w:ascii="Arial" w:hAnsi="Arial" w:cs="Arial"/>
              </w:rPr>
              <w:t>)</w:t>
            </w:r>
            <w:r w:rsidR="00EE0339" w:rsidRPr="00D62EC8">
              <w:rPr>
                <w:rFonts w:ascii="Arial" w:hAnsi="Arial" w:cs="Arial"/>
              </w:rPr>
              <w:t xml:space="preserve">. </w:t>
            </w:r>
            <w:hyperlink r:id="rId65">
              <w:r w:rsidR="3AD7EC8A" w:rsidRPr="00D62EC8">
                <w:rPr>
                  <w:rStyle w:val="Hyperlink"/>
                  <w:rFonts w:ascii="Arial" w:hAnsi="Arial" w:cs="Arial"/>
                </w:rPr>
                <w:t>https://www.fda.gov/</w:t>
              </w:r>
            </w:hyperlink>
            <w:r w:rsidR="00025D2D" w:rsidRPr="00D62EC8">
              <w:rPr>
                <w:rStyle w:val="Hyperlink"/>
                <w:rFonts w:ascii="Arial" w:hAnsi="Arial" w:cs="Arial"/>
                <w:color w:val="auto"/>
                <w:u w:val="none"/>
              </w:rPr>
              <w:t xml:space="preserve">. </w:t>
            </w:r>
            <w:r w:rsidR="00D73B0F">
              <w:rPr>
                <w:rStyle w:val="Hyperlink"/>
                <w:rFonts w:ascii="Arial" w:hAnsi="Arial" w:cs="Arial"/>
                <w:color w:val="auto"/>
                <w:u w:val="none"/>
              </w:rPr>
              <w:t xml:space="preserve">Accessed </w:t>
            </w:r>
            <w:r w:rsidR="00025D2D" w:rsidRPr="00D62EC8">
              <w:rPr>
                <w:rStyle w:val="Hyperlink"/>
                <w:rFonts w:ascii="Arial" w:hAnsi="Arial" w:cs="Arial"/>
                <w:color w:val="auto"/>
                <w:u w:val="none"/>
              </w:rPr>
              <w:t>2022</w:t>
            </w:r>
            <w:r w:rsidR="00304881">
              <w:rPr>
                <w:rStyle w:val="Hyperlink"/>
                <w:rFonts w:ascii="Arial" w:hAnsi="Arial" w:cs="Arial"/>
                <w:color w:val="auto"/>
                <w:u w:val="none"/>
              </w:rPr>
              <w:t>.</w:t>
            </w:r>
          </w:p>
        </w:tc>
      </w:tr>
    </w:tbl>
    <w:p w14:paraId="547234AD" w14:textId="21B93EA8" w:rsidR="006C09B3" w:rsidRPr="00D62EC8" w:rsidRDefault="006C09B3" w:rsidP="000740A9">
      <w:pPr>
        <w:spacing w:after="0" w:line="240" w:lineRule="auto"/>
      </w:pPr>
    </w:p>
    <w:p w14:paraId="5AA5648F" w14:textId="77777777" w:rsidR="006C09B3" w:rsidRPr="00D62EC8" w:rsidRDefault="006C09B3" w:rsidP="000740A9">
      <w:pPr>
        <w:spacing w:after="0" w:line="240" w:lineRule="auto"/>
      </w:pPr>
      <w:r w:rsidRPr="00D62EC8">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7B0B" w:rsidRPr="00B51C35" w14:paraId="1BEE9A33" w14:textId="77777777" w:rsidTr="72F4E61C">
        <w:trPr>
          <w:trHeight w:val="769"/>
        </w:trPr>
        <w:tc>
          <w:tcPr>
            <w:tcW w:w="14125" w:type="dxa"/>
            <w:gridSpan w:val="2"/>
            <w:shd w:val="clear" w:color="auto" w:fill="9CC3E5"/>
          </w:tcPr>
          <w:p w14:paraId="227959FF" w14:textId="703741C9" w:rsidR="00632C4E" w:rsidRPr="00B51C35" w:rsidRDefault="00632C4E">
            <w:pPr>
              <w:keepNext/>
              <w:pBdr>
                <w:top w:val="nil"/>
                <w:left w:val="nil"/>
                <w:bottom w:val="nil"/>
                <w:right w:val="nil"/>
                <w:between w:val="nil"/>
              </w:pBdr>
              <w:spacing w:after="0" w:line="240" w:lineRule="auto"/>
              <w:jc w:val="center"/>
              <w:rPr>
                <w:rFonts w:ascii="Arial" w:eastAsia="Arial" w:hAnsi="Arial" w:cs="Arial"/>
                <w:b/>
                <w:color w:val="000000"/>
              </w:rPr>
            </w:pPr>
            <w:r w:rsidRPr="00B51C35">
              <w:rPr>
                <w:rFonts w:ascii="Arial" w:eastAsia="Arial" w:hAnsi="Arial" w:cs="Arial"/>
                <w:b/>
              </w:rPr>
              <w:lastRenderedPageBreak/>
              <w:t xml:space="preserve">Medical Knowledge </w:t>
            </w:r>
            <w:r w:rsidR="006C09B3">
              <w:rPr>
                <w:rFonts w:ascii="Arial" w:eastAsia="Arial" w:hAnsi="Arial" w:cs="Arial"/>
                <w:b/>
              </w:rPr>
              <w:t>6</w:t>
            </w:r>
            <w:r>
              <w:rPr>
                <w:rFonts w:ascii="Arial" w:eastAsia="Arial" w:hAnsi="Arial" w:cs="Arial"/>
                <w:b/>
              </w:rPr>
              <w:t xml:space="preserve">: </w:t>
            </w:r>
            <w:r w:rsidRPr="00B51C35">
              <w:rPr>
                <w:rFonts w:ascii="Arial" w:eastAsia="Arial" w:hAnsi="Arial" w:cs="Arial"/>
                <w:b/>
              </w:rPr>
              <w:t>Antimicrobial Stewardship</w:t>
            </w:r>
          </w:p>
          <w:p w14:paraId="247E4A21" w14:textId="38DDC040" w:rsidR="00632C4E" w:rsidRPr="00B51C35" w:rsidRDefault="00632C4E">
            <w:pPr>
              <w:spacing w:after="0" w:line="240" w:lineRule="auto"/>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understand and apply principles of antimicrobial stewardship</w:t>
            </w:r>
          </w:p>
        </w:tc>
      </w:tr>
      <w:tr w:rsidR="00F46AAE" w:rsidRPr="00B51C35" w14:paraId="2F462B9E" w14:textId="77777777" w:rsidTr="72F4E61C">
        <w:tc>
          <w:tcPr>
            <w:tcW w:w="4950" w:type="dxa"/>
            <w:shd w:val="clear" w:color="auto" w:fill="FAC090"/>
          </w:tcPr>
          <w:p w14:paraId="2B9E5193" w14:textId="77777777" w:rsidR="00632C4E" w:rsidRPr="00B51C35" w:rsidRDefault="00632C4E">
            <w:pPr>
              <w:spacing w:after="0" w:line="240" w:lineRule="auto"/>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73AC2CF8" w14:textId="77777777" w:rsidR="00632C4E" w:rsidRPr="00B51C35" w:rsidRDefault="00632C4E">
            <w:pPr>
              <w:spacing w:after="0" w:line="240" w:lineRule="auto"/>
              <w:ind w:hanging="14"/>
              <w:jc w:val="center"/>
              <w:rPr>
                <w:rFonts w:ascii="Arial" w:eastAsia="Arial" w:hAnsi="Arial" w:cs="Arial"/>
                <w:b/>
              </w:rPr>
            </w:pPr>
            <w:r w:rsidRPr="00B51C35">
              <w:rPr>
                <w:rFonts w:ascii="Arial" w:eastAsia="Arial" w:hAnsi="Arial" w:cs="Arial"/>
                <w:b/>
              </w:rPr>
              <w:t>Examples</w:t>
            </w:r>
          </w:p>
        </w:tc>
      </w:tr>
      <w:tr w:rsidR="00F46AAE" w:rsidRPr="00B51C35" w14:paraId="57128914" w14:textId="77777777" w:rsidTr="72F4E61C">
        <w:tc>
          <w:tcPr>
            <w:tcW w:w="4950" w:type="dxa"/>
            <w:tcBorders>
              <w:top w:val="single" w:sz="4" w:space="0" w:color="000000" w:themeColor="text1"/>
              <w:bottom w:val="single" w:sz="4" w:space="0" w:color="000000" w:themeColor="text1"/>
            </w:tcBorders>
            <w:shd w:val="clear" w:color="auto" w:fill="C9C9C9"/>
          </w:tcPr>
          <w:p w14:paraId="77D26D42" w14:textId="1A6BB75C" w:rsidR="00632C4E" w:rsidRPr="00B51C35" w:rsidRDefault="00632C4E" w:rsidP="006A01B9">
            <w:pPr>
              <w:spacing w:after="0" w:line="240" w:lineRule="auto"/>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7873F0" w:rsidRPr="007873F0">
              <w:rPr>
                <w:rFonts w:ascii="Arial" w:eastAsia="Arial" w:hAnsi="Arial" w:cs="Arial"/>
                <w:i/>
              </w:rPr>
              <w:t>Demonstrates basic knowledge of the principles of antimicrobial stewardship and local antibiograms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A053B7C" w14:textId="77777777" w:rsidR="00632C4E" w:rsidRPr="00B51C35" w:rsidRDefault="3E78E22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Recognizes that overuse of antimicrobials leads to unnecessary toxicity and resistance</w:t>
            </w:r>
          </w:p>
          <w:p w14:paraId="35C80FCA" w14:textId="4EE8FED3" w:rsidR="00632C4E" w:rsidRPr="00B51C35" w:rsidRDefault="6A98FD7A" w:rsidP="009B074F">
            <w:pPr>
              <w:numPr>
                <w:ilvl w:val="0"/>
                <w:numId w:val="2"/>
              </w:numPr>
              <w:pBdr>
                <w:top w:val="nil"/>
                <w:left w:val="nil"/>
                <w:bottom w:val="nil"/>
                <w:right w:val="nil"/>
                <w:between w:val="nil"/>
              </w:pBdr>
              <w:spacing w:after="0" w:line="240" w:lineRule="auto"/>
              <w:ind w:left="180" w:hanging="180"/>
              <w:rPr>
                <w:rFonts w:ascii="Arial" w:hAnsi="Arial" w:cs="Arial"/>
                <w:color w:val="000000" w:themeColor="text1"/>
              </w:rPr>
            </w:pPr>
            <w:r w:rsidRPr="629378A4">
              <w:rPr>
                <w:rFonts w:ascii="Arial" w:eastAsia="Arial" w:hAnsi="Arial" w:cs="Arial"/>
              </w:rPr>
              <w:t>Knows the local resistance rates of clindamycin for MRSA</w:t>
            </w:r>
          </w:p>
        </w:tc>
      </w:tr>
      <w:tr w:rsidR="00F46AAE" w:rsidRPr="00B51C35" w14:paraId="7D8182CD" w14:textId="77777777" w:rsidTr="72F4E61C">
        <w:tc>
          <w:tcPr>
            <w:tcW w:w="4950" w:type="dxa"/>
            <w:tcBorders>
              <w:top w:val="single" w:sz="4" w:space="0" w:color="000000" w:themeColor="text1"/>
              <w:bottom w:val="single" w:sz="4" w:space="0" w:color="000000" w:themeColor="text1"/>
            </w:tcBorders>
            <w:shd w:val="clear" w:color="auto" w:fill="C9C9C9"/>
          </w:tcPr>
          <w:p w14:paraId="2A63660D" w14:textId="261AE601" w:rsidR="00632C4E" w:rsidRPr="003C0EE6" w:rsidRDefault="00632C4E">
            <w:pPr>
              <w:spacing w:after="0" w:line="240" w:lineRule="auto"/>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7873F0" w:rsidRPr="007873F0">
              <w:rPr>
                <w:rFonts w:ascii="Arial" w:eastAsia="Arial" w:hAnsi="Arial" w:cs="Arial"/>
                <w:i/>
              </w:rPr>
              <w:t>Implements antimicrobial stewardship recommendations for routine situations</w:t>
            </w:r>
          </w:p>
          <w:p w14:paraId="02775D2D" w14:textId="1B8B3A03" w:rsidR="00632C4E" w:rsidRPr="00B51C35" w:rsidRDefault="00632C4E">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EF19AF" w14:textId="4B79A192" w:rsidR="00632C4E" w:rsidRPr="00B51C35" w:rsidRDefault="3E78E22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roofErr w:type="gramStart"/>
            <w:r w:rsidRPr="629378A4">
              <w:rPr>
                <w:rFonts w:ascii="Arial" w:eastAsia="Arial" w:hAnsi="Arial" w:cs="Arial"/>
              </w:rPr>
              <w:t>Recommends</w:t>
            </w:r>
            <w:proofErr w:type="gramEnd"/>
            <w:r w:rsidRPr="629378A4">
              <w:rPr>
                <w:rFonts w:ascii="Arial" w:eastAsia="Arial" w:hAnsi="Arial" w:cs="Arial"/>
              </w:rPr>
              <w:t xml:space="preserve"> de-escalation from piperacillin-tazobactam to cefazolin in patients with MSSA bacteremia</w:t>
            </w:r>
          </w:p>
          <w:p w14:paraId="02FB4B39" w14:textId="5AA31BA3" w:rsidR="00632C4E" w:rsidRPr="00B51C35" w:rsidRDefault="3E78E22D"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629378A4">
              <w:rPr>
                <w:rFonts w:ascii="Arial" w:eastAsia="Arial" w:hAnsi="Arial" w:cs="Arial"/>
              </w:rPr>
              <w:t>Recommends cessation of antimicrobials in patients with asymptomatic bacteriuria</w:t>
            </w:r>
            <w:r w:rsidR="58C53580" w:rsidRPr="629378A4">
              <w:rPr>
                <w:rFonts w:ascii="Arial" w:eastAsia="Arial" w:hAnsi="Arial" w:cs="Arial"/>
              </w:rPr>
              <w:t xml:space="preserve"> o</w:t>
            </w:r>
            <w:r w:rsidR="45C3ED8A" w:rsidRPr="629378A4">
              <w:rPr>
                <w:rFonts w:ascii="Arial" w:eastAsia="Arial" w:hAnsi="Arial" w:cs="Arial"/>
              </w:rPr>
              <w:t>r</w:t>
            </w:r>
            <w:r w:rsidR="58C53580" w:rsidRPr="629378A4">
              <w:rPr>
                <w:rFonts w:ascii="Arial" w:eastAsia="Arial" w:hAnsi="Arial" w:cs="Arial"/>
              </w:rPr>
              <w:t xml:space="preserve"> viral pneumonia</w:t>
            </w:r>
          </w:p>
        </w:tc>
      </w:tr>
      <w:tr w:rsidR="00F46AAE" w:rsidRPr="00B51C35" w14:paraId="7DBD08E6" w14:textId="77777777" w:rsidTr="72F4E61C">
        <w:tc>
          <w:tcPr>
            <w:tcW w:w="4950" w:type="dxa"/>
            <w:tcBorders>
              <w:top w:val="single" w:sz="4" w:space="0" w:color="000000" w:themeColor="text1"/>
              <w:bottom w:val="single" w:sz="4" w:space="0" w:color="000000" w:themeColor="text1"/>
            </w:tcBorders>
            <w:shd w:val="clear" w:color="auto" w:fill="C9C9C9"/>
          </w:tcPr>
          <w:p w14:paraId="43DD8FA4" w14:textId="46B0E5F9" w:rsidR="00632C4E" w:rsidRPr="00B51C35" w:rsidRDefault="00632C4E">
            <w:pPr>
              <w:spacing w:after="0" w:line="240" w:lineRule="auto"/>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7873F0" w:rsidRPr="007873F0">
              <w:rPr>
                <w:rFonts w:ascii="Arial" w:eastAsia="Arial" w:hAnsi="Arial" w:cs="Arial"/>
                <w:i/>
              </w:rPr>
              <w:t>Implements antimicrobial stewardship recommendations for complex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90B29B" w14:textId="1BDCAAB9" w:rsidR="00632C4E" w:rsidRPr="002E782D" w:rsidRDefault="519CEB22" w:rsidP="58A5F788">
            <w:pPr>
              <w:pStyle w:val="ListParagraph"/>
              <w:numPr>
                <w:ilvl w:val="0"/>
                <w:numId w:val="31"/>
              </w:numPr>
              <w:pBdr>
                <w:top w:val="nil"/>
                <w:left w:val="nil"/>
                <w:bottom w:val="nil"/>
                <w:right w:val="nil"/>
                <w:between w:val="nil"/>
              </w:pBdr>
              <w:spacing w:after="0" w:line="240" w:lineRule="auto"/>
              <w:ind w:left="160" w:hanging="160"/>
              <w:rPr>
                <w:rFonts w:ascii="Arial" w:eastAsia="Arial" w:hAnsi="Arial" w:cs="Arial"/>
              </w:rPr>
            </w:pPr>
            <w:r w:rsidRPr="002E782D">
              <w:rPr>
                <w:rFonts w:ascii="Arial" w:eastAsia="Arial" w:hAnsi="Arial" w:cs="Arial"/>
              </w:rPr>
              <w:t xml:space="preserve">Discusses </w:t>
            </w:r>
            <w:r w:rsidR="4A025C00" w:rsidRPr="002E782D">
              <w:rPr>
                <w:rFonts w:ascii="Arial" w:eastAsia="Arial" w:hAnsi="Arial" w:cs="Arial"/>
              </w:rPr>
              <w:t>stopping</w:t>
            </w:r>
            <w:r w:rsidRPr="002E782D">
              <w:rPr>
                <w:rFonts w:ascii="Arial" w:eastAsia="Arial" w:hAnsi="Arial" w:cs="Arial"/>
              </w:rPr>
              <w:t xml:space="preserve"> antibiotics in a critically</w:t>
            </w:r>
            <w:r w:rsidR="0DE5F17E" w:rsidRPr="002E782D">
              <w:rPr>
                <w:rFonts w:ascii="Arial" w:eastAsia="Arial" w:hAnsi="Arial" w:cs="Arial"/>
              </w:rPr>
              <w:t xml:space="preserve"> </w:t>
            </w:r>
            <w:r w:rsidRPr="002E782D">
              <w:rPr>
                <w:rFonts w:ascii="Arial" w:eastAsia="Arial" w:hAnsi="Arial" w:cs="Arial"/>
              </w:rPr>
              <w:t xml:space="preserve">ill patient in the ICU </w:t>
            </w:r>
            <w:r w:rsidR="0DC8C741" w:rsidRPr="002E782D">
              <w:rPr>
                <w:rFonts w:ascii="Arial" w:eastAsia="Arial" w:hAnsi="Arial" w:cs="Arial"/>
              </w:rPr>
              <w:t>who has no evidence</w:t>
            </w:r>
            <w:r w:rsidRPr="002E782D">
              <w:rPr>
                <w:rFonts w:ascii="Arial" w:eastAsia="Arial" w:hAnsi="Arial" w:cs="Arial"/>
              </w:rPr>
              <w:t xml:space="preserve"> of a bacterial infection</w:t>
            </w:r>
          </w:p>
          <w:p w14:paraId="3A3426B0" w14:textId="59780EBB" w:rsidR="00632C4E" w:rsidRPr="002E782D" w:rsidRDefault="1AD0A1E4" w:rsidP="58A5F788">
            <w:pPr>
              <w:pStyle w:val="ListParagraph"/>
              <w:numPr>
                <w:ilvl w:val="0"/>
                <w:numId w:val="31"/>
              </w:numPr>
              <w:pBdr>
                <w:top w:val="nil"/>
                <w:left w:val="nil"/>
                <w:bottom w:val="nil"/>
                <w:right w:val="nil"/>
                <w:between w:val="nil"/>
              </w:pBdr>
              <w:spacing w:after="0" w:line="240" w:lineRule="auto"/>
              <w:ind w:left="160" w:hanging="160"/>
              <w:rPr>
                <w:rFonts w:ascii="Arial" w:eastAsia="Arial" w:hAnsi="Arial" w:cs="Arial"/>
              </w:rPr>
            </w:pPr>
            <w:r w:rsidRPr="002E782D">
              <w:rPr>
                <w:rFonts w:ascii="Arial" w:eastAsia="Arial" w:hAnsi="Arial" w:cs="Arial"/>
              </w:rPr>
              <w:t>Discusses</w:t>
            </w:r>
            <w:r w:rsidR="60870837" w:rsidRPr="002E782D">
              <w:rPr>
                <w:rFonts w:ascii="Arial" w:eastAsia="Arial" w:hAnsi="Arial" w:cs="Arial"/>
              </w:rPr>
              <w:t xml:space="preserve"> narrowing antibiotic coverage </w:t>
            </w:r>
            <w:r w:rsidRPr="002E782D">
              <w:rPr>
                <w:rFonts w:ascii="Arial" w:eastAsia="Arial" w:hAnsi="Arial" w:cs="Arial"/>
              </w:rPr>
              <w:t>in a</w:t>
            </w:r>
            <w:r w:rsidR="3669C984" w:rsidRPr="002E782D">
              <w:rPr>
                <w:rFonts w:ascii="Arial" w:eastAsia="Arial" w:hAnsi="Arial" w:cs="Arial"/>
              </w:rPr>
              <w:t xml:space="preserve"> previously healthy </w:t>
            </w:r>
            <w:r w:rsidRPr="002E782D">
              <w:rPr>
                <w:rFonts w:ascii="Arial" w:eastAsia="Arial" w:hAnsi="Arial" w:cs="Arial"/>
              </w:rPr>
              <w:t xml:space="preserve">patient with </w:t>
            </w:r>
            <w:r w:rsidR="3212E620" w:rsidRPr="002E782D">
              <w:rPr>
                <w:rFonts w:ascii="Arial" w:eastAsia="Arial" w:hAnsi="Arial" w:cs="Arial"/>
              </w:rPr>
              <w:t xml:space="preserve">uncomplicated </w:t>
            </w:r>
            <w:r w:rsidRPr="002E782D">
              <w:rPr>
                <w:rFonts w:ascii="Arial" w:eastAsia="Arial" w:hAnsi="Arial" w:cs="Arial"/>
              </w:rPr>
              <w:t>acute hematogenous culture-negative osteomyelitis</w:t>
            </w:r>
          </w:p>
        </w:tc>
      </w:tr>
      <w:tr w:rsidR="00F46AAE" w:rsidRPr="00B51C35" w14:paraId="1BBA6A23" w14:textId="77777777" w:rsidTr="72F4E61C">
        <w:tc>
          <w:tcPr>
            <w:tcW w:w="4950" w:type="dxa"/>
            <w:tcBorders>
              <w:top w:val="single" w:sz="4" w:space="0" w:color="000000" w:themeColor="text1"/>
              <w:bottom w:val="single" w:sz="4" w:space="0" w:color="000000" w:themeColor="text1"/>
            </w:tcBorders>
            <w:shd w:val="clear" w:color="auto" w:fill="C9C9C9"/>
          </w:tcPr>
          <w:p w14:paraId="289E8809" w14:textId="361F23E3" w:rsidR="00632C4E" w:rsidRPr="00B51C35" w:rsidRDefault="00632C4E" w:rsidP="00AC56D8">
            <w:pPr>
              <w:spacing w:after="0" w:line="240" w:lineRule="auto"/>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7873F0" w:rsidRPr="007873F0">
              <w:rPr>
                <w:rFonts w:ascii="Arial" w:eastAsia="Arial" w:hAnsi="Arial" w:cs="Arial"/>
                <w:i/>
              </w:rPr>
              <w:t>Serves as a resource to health care practitioners, patients, and the community for antimicrobial stewardship concepts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1B3767" w14:textId="5770CA67" w:rsidR="00632C4E" w:rsidRPr="002E782D" w:rsidRDefault="58C53580" w:rsidP="009B074F">
            <w:pPr>
              <w:numPr>
                <w:ilvl w:val="0"/>
                <w:numId w:val="2"/>
              </w:numPr>
              <w:pBdr>
                <w:top w:val="nil"/>
                <w:left w:val="nil"/>
                <w:bottom w:val="nil"/>
                <w:right w:val="nil"/>
                <w:between w:val="nil"/>
              </w:pBdr>
              <w:spacing w:after="0" w:line="240" w:lineRule="auto"/>
              <w:ind w:left="180" w:hanging="180"/>
              <w:rPr>
                <w:rFonts w:ascii="Arial" w:hAnsi="Arial" w:cs="Arial"/>
              </w:rPr>
            </w:pPr>
            <w:r w:rsidRPr="002E782D">
              <w:rPr>
                <w:rFonts w:ascii="Arial" w:eastAsia="Arial" w:hAnsi="Arial" w:cs="Arial"/>
              </w:rPr>
              <w:t xml:space="preserve">Teaches medical students appropriate empiric antibiotic choices for pediatric </w:t>
            </w:r>
            <w:r w:rsidR="00E73553" w:rsidRPr="002E782D">
              <w:rPr>
                <w:rFonts w:ascii="Arial" w:eastAsia="Arial" w:hAnsi="Arial" w:cs="Arial"/>
              </w:rPr>
              <w:t>urinary tract infections (</w:t>
            </w:r>
            <w:r w:rsidRPr="002E782D">
              <w:rPr>
                <w:rFonts w:ascii="Arial" w:eastAsia="Arial" w:hAnsi="Arial" w:cs="Arial"/>
              </w:rPr>
              <w:t>UTIs</w:t>
            </w:r>
            <w:r w:rsidR="00E73553" w:rsidRPr="002E782D">
              <w:rPr>
                <w:rFonts w:ascii="Arial" w:eastAsia="Arial" w:hAnsi="Arial" w:cs="Arial"/>
              </w:rPr>
              <w:t>)</w:t>
            </w:r>
          </w:p>
          <w:p w14:paraId="377196FE" w14:textId="10891230" w:rsidR="00515096" w:rsidRPr="005F0CB4" w:rsidRDefault="6A98FD7A" w:rsidP="005F0CB4">
            <w:pPr>
              <w:numPr>
                <w:ilvl w:val="0"/>
                <w:numId w:val="2"/>
              </w:numPr>
              <w:spacing w:after="0" w:line="240" w:lineRule="auto"/>
              <w:ind w:left="180" w:hanging="180"/>
              <w:rPr>
                <w:rFonts w:ascii="Arial" w:eastAsia="Arial" w:hAnsi="Arial" w:cs="Arial"/>
              </w:rPr>
            </w:pPr>
            <w:r w:rsidRPr="002E782D">
              <w:rPr>
                <w:rFonts w:ascii="Arial" w:eastAsia="Arial" w:hAnsi="Arial" w:cs="Arial"/>
              </w:rPr>
              <w:t>Counsel</w:t>
            </w:r>
            <w:r w:rsidR="7FD9E4FE" w:rsidRPr="002E782D">
              <w:rPr>
                <w:rFonts w:ascii="Arial" w:eastAsia="Arial" w:hAnsi="Arial" w:cs="Arial"/>
              </w:rPr>
              <w:t>s</w:t>
            </w:r>
            <w:r w:rsidRPr="002E782D">
              <w:rPr>
                <w:rFonts w:ascii="Arial" w:eastAsia="Arial" w:hAnsi="Arial" w:cs="Arial"/>
              </w:rPr>
              <w:t xml:space="preserve"> families about the importance of not starting antibiotics for viral infections</w:t>
            </w:r>
          </w:p>
        </w:tc>
      </w:tr>
      <w:tr w:rsidR="00F46AAE" w:rsidRPr="00B51C35" w14:paraId="6E2F69FA" w14:textId="77777777" w:rsidTr="72F4E61C">
        <w:tc>
          <w:tcPr>
            <w:tcW w:w="4950" w:type="dxa"/>
            <w:tcBorders>
              <w:top w:val="single" w:sz="4" w:space="0" w:color="000000" w:themeColor="text1"/>
              <w:bottom w:val="single" w:sz="4" w:space="0" w:color="000000" w:themeColor="text1"/>
            </w:tcBorders>
            <w:shd w:val="clear" w:color="auto" w:fill="C9C9C9"/>
          </w:tcPr>
          <w:p w14:paraId="30E2B254" w14:textId="6E995BE4" w:rsidR="00632C4E" w:rsidRPr="00B51C35" w:rsidRDefault="00632C4E">
            <w:pPr>
              <w:spacing w:after="0" w:line="240" w:lineRule="auto"/>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7873F0" w:rsidRPr="007873F0">
              <w:rPr>
                <w:rFonts w:ascii="Arial" w:eastAsia="Arial" w:hAnsi="Arial" w:cs="Arial"/>
                <w:i/>
              </w:rPr>
              <w:t>Demonstrates leadership in antimicrobial stewardship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AC8417" w14:textId="2A7A353C" w:rsidR="00632C4E" w:rsidRPr="002E782D" w:rsidRDefault="0068769F" w:rsidP="1A9CA473">
            <w:pPr>
              <w:numPr>
                <w:ilvl w:val="0"/>
                <w:numId w:val="2"/>
              </w:numPr>
              <w:spacing w:after="0" w:line="240" w:lineRule="auto"/>
              <w:ind w:left="180" w:hanging="180"/>
              <w:rPr>
                <w:rFonts w:ascii="Arial" w:eastAsia="Arial" w:hAnsi="Arial" w:cs="Arial"/>
              </w:rPr>
            </w:pPr>
            <w:proofErr w:type="gramStart"/>
            <w:r w:rsidRPr="002E782D">
              <w:rPr>
                <w:rFonts w:ascii="Arial" w:eastAsia="Arial" w:hAnsi="Arial" w:cs="Arial"/>
              </w:rPr>
              <w:t>Is</w:t>
            </w:r>
            <w:proofErr w:type="gramEnd"/>
            <w:r w:rsidRPr="002E782D">
              <w:rPr>
                <w:rFonts w:ascii="Arial" w:eastAsia="Arial" w:hAnsi="Arial" w:cs="Arial"/>
              </w:rPr>
              <w:t xml:space="preserve"> i</w:t>
            </w:r>
            <w:r w:rsidR="208DEC49" w:rsidRPr="002E782D">
              <w:rPr>
                <w:rFonts w:ascii="Arial" w:eastAsia="Arial" w:hAnsi="Arial" w:cs="Arial"/>
              </w:rPr>
              <w:t xml:space="preserve">nvolved in the development of a </w:t>
            </w:r>
            <w:r w:rsidR="60FE73B8" w:rsidRPr="002E782D">
              <w:rPr>
                <w:rFonts w:ascii="Arial" w:eastAsia="Arial" w:hAnsi="Arial" w:cs="Arial"/>
              </w:rPr>
              <w:t xml:space="preserve">hospital-wide </w:t>
            </w:r>
            <w:r w:rsidR="208DEC49" w:rsidRPr="002E782D">
              <w:rPr>
                <w:rFonts w:ascii="Arial" w:eastAsia="Arial" w:hAnsi="Arial" w:cs="Arial"/>
              </w:rPr>
              <w:t>clinical practice guideline for pediatric uncomplicated UTIs</w:t>
            </w:r>
          </w:p>
          <w:p w14:paraId="5B8DE8F8" w14:textId="0010211C" w:rsidR="00632C4E" w:rsidRPr="002E782D" w:rsidRDefault="1B8B3F1B" w:rsidP="58A5F788">
            <w:pPr>
              <w:numPr>
                <w:ilvl w:val="0"/>
                <w:numId w:val="2"/>
              </w:numPr>
              <w:spacing w:after="0" w:line="240" w:lineRule="auto"/>
              <w:ind w:left="180" w:hanging="180"/>
              <w:rPr>
                <w:rFonts w:ascii="Arial" w:eastAsia="Arial" w:hAnsi="Arial" w:cs="Arial"/>
              </w:rPr>
            </w:pPr>
            <w:r w:rsidRPr="002E782D">
              <w:rPr>
                <w:rFonts w:ascii="Arial" w:eastAsia="Arial" w:hAnsi="Arial" w:cs="Arial"/>
              </w:rPr>
              <w:t>Coordinates institutional audit and feedback program to reduce unnecessary use of critical antimicrobials</w:t>
            </w:r>
          </w:p>
        </w:tc>
      </w:tr>
      <w:tr w:rsidR="00F46AAE" w:rsidRPr="00B51C35" w14:paraId="41BFAE2E" w14:textId="77777777" w:rsidTr="72F4E61C">
        <w:tc>
          <w:tcPr>
            <w:tcW w:w="4950" w:type="dxa"/>
            <w:shd w:val="clear" w:color="auto" w:fill="FFD965"/>
          </w:tcPr>
          <w:p w14:paraId="2C018DA3" w14:textId="77777777" w:rsidR="00632C4E" w:rsidRPr="00B51C35" w:rsidRDefault="00632C4E">
            <w:pPr>
              <w:spacing w:after="0" w:line="240" w:lineRule="auto"/>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DCAFF2F" w14:textId="77777777" w:rsidR="00E65D5E" w:rsidRPr="00E65D5E" w:rsidRDefault="7FCD3DD0" w:rsidP="00E65D5E">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AAP PREP ID </w:t>
            </w:r>
          </w:p>
          <w:p w14:paraId="2A99408D" w14:textId="14382AB2" w:rsidR="00E65D5E" w:rsidRPr="00B51C35" w:rsidRDefault="7FCD3DD0" w:rsidP="00E65D5E">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ABP </w:t>
            </w:r>
            <w:r w:rsidR="2565872E" w:rsidRPr="72F4E61C">
              <w:rPr>
                <w:rFonts w:ascii="Arial" w:eastAsia="Arial" w:hAnsi="Arial" w:cs="Arial"/>
              </w:rPr>
              <w:t>ITE</w:t>
            </w:r>
          </w:p>
          <w:p w14:paraId="52A37CC2" w14:textId="77777777" w:rsidR="00632C4E" w:rsidRPr="00B51C35" w:rsidRDefault="09B7640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Assessment of case conference presentations </w:t>
            </w:r>
          </w:p>
          <w:p w14:paraId="64F5F072" w14:textId="77777777" w:rsidR="00632C4E" w:rsidRPr="00B51C35" w:rsidRDefault="09B7640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Direct observation</w:t>
            </w:r>
          </w:p>
          <w:p w14:paraId="51D5E2F3" w14:textId="77777777" w:rsidR="00632C4E" w:rsidRPr="00B51C35" w:rsidRDefault="09B7640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End-of-rotation evaluations </w:t>
            </w:r>
          </w:p>
          <w:p w14:paraId="16B44A16" w14:textId="7829877F" w:rsidR="00632C4E" w:rsidRPr="00B51C35" w:rsidRDefault="09B76408"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Medical record (chart) </w:t>
            </w:r>
            <w:r w:rsidR="21ACB81F" w:rsidRPr="72F4E61C">
              <w:rPr>
                <w:rFonts w:ascii="Arial" w:eastAsia="Arial" w:hAnsi="Arial" w:cs="Arial"/>
              </w:rPr>
              <w:t>review</w:t>
            </w:r>
          </w:p>
          <w:p w14:paraId="1B4F06AC" w14:textId="616B0A03" w:rsidR="00632C4E" w:rsidRPr="00E65D5E" w:rsidRDefault="09B76408" w:rsidP="00E65D5E">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Multisource feedback</w:t>
            </w:r>
          </w:p>
        </w:tc>
      </w:tr>
      <w:tr w:rsidR="00760169" w:rsidRPr="00B51C35" w14:paraId="63A3B43C" w14:textId="77777777" w:rsidTr="72F4E61C">
        <w:tc>
          <w:tcPr>
            <w:tcW w:w="4950" w:type="dxa"/>
            <w:shd w:val="clear" w:color="auto" w:fill="8DB3E2" w:themeFill="text2" w:themeFillTint="66"/>
          </w:tcPr>
          <w:p w14:paraId="7189EF4D" w14:textId="77777777" w:rsidR="00632C4E" w:rsidRPr="00B51C35" w:rsidRDefault="00632C4E">
            <w:pPr>
              <w:spacing w:after="0" w:line="240" w:lineRule="auto"/>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hemeFill="text2" w:themeFillTint="66"/>
          </w:tcPr>
          <w:p w14:paraId="53AE5FF2" w14:textId="77777777" w:rsidR="00632C4E" w:rsidRPr="00B51C35" w:rsidRDefault="00632C4E" w:rsidP="009B074F">
            <w:pPr>
              <w:numPr>
                <w:ilvl w:val="0"/>
                <w:numId w:val="2"/>
              </w:numPr>
              <w:pBdr>
                <w:top w:val="nil"/>
                <w:left w:val="nil"/>
                <w:bottom w:val="nil"/>
                <w:right w:val="nil"/>
                <w:between w:val="nil"/>
              </w:pBdr>
              <w:spacing w:after="0" w:line="240" w:lineRule="auto"/>
              <w:ind w:left="180" w:hanging="180"/>
              <w:rPr>
                <w:rFonts w:ascii="Arial" w:hAnsi="Arial" w:cs="Arial"/>
                <w:color w:val="000000"/>
              </w:rPr>
            </w:pPr>
          </w:p>
        </w:tc>
      </w:tr>
      <w:tr w:rsidR="00F46AAE" w:rsidRPr="00B51C35" w14:paraId="11EF775C" w14:textId="77777777" w:rsidTr="72F4E61C">
        <w:tc>
          <w:tcPr>
            <w:tcW w:w="4950" w:type="dxa"/>
            <w:shd w:val="clear" w:color="auto" w:fill="A8D08D"/>
          </w:tcPr>
          <w:p w14:paraId="1A463C2A" w14:textId="77777777" w:rsidR="00632C4E" w:rsidRPr="00B51C35" w:rsidRDefault="00632C4E">
            <w:pPr>
              <w:spacing w:after="0" w:line="240" w:lineRule="auto"/>
              <w:rPr>
                <w:rFonts w:ascii="Arial" w:eastAsia="Arial" w:hAnsi="Arial" w:cs="Arial"/>
              </w:rPr>
            </w:pPr>
            <w:r w:rsidRPr="00B51C35">
              <w:rPr>
                <w:rFonts w:ascii="Arial" w:eastAsia="Arial" w:hAnsi="Arial" w:cs="Arial"/>
              </w:rPr>
              <w:t>Notes or Resources</w:t>
            </w:r>
          </w:p>
        </w:tc>
        <w:tc>
          <w:tcPr>
            <w:tcW w:w="9175" w:type="dxa"/>
            <w:shd w:val="clear" w:color="auto" w:fill="A8D08D"/>
          </w:tcPr>
          <w:p w14:paraId="3C3FBBB8" w14:textId="77777777" w:rsidR="0039639A" w:rsidRPr="009C3C62" w:rsidRDefault="48D93EF1" w:rsidP="0039639A">
            <w:pPr>
              <w:numPr>
                <w:ilvl w:val="0"/>
                <w:numId w:val="2"/>
              </w:numPr>
              <w:pBdr>
                <w:top w:val="nil"/>
                <w:left w:val="nil"/>
                <w:bottom w:val="nil"/>
                <w:right w:val="nil"/>
                <w:between w:val="nil"/>
              </w:pBdr>
              <w:spacing w:after="0" w:line="240" w:lineRule="auto"/>
              <w:ind w:left="180" w:hanging="180"/>
              <w:contextualSpacing/>
              <w:rPr>
                <w:rFonts w:ascii="Arial" w:hAnsi="Arial" w:cs="Arial"/>
                <w:i/>
                <w:iCs/>
                <w:color w:val="000000"/>
              </w:rPr>
            </w:pPr>
            <w:r w:rsidRPr="72F4E61C">
              <w:rPr>
                <w:rFonts w:ascii="Arial" w:hAnsi="Arial" w:cs="Arial"/>
                <w:color w:val="000000" w:themeColor="text1"/>
              </w:rPr>
              <w:t xml:space="preserve">Bennett, John E., Raphael Dolin, and Martin J. Blaser. 2015. </w:t>
            </w:r>
            <w:r w:rsidRPr="72F4E61C">
              <w:rPr>
                <w:rFonts w:ascii="Arial" w:hAnsi="Arial" w:cs="Arial"/>
                <w:i/>
                <w:iCs/>
                <w:color w:val="000000" w:themeColor="text1"/>
              </w:rPr>
              <w:t xml:space="preserve">Mandell, Douglas, and Bennett's Principles and Practice of Infectious Diseases. </w:t>
            </w:r>
            <w:r w:rsidRPr="72F4E61C">
              <w:rPr>
                <w:rFonts w:ascii="Arial" w:hAnsi="Arial" w:cs="Arial"/>
                <w:color w:val="000000" w:themeColor="text1"/>
              </w:rPr>
              <w:t>8th ed. Elsevier.</w:t>
            </w:r>
            <w:r>
              <w:t xml:space="preserve"> </w:t>
            </w:r>
            <w:hyperlink r:id="rId66">
              <w:r w:rsidRPr="72F4E61C">
                <w:rPr>
                  <w:rFonts w:ascii="Arial" w:hAnsi="Arial" w:cs="Arial"/>
                </w:rPr>
                <w:t>https://www.sciencedirect.com/book/9781455748013/mandell-douglas-and-bennetts-principles-and-practice-of-infectious-diseases</w:t>
              </w:r>
            </w:hyperlink>
            <w:r w:rsidRPr="72F4E61C">
              <w:rPr>
                <w:rFonts w:ascii="Arial" w:hAnsi="Arial" w:cs="Arial"/>
              </w:rPr>
              <w:t xml:space="preserve">. </w:t>
            </w:r>
          </w:p>
          <w:p w14:paraId="03EBC3FF" w14:textId="77777777" w:rsidR="009C7264" w:rsidRPr="00E7598D" w:rsidRDefault="6A317F8D" w:rsidP="009C7264">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rPr>
              <w:t xml:space="preserve">IDSA. “IDSA Practice Guidelines.” </w:t>
            </w:r>
            <w:hyperlink r:id="rId67" w:anchor="/+/0/date_na_dt/desc/">
              <w:r w:rsidRPr="72F4E61C">
                <w:rPr>
                  <w:rStyle w:val="Hyperlink"/>
                  <w:rFonts w:ascii="Arial" w:hAnsi="Arial" w:cs="Arial"/>
                </w:rPr>
                <w:t>https://www.idsociety.org/practice-guideline/practice-guidelines/#/+/0/date_na_dt/desc/</w:t>
              </w:r>
            </w:hyperlink>
            <w:r w:rsidRPr="72F4E61C">
              <w:rPr>
                <w:rFonts w:ascii="Arial" w:hAnsi="Arial" w:cs="Arial"/>
              </w:rPr>
              <w:t xml:space="preserve">. Accessed </w:t>
            </w:r>
            <w:r w:rsidRPr="72F4E61C">
              <w:rPr>
                <w:rFonts w:ascii="Arial" w:eastAsia="Arial" w:hAnsi="Arial" w:cs="Arial"/>
              </w:rPr>
              <w:t xml:space="preserve">2022. </w:t>
            </w:r>
          </w:p>
          <w:p w14:paraId="137ECCFC" w14:textId="0C048EB6" w:rsidR="00632C4E" w:rsidRPr="008E5967" w:rsidRDefault="4DB6E223" w:rsidP="009A2301">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hAnsi="Arial" w:cs="Arial"/>
                <w:color w:val="000000" w:themeColor="text1"/>
              </w:rPr>
              <w:t>SHEA</w:t>
            </w:r>
            <w:r w:rsidR="30A5AD0E" w:rsidRPr="72F4E61C">
              <w:rPr>
                <w:rFonts w:ascii="Arial" w:hAnsi="Arial" w:cs="Arial"/>
                <w:color w:val="000000" w:themeColor="text1"/>
              </w:rPr>
              <w:t xml:space="preserve">. </w:t>
            </w:r>
            <w:hyperlink r:id="rId68">
              <w:r w:rsidR="5D5C5DE4" w:rsidRPr="72F4E61C">
                <w:rPr>
                  <w:rStyle w:val="Hyperlink"/>
                  <w:rFonts w:ascii="Arial" w:hAnsi="Arial" w:cs="Arial"/>
                </w:rPr>
                <w:t>https://www.shea-online.org/</w:t>
              </w:r>
            </w:hyperlink>
            <w:r w:rsidR="5D5C5DE4" w:rsidRPr="72F4E61C">
              <w:rPr>
                <w:rFonts w:ascii="Arial" w:hAnsi="Arial" w:cs="Arial"/>
                <w:color w:val="000000" w:themeColor="text1"/>
              </w:rPr>
              <w:t>.</w:t>
            </w:r>
            <w:r w:rsidRPr="72F4E61C">
              <w:rPr>
                <w:rFonts w:ascii="Arial" w:hAnsi="Arial" w:cs="Arial"/>
                <w:color w:val="000000" w:themeColor="text1"/>
              </w:rPr>
              <w:t xml:space="preserve"> Accessed</w:t>
            </w:r>
            <w:r w:rsidR="5D5C5DE4" w:rsidRPr="72F4E61C">
              <w:rPr>
                <w:rFonts w:ascii="Arial" w:hAnsi="Arial" w:cs="Arial"/>
                <w:color w:val="000000" w:themeColor="text1"/>
              </w:rPr>
              <w:t xml:space="preserve"> </w:t>
            </w:r>
            <w:r w:rsidR="30A5AD0E" w:rsidRPr="72F4E61C">
              <w:rPr>
                <w:rFonts w:ascii="Arial" w:hAnsi="Arial" w:cs="Arial"/>
                <w:color w:val="000000" w:themeColor="text1"/>
              </w:rPr>
              <w:t>202</w:t>
            </w:r>
            <w:r w:rsidR="27B2F46A" w:rsidRPr="72F4E61C">
              <w:rPr>
                <w:rFonts w:ascii="Arial" w:hAnsi="Arial" w:cs="Arial"/>
                <w:color w:val="000000" w:themeColor="text1"/>
              </w:rPr>
              <w:t>2</w:t>
            </w:r>
            <w:r w:rsidR="30A5AD0E" w:rsidRPr="72F4E61C">
              <w:rPr>
                <w:rFonts w:ascii="Arial" w:hAnsi="Arial" w:cs="Arial"/>
                <w:color w:val="000000" w:themeColor="text1"/>
              </w:rPr>
              <w:t>.</w:t>
            </w:r>
          </w:p>
          <w:p w14:paraId="1A92EF35" w14:textId="2553C611" w:rsidR="00632C4E" w:rsidRPr="009A2301" w:rsidRDefault="057C4249" w:rsidP="009A2301">
            <w:pPr>
              <w:numPr>
                <w:ilvl w:val="0"/>
                <w:numId w:val="2"/>
              </w:numPr>
              <w:spacing w:after="0" w:line="240" w:lineRule="auto"/>
              <w:ind w:left="180" w:hanging="180"/>
              <w:rPr>
                <w:color w:val="000000" w:themeColor="text1"/>
              </w:rPr>
            </w:pPr>
            <w:r w:rsidRPr="72F4E61C">
              <w:rPr>
                <w:rFonts w:ascii="Arial" w:hAnsi="Arial" w:cs="Arial"/>
                <w:color w:val="000000" w:themeColor="text1"/>
              </w:rPr>
              <w:lastRenderedPageBreak/>
              <w:t>SHEA Fellow’s Course</w:t>
            </w:r>
            <w:r w:rsidR="75EAA47B" w:rsidRPr="72F4E61C">
              <w:rPr>
                <w:rFonts w:ascii="Arial" w:hAnsi="Arial" w:cs="Arial"/>
                <w:color w:val="000000" w:themeColor="text1"/>
              </w:rPr>
              <w:t xml:space="preserve"> </w:t>
            </w:r>
            <w:hyperlink r:id="rId69">
              <w:r w:rsidR="75EAA47B" w:rsidRPr="72F4E61C">
                <w:rPr>
                  <w:rStyle w:val="Hyperlink"/>
                  <w:rFonts w:ascii="Arial" w:hAnsi="Arial" w:cs="Arial"/>
                </w:rPr>
                <w:t>https://learningce.shea-online.org/</w:t>
              </w:r>
            </w:hyperlink>
            <w:r w:rsidR="6F32B582" w:rsidRPr="72F4E61C">
              <w:rPr>
                <w:rFonts w:ascii="Arial" w:hAnsi="Arial" w:cs="Arial"/>
                <w:color w:val="000000" w:themeColor="text1"/>
              </w:rPr>
              <w:t xml:space="preserve">. Accessed </w:t>
            </w:r>
            <w:r w:rsidR="75EAA47B" w:rsidRPr="72F4E61C">
              <w:rPr>
                <w:rFonts w:ascii="Arial" w:hAnsi="Arial" w:cs="Arial"/>
                <w:color w:val="000000" w:themeColor="text1"/>
              </w:rPr>
              <w:t>2022.</w:t>
            </w:r>
            <w:r w:rsidR="30A5AD0E" w:rsidRPr="72F4E61C">
              <w:rPr>
                <w:rFonts w:ascii="Arial" w:eastAsia="Arial" w:hAnsi="Arial" w:cs="Arial"/>
              </w:rPr>
              <w:t xml:space="preserve"> </w:t>
            </w:r>
          </w:p>
        </w:tc>
      </w:tr>
    </w:tbl>
    <w:p w14:paraId="5239EE58" w14:textId="16E3861B" w:rsidR="00333957" w:rsidRDefault="00333957" w:rsidP="000740A9">
      <w:pPr>
        <w:spacing w:after="0" w:line="240" w:lineRule="auto"/>
        <w:rPr>
          <w:rFonts w:ascii="Arial" w:eastAsia="Arial" w:hAnsi="Arial" w:cs="Arial"/>
        </w:rPr>
      </w:pPr>
    </w:p>
    <w:p w14:paraId="319C7E5F" w14:textId="77777777" w:rsidR="00333957" w:rsidRDefault="0033395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6D58" w:rsidRPr="00B97E28" w14:paraId="5EE44FA9" w14:textId="77777777" w:rsidTr="74506DE3">
        <w:trPr>
          <w:trHeight w:val="769"/>
        </w:trPr>
        <w:tc>
          <w:tcPr>
            <w:tcW w:w="14125" w:type="dxa"/>
            <w:gridSpan w:val="2"/>
            <w:shd w:val="clear" w:color="auto" w:fill="9CC3E5"/>
          </w:tcPr>
          <w:p w14:paraId="6C9933F9" w14:textId="27566F11"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Pr="00B97E28">
              <w:rPr>
                <w:rFonts w:ascii="Arial" w:eastAsia="Arial" w:hAnsi="Arial" w:cs="Arial"/>
                <w:b/>
              </w:rPr>
              <w:t>Systems-Based Practice 1: Patient Safety</w:t>
            </w:r>
          </w:p>
          <w:p w14:paraId="4C6BCEAB" w14:textId="5C328DCB" w:rsidR="000D19DE" w:rsidRPr="00B97E28" w:rsidRDefault="00E305D5" w:rsidP="000740A9">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831455">
              <w:rPr>
                <w:rFonts w:ascii="Arial" w:eastAsia="Arial" w:hAnsi="Arial" w:cs="Arial"/>
              </w:rPr>
              <w:t xml:space="preserve">patients’ </w:t>
            </w:r>
            <w:r w:rsidRPr="00B97E28">
              <w:rPr>
                <w:rFonts w:ascii="Arial" w:eastAsia="Arial" w:hAnsi="Arial" w:cs="Arial"/>
              </w:rPr>
              <w:t>families, and health care professionals</w:t>
            </w:r>
          </w:p>
        </w:tc>
      </w:tr>
      <w:tr w:rsidR="00A7221E" w:rsidRPr="00B97E28" w14:paraId="71ABBAAA" w14:textId="77777777" w:rsidTr="74506DE3">
        <w:tc>
          <w:tcPr>
            <w:tcW w:w="4950" w:type="dxa"/>
            <w:shd w:val="clear" w:color="auto" w:fill="FAC090"/>
          </w:tcPr>
          <w:p w14:paraId="77D0E28E"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7221E" w:rsidRPr="00B97E28" w14:paraId="329E932C" w14:textId="77777777" w:rsidTr="002125B1">
        <w:tc>
          <w:tcPr>
            <w:tcW w:w="4950" w:type="dxa"/>
            <w:tcBorders>
              <w:top w:val="single" w:sz="4" w:space="0" w:color="000000"/>
              <w:bottom w:val="single" w:sz="4" w:space="0" w:color="000000"/>
            </w:tcBorders>
            <w:shd w:val="clear" w:color="auto" w:fill="C9C9C9"/>
          </w:tcPr>
          <w:p w14:paraId="5B76C39E" w14:textId="77777777" w:rsidR="002125B1" w:rsidRPr="002125B1" w:rsidRDefault="00E305D5" w:rsidP="002125B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2125B1" w:rsidRPr="002125B1">
              <w:rPr>
                <w:rFonts w:ascii="Arial" w:eastAsia="Arial" w:hAnsi="Arial" w:cs="Arial"/>
                <w:i/>
              </w:rPr>
              <w:t>Demonstrates knowledge of common patient safety events</w:t>
            </w:r>
          </w:p>
          <w:p w14:paraId="763B6727" w14:textId="77777777" w:rsidR="002125B1" w:rsidRPr="002125B1" w:rsidRDefault="002125B1" w:rsidP="002125B1">
            <w:pPr>
              <w:spacing w:after="0" w:line="240" w:lineRule="auto"/>
              <w:rPr>
                <w:rFonts w:ascii="Arial" w:eastAsia="Arial" w:hAnsi="Arial" w:cs="Arial"/>
                <w:i/>
              </w:rPr>
            </w:pPr>
          </w:p>
          <w:p w14:paraId="1ADE06DB" w14:textId="17B8E2CB" w:rsidR="000D19DE" w:rsidRPr="00B97E28" w:rsidRDefault="002125B1" w:rsidP="002125B1">
            <w:pPr>
              <w:spacing w:after="0" w:line="240" w:lineRule="auto"/>
              <w:rPr>
                <w:rFonts w:ascii="Arial" w:eastAsia="Arial" w:hAnsi="Arial" w:cs="Arial"/>
                <w:i/>
              </w:rPr>
            </w:pPr>
            <w:proofErr w:type="gramStart"/>
            <w:r w:rsidRPr="002125B1">
              <w:rPr>
                <w:rFonts w:ascii="Arial" w:eastAsia="Arial" w:hAnsi="Arial" w:cs="Arial"/>
                <w:i/>
              </w:rPr>
              <w:t>Demonstrates</w:t>
            </w:r>
            <w:proofErr w:type="gramEnd"/>
            <w:r w:rsidRPr="002125B1">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color w:val="000000"/>
              </w:rPr>
              <w:t>Lists</w:t>
            </w:r>
            <w:proofErr w:type="gramEnd"/>
            <w:r w:rsidRPr="00B97E28">
              <w:rPr>
                <w:rFonts w:ascii="Arial" w:eastAsia="Arial" w:hAnsi="Arial" w:cs="Arial"/>
                <w:color w:val="000000"/>
              </w:rPr>
              <w:t xml:space="preserve"> common patient safety events such as patient misidentification or medication errors</w:t>
            </w:r>
          </w:p>
          <w:p w14:paraId="4C34272F" w14:textId="77777777" w:rsidR="0027600D" w:rsidRPr="00B97E28" w:rsidRDefault="0027600D" w:rsidP="000740A9">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0740A9">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Lists “</w:t>
            </w:r>
            <w:r w:rsidR="00B36B4C">
              <w:rPr>
                <w:rFonts w:ascii="Arial" w:eastAsia="Arial" w:hAnsi="Arial" w:cs="Arial"/>
                <w:color w:val="000000"/>
              </w:rPr>
              <w:t>p</w:t>
            </w:r>
            <w:r w:rsidRPr="00B97E28">
              <w:rPr>
                <w:rFonts w:ascii="Arial" w:eastAsia="Arial" w:hAnsi="Arial" w:cs="Arial"/>
                <w:color w:val="000000"/>
              </w:rPr>
              <w:t xml:space="preserve">atient </w:t>
            </w:r>
            <w:r w:rsidR="00B36B4C">
              <w:rPr>
                <w:rFonts w:ascii="Arial" w:eastAsia="Arial" w:hAnsi="Arial" w:cs="Arial"/>
                <w:color w:val="000000"/>
              </w:rPr>
              <w:t>s</w:t>
            </w:r>
            <w:r w:rsidRPr="00B97E28">
              <w:rPr>
                <w:rFonts w:ascii="Arial" w:eastAsia="Arial" w:hAnsi="Arial" w:cs="Arial"/>
                <w:color w:val="000000"/>
              </w:rPr>
              <w:t xml:space="preserve">afety </w:t>
            </w:r>
            <w:r w:rsidR="00B36B4C">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A7221E" w:rsidRPr="00B97E28" w14:paraId="1AD11B56" w14:textId="77777777" w:rsidTr="002125B1">
        <w:tc>
          <w:tcPr>
            <w:tcW w:w="4950" w:type="dxa"/>
            <w:tcBorders>
              <w:top w:val="single" w:sz="4" w:space="0" w:color="000000"/>
              <w:bottom w:val="single" w:sz="4" w:space="0" w:color="000000"/>
            </w:tcBorders>
            <w:shd w:val="clear" w:color="auto" w:fill="C9C9C9"/>
          </w:tcPr>
          <w:p w14:paraId="2FDD3C81" w14:textId="77777777" w:rsidR="002125B1" w:rsidRPr="002125B1" w:rsidRDefault="00E305D5" w:rsidP="002125B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2125B1" w:rsidRPr="002125B1">
              <w:rPr>
                <w:rFonts w:ascii="Arial" w:eastAsia="Arial" w:hAnsi="Arial" w:cs="Arial"/>
                <w:i/>
              </w:rPr>
              <w:t>Identifies system factors that lead to patient safety events</w:t>
            </w:r>
          </w:p>
          <w:p w14:paraId="5566FEE6" w14:textId="77777777" w:rsidR="002125B1" w:rsidRPr="002125B1" w:rsidRDefault="002125B1" w:rsidP="002125B1">
            <w:pPr>
              <w:spacing w:after="0" w:line="240" w:lineRule="auto"/>
              <w:rPr>
                <w:rFonts w:ascii="Arial" w:eastAsia="Arial" w:hAnsi="Arial" w:cs="Arial"/>
                <w:i/>
              </w:rPr>
            </w:pPr>
          </w:p>
          <w:p w14:paraId="62066427" w14:textId="401A4C8C" w:rsidR="000D19DE" w:rsidRPr="00B97E28" w:rsidRDefault="002125B1" w:rsidP="002125B1">
            <w:pPr>
              <w:spacing w:after="0" w:line="240" w:lineRule="auto"/>
              <w:rPr>
                <w:rFonts w:ascii="Arial" w:eastAsia="Arial" w:hAnsi="Arial" w:cs="Arial"/>
                <w:i/>
              </w:rPr>
            </w:pPr>
            <w:r w:rsidRPr="002125B1">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42A49692" w:rsidR="0027600D" w:rsidRPr="00B97E28" w:rsidRDefault="2ACED826" w:rsidP="000740A9">
            <w:pPr>
              <w:numPr>
                <w:ilvl w:val="0"/>
                <w:numId w:val="1"/>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2E9111FA">
              <w:rPr>
                <w:rFonts w:ascii="Arial" w:eastAsia="Arial" w:hAnsi="Arial" w:cs="Arial"/>
              </w:rPr>
              <w:t>Identifies</w:t>
            </w:r>
            <w:r w:rsidR="4358B69C" w:rsidRPr="2E9111FA">
              <w:rPr>
                <w:rFonts w:ascii="Arial" w:eastAsia="Arial" w:hAnsi="Arial" w:cs="Arial"/>
              </w:rPr>
              <w:t xml:space="preserve"> that</w:t>
            </w:r>
            <w:r w:rsidRPr="2E9111FA">
              <w:rPr>
                <w:rFonts w:ascii="Arial" w:eastAsia="Arial" w:hAnsi="Arial" w:cs="Arial"/>
              </w:rPr>
              <w:t xml:space="preserve"> electronic </w:t>
            </w:r>
            <w:r w:rsidR="1F558F8A" w:rsidRPr="2E9111FA">
              <w:rPr>
                <w:rFonts w:ascii="Arial" w:eastAsia="Arial" w:hAnsi="Arial" w:cs="Arial"/>
              </w:rPr>
              <w:t xml:space="preserve">health </w:t>
            </w:r>
            <w:r w:rsidRPr="2E9111FA">
              <w:rPr>
                <w:rFonts w:ascii="Arial" w:eastAsia="Arial" w:hAnsi="Arial" w:cs="Arial"/>
              </w:rPr>
              <w:t xml:space="preserve">record </w:t>
            </w:r>
            <w:r w:rsidR="1F558F8A" w:rsidRPr="2E9111FA">
              <w:rPr>
                <w:rFonts w:ascii="Arial" w:eastAsia="Arial" w:hAnsi="Arial" w:cs="Arial"/>
              </w:rPr>
              <w:t xml:space="preserve">(EHR) </w:t>
            </w:r>
            <w:r w:rsidRPr="2E9111FA">
              <w:rPr>
                <w:rFonts w:ascii="Arial" w:eastAsia="Arial" w:hAnsi="Arial" w:cs="Arial"/>
              </w:rPr>
              <w:t>default timing of orders as “routine” (without changing to “stat”) may lead to delays in antibiotic administration time for sepsis</w:t>
            </w:r>
          </w:p>
          <w:p w14:paraId="53E7BD22" w14:textId="77777777" w:rsidR="0027600D" w:rsidRPr="00B97E28" w:rsidRDefault="0027600D" w:rsidP="000740A9">
            <w:pPr>
              <w:pBdr>
                <w:top w:val="nil"/>
                <w:left w:val="nil"/>
                <w:bottom w:val="nil"/>
                <w:right w:val="nil"/>
                <w:between w:val="nil"/>
              </w:pBdr>
              <w:spacing w:after="0" w:line="240" w:lineRule="auto"/>
              <w:rPr>
                <w:rFonts w:ascii="Arial" w:hAnsi="Arial" w:cs="Arial"/>
                <w:color w:val="000000"/>
              </w:rPr>
            </w:pPr>
          </w:p>
          <w:p w14:paraId="61B5E9A4" w14:textId="15DC7EF0" w:rsidR="000D19DE" w:rsidRPr="00F326C5"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Reports delayed antibiotic administration time using the appropriate reporting mechanism</w:t>
            </w:r>
          </w:p>
        </w:tc>
      </w:tr>
      <w:tr w:rsidR="00A7221E" w:rsidRPr="00B97E28" w14:paraId="0F6A963D" w14:textId="77777777" w:rsidTr="002125B1">
        <w:tc>
          <w:tcPr>
            <w:tcW w:w="4950" w:type="dxa"/>
            <w:tcBorders>
              <w:top w:val="single" w:sz="4" w:space="0" w:color="000000"/>
              <w:bottom w:val="single" w:sz="4" w:space="0" w:color="000000"/>
            </w:tcBorders>
            <w:shd w:val="clear" w:color="auto" w:fill="C9C9C9"/>
          </w:tcPr>
          <w:p w14:paraId="55059504" w14:textId="77777777" w:rsidR="002125B1" w:rsidRPr="002125B1" w:rsidRDefault="00E305D5" w:rsidP="002125B1">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2125B1" w:rsidRPr="002125B1">
              <w:rPr>
                <w:rFonts w:ascii="Arial" w:eastAsia="Arial" w:hAnsi="Arial" w:cs="Arial"/>
                <w:i/>
              </w:rPr>
              <w:t>Participates in analysis of patient safety events (simulated or actual)</w:t>
            </w:r>
          </w:p>
          <w:p w14:paraId="52329797" w14:textId="77777777" w:rsidR="002125B1" w:rsidRPr="002125B1" w:rsidRDefault="002125B1" w:rsidP="002125B1">
            <w:pPr>
              <w:spacing w:after="0" w:line="240" w:lineRule="auto"/>
              <w:rPr>
                <w:rFonts w:ascii="Arial" w:eastAsia="Arial" w:hAnsi="Arial" w:cs="Arial"/>
                <w:i/>
              </w:rPr>
            </w:pPr>
          </w:p>
          <w:p w14:paraId="6D5077D1" w14:textId="43F38210" w:rsidR="000D19DE" w:rsidRPr="00B97E28" w:rsidRDefault="002125B1" w:rsidP="002125B1">
            <w:pPr>
              <w:spacing w:after="0" w:line="240" w:lineRule="auto"/>
              <w:rPr>
                <w:rFonts w:ascii="Arial" w:eastAsia="Arial" w:hAnsi="Arial" w:cs="Arial"/>
                <w:i/>
                <w:color w:val="000000"/>
              </w:rPr>
            </w:pPr>
            <w:r w:rsidRPr="002125B1">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55447"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department morbidity and mortality presentations</w:t>
            </w:r>
          </w:p>
          <w:p w14:paraId="6EC5304F" w14:textId="5DD32100" w:rsidR="008000C7" w:rsidRPr="00355447" w:rsidRDefault="008000C7"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Participates in a quality improvement project aimed at reducing racial disparities </w:t>
            </w:r>
          </w:p>
          <w:p w14:paraId="168D0C79" w14:textId="77777777" w:rsidR="0027600D" w:rsidRPr="00355447" w:rsidRDefault="0027600D" w:rsidP="000740A9">
            <w:pPr>
              <w:pBdr>
                <w:top w:val="nil"/>
                <w:left w:val="nil"/>
                <w:bottom w:val="nil"/>
                <w:right w:val="nil"/>
                <w:between w:val="nil"/>
              </w:pBdr>
              <w:spacing w:after="0" w:line="240" w:lineRule="auto"/>
              <w:rPr>
                <w:rFonts w:ascii="Arial" w:hAnsi="Arial" w:cs="Arial"/>
                <w:color w:val="000000"/>
              </w:rPr>
            </w:pPr>
          </w:p>
          <w:p w14:paraId="690C1410" w14:textId="2EE665E4" w:rsidR="000D19DE" w:rsidRPr="00355447" w:rsidRDefault="2ACED826"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E9111FA">
              <w:rPr>
                <w:rFonts w:ascii="Arial" w:eastAsia="Arial" w:hAnsi="Arial" w:cs="Arial"/>
              </w:rPr>
              <w:t>With the support of an attending or risk management team member, participates in the disclosure of a</w:t>
            </w:r>
            <w:r w:rsidR="00467AF4">
              <w:rPr>
                <w:rFonts w:ascii="Arial" w:eastAsia="Arial" w:hAnsi="Arial" w:cs="Arial"/>
              </w:rPr>
              <w:t xml:space="preserve"> vaccine dosing error</w:t>
            </w:r>
            <w:r w:rsidR="00C908BB">
              <w:rPr>
                <w:rFonts w:ascii="Arial" w:eastAsia="Arial" w:hAnsi="Arial" w:cs="Arial"/>
              </w:rPr>
              <w:t xml:space="preserve"> to the </w:t>
            </w:r>
            <w:r w:rsidR="00A25C5C">
              <w:rPr>
                <w:rFonts w:ascii="Arial" w:eastAsia="Arial" w:hAnsi="Arial" w:cs="Arial"/>
              </w:rPr>
              <w:t xml:space="preserve">patient’s </w:t>
            </w:r>
            <w:r w:rsidR="00C908BB">
              <w:rPr>
                <w:rFonts w:ascii="Arial" w:eastAsia="Arial" w:hAnsi="Arial" w:cs="Arial"/>
              </w:rPr>
              <w:t>family</w:t>
            </w:r>
          </w:p>
        </w:tc>
      </w:tr>
      <w:tr w:rsidR="00A7221E" w:rsidRPr="00B97E28" w14:paraId="4602C7C7" w14:textId="77777777" w:rsidTr="002125B1">
        <w:tc>
          <w:tcPr>
            <w:tcW w:w="4950" w:type="dxa"/>
            <w:tcBorders>
              <w:top w:val="single" w:sz="4" w:space="0" w:color="000000"/>
              <w:bottom w:val="single" w:sz="4" w:space="0" w:color="000000"/>
            </w:tcBorders>
            <w:shd w:val="clear" w:color="auto" w:fill="C9C9C9"/>
          </w:tcPr>
          <w:p w14:paraId="7F44D1C6" w14:textId="77777777" w:rsidR="002125B1" w:rsidRPr="002125B1" w:rsidRDefault="00E305D5" w:rsidP="002125B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2125B1" w:rsidRPr="002125B1">
              <w:rPr>
                <w:rFonts w:ascii="Arial" w:eastAsia="Arial" w:hAnsi="Arial" w:cs="Arial"/>
                <w:i/>
              </w:rPr>
              <w:t>Conducts analysis of patient safety events and offers error prevention strategies (simulated or actual)</w:t>
            </w:r>
          </w:p>
          <w:p w14:paraId="0E30A86C" w14:textId="77777777" w:rsidR="002125B1" w:rsidRPr="002125B1" w:rsidRDefault="002125B1" w:rsidP="002125B1">
            <w:pPr>
              <w:spacing w:after="0" w:line="240" w:lineRule="auto"/>
              <w:rPr>
                <w:rFonts w:ascii="Arial" w:eastAsia="Arial" w:hAnsi="Arial" w:cs="Arial"/>
                <w:i/>
              </w:rPr>
            </w:pPr>
          </w:p>
          <w:p w14:paraId="62AEF825" w14:textId="7BB9E4B6" w:rsidR="000D19DE" w:rsidRPr="00B97E28" w:rsidRDefault="002125B1" w:rsidP="002125B1">
            <w:pPr>
              <w:spacing w:after="0" w:line="240" w:lineRule="auto"/>
              <w:rPr>
                <w:rFonts w:ascii="Arial" w:eastAsia="Arial" w:hAnsi="Arial" w:cs="Arial"/>
                <w:i/>
              </w:rPr>
            </w:pPr>
            <w:r w:rsidRPr="002125B1">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AB532C" w14:textId="72975EAC" w:rsidR="008939E7" w:rsidRPr="00117F4B" w:rsidRDefault="6BDDAAC7" w:rsidP="008939E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E9111FA">
              <w:rPr>
                <w:rFonts w:ascii="Arial" w:eastAsia="Arial" w:hAnsi="Arial" w:cs="Arial"/>
              </w:rPr>
              <w:t>Serves as a sub</w:t>
            </w:r>
            <w:r w:rsidR="693BD8D0" w:rsidRPr="2E9111FA">
              <w:rPr>
                <w:rFonts w:ascii="Arial" w:eastAsia="Arial" w:hAnsi="Arial" w:cs="Arial"/>
              </w:rPr>
              <w:t>ject matter expert</w:t>
            </w:r>
            <w:r w:rsidR="2ACED826" w:rsidRPr="2E9111FA">
              <w:rPr>
                <w:rFonts w:ascii="Arial" w:eastAsia="Arial" w:hAnsi="Arial" w:cs="Arial"/>
              </w:rPr>
              <w:t xml:space="preserve"> </w:t>
            </w:r>
            <w:r w:rsidR="021E089C" w:rsidRPr="2E9111FA">
              <w:rPr>
                <w:rFonts w:ascii="Arial" w:eastAsia="Arial" w:hAnsi="Arial" w:cs="Arial"/>
              </w:rPr>
              <w:t xml:space="preserve">for </w:t>
            </w:r>
            <w:r w:rsidR="74839784" w:rsidRPr="2E9111FA">
              <w:rPr>
                <w:rFonts w:ascii="Arial" w:eastAsia="Arial" w:hAnsi="Arial" w:cs="Arial"/>
              </w:rPr>
              <w:t>a simulated</w:t>
            </w:r>
            <w:r w:rsidR="2ACED826" w:rsidRPr="2E9111FA">
              <w:rPr>
                <w:rFonts w:ascii="Arial" w:eastAsia="Arial" w:hAnsi="Arial" w:cs="Arial"/>
              </w:rPr>
              <w:t xml:space="preserve"> or actual root cause analysis related to a patient</w:t>
            </w:r>
            <w:r w:rsidR="75E068C7" w:rsidRPr="2E9111FA">
              <w:rPr>
                <w:rFonts w:ascii="Arial" w:eastAsia="Arial" w:hAnsi="Arial" w:cs="Arial"/>
              </w:rPr>
              <w:t>’s</w:t>
            </w:r>
            <w:r w:rsidR="2ACED826" w:rsidRPr="2E9111FA">
              <w:rPr>
                <w:rFonts w:ascii="Arial" w:eastAsia="Arial" w:hAnsi="Arial" w:cs="Arial"/>
              </w:rPr>
              <w:t xml:space="preserve"> </w:t>
            </w:r>
            <w:r w:rsidR="75E068C7" w:rsidRPr="2E9111FA">
              <w:rPr>
                <w:rFonts w:ascii="Arial" w:eastAsia="Arial" w:hAnsi="Arial" w:cs="Arial"/>
              </w:rPr>
              <w:t xml:space="preserve">exposure </w:t>
            </w:r>
            <w:r w:rsidR="7D1488EA" w:rsidRPr="2E9111FA">
              <w:rPr>
                <w:rFonts w:ascii="Arial" w:eastAsia="Arial" w:hAnsi="Arial" w:cs="Arial"/>
              </w:rPr>
              <w:t xml:space="preserve">to measles </w:t>
            </w:r>
            <w:r w:rsidR="75E068C7" w:rsidRPr="2E9111FA">
              <w:rPr>
                <w:rFonts w:ascii="Arial" w:eastAsia="Arial" w:hAnsi="Arial" w:cs="Arial"/>
              </w:rPr>
              <w:t>in the hospital</w:t>
            </w:r>
            <w:r w:rsidR="2ACED826" w:rsidRPr="2E9111FA">
              <w:rPr>
                <w:rFonts w:ascii="Arial" w:eastAsia="Arial" w:hAnsi="Arial" w:cs="Arial"/>
              </w:rPr>
              <w:t xml:space="preserve"> and develops </w:t>
            </w:r>
            <w:r w:rsidR="553EAFB0" w:rsidRPr="2E9111FA">
              <w:rPr>
                <w:rFonts w:ascii="Arial" w:eastAsia="Arial" w:hAnsi="Arial" w:cs="Arial"/>
              </w:rPr>
              <w:t xml:space="preserve">an </w:t>
            </w:r>
            <w:r w:rsidR="2ACED826" w:rsidRPr="2E9111FA">
              <w:rPr>
                <w:rFonts w:ascii="Arial" w:eastAsia="Arial" w:hAnsi="Arial" w:cs="Arial"/>
              </w:rPr>
              <w:t xml:space="preserve">action plan that includes </w:t>
            </w:r>
            <w:r w:rsidR="23357D2C" w:rsidRPr="2E9111FA">
              <w:rPr>
                <w:rFonts w:ascii="Arial" w:eastAsia="Arial" w:hAnsi="Arial" w:cs="Arial"/>
              </w:rPr>
              <w:t>re</w:t>
            </w:r>
            <w:r w:rsidR="00936CBD">
              <w:rPr>
                <w:rFonts w:ascii="Arial" w:eastAsia="Arial" w:hAnsi="Arial" w:cs="Arial"/>
              </w:rPr>
              <w:t>-</w:t>
            </w:r>
            <w:r w:rsidR="23357D2C" w:rsidRPr="2E9111FA">
              <w:rPr>
                <w:rFonts w:ascii="Arial" w:eastAsia="Arial" w:hAnsi="Arial" w:cs="Arial"/>
              </w:rPr>
              <w:t xml:space="preserve">education of </w:t>
            </w:r>
            <w:r w:rsidR="43CE224F" w:rsidRPr="2E9111FA">
              <w:rPr>
                <w:rFonts w:ascii="Arial" w:eastAsia="Arial" w:hAnsi="Arial" w:cs="Arial"/>
              </w:rPr>
              <w:t>staff</w:t>
            </w:r>
            <w:r w:rsidR="00936CBD">
              <w:rPr>
                <w:rFonts w:ascii="Arial" w:eastAsia="Arial" w:hAnsi="Arial" w:cs="Arial"/>
              </w:rPr>
              <w:t xml:space="preserve"> members</w:t>
            </w:r>
            <w:r w:rsidR="23357D2C" w:rsidRPr="2E9111FA">
              <w:rPr>
                <w:rFonts w:ascii="Arial" w:eastAsia="Arial" w:hAnsi="Arial" w:cs="Arial"/>
              </w:rPr>
              <w:t xml:space="preserve">, appropriate isolation, and </w:t>
            </w:r>
            <w:r w:rsidR="7222CEA2" w:rsidRPr="2E9111FA">
              <w:rPr>
                <w:rFonts w:ascii="Arial" w:eastAsia="Arial" w:hAnsi="Arial" w:cs="Arial"/>
              </w:rPr>
              <w:t xml:space="preserve">use of </w:t>
            </w:r>
            <w:r w:rsidR="23357D2C" w:rsidRPr="2E9111FA">
              <w:rPr>
                <w:rFonts w:ascii="Arial" w:eastAsia="Arial" w:hAnsi="Arial" w:cs="Arial"/>
              </w:rPr>
              <w:t>triage protocol</w:t>
            </w:r>
            <w:r w:rsidR="7222CEA2" w:rsidRPr="2E9111FA">
              <w:rPr>
                <w:rFonts w:ascii="Arial" w:eastAsia="Arial" w:hAnsi="Arial" w:cs="Arial"/>
              </w:rPr>
              <w:t>s</w:t>
            </w:r>
          </w:p>
          <w:p w14:paraId="27D250F9" w14:textId="44D7F2FB" w:rsidR="0027600D" w:rsidRPr="005C0FD5" w:rsidRDefault="0027600D" w:rsidP="00117F4B">
            <w:pPr>
              <w:pBdr>
                <w:top w:val="nil"/>
                <w:left w:val="nil"/>
                <w:bottom w:val="nil"/>
                <w:right w:val="nil"/>
                <w:between w:val="nil"/>
              </w:pBdr>
              <w:spacing w:after="0" w:line="240" w:lineRule="auto"/>
              <w:ind w:left="187"/>
              <w:rPr>
                <w:rFonts w:ascii="Arial" w:hAnsi="Arial" w:cs="Arial"/>
                <w:color w:val="000000"/>
              </w:rPr>
            </w:pPr>
          </w:p>
          <w:p w14:paraId="6E0EBA02" w14:textId="2A038DCA" w:rsidR="000D19DE" w:rsidRPr="00355447" w:rsidRDefault="2ACED826"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E9111FA">
              <w:rPr>
                <w:rFonts w:ascii="Arial" w:eastAsia="Arial" w:hAnsi="Arial" w:cs="Arial"/>
              </w:rPr>
              <w:t xml:space="preserve">Following consultation with risk management and other team members, </w:t>
            </w:r>
            <w:r w:rsidR="00D636D4">
              <w:rPr>
                <w:rFonts w:ascii="Arial" w:eastAsia="Arial" w:hAnsi="Arial" w:cs="Arial"/>
              </w:rPr>
              <w:t xml:space="preserve">leads the discussion </w:t>
            </w:r>
            <w:r w:rsidR="00BF20B8">
              <w:rPr>
                <w:rFonts w:ascii="Arial" w:eastAsia="Arial" w:hAnsi="Arial" w:cs="Arial"/>
              </w:rPr>
              <w:t xml:space="preserve">with a </w:t>
            </w:r>
            <w:r w:rsidR="00936CBD">
              <w:rPr>
                <w:rFonts w:ascii="Arial" w:eastAsia="Arial" w:hAnsi="Arial" w:cs="Arial"/>
              </w:rPr>
              <w:t xml:space="preserve">patient’s </w:t>
            </w:r>
            <w:r w:rsidR="00BF20B8">
              <w:rPr>
                <w:rFonts w:ascii="Arial" w:eastAsia="Arial" w:hAnsi="Arial" w:cs="Arial"/>
              </w:rPr>
              <w:t xml:space="preserve">family </w:t>
            </w:r>
            <w:r w:rsidR="00D636D4">
              <w:rPr>
                <w:rFonts w:ascii="Arial" w:eastAsia="Arial" w:hAnsi="Arial" w:cs="Arial"/>
              </w:rPr>
              <w:t>regarding</w:t>
            </w:r>
            <w:r w:rsidRPr="2E9111FA">
              <w:rPr>
                <w:rFonts w:ascii="Arial" w:eastAsia="Arial" w:hAnsi="Arial" w:cs="Arial"/>
              </w:rPr>
              <w:t xml:space="preserve"> a </w:t>
            </w:r>
            <w:r w:rsidR="00963D00">
              <w:rPr>
                <w:rFonts w:ascii="Arial" w:eastAsia="Arial" w:hAnsi="Arial" w:cs="Arial"/>
              </w:rPr>
              <w:t>delay in</w:t>
            </w:r>
            <w:r w:rsidR="008C2C73">
              <w:rPr>
                <w:rFonts w:ascii="Arial" w:eastAsia="Arial" w:hAnsi="Arial" w:cs="Arial"/>
              </w:rPr>
              <w:t xml:space="preserve"> antimicrobial dose</w:t>
            </w:r>
            <w:r w:rsidR="00963D00">
              <w:rPr>
                <w:rFonts w:ascii="Arial" w:eastAsia="Arial" w:hAnsi="Arial" w:cs="Arial"/>
              </w:rPr>
              <w:t xml:space="preserve"> adjustment </w:t>
            </w:r>
            <w:r w:rsidR="008C2C73">
              <w:rPr>
                <w:rFonts w:ascii="Arial" w:eastAsia="Arial" w:hAnsi="Arial" w:cs="Arial"/>
              </w:rPr>
              <w:t xml:space="preserve">based on </w:t>
            </w:r>
            <w:r w:rsidR="005E224C">
              <w:rPr>
                <w:rFonts w:ascii="Arial" w:eastAsia="Arial" w:hAnsi="Arial" w:cs="Arial"/>
              </w:rPr>
              <w:t>drug level results</w:t>
            </w:r>
            <w:r w:rsidR="008C2C73" w:rsidRPr="2E9111FA" w:rsidDel="00555A7C">
              <w:rPr>
                <w:rFonts w:ascii="Arial" w:eastAsia="Arial" w:hAnsi="Arial" w:cs="Arial"/>
              </w:rPr>
              <w:t xml:space="preserve"> </w:t>
            </w:r>
          </w:p>
        </w:tc>
      </w:tr>
      <w:tr w:rsidR="00A7221E" w:rsidRPr="00B97E28" w14:paraId="3531FC0A" w14:textId="77777777" w:rsidTr="002125B1">
        <w:tc>
          <w:tcPr>
            <w:tcW w:w="4950" w:type="dxa"/>
            <w:tcBorders>
              <w:top w:val="single" w:sz="4" w:space="0" w:color="000000"/>
              <w:bottom w:val="single" w:sz="4" w:space="0" w:color="000000"/>
            </w:tcBorders>
            <w:shd w:val="clear" w:color="auto" w:fill="C9C9C9"/>
          </w:tcPr>
          <w:p w14:paraId="62A62777" w14:textId="77777777" w:rsidR="002125B1" w:rsidRPr="002125B1" w:rsidRDefault="00E305D5" w:rsidP="002125B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2125B1" w:rsidRPr="002125B1">
              <w:rPr>
                <w:rFonts w:ascii="Arial" w:eastAsia="Arial" w:hAnsi="Arial" w:cs="Arial"/>
                <w:i/>
              </w:rPr>
              <w:t>Actively engages teams and processes to modify systems to prevent patient safety events</w:t>
            </w:r>
          </w:p>
          <w:p w14:paraId="3EECADFE" w14:textId="77777777" w:rsidR="002125B1" w:rsidRPr="002125B1" w:rsidRDefault="002125B1" w:rsidP="002125B1">
            <w:pPr>
              <w:spacing w:after="0" w:line="240" w:lineRule="auto"/>
              <w:rPr>
                <w:rFonts w:ascii="Arial" w:eastAsia="Arial" w:hAnsi="Arial" w:cs="Arial"/>
                <w:i/>
              </w:rPr>
            </w:pPr>
          </w:p>
          <w:p w14:paraId="39FF8B87" w14:textId="18DBB301" w:rsidR="000D19DE" w:rsidRPr="00B97E28" w:rsidRDefault="002125B1" w:rsidP="002125B1">
            <w:pPr>
              <w:spacing w:after="0" w:line="240" w:lineRule="auto"/>
              <w:rPr>
                <w:rFonts w:ascii="Arial" w:eastAsia="Arial" w:hAnsi="Arial" w:cs="Arial"/>
                <w:i/>
              </w:rPr>
            </w:pPr>
            <w:r w:rsidRPr="002125B1">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2118D7AA" w:rsidR="000163BE" w:rsidRPr="00355447"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Leads a</w:t>
            </w:r>
            <w:r w:rsidRPr="00355447">
              <w:rPr>
                <w:rFonts w:ascii="Arial" w:eastAsia="Arial" w:hAnsi="Arial" w:cs="Arial"/>
                <w:i/>
              </w:rPr>
              <w:t xml:space="preserve"> </w:t>
            </w:r>
            <w:r w:rsidRPr="00355447">
              <w:rPr>
                <w:rFonts w:ascii="Arial" w:eastAsia="Arial" w:hAnsi="Arial" w:cs="Arial"/>
                <w:color w:val="000000"/>
              </w:rPr>
              <w:t>multidisciplinary team to work on improved medication reconciliation processes to prevent discharge medication errors</w:t>
            </w:r>
            <w:r w:rsidR="008000C7" w:rsidRPr="00355447">
              <w:rPr>
                <w:rFonts w:ascii="Arial" w:eastAsia="Arial" w:hAnsi="Arial" w:cs="Arial"/>
                <w:color w:val="000000"/>
              </w:rPr>
              <w:t xml:space="preserve"> and considers biases amongst team members </w:t>
            </w:r>
          </w:p>
          <w:p w14:paraId="49484AB3" w14:textId="77777777" w:rsidR="000163BE" w:rsidRDefault="000163BE" w:rsidP="000740A9">
            <w:pPr>
              <w:pBdr>
                <w:top w:val="nil"/>
                <w:left w:val="nil"/>
                <w:bottom w:val="nil"/>
                <w:right w:val="nil"/>
                <w:between w:val="nil"/>
              </w:pBdr>
              <w:spacing w:after="0" w:line="240" w:lineRule="auto"/>
              <w:rPr>
                <w:rFonts w:ascii="Arial" w:hAnsi="Arial" w:cs="Arial"/>
                <w:color w:val="000000"/>
              </w:rPr>
            </w:pPr>
          </w:p>
          <w:p w14:paraId="19DAD757" w14:textId="77777777" w:rsidR="0038045E" w:rsidRPr="00355447" w:rsidRDefault="0038045E" w:rsidP="000740A9">
            <w:pPr>
              <w:pBdr>
                <w:top w:val="nil"/>
                <w:left w:val="nil"/>
                <w:bottom w:val="nil"/>
                <w:right w:val="nil"/>
                <w:between w:val="nil"/>
              </w:pBdr>
              <w:spacing w:after="0" w:line="240" w:lineRule="auto"/>
              <w:rPr>
                <w:rFonts w:ascii="Arial" w:hAnsi="Arial" w:cs="Arial"/>
                <w:color w:val="000000"/>
              </w:rPr>
            </w:pPr>
          </w:p>
          <w:p w14:paraId="737A483B" w14:textId="7A110F81" w:rsidR="000D19DE" w:rsidRPr="00427531" w:rsidRDefault="00E305D5" w:rsidP="00427531">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Conducts a simulation demonstrating techniques and approaches for disclosing patient safety events</w:t>
            </w:r>
          </w:p>
        </w:tc>
      </w:tr>
      <w:tr w:rsidR="00A7221E" w:rsidRPr="00B97E28" w14:paraId="45C2E130" w14:textId="77777777" w:rsidTr="74506DE3">
        <w:tc>
          <w:tcPr>
            <w:tcW w:w="4950" w:type="dxa"/>
            <w:shd w:val="clear" w:color="auto" w:fill="FFD965"/>
          </w:tcPr>
          <w:p w14:paraId="599EE82B"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00751032"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Case-based discussion </w:t>
            </w:r>
          </w:p>
          <w:p w14:paraId="22BABBF2" w14:textId="47783234" w:rsidR="000163B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7DC0C1E7" w14:textId="25415F12" w:rsidR="000163BE" w:rsidRPr="00751032"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tests</w:t>
            </w:r>
          </w:p>
          <w:p w14:paraId="57E90231" w14:textId="1A867CE6" w:rsidR="00751032" w:rsidRPr="00751032" w:rsidRDefault="00751032"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Guided reflection</w:t>
            </w:r>
          </w:p>
          <w:p w14:paraId="2C4E0FA1" w14:textId="72C25073" w:rsidR="000163B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Medical record (chart) </w:t>
            </w:r>
            <w:r w:rsidR="001C276A">
              <w:rPr>
                <w:rFonts w:ascii="Arial" w:eastAsia="Arial" w:hAnsi="Arial" w:cs="Arial"/>
              </w:rPr>
              <w:t>review</w:t>
            </w:r>
          </w:p>
          <w:p w14:paraId="4A89BF71" w14:textId="77777777" w:rsidR="000163B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294B387D" w14:textId="78DF3F3B" w:rsidR="000D19DE" w:rsidRPr="00751032" w:rsidRDefault="00751032"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A7221E" w:rsidRPr="00B97E28" w14:paraId="75176D34" w14:textId="77777777" w:rsidTr="74506DE3">
        <w:tc>
          <w:tcPr>
            <w:tcW w:w="4950" w:type="dxa"/>
            <w:shd w:val="clear" w:color="auto" w:fill="8DB3E2" w:themeFill="text2" w:themeFillTint="66"/>
          </w:tcPr>
          <w:p w14:paraId="6045B6BE"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A7221E" w:rsidRPr="00B97E28" w14:paraId="3AFA6329" w14:textId="77777777" w:rsidTr="74506DE3">
        <w:tc>
          <w:tcPr>
            <w:tcW w:w="4950" w:type="dxa"/>
            <w:shd w:val="clear" w:color="auto" w:fill="A8D08D"/>
          </w:tcPr>
          <w:p w14:paraId="1EC54D9E"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B99BD9B" w14:textId="77777777" w:rsidR="00266A93" w:rsidRPr="00266A93" w:rsidRDefault="00266A93" w:rsidP="00266A9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Infectious Diseases.”</w:t>
            </w:r>
            <w:r w:rsidRPr="629378A4">
              <w:rPr>
                <w:rFonts w:ascii="Arial" w:eastAsia="Arial" w:hAnsi="Arial" w:cs="Arial"/>
              </w:rPr>
              <w:t xml:space="preserve"> </w:t>
            </w:r>
            <w:hyperlink r:id="rId7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774FC67" w14:textId="0DB1662B" w:rsidR="007776DC" w:rsidRPr="00B97E28" w:rsidRDefault="578BA12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hAnsi="Arial" w:cs="Arial"/>
                <w:color w:val="000000" w:themeColor="text1"/>
              </w:rPr>
              <w:t xml:space="preserve">Institute </w:t>
            </w:r>
            <w:r w:rsidR="001F17C4">
              <w:rPr>
                <w:rFonts w:ascii="Arial" w:hAnsi="Arial" w:cs="Arial"/>
                <w:color w:val="000000" w:themeColor="text1"/>
              </w:rPr>
              <w:t>for</w:t>
            </w:r>
            <w:r w:rsidRPr="74506DE3">
              <w:rPr>
                <w:rFonts w:ascii="Arial" w:hAnsi="Arial" w:cs="Arial"/>
                <w:color w:val="000000" w:themeColor="text1"/>
              </w:rPr>
              <w:t xml:space="preserve"> Healthcare Improvement. </w:t>
            </w:r>
            <w:hyperlink r:id="rId71">
              <w:r w:rsidRPr="74506DE3">
                <w:rPr>
                  <w:rStyle w:val="Hyperlink"/>
                  <w:rFonts w:ascii="Arial" w:hAnsi="Arial" w:cs="Arial"/>
                </w:rPr>
                <w:t>http://www.ihi.org</w:t>
              </w:r>
            </w:hyperlink>
            <w:r w:rsidRPr="74506DE3">
              <w:rPr>
                <w:rFonts w:ascii="Arial" w:hAnsi="Arial" w:cs="Arial"/>
                <w:color w:val="000000" w:themeColor="text1"/>
              </w:rPr>
              <w:t xml:space="preserve">. </w:t>
            </w:r>
            <w:r w:rsidR="001F17C4">
              <w:rPr>
                <w:rFonts w:ascii="Arial" w:hAnsi="Arial" w:cs="Arial"/>
                <w:color w:val="000000" w:themeColor="text1"/>
              </w:rPr>
              <w:t xml:space="preserve">Accessed </w:t>
            </w:r>
            <w:r w:rsidRPr="74506DE3">
              <w:rPr>
                <w:rFonts w:ascii="Arial" w:hAnsi="Arial" w:cs="Arial"/>
                <w:color w:val="000000" w:themeColor="text1"/>
              </w:rPr>
              <w:t>202</w:t>
            </w:r>
            <w:r w:rsidR="428C99E4" w:rsidRPr="74506DE3">
              <w:rPr>
                <w:rFonts w:ascii="Arial" w:hAnsi="Arial" w:cs="Arial"/>
                <w:color w:val="000000" w:themeColor="text1"/>
              </w:rPr>
              <w:t>2</w:t>
            </w:r>
            <w:r w:rsidRPr="74506DE3">
              <w:rPr>
                <w:rFonts w:ascii="Arial" w:hAnsi="Arial" w:cs="Arial"/>
                <w:color w:val="000000" w:themeColor="text1"/>
              </w:rPr>
              <w:t>.</w:t>
            </w:r>
          </w:p>
          <w:p w14:paraId="1EB5AEAA" w14:textId="7430C457" w:rsidR="000D19DE" w:rsidRPr="009A2301" w:rsidRDefault="007776DC" w:rsidP="009A2301">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Singh</w:t>
            </w:r>
            <w:r w:rsidR="0022006B">
              <w:rPr>
                <w:rFonts w:ascii="Arial" w:eastAsia="Arial" w:hAnsi="Arial" w:cs="Arial"/>
                <w:color w:val="000000"/>
              </w:rPr>
              <w:t>, Ranjit</w:t>
            </w:r>
            <w:r w:rsidRPr="00B97E28">
              <w:rPr>
                <w:rFonts w:ascii="Arial" w:eastAsia="Arial" w:hAnsi="Arial" w:cs="Arial"/>
                <w:color w:val="000000"/>
              </w:rPr>
              <w:t xml:space="preserve">, </w:t>
            </w:r>
            <w:r w:rsidR="0022006B" w:rsidRPr="0022006B">
              <w:rPr>
                <w:rFonts w:ascii="Arial" w:eastAsia="Arial" w:hAnsi="Arial" w:cs="Arial"/>
                <w:color w:val="000000"/>
              </w:rPr>
              <w:t>Bruce Naughton, John S</w:t>
            </w:r>
            <w:r w:rsidR="0022006B">
              <w:rPr>
                <w:rFonts w:ascii="Arial" w:eastAsia="Arial" w:hAnsi="Arial" w:cs="Arial"/>
                <w:color w:val="000000"/>
              </w:rPr>
              <w:t>.</w:t>
            </w:r>
            <w:r w:rsidR="0022006B" w:rsidRPr="0022006B">
              <w:rPr>
                <w:rFonts w:ascii="Arial" w:eastAsia="Arial" w:hAnsi="Arial" w:cs="Arial"/>
                <w:color w:val="000000"/>
              </w:rPr>
              <w:t xml:space="preserve"> Taylor, Marlon R</w:t>
            </w:r>
            <w:r w:rsidR="0022006B">
              <w:rPr>
                <w:rFonts w:ascii="Arial" w:eastAsia="Arial" w:hAnsi="Arial" w:cs="Arial"/>
                <w:color w:val="000000"/>
              </w:rPr>
              <w:t>.</w:t>
            </w:r>
            <w:r w:rsidR="0022006B" w:rsidRPr="0022006B">
              <w:rPr>
                <w:rFonts w:ascii="Arial" w:eastAsia="Arial" w:hAnsi="Arial" w:cs="Arial"/>
                <w:color w:val="000000"/>
              </w:rPr>
              <w:t xml:space="preserve"> Koenigsberg, Diana R</w:t>
            </w:r>
            <w:r w:rsidR="0022006B">
              <w:rPr>
                <w:rFonts w:ascii="Arial" w:eastAsia="Arial" w:hAnsi="Arial" w:cs="Arial"/>
                <w:color w:val="000000"/>
              </w:rPr>
              <w:t>.</w:t>
            </w:r>
            <w:r w:rsidR="0022006B" w:rsidRPr="0022006B">
              <w:rPr>
                <w:rFonts w:ascii="Arial" w:eastAsia="Arial" w:hAnsi="Arial" w:cs="Arial"/>
                <w:color w:val="000000"/>
              </w:rPr>
              <w:t xml:space="preserve"> Anderson, Linda L</w:t>
            </w:r>
            <w:r w:rsidR="0022006B">
              <w:rPr>
                <w:rFonts w:ascii="Arial" w:eastAsia="Arial" w:hAnsi="Arial" w:cs="Arial"/>
                <w:color w:val="000000"/>
              </w:rPr>
              <w:t>.</w:t>
            </w:r>
            <w:r w:rsidR="0022006B" w:rsidRPr="0022006B">
              <w:rPr>
                <w:rFonts w:ascii="Arial" w:eastAsia="Arial" w:hAnsi="Arial" w:cs="Arial"/>
                <w:color w:val="000000"/>
              </w:rPr>
              <w:t xml:space="preserve"> McCausland, Robert G</w:t>
            </w:r>
            <w:r w:rsidR="0022006B">
              <w:rPr>
                <w:rFonts w:ascii="Arial" w:eastAsia="Arial" w:hAnsi="Arial" w:cs="Arial"/>
                <w:color w:val="000000"/>
              </w:rPr>
              <w:t>.</w:t>
            </w:r>
            <w:r w:rsidR="0022006B" w:rsidRPr="0022006B">
              <w:rPr>
                <w:rFonts w:ascii="Arial" w:eastAsia="Arial" w:hAnsi="Arial" w:cs="Arial"/>
                <w:color w:val="000000"/>
              </w:rPr>
              <w:t xml:space="preserve"> Wahler, Amanda Robinson, </w:t>
            </w:r>
            <w:r w:rsidR="0022006B">
              <w:rPr>
                <w:rFonts w:ascii="Arial" w:eastAsia="Arial" w:hAnsi="Arial" w:cs="Arial"/>
                <w:color w:val="000000"/>
              </w:rPr>
              <w:t xml:space="preserve">and </w:t>
            </w:r>
            <w:r w:rsidR="0022006B" w:rsidRPr="0022006B">
              <w:rPr>
                <w:rFonts w:ascii="Arial" w:eastAsia="Arial" w:hAnsi="Arial" w:cs="Arial"/>
                <w:color w:val="000000"/>
              </w:rPr>
              <w:t>Gurdev Singh</w:t>
            </w:r>
            <w:r w:rsidRPr="00B97E28">
              <w:rPr>
                <w:rFonts w:ascii="Arial" w:eastAsia="Arial" w:hAnsi="Arial" w:cs="Arial"/>
                <w:color w:val="000000"/>
              </w:rPr>
              <w:t xml:space="preserve">. </w:t>
            </w:r>
            <w:r w:rsidR="0022006B">
              <w:rPr>
                <w:rFonts w:ascii="Arial" w:eastAsia="Arial" w:hAnsi="Arial" w:cs="Arial"/>
                <w:color w:val="000000"/>
              </w:rPr>
              <w:t>2005. “</w:t>
            </w:r>
            <w:r w:rsidR="00E305D5" w:rsidRPr="00B97E28">
              <w:rPr>
                <w:rFonts w:ascii="Arial" w:eastAsia="Arial" w:hAnsi="Arial" w:cs="Arial"/>
                <w:color w:val="000000"/>
              </w:rPr>
              <w:t xml:space="preserve">A </w:t>
            </w:r>
            <w:r w:rsidR="0022006B">
              <w:rPr>
                <w:rFonts w:ascii="Arial" w:eastAsia="Arial" w:hAnsi="Arial" w:cs="Arial"/>
                <w:color w:val="000000"/>
              </w:rPr>
              <w:t>C</w:t>
            </w:r>
            <w:r w:rsidR="00E305D5" w:rsidRPr="00B97E28">
              <w:rPr>
                <w:rFonts w:ascii="Arial" w:eastAsia="Arial" w:hAnsi="Arial" w:cs="Arial"/>
                <w:color w:val="000000"/>
              </w:rPr>
              <w:t xml:space="preserve">omprehensive </w:t>
            </w:r>
            <w:r w:rsidR="0022006B">
              <w:rPr>
                <w:rFonts w:ascii="Arial" w:eastAsia="Arial" w:hAnsi="Arial" w:cs="Arial"/>
                <w:color w:val="000000"/>
              </w:rPr>
              <w:t>C</w:t>
            </w:r>
            <w:r w:rsidR="00E305D5" w:rsidRPr="00B97E28">
              <w:rPr>
                <w:rFonts w:ascii="Arial" w:eastAsia="Arial" w:hAnsi="Arial" w:cs="Arial"/>
                <w:color w:val="000000"/>
              </w:rPr>
              <w:t xml:space="preserve">ollaborative </w:t>
            </w:r>
            <w:r w:rsidR="0022006B">
              <w:rPr>
                <w:rFonts w:ascii="Arial" w:eastAsia="Arial" w:hAnsi="Arial" w:cs="Arial"/>
                <w:color w:val="000000"/>
              </w:rPr>
              <w:t>P</w:t>
            </w:r>
            <w:r w:rsidR="00E305D5" w:rsidRPr="00B97E28">
              <w:rPr>
                <w:rFonts w:ascii="Arial" w:eastAsia="Arial" w:hAnsi="Arial" w:cs="Arial"/>
                <w:color w:val="000000"/>
              </w:rPr>
              <w:t xml:space="preserve">atient </w:t>
            </w:r>
            <w:r w:rsidR="0022006B">
              <w:rPr>
                <w:rFonts w:ascii="Arial" w:eastAsia="Arial" w:hAnsi="Arial" w:cs="Arial"/>
                <w:color w:val="000000"/>
              </w:rPr>
              <w:t>S</w:t>
            </w:r>
            <w:r w:rsidR="00E305D5" w:rsidRPr="00B97E28">
              <w:rPr>
                <w:rFonts w:ascii="Arial" w:eastAsia="Arial" w:hAnsi="Arial" w:cs="Arial"/>
                <w:color w:val="000000"/>
              </w:rPr>
              <w:t xml:space="preserve">afety </w:t>
            </w:r>
            <w:r w:rsidR="0022006B">
              <w:rPr>
                <w:rFonts w:ascii="Arial" w:eastAsia="Arial" w:hAnsi="Arial" w:cs="Arial"/>
                <w:color w:val="000000"/>
              </w:rPr>
              <w:t>R</w:t>
            </w:r>
            <w:r w:rsidR="00E305D5" w:rsidRPr="00B97E28">
              <w:rPr>
                <w:rFonts w:ascii="Arial" w:eastAsia="Arial" w:hAnsi="Arial" w:cs="Arial"/>
                <w:color w:val="000000"/>
              </w:rPr>
              <w:t xml:space="preserve">esidency </w:t>
            </w:r>
            <w:r w:rsidR="0022006B">
              <w:rPr>
                <w:rFonts w:ascii="Arial" w:eastAsia="Arial" w:hAnsi="Arial" w:cs="Arial"/>
                <w:color w:val="000000"/>
              </w:rPr>
              <w:t>C</w:t>
            </w:r>
            <w:r w:rsidR="00E305D5" w:rsidRPr="00B97E28">
              <w:rPr>
                <w:rFonts w:ascii="Arial" w:eastAsia="Arial" w:hAnsi="Arial" w:cs="Arial"/>
                <w:color w:val="000000"/>
              </w:rPr>
              <w:t xml:space="preserve">urriculum to </w:t>
            </w:r>
            <w:r w:rsidR="0022006B">
              <w:rPr>
                <w:rFonts w:ascii="Arial" w:eastAsia="Arial" w:hAnsi="Arial" w:cs="Arial"/>
                <w:color w:val="000000"/>
              </w:rPr>
              <w:t>A</w:t>
            </w:r>
            <w:r w:rsidR="00E305D5" w:rsidRPr="00B97E28">
              <w:rPr>
                <w:rFonts w:ascii="Arial" w:eastAsia="Arial" w:hAnsi="Arial" w:cs="Arial"/>
                <w:color w:val="000000"/>
              </w:rPr>
              <w:t xml:space="preserve">ddress the ACGME </w:t>
            </w:r>
            <w:r w:rsidR="0022006B">
              <w:rPr>
                <w:rFonts w:ascii="Arial" w:eastAsia="Arial" w:hAnsi="Arial" w:cs="Arial"/>
                <w:color w:val="000000"/>
              </w:rPr>
              <w:t>C</w:t>
            </w:r>
            <w:r w:rsidR="00E305D5" w:rsidRPr="00B97E28">
              <w:rPr>
                <w:rFonts w:ascii="Arial" w:eastAsia="Arial" w:hAnsi="Arial" w:cs="Arial"/>
                <w:color w:val="000000"/>
              </w:rPr>
              <w:t xml:space="preserve">ore </w:t>
            </w:r>
            <w:r w:rsidR="0022006B">
              <w:rPr>
                <w:rFonts w:ascii="Arial" w:eastAsia="Arial" w:hAnsi="Arial" w:cs="Arial"/>
                <w:color w:val="000000"/>
              </w:rPr>
              <w:t>C</w:t>
            </w:r>
            <w:r w:rsidR="00E305D5" w:rsidRPr="00B97E28">
              <w:rPr>
                <w:rFonts w:ascii="Arial" w:eastAsia="Arial" w:hAnsi="Arial" w:cs="Arial"/>
                <w:color w:val="000000"/>
              </w:rPr>
              <w:t xml:space="preserve">ompetencies. </w:t>
            </w:r>
            <w:r w:rsidR="00E305D5" w:rsidRPr="00B97E28">
              <w:rPr>
                <w:rFonts w:ascii="Arial" w:eastAsia="Arial" w:hAnsi="Arial" w:cs="Arial"/>
                <w:i/>
                <w:iCs/>
                <w:color w:val="000000"/>
              </w:rPr>
              <w:t>Med</w:t>
            </w:r>
            <w:r w:rsidR="0022006B">
              <w:rPr>
                <w:rFonts w:ascii="Arial" w:eastAsia="Arial" w:hAnsi="Arial" w:cs="Arial"/>
                <w:i/>
                <w:iCs/>
                <w:color w:val="000000"/>
              </w:rPr>
              <w:t>ical</w:t>
            </w:r>
            <w:r w:rsidR="00E305D5" w:rsidRPr="00B97E28">
              <w:rPr>
                <w:rFonts w:ascii="Arial" w:eastAsia="Arial" w:hAnsi="Arial" w:cs="Arial"/>
                <w:i/>
                <w:iCs/>
                <w:color w:val="000000"/>
              </w:rPr>
              <w:t xml:space="preserve"> Edu</w:t>
            </w:r>
            <w:r w:rsidR="0022006B">
              <w:rPr>
                <w:rFonts w:ascii="Arial" w:eastAsia="Arial" w:hAnsi="Arial" w:cs="Arial"/>
                <w:i/>
                <w:iCs/>
                <w:color w:val="000000"/>
              </w:rPr>
              <w:t>cation</w:t>
            </w:r>
            <w:r w:rsidR="00E305D5" w:rsidRPr="00B97E28">
              <w:rPr>
                <w:rFonts w:ascii="Arial" w:eastAsia="Arial" w:hAnsi="Arial" w:cs="Arial"/>
                <w:color w:val="000000"/>
              </w:rPr>
              <w:t xml:space="preserve"> 39(12):</w:t>
            </w:r>
            <w:r w:rsidR="0022006B">
              <w:rPr>
                <w:rFonts w:ascii="Arial" w:eastAsia="Arial" w:hAnsi="Arial" w:cs="Arial"/>
                <w:color w:val="000000"/>
              </w:rPr>
              <w:t xml:space="preserve"> </w:t>
            </w:r>
            <w:r w:rsidR="00E305D5" w:rsidRPr="00B97E28">
              <w:rPr>
                <w:rFonts w:ascii="Arial" w:eastAsia="Arial" w:hAnsi="Arial" w:cs="Arial"/>
                <w:color w:val="000000"/>
              </w:rPr>
              <w:t>1195-204</w:t>
            </w:r>
            <w:r w:rsidRPr="00B97E28">
              <w:rPr>
                <w:rFonts w:ascii="Arial" w:eastAsia="Arial" w:hAnsi="Arial" w:cs="Arial"/>
                <w:color w:val="000000"/>
              </w:rPr>
              <w:t xml:space="preserve">. </w:t>
            </w:r>
            <w:hyperlink r:id="rId72" w:history="1">
              <w:r w:rsidRPr="00B97E28">
                <w:rPr>
                  <w:rStyle w:val="Hyperlink"/>
                  <w:rFonts w:ascii="Arial" w:eastAsia="Arial" w:hAnsi="Arial" w:cs="Arial"/>
                </w:rPr>
                <w:t>https://pubmed.ncbi.nlm.nih.gov/16313578/</w:t>
              </w:r>
            </w:hyperlink>
            <w:r w:rsidRPr="00B97E28">
              <w:rPr>
                <w:rFonts w:ascii="Arial" w:eastAsia="Arial" w:hAnsi="Arial" w:cs="Arial"/>
                <w:color w:val="000000"/>
              </w:rPr>
              <w:t>.</w:t>
            </w:r>
          </w:p>
        </w:tc>
      </w:tr>
    </w:tbl>
    <w:p w14:paraId="32BAE699" w14:textId="77777777" w:rsidR="000D19DE" w:rsidRDefault="000D19DE" w:rsidP="000740A9">
      <w:pPr>
        <w:spacing w:after="0" w:line="240" w:lineRule="auto"/>
        <w:ind w:hanging="180"/>
        <w:rPr>
          <w:rFonts w:ascii="Arial" w:eastAsia="Arial" w:hAnsi="Arial" w:cs="Arial"/>
        </w:rPr>
      </w:pPr>
    </w:p>
    <w:p w14:paraId="472D5918"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46AAE" w:rsidRPr="00B97E28" w14:paraId="3E6BA0A5" w14:textId="77777777" w:rsidTr="72F4E61C">
        <w:trPr>
          <w:trHeight w:val="769"/>
        </w:trPr>
        <w:tc>
          <w:tcPr>
            <w:tcW w:w="14125" w:type="dxa"/>
            <w:gridSpan w:val="2"/>
            <w:shd w:val="clear" w:color="auto" w:fill="9CC3E5"/>
          </w:tcPr>
          <w:p w14:paraId="31BFBB92" w14:textId="49A67316"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0740A9">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760169" w:rsidRPr="00B97E28" w14:paraId="74BCE75C" w14:textId="77777777" w:rsidTr="72F4E61C">
        <w:tc>
          <w:tcPr>
            <w:tcW w:w="4950" w:type="dxa"/>
            <w:shd w:val="clear" w:color="auto" w:fill="FAC090"/>
          </w:tcPr>
          <w:p w14:paraId="41FEB8F3"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760169" w:rsidRPr="00B97E28" w14:paraId="718B4B53" w14:textId="77777777" w:rsidTr="72F4E61C">
        <w:tc>
          <w:tcPr>
            <w:tcW w:w="4950" w:type="dxa"/>
            <w:tcBorders>
              <w:top w:val="single" w:sz="4" w:space="0" w:color="000000" w:themeColor="text1"/>
              <w:bottom w:val="single" w:sz="4" w:space="0" w:color="000000" w:themeColor="text1"/>
            </w:tcBorders>
            <w:shd w:val="clear" w:color="auto" w:fill="C9C9C9"/>
          </w:tcPr>
          <w:p w14:paraId="0E049C80" w14:textId="0E7AC1E7"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C3C03B" w14:textId="37A10415" w:rsidR="000D19DE" w:rsidRPr="000B6358" w:rsidRDefault="00E63EA6"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Understands that</w:t>
            </w:r>
            <w:r w:rsidR="1A9CA473" w:rsidRPr="1A9CA473">
              <w:rPr>
                <w:rFonts w:ascii="Arial" w:hAnsi="Arial" w:cs="Arial"/>
                <w:color w:val="000000" w:themeColor="text1"/>
              </w:rPr>
              <w:t xml:space="preserve"> a patient safety error </w:t>
            </w:r>
            <w:r>
              <w:rPr>
                <w:rFonts w:ascii="Arial" w:hAnsi="Arial" w:cs="Arial"/>
                <w:color w:val="000000" w:themeColor="text1"/>
              </w:rPr>
              <w:t>should be</w:t>
            </w:r>
            <w:r w:rsidR="1A9CA473" w:rsidRPr="1A9CA473">
              <w:rPr>
                <w:rFonts w:ascii="Arial" w:hAnsi="Arial" w:cs="Arial"/>
                <w:color w:val="000000" w:themeColor="text1"/>
              </w:rPr>
              <w:t xml:space="preserve"> </w:t>
            </w:r>
            <w:r w:rsidRPr="1A9CA473">
              <w:rPr>
                <w:rFonts w:ascii="Arial" w:hAnsi="Arial" w:cs="Arial"/>
                <w:color w:val="000000" w:themeColor="text1"/>
              </w:rPr>
              <w:t>submit</w:t>
            </w:r>
            <w:r>
              <w:rPr>
                <w:rFonts w:ascii="Arial" w:hAnsi="Arial" w:cs="Arial"/>
                <w:color w:val="000000" w:themeColor="text1"/>
              </w:rPr>
              <w:t>ted</w:t>
            </w:r>
            <w:r w:rsidR="1A9CA473" w:rsidRPr="1A9CA473">
              <w:rPr>
                <w:rFonts w:ascii="Arial" w:hAnsi="Arial" w:cs="Arial"/>
                <w:color w:val="000000" w:themeColor="text1"/>
              </w:rPr>
              <w:t xml:space="preserve"> to </w:t>
            </w:r>
            <w:r>
              <w:rPr>
                <w:rFonts w:ascii="Arial" w:hAnsi="Arial" w:cs="Arial"/>
                <w:color w:val="000000" w:themeColor="text1"/>
              </w:rPr>
              <w:t xml:space="preserve">the local </w:t>
            </w:r>
            <w:r w:rsidR="1A9CA473" w:rsidRPr="1A9CA473">
              <w:rPr>
                <w:rFonts w:ascii="Arial" w:hAnsi="Arial" w:cs="Arial"/>
                <w:color w:val="000000" w:themeColor="text1"/>
              </w:rPr>
              <w:t>electronic re</w:t>
            </w:r>
            <w:r w:rsidR="1A9CA473" w:rsidRPr="000B6358">
              <w:rPr>
                <w:rFonts w:ascii="Arial" w:hAnsi="Arial" w:cs="Arial"/>
                <w:color w:val="000000" w:themeColor="text1"/>
              </w:rPr>
              <w:t>porting system</w:t>
            </w:r>
          </w:p>
          <w:p w14:paraId="7FB22D93" w14:textId="48AEB81A" w:rsidR="0072455A" w:rsidRPr="00355447" w:rsidRDefault="0068527C" w:rsidP="000740A9">
            <w:pPr>
              <w:numPr>
                <w:ilvl w:val="0"/>
                <w:numId w:val="1"/>
              </w:numPr>
              <w:pBdr>
                <w:top w:val="nil"/>
                <w:left w:val="nil"/>
                <w:bottom w:val="nil"/>
                <w:right w:val="nil"/>
                <w:between w:val="nil"/>
              </w:pBdr>
              <w:spacing w:after="0" w:line="240" w:lineRule="auto"/>
              <w:ind w:left="187" w:hanging="187"/>
              <w:rPr>
                <w:color w:val="000000"/>
              </w:rPr>
            </w:pPr>
            <w:r w:rsidRPr="000B6358">
              <w:rPr>
                <w:rFonts w:ascii="Arial" w:hAnsi="Arial" w:cs="Arial"/>
                <w:color w:val="000000"/>
              </w:rPr>
              <w:t>Describes a PDSA</w:t>
            </w:r>
            <w:r w:rsidR="007D5B24" w:rsidRPr="000B6358">
              <w:rPr>
                <w:rFonts w:ascii="Arial" w:hAnsi="Arial" w:cs="Arial"/>
                <w:color w:val="000000"/>
              </w:rPr>
              <w:t xml:space="preserve"> (</w:t>
            </w:r>
            <w:r w:rsidR="000311EC">
              <w:rPr>
                <w:rFonts w:ascii="Arial" w:hAnsi="Arial" w:cs="Arial"/>
                <w:color w:val="000000"/>
              </w:rPr>
              <w:t>P</w:t>
            </w:r>
            <w:r w:rsidR="007D5B24" w:rsidRPr="000B6358">
              <w:rPr>
                <w:rFonts w:ascii="Arial" w:hAnsi="Arial" w:cs="Arial"/>
                <w:color w:val="000000"/>
              </w:rPr>
              <w:t xml:space="preserve">lan, </w:t>
            </w:r>
            <w:r w:rsidR="000311EC">
              <w:rPr>
                <w:rFonts w:ascii="Arial" w:hAnsi="Arial" w:cs="Arial"/>
                <w:color w:val="000000"/>
              </w:rPr>
              <w:t>D</w:t>
            </w:r>
            <w:r w:rsidR="007D5B24" w:rsidRPr="000B6358">
              <w:rPr>
                <w:rFonts w:ascii="Arial" w:hAnsi="Arial" w:cs="Arial"/>
                <w:color w:val="000000"/>
              </w:rPr>
              <w:t xml:space="preserve">o, </w:t>
            </w:r>
            <w:r w:rsidR="000311EC">
              <w:rPr>
                <w:rFonts w:ascii="Arial" w:hAnsi="Arial" w:cs="Arial"/>
                <w:color w:val="000000"/>
              </w:rPr>
              <w:t>S</w:t>
            </w:r>
            <w:r w:rsidR="007D5B24" w:rsidRPr="000B6358">
              <w:rPr>
                <w:rFonts w:ascii="Arial" w:hAnsi="Arial" w:cs="Arial"/>
                <w:color w:val="000000"/>
              </w:rPr>
              <w:t xml:space="preserve">tudy, </w:t>
            </w:r>
            <w:r w:rsidR="000311EC">
              <w:rPr>
                <w:rFonts w:ascii="Arial" w:hAnsi="Arial" w:cs="Arial"/>
                <w:color w:val="000000"/>
              </w:rPr>
              <w:t>A</w:t>
            </w:r>
            <w:r w:rsidR="007D5B24" w:rsidRPr="000B6358">
              <w:rPr>
                <w:rFonts w:ascii="Arial" w:hAnsi="Arial" w:cs="Arial"/>
                <w:color w:val="000000"/>
              </w:rPr>
              <w:t>ct)</w:t>
            </w:r>
            <w:r w:rsidRPr="000B6358">
              <w:rPr>
                <w:rFonts w:ascii="Arial" w:hAnsi="Arial" w:cs="Arial"/>
                <w:color w:val="000000"/>
              </w:rPr>
              <w:t xml:space="preserve"> cycle </w:t>
            </w:r>
          </w:p>
        </w:tc>
      </w:tr>
      <w:tr w:rsidR="00760169" w:rsidRPr="00B97E28" w14:paraId="6700578A" w14:textId="77777777" w:rsidTr="72F4E61C">
        <w:tc>
          <w:tcPr>
            <w:tcW w:w="4950" w:type="dxa"/>
            <w:tcBorders>
              <w:top w:val="single" w:sz="4" w:space="0" w:color="000000" w:themeColor="text1"/>
              <w:bottom w:val="single" w:sz="4" w:space="0" w:color="000000" w:themeColor="text1"/>
            </w:tcBorders>
            <w:shd w:val="clear" w:color="auto" w:fill="C9C9C9"/>
          </w:tcPr>
          <w:p w14:paraId="07D590CA" w14:textId="78513A25"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Describes local quality improvement initiatives (e.g., community vaccination rate, infection rate)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C086CE" w14:textId="0678AF7C" w:rsidR="00CF702A" w:rsidRPr="00355447" w:rsidRDefault="00DF4C04"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A9CA473">
              <w:rPr>
                <w:rFonts w:ascii="Arial" w:hAnsi="Arial" w:cs="Arial"/>
                <w:color w:val="000000" w:themeColor="text1"/>
              </w:rPr>
              <w:t xml:space="preserve">Describes an initiative in the </w:t>
            </w:r>
            <w:r w:rsidR="3DFD1946" w:rsidRPr="1A9CA473">
              <w:rPr>
                <w:rFonts w:ascii="Arial" w:hAnsi="Arial" w:cs="Arial"/>
                <w:color w:val="000000" w:themeColor="text1"/>
              </w:rPr>
              <w:t>infectious diseases</w:t>
            </w:r>
            <w:r w:rsidRPr="1A9CA473">
              <w:rPr>
                <w:rFonts w:ascii="Arial" w:hAnsi="Arial" w:cs="Arial"/>
                <w:color w:val="000000" w:themeColor="text1"/>
              </w:rPr>
              <w:t xml:space="preserve"> clinic to improve influenza vaccination rates </w:t>
            </w:r>
          </w:p>
        </w:tc>
      </w:tr>
      <w:tr w:rsidR="00760169" w:rsidRPr="00B97E28" w14:paraId="0A2DCC8D" w14:textId="77777777" w:rsidTr="72F4E61C">
        <w:tc>
          <w:tcPr>
            <w:tcW w:w="4950" w:type="dxa"/>
            <w:tcBorders>
              <w:top w:val="single" w:sz="4" w:space="0" w:color="000000" w:themeColor="text1"/>
              <w:bottom w:val="single" w:sz="4" w:space="0" w:color="000000" w:themeColor="text1"/>
            </w:tcBorders>
            <w:shd w:val="clear" w:color="auto" w:fill="C9C9C9"/>
          </w:tcPr>
          <w:p w14:paraId="132B26A5" w14:textId="6EDF786F"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C61C05" w14:textId="65E23F8F" w:rsidR="000D19DE" w:rsidRPr="00355447" w:rsidRDefault="1A9CA473" w:rsidP="0058204F">
            <w:pPr>
              <w:pStyle w:val="ListParagraph"/>
              <w:numPr>
                <w:ilvl w:val="0"/>
                <w:numId w:val="29"/>
              </w:numPr>
              <w:spacing w:after="0" w:line="240" w:lineRule="auto"/>
              <w:ind w:left="160" w:hanging="180"/>
              <w:rPr>
                <w:rFonts w:ascii="Arial" w:eastAsia="Arial" w:hAnsi="Arial" w:cs="Arial"/>
              </w:rPr>
            </w:pPr>
            <w:proofErr w:type="gramStart"/>
            <w:r w:rsidRPr="300930F4">
              <w:rPr>
                <w:rFonts w:ascii="Arial" w:eastAsia="Arial" w:hAnsi="Arial" w:cs="Arial"/>
              </w:rPr>
              <w:t>Participates</w:t>
            </w:r>
            <w:proofErr w:type="gramEnd"/>
            <w:r w:rsidRPr="300930F4">
              <w:rPr>
                <w:rFonts w:ascii="Arial" w:eastAsia="Arial" w:hAnsi="Arial" w:cs="Arial"/>
              </w:rPr>
              <w:t xml:space="preserve"> in hospital </w:t>
            </w:r>
            <w:r w:rsidR="1CB8D810" w:rsidRPr="300930F4">
              <w:rPr>
                <w:rFonts w:ascii="Arial" w:eastAsia="Arial" w:hAnsi="Arial" w:cs="Arial"/>
              </w:rPr>
              <w:t xml:space="preserve">audit and feedback </w:t>
            </w:r>
            <w:r w:rsidRPr="300930F4">
              <w:rPr>
                <w:rFonts w:ascii="Arial" w:eastAsia="Arial" w:hAnsi="Arial" w:cs="Arial"/>
              </w:rPr>
              <w:t xml:space="preserve">effort to </w:t>
            </w:r>
            <w:r w:rsidR="126E82D9" w:rsidRPr="300930F4">
              <w:rPr>
                <w:rFonts w:ascii="Arial" w:eastAsia="Arial" w:hAnsi="Arial" w:cs="Arial"/>
              </w:rPr>
              <w:t>optimize</w:t>
            </w:r>
            <w:r w:rsidRPr="300930F4">
              <w:rPr>
                <w:rFonts w:ascii="Arial" w:eastAsia="Arial" w:hAnsi="Arial" w:cs="Arial"/>
              </w:rPr>
              <w:t xml:space="preserve"> </w:t>
            </w:r>
            <w:r w:rsidR="005269F2">
              <w:rPr>
                <w:rFonts w:ascii="Arial" w:eastAsia="Arial" w:hAnsi="Arial" w:cs="Arial"/>
              </w:rPr>
              <w:t xml:space="preserve">judicious </w:t>
            </w:r>
            <w:r w:rsidRPr="300930F4">
              <w:rPr>
                <w:rFonts w:ascii="Arial" w:eastAsia="Arial" w:hAnsi="Arial" w:cs="Arial"/>
              </w:rPr>
              <w:t xml:space="preserve">use of </w:t>
            </w:r>
            <w:r w:rsidR="6B69BD5F" w:rsidRPr="300930F4">
              <w:rPr>
                <w:rFonts w:ascii="Arial" w:eastAsia="Arial" w:hAnsi="Arial" w:cs="Arial"/>
              </w:rPr>
              <w:t>vancomycin</w:t>
            </w:r>
          </w:p>
        </w:tc>
      </w:tr>
      <w:tr w:rsidR="00760169" w:rsidRPr="00B97E28" w14:paraId="44622A89" w14:textId="77777777" w:rsidTr="72F4E61C">
        <w:tc>
          <w:tcPr>
            <w:tcW w:w="4950" w:type="dxa"/>
            <w:tcBorders>
              <w:top w:val="single" w:sz="4" w:space="0" w:color="000000" w:themeColor="text1"/>
              <w:bottom w:val="single" w:sz="4" w:space="0" w:color="000000" w:themeColor="text1"/>
            </w:tcBorders>
            <w:shd w:val="clear" w:color="auto" w:fill="C9C9C9"/>
          </w:tcPr>
          <w:p w14:paraId="1A0D03CF" w14:textId="102645BF"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Demonstrates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676EBB" w14:textId="175D6CDB" w:rsidR="000D19DE" w:rsidRPr="00355447" w:rsidRDefault="2ACED826"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E9111FA">
              <w:rPr>
                <w:rFonts w:ascii="Arial" w:eastAsia="Arial" w:hAnsi="Arial" w:cs="Arial"/>
              </w:rPr>
              <w:t xml:space="preserve">Develops and implements a </w:t>
            </w:r>
            <w:r w:rsidR="6018E243" w:rsidRPr="2E9111FA">
              <w:rPr>
                <w:rFonts w:ascii="Arial" w:eastAsia="Arial" w:hAnsi="Arial" w:cs="Arial"/>
              </w:rPr>
              <w:t>quality improvement</w:t>
            </w:r>
            <w:r w:rsidRPr="2E9111FA">
              <w:rPr>
                <w:rFonts w:ascii="Arial" w:eastAsia="Arial" w:hAnsi="Arial" w:cs="Arial"/>
              </w:rPr>
              <w:t xml:space="preserve"> project to improve </w:t>
            </w:r>
            <w:r w:rsidR="1F558F8A" w:rsidRPr="2E9111FA">
              <w:rPr>
                <w:rFonts w:ascii="Arial" w:eastAsia="Arial" w:hAnsi="Arial" w:cs="Arial"/>
              </w:rPr>
              <w:t>human papillomavirus (</w:t>
            </w:r>
            <w:r w:rsidRPr="2E9111FA">
              <w:rPr>
                <w:rFonts w:ascii="Arial" w:eastAsia="Arial" w:hAnsi="Arial" w:cs="Arial"/>
              </w:rPr>
              <w:t>HPV</w:t>
            </w:r>
            <w:r w:rsidR="1F558F8A" w:rsidRPr="2E9111FA">
              <w:rPr>
                <w:rFonts w:ascii="Arial" w:eastAsia="Arial" w:hAnsi="Arial" w:cs="Arial"/>
              </w:rPr>
              <w:t>)</w:t>
            </w:r>
            <w:r w:rsidRPr="2E9111FA">
              <w:rPr>
                <w:rFonts w:ascii="Arial" w:eastAsia="Arial" w:hAnsi="Arial" w:cs="Arial"/>
              </w:rPr>
              <w:t xml:space="preserve"> vaccination rates within a practice site, includ</w:t>
            </w:r>
            <w:r w:rsidR="0FCCD04C" w:rsidRPr="2E9111FA">
              <w:rPr>
                <w:rFonts w:ascii="Arial" w:eastAsia="Arial" w:hAnsi="Arial" w:cs="Arial"/>
              </w:rPr>
              <w:t>ing</w:t>
            </w:r>
            <w:r w:rsidRPr="2E9111FA">
              <w:rPr>
                <w:rFonts w:ascii="Arial" w:eastAsia="Arial" w:hAnsi="Arial" w:cs="Arial"/>
              </w:rPr>
              <w:t xml:space="preserve"> engaging the office team, assessing the problem, articulating a broad goal, developing a SMART</w:t>
            </w:r>
            <w:r w:rsidR="1F558F8A" w:rsidRPr="2E9111FA">
              <w:rPr>
                <w:rFonts w:ascii="Arial" w:eastAsia="Arial" w:hAnsi="Arial" w:cs="Arial"/>
              </w:rPr>
              <w:t xml:space="preserve"> (Specific, Measurable, Attainable, Realistic, Time-bound) </w:t>
            </w:r>
            <w:r w:rsidRPr="2E9111FA">
              <w:rPr>
                <w:rFonts w:ascii="Arial" w:eastAsia="Arial" w:hAnsi="Arial" w:cs="Arial"/>
              </w:rPr>
              <w:t>aim, collecting data, analyzing, and monitoring progress and challenges</w:t>
            </w:r>
          </w:p>
          <w:p w14:paraId="0057D3BA" w14:textId="1E7A4FA8" w:rsidR="008000C7" w:rsidRPr="00355447" w:rsidRDefault="008000C7"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In developing </w:t>
            </w:r>
            <w:r w:rsidR="009E0150" w:rsidRPr="00355447">
              <w:rPr>
                <w:rFonts w:ascii="Arial" w:eastAsia="Arial" w:hAnsi="Arial" w:cs="Arial"/>
              </w:rPr>
              <w:t xml:space="preserve">a quality improvement </w:t>
            </w:r>
            <w:r w:rsidRPr="00355447">
              <w:rPr>
                <w:rFonts w:ascii="Arial" w:eastAsia="Arial" w:hAnsi="Arial" w:cs="Arial"/>
              </w:rPr>
              <w:t>project, considers team bias and social determinants of health in</w:t>
            </w:r>
            <w:r w:rsidR="0064443A">
              <w:rPr>
                <w:rFonts w:ascii="Arial" w:eastAsia="Arial" w:hAnsi="Arial" w:cs="Arial"/>
              </w:rPr>
              <w:t xml:space="preserve"> the</w:t>
            </w:r>
            <w:r w:rsidRPr="00355447">
              <w:rPr>
                <w:rFonts w:ascii="Arial" w:eastAsia="Arial" w:hAnsi="Arial" w:cs="Arial"/>
              </w:rPr>
              <w:t xml:space="preserve"> patient population </w:t>
            </w:r>
          </w:p>
        </w:tc>
      </w:tr>
      <w:tr w:rsidR="00760169" w:rsidRPr="00B97E28" w14:paraId="3DA36F48" w14:textId="77777777" w:rsidTr="72F4E61C">
        <w:tc>
          <w:tcPr>
            <w:tcW w:w="4950" w:type="dxa"/>
            <w:tcBorders>
              <w:top w:val="single" w:sz="4" w:space="0" w:color="000000" w:themeColor="text1"/>
              <w:bottom w:val="single" w:sz="4" w:space="0" w:color="000000" w:themeColor="text1"/>
            </w:tcBorders>
            <w:shd w:val="clear" w:color="auto" w:fill="C9C9C9"/>
          </w:tcPr>
          <w:p w14:paraId="0506AACF" w14:textId="5ADB2072"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F0389D" w14:textId="7625C5AD" w:rsidR="00F64790" w:rsidRPr="00F64790" w:rsidRDefault="00E305D5" w:rsidP="00F6479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Initiates and completes a </w:t>
            </w:r>
            <w:r w:rsidR="00B36B4C" w:rsidRPr="00355447">
              <w:rPr>
                <w:rFonts w:ascii="Arial" w:eastAsia="Arial" w:hAnsi="Arial" w:cs="Arial"/>
                <w:color w:val="000000"/>
              </w:rPr>
              <w:t>quality improvement</w:t>
            </w:r>
            <w:r w:rsidRPr="00355447">
              <w:rPr>
                <w:rFonts w:ascii="Arial" w:eastAsia="Arial" w:hAnsi="Arial" w:cs="Arial"/>
                <w:color w:val="000000"/>
              </w:rPr>
              <w:t xml:space="preserve"> project to improve county HPV vaccination rates in collaboration with the county health department and shares resul</w:t>
            </w:r>
            <w:r w:rsidRPr="00355447">
              <w:rPr>
                <w:rFonts w:ascii="Arial" w:eastAsia="Arial" w:hAnsi="Arial" w:cs="Arial"/>
              </w:rPr>
              <w:t>ts through a formal presentation to community leaders</w:t>
            </w:r>
          </w:p>
          <w:p w14:paraId="3A21CC32" w14:textId="39E7BF2A" w:rsidR="00295485" w:rsidRPr="00355447" w:rsidRDefault="00F64790" w:rsidP="00F64790">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Collaborates</w:t>
            </w:r>
            <w:r w:rsidR="00295485">
              <w:rPr>
                <w:rFonts w:ascii="Arial" w:eastAsia="Arial" w:hAnsi="Arial" w:cs="Arial"/>
              </w:rPr>
              <w:t xml:space="preserve"> with E</w:t>
            </w:r>
            <w:r w:rsidR="00FD519A">
              <w:rPr>
                <w:rFonts w:ascii="Arial" w:eastAsia="Arial" w:hAnsi="Arial" w:cs="Arial"/>
              </w:rPr>
              <w:t>H</w:t>
            </w:r>
            <w:r w:rsidR="00295485">
              <w:rPr>
                <w:rFonts w:ascii="Arial" w:eastAsia="Arial" w:hAnsi="Arial" w:cs="Arial"/>
              </w:rPr>
              <w:t xml:space="preserve">R team to create an order prompt to improve clinic vaccination rates </w:t>
            </w:r>
          </w:p>
        </w:tc>
      </w:tr>
      <w:tr w:rsidR="00760169" w:rsidRPr="00B97E28" w14:paraId="09C97256" w14:textId="77777777" w:rsidTr="72F4E61C">
        <w:tc>
          <w:tcPr>
            <w:tcW w:w="4950" w:type="dxa"/>
            <w:shd w:val="clear" w:color="auto" w:fill="FFD965"/>
          </w:tcPr>
          <w:p w14:paraId="41F1042F"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FE8A4FF" w14:textId="77777777" w:rsidR="00D86F73" w:rsidRPr="00B97E28" w:rsidRDefault="00D86F73" w:rsidP="00D86F73">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AAP PREP ID</w:t>
            </w:r>
          </w:p>
          <w:p w14:paraId="7686F807" w14:textId="4A1B649A" w:rsidR="000163B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3747DF71" w14:textId="77777777" w:rsidR="00D86F73" w:rsidRPr="00D86F73" w:rsidRDefault="00D86F73"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ITE exam </w:t>
            </w:r>
          </w:p>
          <w:p w14:paraId="63FA4CE4" w14:textId="77777777" w:rsidR="00D86F73" w:rsidRPr="00751032" w:rsidRDefault="00D86F73" w:rsidP="00D86F7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Poster or other </w:t>
            </w:r>
            <w:r>
              <w:rPr>
                <w:rFonts w:ascii="Arial" w:eastAsia="Arial" w:hAnsi="Arial" w:cs="Arial"/>
              </w:rPr>
              <w:t>p</w:t>
            </w:r>
            <w:r w:rsidRPr="00B97E28">
              <w:rPr>
                <w:rFonts w:ascii="Arial" w:eastAsia="Arial" w:hAnsi="Arial" w:cs="Arial"/>
              </w:rPr>
              <w:t>resentation</w:t>
            </w:r>
          </w:p>
          <w:p w14:paraId="08761715" w14:textId="49CA9B2C" w:rsidR="000163BE" w:rsidRPr="00751032" w:rsidRDefault="2601436D"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A9CA473">
              <w:rPr>
                <w:rFonts w:ascii="Arial" w:eastAsia="Arial" w:hAnsi="Arial" w:cs="Arial"/>
              </w:rPr>
              <w:t xml:space="preserve">Quality </w:t>
            </w:r>
            <w:r w:rsidR="00C44DFE">
              <w:rPr>
                <w:rFonts w:ascii="Arial" w:eastAsia="Arial" w:hAnsi="Arial" w:cs="Arial"/>
              </w:rPr>
              <w:t>i</w:t>
            </w:r>
            <w:r w:rsidRPr="1A9CA473">
              <w:rPr>
                <w:rFonts w:ascii="Arial" w:eastAsia="Arial" w:hAnsi="Arial" w:cs="Arial"/>
              </w:rPr>
              <w:t xml:space="preserve">mprovement </w:t>
            </w:r>
            <w:r w:rsidR="00806271">
              <w:rPr>
                <w:rFonts w:ascii="Arial" w:eastAsia="Arial" w:hAnsi="Arial" w:cs="Arial"/>
              </w:rPr>
              <w:t>p</w:t>
            </w:r>
            <w:r w:rsidRPr="1A9CA473">
              <w:rPr>
                <w:rFonts w:ascii="Arial" w:eastAsia="Arial" w:hAnsi="Arial" w:cs="Arial"/>
              </w:rPr>
              <w:t>ortfolio</w:t>
            </w:r>
          </w:p>
          <w:p w14:paraId="4573E29D" w14:textId="57A466A5" w:rsidR="000512CB" w:rsidRPr="00D86F73" w:rsidRDefault="00E305D5" w:rsidP="00D86F7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Team evaluations</w:t>
            </w:r>
          </w:p>
        </w:tc>
      </w:tr>
      <w:tr w:rsidR="002C2A46" w:rsidRPr="00B97E28" w14:paraId="3DBFEADC" w14:textId="77777777" w:rsidTr="72F4E61C">
        <w:tc>
          <w:tcPr>
            <w:tcW w:w="4950" w:type="dxa"/>
            <w:shd w:val="clear" w:color="auto" w:fill="8DB3E2" w:themeFill="text2" w:themeFillTint="66"/>
          </w:tcPr>
          <w:p w14:paraId="103403CB"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1B1F7FA2" w14:textId="77777777" w:rsidTr="72F4E61C">
        <w:tc>
          <w:tcPr>
            <w:tcW w:w="4950" w:type="dxa"/>
            <w:shd w:val="clear" w:color="auto" w:fill="A8D08D"/>
          </w:tcPr>
          <w:p w14:paraId="06A1D783"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B3710CC" w14:textId="77777777" w:rsidR="00266A93" w:rsidRPr="00266A93" w:rsidRDefault="00266A93" w:rsidP="00266A9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Infectious Diseases.”</w:t>
            </w:r>
            <w:r w:rsidRPr="629378A4">
              <w:rPr>
                <w:rFonts w:ascii="Arial" w:eastAsia="Arial" w:hAnsi="Arial" w:cs="Arial"/>
              </w:rPr>
              <w:t xml:space="preserve"> </w:t>
            </w:r>
            <w:hyperlink r:id="rId73">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1ADE9EB" w14:textId="1414FC54" w:rsidR="00D86F73" w:rsidRPr="00CA0433" w:rsidRDefault="73764267"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eastAsia="Arial" w:hAnsi="Arial" w:cs="Arial"/>
                <w:color w:val="000000" w:themeColor="text1"/>
              </w:rPr>
              <w:t xml:space="preserve">Bright Futures. QI Office System Tools. </w:t>
            </w:r>
            <w:hyperlink r:id="rId74">
              <w:r w:rsidR="2AA3CBF8" w:rsidRPr="72F4E61C">
                <w:rPr>
                  <w:rStyle w:val="Hyperlink"/>
                  <w:rFonts w:ascii="Arial" w:hAnsi="Arial" w:cs="Arial"/>
                </w:rPr>
                <w:t>https://www.aap.org/en/practice-management/bright-futures/bright-futures-quality-improvement/qi-office-system-tools/</w:t>
              </w:r>
            </w:hyperlink>
            <w:r w:rsidR="2AA3CBF8" w:rsidRPr="72F4E61C">
              <w:rPr>
                <w:rFonts w:ascii="Arial" w:hAnsi="Arial" w:cs="Arial"/>
              </w:rPr>
              <w:t>. Accessed</w:t>
            </w:r>
            <w:r w:rsidRPr="72F4E61C">
              <w:rPr>
                <w:rFonts w:ascii="Arial" w:eastAsia="Arial" w:hAnsi="Arial" w:cs="Arial"/>
                <w:color w:val="000000" w:themeColor="text1"/>
              </w:rPr>
              <w:t xml:space="preserve"> 2022. </w:t>
            </w:r>
          </w:p>
          <w:p w14:paraId="73FF6912" w14:textId="2E4C56EC" w:rsidR="00F82019" w:rsidRPr="00B97E28" w:rsidRDefault="72855E5A" w:rsidP="000740A9">
            <w:pPr>
              <w:numPr>
                <w:ilvl w:val="0"/>
                <w:numId w:val="2"/>
              </w:numPr>
              <w:pBdr>
                <w:top w:val="nil"/>
                <w:left w:val="nil"/>
                <w:bottom w:val="nil"/>
                <w:right w:val="nil"/>
                <w:between w:val="nil"/>
              </w:pBdr>
              <w:spacing w:after="0" w:line="240" w:lineRule="auto"/>
              <w:ind w:left="180" w:hanging="180"/>
              <w:rPr>
                <w:rFonts w:ascii="Arial" w:hAnsi="Arial" w:cs="Arial"/>
                <w:color w:val="000000"/>
              </w:rPr>
            </w:pPr>
            <w:r w:rsidRPr="72F4E61C">
              <w:rPr>
                <w:rFonts w:ascii="Arial" w:hAnsi="Arial" w:cs="Arial"/>
                <w:color w:val="000000" w:themeColor="text1"/>
              </w:rPr>
              <w:t xml:space="preserve">Institute </w:t>
            </w:r>
            <w:r w:rsidR="2A631DD6" w:rsidRPr="72F4E61C">
              <w:rPr>
                <w:rFonts w:ascii="Arial" w:hAnsi="Arial" w:cs="Arial"/>
                <w:color w:val="000000" w:themeColor="text1"/>
              </w:rPr>
              <w:t>for</w:t>
            </w:r>
            <w:r w:rsidRPr="72F4E61C">
              <w:rPr>
                <w:rFonts w:ascii="Arial" w:hAnsi="Arial" w:cs="Arial"/>
                <w:color w:val="000000" w:themeColor="text1"/>
              </w:rPr>
              <w:t xml:space="preserve"> Healthcare Improvement.</w:t>
            </w:r>
            <w:r w:rsidR="2A631DD6">
              <w:t xml:space="preserve"> </w:t>
            </w:r>
            <w:hyperlink r:id="rId75">
              <w:r w:rsidR="2A631DD6" w:rsidRPr="72F4E61C">
                <w:rPr>
                  <w:rStyle w:val="Hyperlink"/>
                  <w:rFonts w:ascii="Arial" w:hAnsi="Arial" w:cs="Arial"/>
                </w:rPr>
                <w:t>https://www.ihi.org/</w:t>
              </w:r>
            </w:hyperlink>
            <w:r w:rsidRPr="72F4E61C">
              <w:rPr>
                <w:rFonts w:ascii="Arial" w:hAnsi="Arial" w:cs="Arial"/>
                <w:color w:val="000000" w:themeColor="text1"/>
              </w:rPr>
              <w:t>.</w:t>
            </w:r>
            <w:r w:rsidR="2A631DD6" w:rsidRPr="72F4E61C">
              <w:rPr>
                <w:rFonts w:ascii="Arial" w:hAnsi="Arial" w:cs="Arial"/>
                <w:color w:val="000000" w:themeColor="text1"/>
              </w:rPr>
              <w:t xml:space="preserve"> Accessed</w:t>
            </w:r>
            <w:r w:rsidRPr="72F4E61C">
              <w:rPr>
                <w:rFonts w:ascii="Arial" w:hAnsi="Arial" w:cs="Arial"/>
                <w:color w:val="000000" w:themeColor="text1"/>
              </w:rPr>
              <w:t xml:space="preserve"> 202</w:t>
            </w:r>
            <w:r w:rsidR="61B76F26" w:rsidRPr="72F4E61C">
              <w:rPr>
                <w:rFonts w:ascii="Arial" w:hAnsi="Arial" w:cs="Arial"/>
                <w:color w:val="000000" w:themeColor="text1"/>
              </w:rPr>
              <w:t>2</w:t>
            </w:r>
            <w:r w:rsidRPr="72F4E61C">
              <w:rPr>
                <w:rFonts w:ascii="Arial" w:hAnsi="Arial" w:cs="Arial"/>
                <w:color w:val="000000" w:themeColor="text1"/>
              </w:rPr>
              <w:t>.</w:t>
            </w:r>
          </w:p>
          <w:p w14:paraId="400BAE03" w14:textId="1E11CB7F" w:rsidR="000D19DE" w:rsidRPr="00D86F73" w:rsidRDefault="00B105D2" w:rsidP="00D86F7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lastRenderedPageBreak/>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76" w:history="1">
              <w:r w:rsidR="00C51CE9" w:rsidRPr="00DD7B3B">
                <w:rPr>
                  <w:rStyle w:val="Hyperlink"/>
                  <w:rFonts w:ascii="Arial" w:hAnsi="Arial" w:cs="Arial"/>
                </w:rPr>
                <w:t>https://doi.org/10.1007/s40746-015-0027-3</w:t>
              </w:r>
            </w:hyperlink>
            <w:r>
              <w:rPr>
                <w:rFonts w:ascii="Arial" w:hAnsi="Arial" w:cs="Arial"/>
              </w:rPr>
              <w:t>.</w:t>
            </w:r>
            <w:r w:rsidR="00C51CE9">
              <w:rPr>
                <w:rFonts w:ascii="Arial" w:hAnsi="Arial" w:cs="Arial"/>
              </w:rPr>
              <w:t xml:space="preserve"> </w:t>
            </w:r>
          </w:p>
        </w:tc>
      </w:tr>
    </w:tbl>
    <w:p w14:paraId="6981A4DC" w14:textId="2D9E6D1B" w:rsidR="00FB09E9" w:rsidRDefault="00FB09E9" w:rsidP="000740A9">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6D58" w:rsidRPr="00B97E28" w14:paraId="73D6F0C4" w14:textId="77777777" w:rsidTr="72F4E61C">
        <w:trPr>
          <w:trHeight w:val="769"/>
        </w:trPr>
        <w:tc>
          <w:tcPr>
            <w:tcW w:w="14125" w:type="dxa"/>
            <w:gridSpan w:val="2"/>
            <w:shd w:val="clear" w:color="auto" w:fill="9CC3E5"/>
          </w:tcPr>
          <w:p w14:paraId="46B3DC8D" w14:textId="15E04440"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0420D865" w:rsidR="000D19DE" w:rsidRPr="00B97E28" w:rsidRDefault="00E305D5" w:rsidP="000740A9">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EC0A7F">
              <w:rPr>
                <w:rFonts w:ascii="Arial" w:eastAsia="Arial" w:hAnsi="Arial" w:cs="Arial"/>
              </w:rPr>
              <w:t>,</w:t>
            </w:r>
            <w:r w:rsidRPr="00B97E28">
              <w:rPr>
                <w:rFonts w:ascii="Arial" w:eastAsia="Arial" w:hAnsi="Arial" w:cs="Arial"/>
              </w:rPr>
              <w:t xml:space="preserve"> including the interdisciplinary team and other care </w:t>
            </w:r>
            <w:r w:rsidR="00EC0A7F">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51311B" w:rsidRPr="00B97E28" w14:paraId="6984EE12" w14:textId="77777777" w:rsidTr="72F4E61C">
        <w:tc>
          <w:tcPr>
            <w:tcW w:w="4950" w:type="dxa"/>
            <w:shd w:val="clear" w:color="auto" w:fill="FAC090"/>
          </w:tcPr>
          <w:p w14:paraId="17DF7389"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1311B" w:rsidRPr="00B97E28" w14:paraId="7AA9FAD9" w14:textId="77777777" w:rsidTr="72F4E61C">
        <w:tc>
          <w:tcPr>
            <w:tcW w:w="4950" w:type="dxa"/>
            <w:tcBorders>
              <w:top w:val="single" w:sz="4" w:space="0" w:color="000000" w:themeColor="text1"/>
              <w:bottom w:val="single" w:sz="4" w:space="0" w:color="000000" w:themeColor="text1"/>
            </w:tcBorders>
            <w:shd w:val="clear" w:color="auto" w:fill="C9C9C9"/>
          </w:tcPr>
          <w:p w14:paraId="33E88A3E" w14:textId="45018166" w:rsidR="000D19DE" w:rsidRPr="00B97E28" w:rsidRDefault="00E305D5" w:rsidP="000311EC">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Lists the various interprofessional individuals involved in the patient’s care coordination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173070" w14:textId="3A480859" w:rsidR="00C253CA" w:rsidRPr="000311EC" w:rsidRDefault="00E305D5" w:rsidP="000311E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00930F4">
              <w:rPr>
                <w:rFonts w:ascii="Arial" w:eastAsia="Arial" w:hAnsi="Arial" w:cs="Arial"/>
              </w:rPr>
              <w:t xml:space="preserve">For a patient with </w:t>
            </w:r>
            <w:r w:rsidR="3C26A372" w:rsidRPr="300930F4">
              <w:rPr>
                <w:rFonts w:ascii="Arial" w:eastAsia="Arial" w:hAnsi="Arial" w:cs="Arial"/>
              </w:rPr>
              <w:t>HIV</w:t>
            </w:r>
            <w:r w:rsidRPr="300930F4">
              <w:rPr>
                <w:rFonts w:ascii="Arial" w:eastAsia="Arial" w:hAnsi="Arial" w:cs="Arial"/>
              </w:rPr>
              <w:t xml:space="preserve">, identifies the members of the </w:t>
            </w:r>
            <w:r w:rsidR="31CAD4F9" w:rsidRPr="300930F4">
              <w:rPr>
                <w:rFonts w:ascii="Arial" w:eastAsia="Arial" w:hAnsi="Arial" w:cs="Arial"/>
              </w:rPr>
              <w:t xml:space="preserve">multidisciplinary </w:t>
            </w:r>
            <w:r w:rsidRPr="300930F4">
              <w:rPr>
                <w:rFonts w:ascii="Arial" w:eastAsia="Arial" w:hAnsi="Arial" w:cs="Arial"/>
              </w:rPr>
              <w:t>team</w:t>
            </w:r>
            <w:r w:rsidR="500D745C" w:rsidRPr="300930F4">
              <w:rPr>
                <w:rFonts w:ascii="Arial" w:eastAsia="Arial" w:hAnsi="Arial" w:cs="Arial"/>
              </w:rPr>
              <w:t xml:space="preserve"> and their roles</w:t>
            </w:r>
          </w:p>
        </w:tc>
      </w:tr>
      <w:tr w:rsidR="0051311B" w:rsidRPr="00B97E28" w14:paraId="1D04BB18" w14:textId="77777777" w:rsidTr="72F4E61C">
        <w:trPr>
          <w:trHeight w:val="60"/>
        </w:trPr>
        <w:tc>
          <w:tcPr>
            <w:tcW w:w="4950" w:type="dxa"/>
            <w:tcBorders>
              <w:top w:val="single" w:sz="4" w:space="0" w:color="000000" w:themeColor="text1"/>
              <w:bottom w:val="single" w:sz="4" w:space="0" w:color="000000" w:themeColor="text1"/>
            </w:tcBorders>
            <w:shd w:val="clear" w:color="auto" w:fill="C9C9C9"/>
          </w:tcPr>
          <w:p w14:paraId="66093F94" w14:textId="2DB03F3A"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C2F355" w14:textId="446947D0" w:rsidR="005C70C1" w:rsidRPr="00355447" w:rsidRDefault="00E305D5" w:rsidP="005C70C1">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00930F4">
              <w:rPr>
                <w:rFonts w:ascii="Arial" w:eastAsia="Arial" w:hAnsi="Arial" w:cs="Arial"/>
              </w:rPr>
              <w:t xml:space="preserve">Coordinates home health and subspecialty care for a child with </w:t>
            </w:r>
            <w:r w:rsidR="1C8E685F" w:rsidRPr="300930F4">
              <w:rPr>
                <w:rFonts w:ascii="Arial" w:eastAsia="Arial" w:hAnsi="Arial" w:cs="Arial"/>
              </w:rPr>
              <w:t>a postoperative wound infection</w:t>
            </w:r>
            <w:r w:rsidRPr="300930F4">
              <w:rPr>
                <w:rFonts w:ascii="Arial" w:eastAsia="Arial" w:hAnsi="Arial" w:cs="Arial"/>
              </w:rPr>
              <w:t xml:space="preserve"> </w:t>
            </w:r>
            <w:r w:rsidR="183EAE4C" w:rsidRPr="300930F4">
              <w:rPr>
                <w:rFonts w:ascii="Arial" w:eastAsia="Arial" w:hAnsi="Arial" w:cs="Arial"/>
              </w:rPr>
              <w:t xml:space="preserve">who is </w:t>
            </w:r>
            <w:r w:rsidRPr="300930F4">
              <w:rPr>
                <w:rFonts w:ascii="Arial" w:eastAsia="Arial" w:hAnsi="Arial" w:cs="Arial"/>
              </w:rPr>
              <w:t xml:space="preserve">being seen in the </w:t>
            </w:r>
            <w:r w:rsidR="000311EC">
              <w:rPr>
                <w:rFonts w:ascii="Arial" w:eastAsia="Arial" w:hAnsi="Arial" w:cs="Arial"/>
              </w:rPr>
              <w:t>infectious disease</w:t>
            </w:r>
            <w:r w:rsidR="00941DFD" w:rsidRPr="300930F4">
              <w:rPr>
                <w:rFonts w:ascii="Arial" w:eastAsia="Arial" w:hAnsi="Arial" w:cs="Arial"/>
              </w:rPr>
              <w:t xml:space="preserve"> </w:t>
            </w:r>
            <w:r w:rsidRPr="300930F4">
              <w:rPr>
                <w:rFonts w:ascii="Arial" w:eastAsia="Arial" w:hAnsi="Arial" w:cs="Arial"/>
              </w:rPr>
              <w:t>clinic</w:t>
            </w:r>
          </w:p>
          <w:p w14:paraId="2110CFE8" w14:textId="05FDDA20" w:rsidR="000D19DE" w:rsidRPr="00355447" w:rsidRDefault="005C70C1" w:rsidP="005C70C1">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Identifies access to care and insurance coverage as social determinants of health</w:t>
            </w:r>
          </w:p>
        </w:tc>
      </w:tr>
      <w:tr w:rsidR="0051311B" w:rsidRPr="00B97E28" w14:paraId="21057C36" w14:textId="77777777" w:rsidTr="72F4E61C">
        <w:tc>
          <w:tcPr>
            <w:tcW w:w="4950" w:type="dxa"/>
            <w:tcBorders>
              <w:top w:val="single" w:sz="4" w:space="0" w:color="000000" w:themeColor="text1"/>
              <w:bottom w:val="single" w:sz="4" w:space="0" w:color="000000" w:themeColor="text1"/>
            </w:tcBorders>
            <w:shd w:val="clear" w:color="auto" w:fill="C9C9C9"/>
          </w:tcPr>
          <w:p w14:paraId="598A49F4" w14:textId="6364FD86"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0740A9">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4BF25B" w14:textId="04518117" w:rsidR="00C912FD" w:rsidRDefault="00E82F6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For</w:t>
            </w:r>
            <w:r w:rsidR="00C912FD">
              <w:rPr>
                <w:rFonts w:ascii="Arial" w:hAnsi="Arial" w:cs="Arial"/>
                <w:color w:val="000000"/>
              </w:rPr>
              <w:t xml:space="preserve"> a patient with intracranial </w:t>
            </w:r>
            <w:proofErr w:type="gramStart"/>
            <w:r w:rsidR="00C912FD">
              <w:rPr>
                <w:rFonts w:ascii="Arial" w:hAnsi="Arial" w:cs="Arial"/>
                <w:color w:val="000000"/>
              </w:rPr>
              <w:t>abscess</w:t>
            </w:r>
            <w:proofErr w:type="gramEnd"/>
            <w:r w:rsidR="00C912FD">
              <w:rPr>
                <w:rFonts w:ascii="Arial" w:hAnsi="Arial" w:cs="Arial"/>
                <w:color w:val="000000"/>
              </w:rPr>
              <w:t xml:space="preserve"> secondary to maxillary dental </w:t>
            </w:r>
            <w:proofErr w:type="gramStart"/>
            <w:r w:rsidR="00C912FD">
              <w:rPr>
                <w:rFonts w:ascii="Arial" w:hAnsi="Arial" w:cs="Arial"/>
                <w:color w:val="000000"/>
              </w:rPr>
              <w:t>infection</w:t>
            </w:r>
            <w:proofErr w:type="gramEnd"/>
            <w:r>
              <w:rPr>
                <w:rFonts w:ascii="Arial" w:hAnsi="Arial" w:cs="Arial"/>
                <w:color w:val="000000"/>
              </w:rPr>
              <w:t xml:space="preserve"> who resides in a rural area where home health is not available</w:t>
            </w:r>
            <w:r w:rsidR="00C912FD">
              <w:rPr>
                <w:rFonts w:ascii="Arial" w:hAnsi="Arial" w:cs="Arial"/>
                <w:color w:val="000000"/>
              </w:rPr>
              <w:t>, coordinates outpatient administration of intravenous antibiotics</w:t>
            </w:r>
            <w:r w:rsidR="0054292B">
              <w:rPr>
                <w:rFonts w:ascii="Arial" w:hAnsi="Arial" w:cs="Arial"/>
                <w:color w:val="000000"/>
              </w:rPr>
              <w:t xml:space="preserve"> </w:t>
            </w:r>
          </w:p>
          <w:p w14:paraId="4E5C4B7F" w14:textId="43E3E020" w:rsidR="00B00D95" w:rsidRPr="00355447"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Works with the social </w:t>
            </w:r>
            <w:proofErr w:type="gramStart"/>
            <w:r w:rsidRPr="00355447">
              <w:rPr>
                <w:rFonts w:ascii="Arial" w:eastAsia="Arial" w:hAnsi="Arial" w:cs="Arial"/>
              </w:rPr>
              <w:t>worker</w:t>
            </w:r>
            <w:proofErr w:type="gramEnd"/>
            <w:r w:rsidRPr="00355447">
              <w:rPr>
                <w:rFonts w:ascii="Arial" w:eastAsia="Arial" w:hAnsi="Arial" w:cs="Arial"/>
              </w:rPr>
              <w:t xml:space="preserve"> to coordinate outpatient care and ensure appropriate </w:t>
            </w:r>
            <w:r w:rsidR="2601436D" w:rsidRPr="1A9CA473">
              <w:rPr>
                <w:rFonts w:ascii="Arial" w:eastAsia="Arial" w:hAnsi="Arial" w:cs="Arial"/>
              </w:rPr>
              <w:t>infectious diseases</w:t>
            </w:r>
            <w:r w:rsidRPr="00355447">
              <w:rPr>
                <w:rFonts w:ascii="Arial" w:eastAsia="Arial" w:hAnsi="Arial" w:cs="Arial"/>
              </w:rPr>
              <w:t xml:space="preserve"> clinic follow-up for a</w:t>
            </w:r>
            <w:r w:rsidR="00487050">
              <w:rPr>
                <w:rFonts w:ascii="Arial" w:eastAsia="Arial" w:hAnsi="Arial" w:cs="Arial"/>
              </w:rPr>
              <w:t xml:space="preserve"> </w:t>
            </w:r>
            <w:r w:rsidRPr="00355447">
              <w:rPr>
                <w:rFonts w:ascii="Arial" w:eastAsia="Arial" w:hAnsi="Arial" w:cs="Arial"/>
              </w:rPr>
              <w:t xml:space="preserve">patient with </w:t>
            </w:r>
            <w:r w:rsidR="2601436D" w:rsidRPr="1A9CA473">
              <w:rPr>
                <w:rFonts w:ascii="Arial" w:eastAsia="Arial" w:hAnsi="Arial" w:cs="Arial"/>
              </w:rPr>
              <w:t>tuberculosis</w:t>
            </w:r>
            <w:r w:rsidRPr="00355447">
              <w:rPr>
                <w:rFonts w:ascii="Arial" w:eastAsia="Arial" w:hAnsi="Arial" w:cs="Arial"/>
              </w:rPr>
              <w:t xml:space="preserve"> </w:t>
            </w:r>
          </w:p>
          <w:p w14:paraId="0BEBF6AD" w14:textId="181A00BF" w:rsidR="000D19DE" w:rsidRPr="00355447" w:rsidRDefault="3C26A372"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00930F4">
              <w:rPr>
                <w:rFonts w:ascii="Arial" w:eastAsia="Arial" w:hAnsi="Arial" w:cs="Arial"/>
              </w:rPr>
              <w:t>Refers patients to a local pharmacy that offers alternative formulations of antimicrobials</w:t>
            </w:r>
            <w:r w:rsidR="3011E56E" w:rsidRPr="300930F4">
              <w:rPr>
                <w:rFonts w:ascii="Arial" w:eastAsia="Arial" w:hAnsi="Arial" w:cs="Arial"/>
              </w:rPr>
              <w:t>,</w:t>
            </w:r>
            <w:r w:rsidRPr="300930F4">
              <w:rPr>
                <w:rFonts w:ascii="Arial" w:eastAsia="Arial" w:hAnsi="Arial" w:cs="Arial"/>
              </w:rPr>
              <w:t xml:space="preserve"> such as suspensions</w:t>
            </w:r>
            <w:r w:rsidR="1572ACF8" w:rsidRPr="300930F4">
              <w:rPr>
                <w:rFonts w:ascii="Arial" w:eastAsia="Arial" w:hAnsi="Arial" w:cs="Arial"/>
              </w:rPr>
              <w:t>,</w:t>
            </w:r>
            <w:r w:rsidRPr="300930F4">
              <w:rPr>
                <w:rFonts w:ascii="Arial" w:eastAsia="Arial" w:hAnsi="Arial" w:cs="Arial"/>
              </w:rPr>
              <w:t xml:space="preserve"> for a child </w:t>
            </w:r>
            <w:r w:rsidR="00D62D1B">
              <w:rPr>
                <w:rFonts w:ascii="Arial" w:eastAsia="Arial" w:hAnsi="Arial" w:cs="Arial"/>
              </w:rPr>
              <w:t>who</w:t>
            </w:r>
            <w:r w:rsidR="00D62D1B" w:rsidRPr="300930F4">
              <w:rPr>
                <w:rFonts w:ascii="Arial" w:eastAsia="Arial" w:hAnsi="Arial" w:cs="Arial"/>
              </w:rPr>
              <w:t xml:space="preserve"> </w:t>
            </w:r>
            <w:r w:rsidRPr="300930F4">
              <w:rPr>
                <w:rFonts w:ascii="Arial" w:eastAsia="Arial" w:hAnsi="Arial" w:cs="Arial"/>
              </w:rPr>
              <w:t xml:space="preserve">cannot take tablets </w:t>
            </w:r>
          </w:p>
          <w:p w14:paraId="400F2B86" w14:textId="15F4DEDE" w:rsidR="00661566" w:rsidRPr="00C912FD" w:rsidRDefault="54114DEC" w:rsidP="00C912FD">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E9111FA">
              <w:rPr>
                <w:rFonts w:ascii="Arial" w:eastAsia="Arial" w:hAnsi="Arial" w:cs="Arial"/>
              </w:rPr>
              <w:t>Involves a social worker or case manager in finding community resources for</w:t>
            </w:r>
            <w:r w:rsidR="12114B5D" w:rsidRPr="2E9111FA">
              <w:rPr>
                <w:rFonts w:ascii="Arial" w:eastAsia="Arial" w:hAnsi="Arial" w:cs="Arial"/>
              </w:rPr>
              <w:t xml:space="preserve"> member</w:t>
            </w:r>
            <w:r w:rsidR="55FE65AB" w:rsidRPr="2E9111FA">
              <w:rPr>
                <w:rFonts w:ascii="Arial" w:eastAsia="Arial" w:hAnsi="Arial" w:cs="Arial"/>
              </w:rPr>
              <w:t>s</w:t>
            </w:r>
            <w:r w:rsidR="12114B5D" w:rsidRPr="2E9111FA">
              <w:rPr>
                <w:rFonts w:ascii="Arial" w:eastAsia="Arial" w:hAnsi="Arial" w:cs="Arial"/>
              </w:rPr>
              <w:t xml:space="preserve"> of </w:t>
            </w:r>
            <w:r w:rsidR="07E9DED8" w:rsidRPr="2E9111FA">
              <w:rPr>
                <w:rFonts w:ascii="Arial" w:eastAsia="Arial" w:hAnsi="Arial" w:cs="Arial"/>
              </w:rPr>
              <w:t>historically marginalized</w:t>
            </w:r>
            <w:r w:rsidR="6390C3C2" w:rsidRPr="2E9111FA">
              <w:rPr>
                <w:rFonts w:ascii="Arial" w:eastAsia="Arial" w:hAnsi="Arial" w:cs="Arial"/>
              </w:rPr>
              <w:t xml:space="preserve"> communities</w:t>
            </w:r>
            <w:r w:rsidR="12114B5D" w:rsidRPr="2E9111FA">
              <w:rPr>
                <w:rFonts w:ascii="Arial" w:eastAsia="Arial" w:hAnsi="Arial" w:cs="Arial"/>
              </w:rPr>
              <w:t xml:space="preserve"> who</w:t>
            </w:r>
            <w:r w:rsidR="6390C3C2" w:rsidRPr="2E9111FA">
              <w:rPr>
                <w:rFonts w:ascii="Arial" w:eastAsia="Arial" w:hAnsi="Arial" w:cs="Arial"/>
              </w:rPr>
              <w:t xml:space="preserve"> may have additional barriers to access </w:t>
            </w:r>
          </w:p>
        </w:tc>
      </w:tr>
      <w:tr w:rsidR="0051311B" w:rsidRPr="00B97E28" w14:paraId="248D45BF" w14:textId="77777777" w:rsidTr="72F4E61C">
        <w:tc>
          <w:tcPr>
            <w:tcW w:w="4950" w:type="dxa"/>
            <w:tcBorders>
              <w:top w:val="single" w:sz="4" w:space="0" w:color="000000" w:themeColor="text1"/>
              <w:bottom w:val="single" w:sz="4" w:space="0" w:color="000000" w:themeColor="text1"/>
            </w:tcBorders>
            <w:shd w:val="clear" w:color="auto" w:fill="C9C9C9"/>
          </w:tcPr>
          <w:p w14:paraId="6A7AF6DC" w14:textId="13C1847D" w:rsidR="000D19DE" w:rsidRPr="00B97E28" w:rsidRDefault="00E305D5" w:rsidP="72F4E61C">
            <w:pPr>
              <w:spacing w:after="0" w:line="240" w:lineRule="auto"/>
              <w:rPr>
                <w:rFonts w:ascii="Arial" w:eastAsia="Arial" w:hAnsi="Arial" w:cs="Arial"/>
                <w:i/>
                <w:iCs/>
              </w:rPr>
            </w:pPr>
            <w:r w:rsidRPr="72F4E61C">
              <w:rPr>
                <w:rFonts w:ascii="Arial" w:eastAsia="Arial" w:hAnsi="Arial" w:cs="Arial"/>
                <w:b/>
                <w:bCs/>
              </w:rPr>
              <w:t>Level 4</w:t>
            </w:r>
            <w:r w:rsidRPr="72F4E61C">
              <w:rPr>
                <w:rFonts w:ascii="Arial" w:eastAsia="Arial" w:hAnsi="Arial" w:cs="Arial"/>
              </w:rPr>
              <w:t xml:space="preserve"> </w:t>
            </w:r>
            <w:r w:rsidR="63F28B46" w:rsidRPr="72F4E61C">
              <w:rPr>
                <w:rFonts w:ascii="Arial" w:eastAsia="Arial" w:hAnsi="Arial" w:cs="Arial"/>
                <w:i/>
                <w:iCs/>
              </w:rPr>
              <w:t>Coordinates interprofessional, patient-centered care among different disciplines and specialties, actively assisting families in navigating the health-care system</w:t>
            </w:r>
          </w:p>
          <w:p w14:paraId="0A5D4E8F"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36C7A4" w14:textId="040F07E2" w:rsidR="002F3F50" w:rsidRPr="00395F26" w:rsidRDefault="0048185D" w:rsidP="000740A9">
            <w:pPr>
              <w:numPr>
                <w:ilvl w:val="0"/>
                <w:numId w:val="1"/>
              </w:numPr>
              <w:pBdr>
                <w:top w:val="nil"/>
                <w:left w:val="nil"/>
                <w:bottom w:val="nil"/>
                <w:right w:val="nil"/>
                <w:between w:val="nil"/>
              </w:pBdr>
              <w:spacing w:after="0" w:line="240" w:lineRule="auto"/>
              <w:ind w:left="187" w:hanging="187"/>
              <w:rPr>
                <w:rFonts w:ascii="Arial" w:hAnsi="Arial" w:cs="Arial"/>
              </w:rPr>
            </w:pPr>
            <w:r w:rsidRPr="00395F26">
              <w:rPr>
                <w:rFonts w:ascii="Arial" w:hAnsi="Arial" w:cs="Arial"/>
              </w:rPr>
              <w:t>For</w:t>
            </w:r>
            <w:r w:rsidR="001341F0" w:rsidRPr="00395F26">
              <w:rPr>
                <w:rFonts w:ascii="Arial" w:hAnsi="Arial" w:cs="Arial"/>
              </w:rPr>
              <w:t xml:space="preserve"> a patient</w:t>
            </w:r>
            <w:r w:rsidR="00C912FD" w:rsidRPr="00395F26">
              <w:rPr>
                <w:rFonts w:ascii="Arial" w:hAnsi="Arial" w:cs="Arial"/>
              </w:rPr>
              <w:t xml:space="preserve"> </w:t>
            </w:r>
            <w:r w:rsidR="001341F0" w:rsidRPr="00395F26">
              <w:rPr>
                <w:rFonts w:ascii="Arial" w:hAnsi="Arial" w:cs="Arial"/>
              </w:rPr>
              <w:t xml:space="preserve">with intracranial </w:t>
            </w:r>
            <w:proofErr w:type="gramStart"/>
            <w:r w:rsidR="001341F0" w:rsidRPr="00395F26">
              <w:rPr>
                <w:rFonts w:ascii="Arial" w:hAnsi="Arial" w:cs="Arial"/>
              </w:rPr>
              <w:t>abscess</w:t>
            </w:r>
            <w:proofErr w:type="gramEnd"/>
            <w:r w:rsidR="001341F0" w:rsidRPr="00395F26">
              <w:rPr>
                <w:rFonts w:ascii="Arial" w:hAnsi="Arial" w:cs="Arial"/>
              </w:rPr>
              <w:t xml:space="preserve"> secondary to maxillary dental infection</w:t>
            </w:r>
            <w:r w:rsidRPr="00395F26">
              <w:rPr>
                <w:rFonts w:ascii="Arial" w:hAnsi="Arial" w:cs="Arial"/>
              </w:rPr>
              <w:t xml:space="preserve"> who resides in a rural area</w:t>
            </w:r>
            <w:r w:rsidR="001341F0" w:rsidRPr="00395F26">
              <w:rPr>
                <w:rFonts w:ascii="Arial" w:hAnsi="Arial" w:cs="Arial"/>
              </w:rPr>
              <w:t>, assists with access to</w:t>
            </w:r>
            <w:r w:rsidR="00206C7A" w:rsidRPr="00395F26">
              <w:rPr>
                <w:rFonts w:ascii="Arial" w:hAnsi="Arial" w:cs="Arial"/>
              </w:rPr>
              <w:t xml:space="preserve"> preventive</w:t>
            </w:r>
            <w:r w:rsidR="001341F0" w:rsidRPr="00395F26">
              <w:rPr>
                <w:rFonts w:ascii="Arial" w:hAnsi="Arial" w:cs="Arial"/>
              </w:rPr>
              <w:t xml:space="preserve"> dental services </w:t>
            </w:r>
          </w:p>
          <w:p w14:paraId="655754C0" w14:textId="56675424" w:rsidR="0004316A" w:rsidRPr="00395F26" w:rsidRDefault="0004316A" w:rsidP="0004316A">
            <w:pPr>
              <w:numPr>
                <w:ilvl w:val="0"/>
                <w:numId w:val="1"/>
              </w:numPr>
              <w:pBdr>
                <w:top w:val="nil"/>
                <w:left w:val="nil"/>
                <w:bottom w:val="nil"/>
                <w:right w:val="nil"/>
                <w:between w:val="nil"/>
              </w:pBdr>
              <w:spacing w:after="0" w:line="240" w:lineRule="auto"/>
              <w:ind w:left="187" w:hanging="187"/>
              <w:rPr>
                <w:rFonts w:ascii="Arial" w:hAnsi="Arial" w:cs="Arial"/>
              </w:rPr>
            </w:pPr>
            <w:r w:rsidRPr="00395F26">
              <w:rPr>
                <w:rFonts w:ascii="Arial" w:eastAsia="Arial" w:hAnsi="Arial" w:cs="Arial"/>
              </w:rPr>
              <w:t xml:space="preserve">Works with the social worker to coordinate outpatient care and ensure appropriate infectious diseases </w:t>
            </w:r>
            <w:proofErr w:type="gramStart"/>
            <w:r w:rsidRPr="00395F26">
              <w:rPr>
                <w:rFonts w:ascii="Arial" w:eastAsia="Arial" w:hAnsi="Arial" w:cs="Arial"/>
              </w:rPr>
              <w:t>clinic</w:t>
            </w:r>
            <w:proofErr w:type="gramEnd"/>
            <w:r w:rsidRPr="00395F26">
              <w:rPr>
                <w:rFonts w:ascii="Arial" w:eastAsia="Arial" w:hAnsi="Arial" w:cs="Arial"/>
              </w:rPr>
              <w:t xml:space="preserve"> follow-up for </w:t>
            </w:r>
            <w:r w:rsidR="00A14BF2" w:rsidRPr="00395F26">
              <w:rPr>
                <w:rFonts w:ascii="Arial" w:eastAsia="Arial" w:hAnsi="Arial" w:cs="Arial"/>
              </w:rPr>
              <w:t xml:space="preserve">the </w:t>
            </w:r>
            <w:r w:rsidR="00487050" w:rsidRPr="00395F26">
              <w:rPr>
                <w:rFonts w:ascii="Arial" w:eastAsia="Arial" w:hAnsi="Arial" w:cs="Arial"/>
              </w:rPr>
              <w:t>entire</w:t>
            </w:r>
            <w:r w:rsidRPr="00395F26">
              <w:rPr>
                <w:rFonts w:ascii="Arial" w:eastAsia="Arial" w:hAnsi="Arial" w:cs="Arial"/>
              </w:rPr>
              <w:t xml:space="preserve"> </w:t>
            </w:r>
            <w:r w:rsidR="00AB3855" w:rsidRPr="00395F26">
              <w:rPr>
                <w:rFonts w:ascii="Arial" w:eastAsia="Arial" w:hAnsi="Arial" w:cs="Arial"/>
              </w:rPr>
              <w:t xml:space="preserve">family of </w:t>
            </w:r>
            <w:r w:rsidR="009A27DE" w:rsidRPr="00395F26">
              <w:rPr>
                <w:rFonts w:ascii="Arial" w:eastAsia="Arial" w:hAnsi="Arial" w:cs="Arial"/>
              </w:rPr>
              <w:t xml:space="preserve">a </w:t>
            </w:r>
            <w:r w:rsidRPr="00395F26">
              <w:rPr>
                <w:rFonts w:ascii="Arial" w:eastAsia="Arial" w:hAnsi="Arial" w:cs="Arial"/>
              </w:rPr>
              <w:t xml:space="preserve">patient with tuberculosis </w:t>
            </w:r>
          </w:p>
          <w:p w14:paraId="41CB050B" w14:textId="47872B68" w:rsidR="000D19DE" w:rsidRPr="00395F26"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rPr>
            </w:pPr>
            <w:r w:rsidRPr="00395F26">
              <w:rPr>
                <w:rFonts w:ascii="Arial" w:eastAsia="Arial" w:hAnsi="Arial" w:cs="Arial"/>
              </w:rPr>
              <w:t>Recognizes the need for and coordinates a multidisciplinary team/family meeting to include appropriate subspecialists, physical therapist/occupational therapist, nutrition, child life, mental health resources, chaplain services, the primary care physician, etc.</w:t>
            </w:r>
          </w:p>
        </w:tc>
      </w:tr>
      <w:tr w:rsidR="0051311B" w:rsidRPr="00B97E28" w14:paraId="6E7CB648" w14:textId="77777777" w:rsidTr="72F4E61C">
        <w:tc>
          <w:tcPr>
            <w:tcW w:w="4950" w:type="dxa"/>
            <w:tcBorders>
              <w:top w:val="single" w:sz="4" w:space="0" w:color="000000" w:themeColor="text1"/>
              <w:bottom w:val="single" w:sz="4" w:space="0" w:color="000000" w:themeColor="text1"/>
            </w:tcBorders>
            <w:shd w:val="clear" w:color="auto" w:fill="C9C9C9"/>
          </w:tcPr>
          <w:p w14:paraId="1A6BCB15" w14:textId="7400BA6C"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Coaches others in interprofessional, patient-centered care coordination</w:t>
            </w:r>
          </w:p>
          <w:p w14:paraId="345AA1C5"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570356" w14:textId="549DD15A" w:rsidR="1A9CA473" w:rsidRPr="00395F26" w:rsidRDefault="00332F3B" w:rsidP="000740A9">
            <w:pPr>
              <w:numPr>
                <w:ilvl w:val="0"/>
                <w:numId w:val="1"/>
              </w:numPr>
              <w:spacing w:after="0" w:line="240" w:lineRule="auto"/>
              <w:ind w:left="187" w:hanging="187"/>
            </w:pPr>
            <w:r w:rsidRPr="00395F26">
              <w:rPr>
                <w:rFonts w:ascii="Arial" w:hAnsi="Arial" w:cs="Arial"/>
              </w:rPr>
              <w:t xml:space="preserve">Presents to </w:t>
            </w:r>
            <w:r w:rsidR="00D82325" w:rsidRPr="00395F26">
              <w:rPr>
                <w:rFonts w:ascii="Arial" w:hAnsi="Arial" w:cs="Arial"/>
              </w:rPr>
              <w:t>others</w:t>
            </w:r>
            <w:r w:rsidRPr="00395F26">
              <w:rPr>
                <w:rFonts w:ascii="Arial" w:hAnsi="Arial" w:cs="Arial"/>
              </w:rPr>
              <w:t xml:space="preserve"> the steps taken to d</w:t>
            </w:r>
            <w:r w:rsidR="2BEC933A" w:rsidRPr="00395F26">
              <w:rPr>
                <w:rFonts w:ascii="Arial" w:hAnsi="Arial" w:cs="Arial"/>
              </w:rPr>
              <w:t>evelop</w:t>
            </w:r>
            <w:r w:rsidR="6A98FD7A" w:rsidRPr="00395F26">
              <w:rPr>
                <w:rFonts w:ascii="Arial" w:hAnsi="Arial" w:cs="Arial"/>
              </w:rPr>
              <w:t xml:space="preserve"> a</w:t>
            </w:r>
            <w:r w:rsidR="009A2576" w:rsidRPr="00395F26">
              <w:rPr>
                <w:rFonts w:ascii="Arial" w:hAnsi="Arial" w:cs="Arial"/>
              </w:rPr>
              <w:t xml:space="preserve"> new</w:t>
            </w:r>
            <w:r w:rsidR="6A98FD7A" w:rsidRPr="00395F26">
              <w:rPr>
                <w:rFonts w:ascii="Arial" w:hAnsi="Arial" w:cs="Arial"/>
              </w:rPr>
              <w:t xml:space="preserve"> walk-in vaccination program </w:t>
            </w:r>
          </w:p>
          <w:p w14:paraId="54E9C963" w14:textId="02CABC0C" w:rsidR="000D19DE" w:rsidRPr="00395F26" w:rsidRDefault="00E305D5" w:rsidP="58A5F788">
            <w:pPr>
              <w:numPr>
                <w:ilvl w:val="0"/>
                <w:numId w:val="1"/>
              </w:numPr>
              <w:pBdr>
                <w:top w:val="nil"/>
                <w:left w:val="nil"/>
                <w:bottom w:val="nil"/>
                <w:right w:val="nil"/>
                <w:between w:val="nil"/>
              </w:pBdr>
              <w:spacing w:after="0" w:line="240" w:lineRule="auto"/>
              <w:ind w:left="187" w:hanging="187"/>
              <w:rPr>
                <w:rFonts w:ascii="Arial" w:hAnsi="Arial" w:cs="Arial"/>
              </w:rPr>
            </w:pPr>
            <w:r w:rsidRPr="00395F26">
              <w:rPr>
                <w:rFonts w:ascii="Arial" w:eastAsia="Arial" w:hAnsi="Arial" w:cs="Arial"/>
              </w:rPr>
              <w:t xml:space="preserve">Leads an initiative to educate residents about </w:t>
            </w:r>
            <w:r w:rsidR="7CC1A92D" w:rsidRPr="00395F26">
              <w:rPr>
                <w:rFonts w:ascii="Arial" w:eastAsia="Arial" w:hAnsi="Arial" w:cs="Arial"/>
              </w:rPr>
              <w:t>multidisciplinary and psychosocial support for adolescents living with HIV</w:t>
            </w:r>
            <w:r w:rsidR="40876D80" w:rsidRPr="00395F26">
              <w:rPr>
                <w:rFonts w:ascii="Arial" w:eastAsia="Arial" w:hAnsi="Arial" w:cs="Arial"/>
              </w:rPr>
              <w:t xml:space="preserve">, ensuring inclusion of discussion on health care disparities </w:t>
            </w:r>
          </w:p>
          <w:p w14:paraId="67E244F7" w14:textId="4A906C5E" w:rsidR="000D19DE" w:rsidRPr="00395F26" w:rsidRDefault="597525CA" w:rsidP="58A5F788">
            <w:pPr>
              <w:numPr>
                <w:ilvl w:val="0"/>
                <w:numId w:val="1"/>
              </w:numPr>
              <w:pBdr>
                <w:top w:val="nil"/>
                <w:left w:val="nil"/>
                <w:bottom w:val="nil"/>
                <w:right w:val="nil"/>
                <w:between w:val="nil"/>
              </w:pBdr>
              <w:spacing w:after="0" w:line="240" w:lineRule="auto"/>
              <w:ind w:left="187" w:hanging="187"/>
              <w:rPr>
                <w:rFonts w:ascii="Arial" w:eastAsia="Arial" w:hAnsi="Arial" w:cs="Arial"/>
              </w:rPr>
            </w:pPr>
            <w:proofErr w:type="gramStart"/>
            <w:r w:rsidRPr="00395F26">
              <w:rPr>
                <w:rFonts w:ascii="Arial" w:eastAsia="Arial" w:hAnsi="Arial" w:cs="Arial"/>
              </w:rPr>
              <w:t>Teaches</w:t>
            </w:r>
            <w:proofErr w:type="gramEnd"/>
            <w:r w:rsidRPr="00395F26">
              <w:rPr>
                <w:rFonts w:ascii="Arial" w:eastAsia="Arial" w:hAnsi="Arial" w:cs="Arial"/>
              </w:rPr>
              <w:t xml:space="preserve"> others to create electronic reminders to ensure important pending laboratory tests are followed up after patients’ hospital discharge</w:t>
            </w:r>
          </w:p>
        </w:tc>
      </w:tr>
      <w:tr w:rsidR="0051311B" w:rsidRPr="00B97E28" w14:paraId="205B9299" w14:textId="77777777" w:rsidTr="72F4E61C">
        <w:tc>
          <w:tcPr>
            <w:tcW w:w="4950" w:type="dxa"/>
            <w:shd w:val="clear" w:color="auto" w:fill="FFD965"/>
          </w:tcPr>
          <w:p w14:paraId="4169E057"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1FEB07A8"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Direct observation and </w:t>
            </w:r>
            <w:r w:rsidR="00744DC2" w:rsidRPr="72F4E61C">
              <w:rPr>
                <w:rFonts w:ascii="Arial" w:eastAsia="Arial" w:hAnsi="Arial" w:cs="Arial"/>
              </w:rPr>
              <w:t xml:space="preserve">level of supervision for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w:t>
            </w:r>
          </w:p>
          <w:p w14:paraId="4ADF64B9" w14:textId="6F4F797E" w:rsidR="007C34DE" w:rsidRPr="007C34DE" w:rsidRDefault="007C34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Medical record (chart) audit</w:t>
            </w:r>
          </w:p>
          <w:p w14:paraId="3AD88B0F" w14:textId="072B6795" w:rsidR="007C34DE" w:rsidRPr="007C34DE"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Multisource feedback </w:t>
            </w:r>
          </w:p>
        </w:tc>
      </w:tr>
      <w:tr w:rsidR="00A7221E" w:rsidRPr="00B97E28" w14:paraId="094735B7" w14:textId="77777777" w:rsidTr="72F4E61C">
        <w:tc>
          <w:tcPr>
            <w:tcW w:w="4950" w:type="dxa"/>
            <w:shd w:val="clear" w:color="auto" w:fill="8DB3E2" w:themeFill="text2" w:themeFillTint="66"/>
          </w:tcPr>
          <w:p w14:paraId="7413AA61"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51311B" w:rsidRPr="00B97E28" w14:paraId="0D8456A4" w14:textId="77777777" w:rsidTr="72F4E61C">
        <w:trPr>
          <w:trHeight w:val="80"/>
        </w:trPr>
        <w:tc>
          <w:tcPr>
            <w:tcW w:w="4950" w:type="dxa"/>
            <w:shd w:val="clear" w:color="auto" w:fill="A8D08D"/>
          </w:tcPr>
          <w:p w14:paraId="0BE458F1"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E7432A6" w14:textId="05C6E4AE" w:rsidR="00B00D95" w:rsidRPr="00B97E28" w:rsidRDefault="00C1793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AAP.</w:t>
            </w:r>
            <w:r w:rsidR="705A68DB" w:rsidRPr="72F4E61C">
              <w:rPr>
                <w:rFonts w:ascii="Arial" w:eastAsia="Arial" w:hAnsi="Arial" w:cs="Arial"/>
              </w:rPr>
              <w:t xml:space="preserve"> </w:t>
            </w:r>
            <w:hyperlink r:id="rId77">
              <w:r w:rsidRPr="72F4E61C">
                <w:rPr>
                  <w:rStyle w:val="Hyperlink"/>
                  <w:rFonts w:ascii="Arial" w:hAnsi="Arial" w:cs="Arial"/>
                </w:rPr>
                <w:t>https://www.aap.org/en/</w:t>
              </w:r>
            </w:hyperlink>
            <w:r w:rsidR="705A68DB" w:rsidRPr="72F4E61C">
              <w:rPr>
                <w:rFonts w:ascii="Arial" w:eastAsia="Arial" w:hAnsi="Arial" w:cs="Arial"/>
              </w:rPr>
              <w:t>.</w:t>
            </w:r>
            <w:r w:rsidRPr="72F4E61C">
              <w:rPr>
                <w:rFonts w:ascii="Arial" w:eastAsia="Arial" w:hAnsi="Arial" w:cs="Arial"/>
              </w:rPr>
              <w:t xml:space="preserve"> Accessed </w:t>
            </w:r>
            <w:r w:rsidR="705A68DB" w:rsidRPr="72F4E61C">
              <w:rPr>
                <w:rFonts w:ascii="Arial" w:eastAsia="Arial" w:hAnsi="Arial" w:cs="Arial"/>
              </w:rPr>
              <w:t>202</w:t>
            </w:r>
            <w:r w:rsidR="21E3BF83" w:rsidRPr="72F4E61C">
              <w:rPr>
                <w:rFonts w:ascii="Arial" w:eastAsia="Arial" w:hAnsi="Arial" w:cs="Arial"/>
              </w:rPr>
              <w:t>2</w:t>
            </w:r>
            <w:r w:rsidR="705A68DB" w:rsidRPr="72F4E61C">
              <w:rPr>
                <w:rFonts w:ascii="Arial" w:eastAsia="Arial" w:hAnsi="Arial" w:cs="Arial"/>
              </w:rPr>
              <w:t>.</w:t>
            </w:r>
          </w:p>
          <w:p w14:paraId="7C376578" w14:textId="4D03D238" w:rsidR="00FE2464" w:rsidRPr="00FE2464" w:rsidRDefault="00FE2464" w:rsidP="00FE246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lastRenderedPageBreak/>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78">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4E45FDAD" w14:textId="77777777" w:rsidR="00EF0DD3" w:rsidRDefault="0085771D" w:rsidP="00EF0DD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Skochelak, Susan E., Maya M. Hammond, Kimberly D. Lomis, Jeffrey M. Borkan, Jed. D. Gonzalo, Luan E. Lawson, and Stephanie R. Starr. 2020. AMA Education Consortium: Health Systems Science, 2nd ed. Elsevier.</w:t>
            </w:r>
          </w:p>
          <w:p w14:paraId="6FC5ACD5" w14:textId="553C2305" w:rsidR="000D19DE" w:rsidRPr="00FD4493" w:rsidRDefault="00E305D5" w:rsidP="00FD449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Starr</w:t>
            </w:r>
            <w:r w:rsidR="00EF0DD3" w:rsidRPr="72F4E61C">
              <w:rPr>
                <w:rFonts w:ascii="Arial" w:eastAsia="Arial" w:hAnsi="Arial" w:cs="Arial"/>
              </w:rPr>
              <w:t>, Stephanie R.</w:t>
            </w:r>
            <w:r w:rsidR="00AF1126" w:rsidRPr="72F4E61C">
              <w:rPr>
                <w:rFonts w:ascii="Arial" w:eastAsia="Arial" w:hAnsi="Arial" w:cs="Arial"/>
              </w:rPr>
              <w:t xml:space="preserve">, </w:t>
            </w:r>
            <w:r w:rsidR="00EF0DD3" w:rsidRPr="72F4E61C">
              <w:rPr>
                <w:rFonts w:ascii="Arial" w:eastAsia="Arial" w:hAnsi="Arial" w:cs="Arial"/>
              </w:rPr>
              <w:t xml:space="preserve">Neera Agrwal, Michael J. Bryan, Yuna Buhrman, Jack Gilbert, Jill M. Huber, Andrea N. </w:t>
            </w:r>
            <w:proofErr w:type="spellStart"/>
            <w:r w:rsidR="00EF0DD3" w:rsidRPr="72F4E61C">
              <w:rPr>
                <w:rFonts w:ascii="Arial" w:eastAsia="Arial" w:hAnsi="Arial" w:cs="Arial"/>
              </w:rPr>
              <w:t>Leep</w:t>
            </w:r>
            <w:proofErr w:type="spellEnd"/>
            <w:r w:rsidR="00EF0DD3" w:rsidRPr="72F4E61C">
              <w:rPr>
                <w:rFonts w:ascii="Arial" w:eastAsia="Arial" w:hAnsi="Arial" w:cs="Arial"/>
              </w:rPr>
              <w:t xml:space="preserve"> Hunderfund</w:t>
            </w:r>
            <w:r w:rsidR="00AF1126" w:rsidRPr="72F4E61C">
              <w:rPr>
                <w:rFonts w:ascii="Arial" w:eastAsia="Arial" w:hAnsi="Arial" w:cs="Arial"/>
              </w:rPr>
              <w:t>, et al</w:t>
            </w:r>
            <w:r w:rsidRPr="72F4E61C">
              <w:rPr>
                <w:rFonts w:ascii="Arial" w:eastAsia="Arial" w:hAnsi="Arial" w:cs="Arial"/>
              </w:rPr>
              <w:t>.</w:t>
            </w:r>
            <w:r w:rsidR="00FD4493" w:rsidRPr="72F4E61C">
              <w:rPr>
                <w:rFonts w:ascii="Arial" w:eastAsia="Arial" w:hAnsi="Arial" w:cs="Arial"/>
              </w:rPr>
              <w:t xml:space="preserve"> 2017.</w:t>
            </w:r>
            <w:r w:rsidRPr="72F4E61C">
              <w:rPr>
                <w:rFonts w:ascii="Arial" w:eastAsia="Arial" w:hAnsi="Arial" w:cs="Arial"/>
              </w:rPr>
              <w:t xml:space="preserve"> </w:t>
            </w:r>
            <w:r w:rsidR="00FD4493" w:rsidRPr="72F4E61C">
              <w:rPr>
                <w:rFonts w:ascii="Arial" w:eastAsia="Arial" w:hAnsi="Arial" w:cs="Arial"/>
              </w:rPr>
              <w:t>“</w:t>
            </w:r>
            <w:r w:rsidRPr="72F4E61C">
              <w:rPr>
                <w:rFonts w:ascii="Arial" w:eastAsia="Arial" w:hAnsi="Arial" w:cs="Arial"/>
              </w:rPr>
              <w:t xml:space="preserve">Science of </w:t>
            </w:r>
            <w:r w:rsidR="00FD4493" w:rsidRPr="72F4E61C">
              <w:rPr>
                <w:rFonts w:ascii="Arial" w:eastAsia="Arial" w:hAnsi="Arial" w:cs="Arial"/>
              </w:rPr>
              <w:t>H</w:t>
            </w:r>
            <w:r w:rsidRPr="72F4E61C">
              <w:rPr>
                <w:rFonts w:ascii="Arial" w:eastAsia="Arial" w:hAnsi="Arial" w:cs="Arial"/>
              </w:rPr>
              <w:t xml:space="preserve">ealth </w:t>
            </w:r>
            <w:r w:rsidR="00FD4493" w:rsidRPr="72F4E61C">
              <w:rPr>
                <w:rFonts w:ascii="Arial" w:eastAsia="Arial" w:hAnsi="Arial" w:cs="Arial"/>
              </w:rPr>
              <w:t>C</w:t>
            </w:r>
            <w:r w:rsidRPr="72F4E61C">
              <w:rPr>
                <w:rFonts w:ascii="Arial" w:eastAsia="Arial" w:hAnsi="Arial" w:cs="Arial"/>
              </w:rPr>
              <w:t xml:space="preserve">are </w:t>
            </w:r>
            <w:r w:rsidR="00FD4493" w:rsidRPr="72F4E61C">
              <w:rPr>
                <w:rFonts w:ascii="Arial" w:eastAsia="Arial" w:hAnsi="Arial" w:cs="Arial"/>
              </w:rPr>
              <w:t>D</w:t>
            </w:r>
            <w:r w:rsidRPr="72F4E61C">
              <w:rPr>
                <w:rFonts w:ascii="Arial" w:eastAsia="Arial" w:hAnsi="Arial" w:cs="Arial"/>
              </w:rPr>
              <w:t xml:space="preserve">elivery: An </w:t>
            </w:r>
            <w:r w:rsidR="00FD4493" w:rsidRPr="72F4E61C">
              <w:rPr>
                <w:rFonts w:ascii="Arial" w:eastAsia="Arial" w:hAnsi="Arial" w:cs="Arial"/>
              </w:rPr>
              <w:t>I</w:t>
            </w:r>
            <w:r w:rsidRPr="72F4E61C">
              <w:rPr>
                <w:rFonts w:ascii="Arial" w:eastAsia="Arial" w:hAnsi="Arial" w:cs="Arial"/>
              </w:rPr>
              <w:t xml:space="preserve">nnovation in </w:t>
            </w:r>
            <w:r w:rsidR="00FD4493" w:rsidRPr="72F4E61C">
              <w:rPr>
                <w:rFonts w:ascii="Arial" w:eastAsia="Arial" w:hAnsi="Arial" w:cs="Arial"/>
              </w:rPr>
              <w:t>U</w:t>
            </w:r>
            <w:r w:rsidRPr="72F4E61C">
              <w:rPr>
                <w:rFonts w:ascii="Arial" w:eastAsia="Arial" w:hAnsi="Arial" w:cs="Arial"/>
              </w:rPr>
              <w:t xml:space="preserve">ndergraduate </w:t>
            </w:r>
            <w:r w:rsidR="00FD4493" w:rsidRPr="72F4E61C">
              <w:rPr>
                <w:rFonts w:ascii="Arial" w:eastAsia="Arial" w:hAnsi="Arial" w:cs="Arial"/>
              </w:rPr>
              <w:t>M</w:t>
            </w:r>
            <w:r w:rsidRPr="72F4E61C">
              <w:rPr>
                <w:rFonts w:ascii="Arial" w:eastAsia="Arial" w:hAnsi="Arial" w:cs="Arial"/>
              </w:rPr>
              <w:t xml:space="preserve">edical </w:t>
            </w:r>
            <w:r w:rsidR="00FD4493" w:rsidRPr="72F4E61C">
              <w:rPr>
                <w:rFonts w:ascii="Arial" w:eastAsia="Arial" w:hAnsi="Arial" w:cs="Arial"/>
              </w:rPr>
              <w:t>E</w:t>
            </w:r>
            <w:r w:rsidRPr="72F4E61C">
              <w:rPr>
                <w:rFonts w:ascii="Arial" w:eastAsia="Arial" w:hAnsi="Arial" w:cs="Arial"/>
              </w:rPr>
              <w:t xml:space="preserve">ducation to </w:t>
            </w:r>
            <w:r w:rsidR="00FD4493" w:rsidRPr="72F4E61C">
              <w:rPr>
                <w:rFonts w:ascii="Arial" w:eastAsia="Arial" w:hAnsi="Arial" w:cs="Arial"/>
              </w:rPr>
              <w:t>M</w:t>
            </w:r>
            <w:r w:rsidRPr="72F4E61C">
              <w:rPr>
                <w:rFonts w:ascii="Arial" w:eastAsia="Arial" w:hAnsi="Arial" w:cs="Arial"/>
              </w:rPr>
              <w:t xml:space="preserve">eet </w:t>
            </w:r>
            <w:r w:rsidR="00FD4493" w:rsidRPr="72F4E61C">
              <w:rPr>
                <w:rFonts w:ascii="Arial" w:eastAsia="Arial" w:hAnsi="Arial" w:cs="Arial"/>
              </w:rPr>
              <w:t>S</w:t>
            </w:r>
            <w:r w:rsidRPr="72F4E61C">
              <w:rPr>
                <w:rFonts w:ascii="Arial" w:eastAsia="Arial" w:hAnsi="Arial" w:cs="Arial"/>
              </w:rPr>
              <w:t xml:space="preserve">ociety’s </w:t>
            </w:r>
            <w:r w:rsidR="00FD4493" w:rsidRPr="72F4E61C">
              <w:rPr>
                <w:rFonts w:ascii="Arial" w:eastAsia="Arial" w:hAnsi="Arial" w:cs="Arial"/>
              </w:rPr>
              <w:t>N</w:t>
            </w:r>
            <w:r w:rsidRPr="72F4E61C">
              <w:rPr>
                <w:rFonts w:ascii="Arial" w:eastAsia="Arial" w:hAnsi="Arial" w:cs="Arial"/>
              </w:rPr>
              <w:t>eeds.</w:t>
            </w:r>
            <w:r w:rsidR="00FD4493" w:rsidRPr="72F4E61C">
              <w:rPr>
                <w:rFonts w:ascii="Arial" w:eastAsia="Arial" w:hAnsi="Arial" w:cs="Arial"/>
              </w:rPr>
              <w:t>”</w:t>
            </w:r>
            <w:r w:rsidRPr="72F4E61C">
              <w:rPr>
                <w:rFonts w:ascii="Arial" w:eastAsia="Arial" w:hAnsi="Arial" w:cs="Arial"/>
              </w:rPr>
              <w:t xml:space="preserve"> </w:t>
            </w:r>
            <w:hyperlink r:id="rId79">
              <w:r w:rsidRPr="72F4E61C">
                <w:rPr>
                  <w:rFonts w:ascii="Arial" w:eastAsia="Arial" w:hAnsi="Arial" w:cs="Arial"/>
                  <w:i/>
                  <w:iCs/>
                </w:rPr>
                <w:t>Mayo Clinic Proceedings: Innovations, Quality &amp; Outcomes</w:t>
              </w:r>
            </w:hyperlink>
            <w:r w:rsidR="00AF1126" w:rsidRPr="72F4E61C">
              <w:rPr>
                <w:rFonts w:ascii="Arial" w:eastAsia="Arial" w:hAnsi="Arial" w:cs="Arial"/>
              </w:rPr>
              <w:t>. 1(2):</w:t>
            </w:r>
            <w:r w:rsidR="00FD4493" w:rsidRPr="72F4E61C">
              <w:rPr>
                <w:rFonts w:ascii="Arial" w:eastAsia="Arial" w:hAnsi="Arial" w:cs="Arial"/>
              </w:rPr>
              <w:t xml:space="preserve"> </w:t>
            </w:r>
            <w:r w:rsidR="00AF1126" w:rsidRPr="72F4E61C">
              <w:rPr>
                <w:rFonts w:ascii="Arial" w:eastAsia="Arial" w:hAnsi="Arial" w:cs="Arial"/>
              </w:rPr>
              <w:t xml:space="preserve">117-129. </w:t>
            </w:r>
            <w:hyperlink r:id="rId80">
              <w:r w:rsidR="00AF1126" w:rsidRPr="72F4E61C">
                <w:rPr>
                  <w:rStyle w:val="Hyperlink"/>
                  <w:rFonts w:ascii="Arial" w:eastAsia="Arial" w:hAnsi="Arial" w:cs="Arial"/>
                </w:rPr>
                <w:t>https://www.sciencedirect.com/science/article/pii/S2542454817300395</w:t>
              </w:r>
            </w:hyperlink>
            <w:r w:rsidR="00AF1126" w:rsidRPr="72F4E61C">
              <w:rPr>
                <w:rFonts w:ascii="Arial" w:eastAsia="Arial" w:hAnsi="Arial" w:cs="Arial"/>
              </w:rPr>
              <w:t>.</w:t>
            </w:r>
          </w:p>
        </w:tc>
      </w:tr>
    </w:tbl>
    <w:p w14:paraId="28FC9218" w14:textId="77777777" w:rsidR="000D19DE" w:rsidRDefault="000D19DE" w:rsidP="000740A9">
      <w:pPr>
        <w:spacing w:after="0" w:line="240" w:lineRule="auto"/>
        <w:ind w:hanging="180"/>
        <w:rPr>
          <w:rFonts w:ascii="Arial" w:eastAsia="Arial" w:hAnsi="Arial" w:cs="Arial"/>
        </w:rPr>
      </w:pPr>
    </w:p>
    <w:p w14:paraId="7C7D6540"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46AAE" w:rsidRPr="00B97E28" w14:paraId="2A1AD348" w14:textId="77777777" w:rsidTr="72F4E61C">
        <w:trPr>
          <w:trHeight w:val="769"/>
        </w:trPr>
        <w:tc>
          <w:tcPr>
            <w:tcW w:w="14125" w:type="dxa"/>
            <w:gridSpan w:val="2"/>
            <w:shd w:val="clear" w:color="auto" w:fill="9CC3E5"/>
          </w:tcPr>
          <w:p w14:paraId="71A253D7" w14:textId="77777777"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48939177" w:rsidR="000D19DE" w:rsidRPr="00B97E28" w:rsidRDefault="00E305D5" w:rsidP="000740A9">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delivery system during transitions of care to ensure high-quality patient outcomes</w:t>
            </w:r>
          </w:p>
        </w:tc>
      </w:tr>
      <w:tr w:rsidR="00F46AAE" w:rsidRPr="00B97E28" w14:paraId="659183A2" w14:textId="77777777" w:rsidTr="72F4E61C">
        <w:tc>
          <w:tcPr>
            <w:tcW w:w="4950" w:type="dxa"/>
            <w:shd w:val="clear" w:color="auto" w:fill="FAC090"/>
          </w:tcPr>
          <w:p w14:paraId="62282E85"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7221E" w:rsidRPr="00B97E28" w14:paraId="144356A2" w14:textId="77777777" w:rsidTr="72F4E61C">
        <w:tc>
          <w:tcPr>
            <w:tcW w:w="4950" w:type="dxa"/>
            <w:tcBorders>
              <w:top w:val="single" w:sz="4" w:space="0" w:color="000000" w:themeColor="text1"/>
              <w:bottom w:val="single" w:sz="4" w:space="0" w:color="000000" w:themeColor="text1"/>
            </w:tcBorders>
            <w:shd w:val="clear" w:color="auto" w:fill="C9C9C9"/>
          </w:tcPr>
          <w:p w14:paraId="1A73DD88" w14:textId="2E54CE46"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Uses a standard template for transitions of care/hand-offs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0671A9" w14:textId="2781C78B"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When handing off to colleagues </w:t>
            </w:r>
            <w:r w:rsidR="2601436D" w:rsidRPr="72F4E61C">
              <w:rPr>
                <w:rFonts w:ascii="Arial" w:eastAsia="Arial" w:hAnsi="Arial" w:cs="Arial"/>
              </w:rPr>
              <w:t>for the weekend</w:t>
            </w:r>
            <w:r w:rsidRPr="72F4E61C">
              <w:rPr>
                <w:rFonts w:ascii="Arial" w:eastAsia="Arial" w:hAnsi="Arial" w:cs="Arial"/>
              </w:rPr>
              <w:t>, reads verbatim from a templated hand</w:t>
            </w:r>
            <w:r w:rsidR="00FB09E9" w:rsidRPr="72F4E61C">
              <w:rPr>
                <w:rFonts w:ascii="Arial" w:eastAsia="Arial" w:hAnsi="Arial" w:cs="Arial"/>
              </w:rPr>
              <w:t>-</w:t>
            </w:r>
            <w:r w:rsidRPr="72F4E61C">
              <w:rPr>
                <w:rFonts w:ascii="Arial" w:eastAsia="Arial" w:hAnsi="Arial" w:cs="Arial"/>
              </w:rPr>
              <w:t xml:space="preserve">off but lacks </w:t>
            </w:r>
            <w:r w:rsidR="00FB09E9" w:rsidRPr="72F4E61C">
              <w:rPr>
                <w:rFonts w:ascii="Arial" w:eastAsia="Arial" w:hAnsi="Arial" w:cs="Arial"/>
              </w:rPr>
              <w:t xml:space="preserve">context, </w:t>
            </w:r>
            <w:r w:rsidRPr="72F4E61C">
              <w:rPr>
                <w:rFonts w:ascii="Arial" w:eastAsia="Arial" w:hAnsi="Arial" w:cs="Arial"/>
              </w:rPr>
              <w:t xml:space="preserve">is not appropriately specific in </w:t>
            </w:r>
            <w:r w:rsidR="00FB09E9" w:rsidRPr="72F4E61C">
              <w:rPr>
                <w:rFonts w:ascii="Arial" w:eastAsia="Arial" w:hAnsi="Arial" w:cs="Arial"/>
              </w:rPr>
              <w:t>next steps</w:t>
            </w:r>
            <w:r w:rsidRPr="72F4E61C">
              <w:rPr>
                <w:rFonts w:ascii="Arial" w:eastAsia="Arial" w:hAnsi="Arial" w:cs="Arial"/>
              </w:rPr>
              <w:t>, and does not provide contingency plans</w:t>
            </w:r>
          </w:p>
        </w:tc>
      </w:tr>
      <w:tr w:rsidR="00A7221E" w:rsidRPr="00B97E28" w14:paraId="0D43D689" w14:textId="77777777" w:rsidTr="72F4E61C">
        <w:tc>
          <w:tcPr>
            <w:tcW w:w="4950" w:type="dxa"/>
            <w:tcBorders>
              <w:top w:val="single" w:sz="4" w:space="0" w:color="000000" w:themeColor="text1"/>
              <w:bottom w:val="single" w:sz="4" w:space="0" w:color="000000" w:themeColor="text1"/>
            </w:tcBorders>
            <w:shd w:val="clear" w:color="auto" w:fill="C9C9C9"/>
          </w:tcPr>
          <w:p w14:paraId="765F5074" w14:textId="338DF883"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6AFB9E" w14:textId="55B2F793"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Routinely uses a standardized hand</w:t>
            </w:r>
            <w:r w:rsidR="00FB09E9" w:rsidRPr="72F4E61C">
              <w:rPr>
                <w:rFonts w:ascii="Arial" w:eastAsia="Arial" w:hAnsi="Arial" w:cs="Arial"/>
              </w:rPr>
              <w:t>-</w:t>
            </w:r>
            <w:r w:rsidRPr="72F4E61C">
              <w:rPr>
                <w:rFonts w:ascii="Arial" w:eastAsia="Arial" w:hAnsi="Arial" w:cs="Arial"/>
              </w:rPr>
              <w:t>off for a stable patient, verbalizes a basic understanding of active problems, and provides basic contingency plans</w:t>
            </w:r>
          </w:p>
        </w:tc>
      </w:tr>
      <w:tr w:rsidR="00A7221E" w:rsidRPr="00B97E28" w14:paraId="007799B0" w14:textId="77777777" w:rsidTr="72F4E61C">
        <w:tc>
          <w:tcPr>
            <w:tcW w:w="4950" w:type="dxa"/>
            <w:tcBorders>
              <w:top w:val="single" w:sz="4" w:space="0" w:color="000000" w:themeColor="text1"/>
              <w:bottom w:val="single" w:sz="4" w:space="0" w:color="000000" w:themeColor="text1"/>
            </w:tcBorders>
            <w:shd w:val="clear" w:color="auto" w:fill="C9C9C9"/>
          </w:tcPr>
          <w:p w14:paraId="7E89FC3D" w14:textId="37FF6CB5"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2E4E1D" w14:textId="3BC0A332"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bookmarkStart w:id="2" w:name="_30j0zll"/>
            <w:bookmarkEnd w:id="2"/>
            <w:r w:rsidRPr="72F4E61C">
              <w:rPr>
                <w:rFonts w:ascii="Arial" w:eastAsia="Arial" w:hAnsi="Arial" w:cs="Arial"/>
              </w:rPr>
              <w:t>Performs the hand</w:t>
            </w:r>
            <w:r w:rsidR="00FB09E9" w:rsidRPr="72F4E61C">
              <w:rPr>
                <w:rFonts w:ascii="Arial" w:eastAsia="Arial" w:hAnsi="Arial" w:cs="Arial"/>
              </w:rPr>
              <w:t>-</w:t>
            </w:r>
            <w:r w:rsidRPr="72F4E61C">
              <w:rPr>
                <w:rFonts w:ascii="Arial" w:eastAsia="Arial" w:hAnsi="Arial" w:cs="Arial"/>
              </w:rPr>
              <w:t xml:space="preserve">off for a patient with a complex diagnosis from the </w:t>
            </w:r>
            <w:r w:rsidR="50E06B07" w:rsidRPr="72F4E61C">
              <w:rPr>
                <w:rFonts w:ascii="Arial" w:eastAsia="Arial" w:hAnsi="Arial" w:cs="Arial"/>
              </w:rPr>
              <w:t xml:space="preserve">pediatric </w:t>
            </w:r>
            <w:r w:rsidR="3CBFD837" w:rsidRPr="72F4E61C">
              <w:rPr>
                <w:rFonts w:ascii="Arial" w:eastAsia="Arial" w:hAnsi="Arial" w:cs="Arial"/>
              </w:rPr>
              <w:t>ICU</w:t>
            </w:r>
            <w:r w:rsidRPr="72F4E61C">
              <w:rPr>
                <w:rFonts w:ascii="Arial" w:eastAsia="Arial" w:hAnsi="Arial" w:cs="Arial"/>
              </w:rPr>
              <w:t xml:space="preserve"> to </w:t>
            </w:r>
            <w:r w:rsidR="2601436D" w:rsidRPr="72F4E61C">
              <w:rPr>
                <w:rFonts w:ascii="Arial" w:eastAsia="Arial" w:hAnsi="Arial" w:cs="Arial"/>
              </w:rPr>
              <w:t>another fellow</w:t>
            </w:r>
            <w:r w:rsidRPr="72F4E61C">
              <w:rPr>
                <w:rFonts w:ascii="Arial" w:eastAsia="Arial" w:hAnsi="Arial" w:cs="Arial"/>
              </w:rPr>
              <w:t xml:space="preserve"> with a succinct summary by problem or system</w:t>
            </w:r>
            <w:r w:rsidR="02D1DEB8" w:rsidRPr="72F4E61C">
              <w:rPr>
                <w:rFonts w:ascii="Arial" w:eastAsia="Arial" w:hAnsi="Arial" w:cs="Arial"/>
              </w:rPr>
              <w:t xml:space="preserve"> and</w:t>
            </w:r>
            <w:r w:rsidRPr="72F4E61C">
              <w:rPr>
                <w:rFonts w:ascii="Arial" w:eastAsia="Arial" w:hAnsi="Arial" w:cs="Arial"/>
              </w:rPr>
              <w:t xml:space="preserve"> a timeline for outpatient follow</w:t>
            </w:r>
            <w:r w:rsidR="1B8D9C40" w:rsidRPr="72F4E61C">
              <w:rPr>
                <w:rFonts w:ascii="Arial" w:eastAsia="Arial" w:hAnsi="Arial" w:cs="Arial"/>
              </w:rPr>
              <w:t>-</w:t>
            </w:r>
            <w:r w:rsidRPr="72F4E61C">
              <w:rPr>
                <w:rFonts w:ascii="Arial" w:eastAsia="Arial" w:hAnsi="Arial" w:cs="Arial"/>
              </w:rPr>
              <w:t>up and repeat testing, with clearly delineated responsibilities</w:t>
            </w:r>
          </w:p>
        </w:tc>
      </w:tr>
      <w:tr w:rsidR="00A7221E" w:rsidRPr="00B97E28" w14:paraId="593D77DD" w14:textId="77777777" w:rsidTr="72F4E61C">
        <w:tc>
          <w:tcPr>
            <w:tcW w:w="4950" w:type="dxa"/>
            <w:tcBorders>
              <w:top w:val="single" w:sz="4" w:space="0" w:color="000000" w:themeColor="text1"/>
              <w:bottom w:val="single" w:sz="4" w:space="0" w:color="000000" w:themeColor="text1"/>
            </w:tcBorders>
            <w:shd w:val="clear" w:color="auto" w:fill="C9C9C9"/>
          </w:tcPr>
          <w:p w14:paraId="074F9ED4" w14:textId="32BB0130"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972398" w14:textId="662DF111"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Seeks out appropriate adult </w:t>
            </w:r>
            <w:r w:rsidR="000311EC" w:rsidRPr="72F4E61C">
              <w:rPr>
                <w:rFonts w:ascii="Arial" w:eastAsia="Arial" w:hAnsi="Arial" w:cs="Arial"/>
              </w:rPr>
              <w:t>infectious disease</w:t>
            </w:r>
            <w:r w:rsidR="2601436D" w:rsidRPr="72F4E61C">
              <w:rPr>
                <w:rFonts w:ascii="Arial" w:eastAsia="Arial" w:hAnsi="Arial" w:cs="Arial"/>
              </w:rPr>
              <w:t xml:space="preserve"> </w:t>
            </w:r>
            <w:proofErr w:type="gramStart"/>
            <w:r w:rsidR="0E17D20A" w:rsidRPr="72F4E61C">
              <w:rPr>
                <w:rFonts w:ascii="Arial" w:eastAsia="Arial" w:hAnsi="Arial" w:cs="Arial"/>
              </w:rPr>
              <w:t>practitioner</w:t>
            </w:r>
            <w:proofErr w:type="gramEnd"/>
            <w:r w:rsidR="0E17D20A" w:rsidRPr="72F4E61C">
              <w:rPr>
                <w:rFonts w:ascii="Arial" w:eastAsia="Arial" w:hAnsi="Arial" w:cs="Arial"/>
              </w:rPr>
              <w:t xml:space="preserve"> </w:t>
            </w:r>
            <w:r w:rsidRPr="72F4E61C">
              <w:rPr>
                <w:rFonts w:ascii="Arial" w:eastAsia="Arial" w:hAnsi="Arial" w:cs="Arial"/>
              </w:rPr>
              <w:t>to facilitate the transition of a 20-year-old</w:t>
            </w:r>
            <w:r w:rsidR="2627F9B7" w:rsidRPr="72F4E61C">
              <w:rPr>
                <w:rFonts w:ascii="Arial" w:eastAsia="Arial" w:hAnsi="Arial" w:cs="Arial"/>
              </w:rPr>
              <w:t xml:space="preserve"> patient living with HIV and</w:t>
            </w:r>
            <w:r w:rsidRPr="72F4E61C">
              <w:rPr>
                <w:rFonts w:ascii="Arial" w:eastAsia="Arial" w:hAnsi="Arial" w:cs="Arial"/>
              </w:rPr>
              <w:t xml:space="preserve"> complex health</w:t>
            </w:r>
            <w:r w:rsidR="00FB09E9" w:rsidRPr="72F4E61C">
              <w:rPr>
                <w:rFonts w:ascii="Arial" w:eastAsia="Arial" w:hAnsi="Arial" w:cs="Arial"/>
              </w:rPr>
              <w:t xml:space="preserve"> </w:t>
            </w:r>
            <w:r w:rsidRPr="72F4E61C">
              <w:rPr>
                <w:rFonts w:ascii="Arial" w:eastAsia="Arial" w:hAnsi="Arial" w:cs="Arial"/>
              </w:rPr>
              <w:t>care needs to adult care; ensures a thorough hand</w:t>
            </w:r>
            <w:r w:rsidR="00FB09E9" w:rsidRPr="72F4E61C">
              <w:rPr>
                <w:rFonts w:ascii="Arial" w:eastAsia="Arial" w:hAnsi="Arial" w:cs="Arial"/>
              </w:rPr>
              <w:t>-</w:t>
            </w:r>
            <w:r w:rsidRPr="72F4E61C">
              <w:rPr>
                <w:rFonts w:ascii="Arial" w:eastAsia="Arial" w:hAnsi="Arial" w:cs="Arial"/>
              </w:rPr>
              <w:t>off</w:t>
            </w:r>
            <w:r w:rsidR="3C61055F" w:rsidRPr="72F4E61C">
              <w:rPr>
                <w:rFonts w:ascii="Arial" w:eastAsia="Arial" w:hAnsi="Arial" w:cs="Arial"/>
              </w:rPr>
              <w:t>,</w:t>
            </w:r>
            <w:r w:rsidRPr="72F4E61C">
              <w:rPr>
                <w:rFonts w:ascii="Arial" w:eastAsia="Arial" w:hAnsi="Arial" w:cs="Arial"/>
              </w:rPr>
              <w:t xml:space="preserve"> including the patient’s cultural preferences and social needs</w:t>
            </w:r>
            <w:r w:rsidR="3C61055F" w:rsidRPr="72F4E61C">
              <w:rPr>
                <w:rFonts w:ascii="Arial" w:eastAsia="Arial" w:hAnsi="Arial" w:cs="Arial"/>
              </w:rPr>
              <w:t>,</w:t>
            </w:r>
            <w:r w:rsidRPr="72F4E61C">
              <w:rPr>
                <w:rFonts w:ascii="Arial" w:eastAsia="Arial" w:hAnsi="Arial" w:cs="Arial"/>
              </w:rPr>
              <w:t xml:space="preserve"> to the identified new adult </w:t>
            </w:r>
            <w:r w:rsidR="0E17D20A" w:rsidRPr="72F4E61C">
              <w:rPr>
                <w:rFonts w:ascii="Arial" w:eastAsia="Arial" w:hAnsi="Arial" w:cs="Arial"/>
              </w:rPr>
              <w:t>practitioners</w:t>
            </w:r>
          </w:p>
        </w:tc>
      </w:tr>
      <w:tr w:rsidR="00A7221E" w:rsidRPr="00B97E28" w14:paraId="5A92842F" w14:textId="77777777" w:rsidTr="72F4E61C">
        <w:tc>
          <w:tcPr>
            <w:tcW w:w="4950" w:type="dxa"/>
            <w:tcBorders>
              <w:top w:val="single" w:sz="4" w:space="0" w:color="000000" w:themeColor="text1"/>
              <w:bottom w:val="single" w:sz="4" w:space="0" w:color="000000" w:themeColor="text1"/>
            </w:tcBorders>
            <w:shd w:val="clear" w:color="auto" w:fill="C9C9C9"/>
          </w:tcPr>
          <w:p w14:paraId="262C4243" w14:textId="68E85AE8"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B6DEEA" w14:textId="76DE9F5A"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Designs and implements standardized hand</w:t>
            </w:r>
            <w:r w:rsidR="00FB09E9" w:rsidRPr="72F4E61C">
              <w:rPr>
                <w:rFonts w:ascii="Arial" w:eastAsia="Arial" w:hAnsi="Arial" w:cs="Arial"/>
              </w:rPr>
              <w:t>-</w:t>
            </w:r>
            <w:r w:rsidRPr="72F4E61C">
              <w:rPr>
                <w:rFonts w:ascii="Arial" w:eastAsia="Arial" w:hAnsi="Arial" w:cs="Arial"/>
              </w:rPr>
              <w:t>off exercises for medical students prior to the start of their clinical rotations</w:t>
            </w:r>
          </w:p>
        </w:tc>
      </w:tr>
      <w:tr w:rsidR="00F46AAE" w:rsidRPr="00B97E28" w14:paraId="2224E179" w14:textId="77777777" w:rsidTr="72F4E61C">
        <w:tc>
          <w:tcPr>
            <w:tcW w:w="4950" w:type="dxa"/>
            <w:shd w:val="clear" w:color="auto" w:fill="FFD965"/>
          </w:tcPr>
          <w:p w14:paraId="41E5DC5C"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0EC6C25F" w:rsidR="00B00D95" w:rsidRPr="00B97E28" w:rsidRDefault="662E069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Indirect and d</w:t>
            </w:r>
            <w:r w:rsidR="00E305D5" w:rsidRPr="72F4E61C">
              <w:rPr>
                <w:rFonts w:ascii="Arial" w:eastAsia="Arial" w:hAnsi="Arial" w:cs="Arial"/>
              </w:rPr>
              <w:t xml:space="preserve">irect observation </w:t>
            </w:r>
          </w:p>
          <w:p w14:paraId="5AA1FB50" w14:textId="3F36A561" w:rsidR="007C34DE" w:rsidRPr="007C34DE" w:rsidRDefault="007C34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I-PASS </w:t>
            </w:r>
            <w:r w:rsidR="00FB09E9" w:rsidRPr="72F4E61C">
              <w:rPr>
                <w:rFonts w:ascii="Arial" w:eastAsia="Arial" w:hAnsi="Arial" w:cs="Arial"/>
              </w:rPr>
              <w:t>a</w:t>
            </w:r>
            <w:r w:rsidRPr="72F4E61C">
              <w:rPr>
                <w:rFonts w:ascii="Arial" w:eastAsia="Arial" w:hAnsi="Arial" w:cs="Arial"/>
              </w:rPr>
              <w:t xml:space="preserve">ssessment </w:t>
            </w:r>
            <w:r w:rsidR="00FB09E9" w:rsidRPr="72F4E61C">
              <w:rPr>
                <w:rFonts w:ascii="Arial" w:eastAsia="Arial" w:hAnsi="Arial" w:cs="Arial"/>
              </w:rPr>
              <w:t>c</w:t>
            </w:r>
            <w:r w:rsidRPr="72F4E61C">
              <w:rPr>
                <w:rFonts w:ascii="Arial" w:eastAsia="Arial" w:hAnsi="Arial" w:cs="Arial"/>
              </w:rPr>
              <w:t>hecklist</w:t>
            </w:r>
          </w:p>
          <w:p w14:paraId="024F45C6" w14:textId="195B3236" w:rsidR="007C34DE" w:rsidRPr="00B97E28" w:rsidRDefault="007C34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Multisource feedback </w:t>
            </w:r>
          </w:p>
          <w:p w14:paraId="508E6D0A" w14:textId="1FC8A3B7" w:rsidR="00B00D95" w:rsidRPr="00B97E28" w:rsidRDefault="31B89CD0"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Objective structured clinical examination (</w:t>
            </w:r>
            <w:r w:rsidR="00E305D5" w:rsidRPr="72F4E61C">
              <w:rPr>
                <w:rFonts w:ascii="Arial" w:eastAsia="Arial" w:hAnsi="Arial" w:cs="Arial"/>
              </w:rPr>
              <w:t>OSCE</w:t>
            </w:r>
            <w:r w:rsidRPr="72F4E61C">
              <w:rPr>
                <w:rFonts w:ascii="Arial" w:eastAsia="Arial" w:hAnsi="Arial" w:cs="Arial"/>
              </w:rPr>
              <w:t>)</w:t>
            </w:r>
            <w:r w:rsidR="00E305D5" w:rsidRPr="72F4E61C">
              <w:rPr>
                <w:rFonts w:ascii="Arial" w:eastAsia="Arial" w:hAnsi="Arial" w:cs="Arial"/>
              </w:rPr>
              <w:t>/Simulation</w:t>
            </w:r>
          </w:p>
          <w:p w14:paraId="7F5CB1FB" w14:textId="51CA39DD" w:rsidR="000D19DE" w:rsidRPr="007C34DE"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Review of sign</w:t>
            </w:r>
            <w:r w:rsidR="00FB09E9" w:rsidRPr="72F4E61C">
              <w:rPr>
                <w:rFonts w:ascii="Arial" w:eastAsia="Arial" w:hAnsi="Arial" w:cs="Arial"/>
              </w:rPr>
              <w:t>-</w:t>
            </w:r>
            <w:r w:rsidRPr="72F4E61C">
              <w:rPr>
                <w:rFonts w:ascii="Arial" w:eastAsia="Arial" w:hAnsi="Arial" w:cs="Arial"/>
              </w:rPr>
              <w:t xml:space="preserve">out tools, </w:t>
            </w:r>
            <w:r w:rsidR="00FB09E9" w:rsidRPr="72F4E61C">
              <w:rPr>
                <w:rFonts w:ascii="Arial" w:eastAsia="Arial" w:hAnsi="Arial" w:cs="Arial"/>
              </w:rPr>
              <w:t xml:space="preserve">use </w:t>
            </w:r>
            <w:r w:rsidRPr="72F4E61C">
              <w:rPr>
                <w:rFonts w:ascii="Arial" w:eastAsia="Arial" w:hAnsi="Arial" w:cs="Arial"/>
              </w:rPr>
              <w:t>and review of checklists</w:t>
            </w:r>
          </w:p>
        </w:tc>
      </w:tr>
      <w:tr w:rsidR="00760169" w:rsidRPr="00B97E28" w14:paraId="2322DF8E" w14:textId="77777777" w:rsidTr="72F4E61C">
        <w:tc>
          <w:tcPr>
            <w:tcW w:w="4950" w:type="dxa"/>
            <w:shd w:val="clear" w:color="auto" w:fill="8DB3E2" w:themeFill="text2" w:themeFillTint="66"/>
          </w:tcPr>
          <w:p w14:paraId="7BEA9906"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F46AAE" w:rsidRPr="00B97E28" w14:paraId="1930C86D" w14:textId="77777777" w:rsidTr="72F4E61C">
        <w:trPr>
          <w:trHeight w:val="80"/>
        </w:trPr>
        <w:tc>
          <w:tcPr>
            <w:tcW w:w="4950" w:type="dxa"/>
            <w:shd w:val="clear" w:color="auto" w:fill="A8D08D"/>
          </w:tcPr>
          <w:p w14:paraId="0BE7216E"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7BA1F3A" w14:textId="77777777" w:rsidR="00266A93" w:rsidRPr="00FE2464" w:rsidRDefault="5AAC1471" w:rsidP="00266A9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81">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31B3B9C5" w14:textId="2D66CB03" w:rsidR="00E65B97" w:rsidRPr="00B97E28" w:rsidRDefault="00FE2464" w:rsidP="00CA0433">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rPr>
              <w:t>GotTransition</w:t>
            </w:r>
            <w:proofErr w:type="spellEnd"/>
            <w:r w:rsidRPr="72F4E61C">
              <w:rPr>
                <w:rFonts w:ascii="Arial" w:eastAsia="Arial" w:hAnsi="Arial" w:cs="Arial"/>
              </w:rPr>
              <w:t xml:space="preserve">. “Clinician Education and Resources.” </w:t>
            </w:r>
            <w:hyperlink r:id="rId82">
              <w:r w:rsidRPr="72F4E61C">
                <w:rPr>
                  <w:rStyle w:val="Hyperlink"/>
                  <w:rFonts w:ascii="Arial" w:eastAsia="Arial" w:hAnsi="Arial" w:cs="Arial"/>
                </w:rPr>
                <w:t>https://www.gottransition.org/resources-and-research/clinician-education-resources.cfm</w:t>
              </w:r>
            </w:hyperlink>
            <w:r w:rsidRPr="72F4E61C">
              <w:rPr>
                <w:rFonts w:ascii="Arial" w:eastAsia="Arial" w:hAnsi="Arial" w:cs="Arial"/>
              </w:rPr>
              <w:t>. Accessed 2020.</w:t>
            </w:r>
            <w:r w:rsidR="2AA3CBF8" w:rsidRPr="72F4E61C">
              <w:rPr>
                <w:rFonts w:ascii="Arial" w:hAnsi="Arial" w:cs="Arial"/>
                <w:color w:val="000000" w:themeColor="text1"/>
              </w:rPr>
              <w:t xml:space="preserve"> </w:t>
            </w:r>
          </w:p>
          <w:p w14:paraId="5F789C99" w14:textId="4A8E33CE" w:rsidR="0063688D" w:rsidRDefault="15899526" w:rsidP="0063688D">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Matern, Lukas H., Jeanne M. Farnan, Kristen W. Hirsch, Melissa Cappaert, Ellen S. Byrne, and Vineet M. Arora. 2018. “A Standardized Handoff Simulation Promotes Recovery from Auditory Distractions in Resident Physicians.” </w:t>
            </w:r>
            <w:r w:rsidRPr="72F4E61C">
              <w:rPr>
                <w:rFonts w:ascii="Arial" w:eastAsia="Arial" w:hAnsi="Arial" w:cs="Arial"/>
                <w:i/>
                <w:iCs/>
              </w:rPr>
              <w:t>Simulation in Healthcare</w:t>
            </w:r>
            <w:r w:rsidRPr="72F4E61C">
              <w:rPr>
                <w:rFonts w:ascii="Arial" w:eastAsia="Arial" w:hAnsi="Arial" w:cs="Arial"/>
              </w:rPr>
              <w:t xml:space="preserve">. 13(4): 233-238. </w:t>
            </w:r>
            <w:r w:rsidRPr="72F4E61C">
              <w:rPr>
                <w:rFonts w:ascii="Arial" w:hAnsi="Arial" w:cs="Arial"/>
              </w:rPr>
              <w:t>DOI: 10.1097/SIH.0000000000000322.</w:t>
            </w:r>
          </w:p>
          <w:p w14:paraId="15E1E5DF" w14:textId="4E22B41A" w:rsidR="00E65B97" w:rsidRPr="00E65B97" w:rsidRDefault="60081577"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lastRenderedPageBreak/>
              <w:t xml:space="preserve">Society for Adolescent Health and Medicine. </w:t>
            </w:r>
            <w:r w:rsidR="76A58398" w:rsidRPr="72F4E61C">
              <w:rPr>
                <w:rFonts w:ascii="Arial" w:eastAsia="Arial" w:hAnsi="Arial" w:cs="Arial"/>
              </w:rPr>
              <w:t>“</w:t>
            </w:r>
            <w:r w:rsidRPr="72F4E61C">
              <w:rPr>
                <w:rFonts w:ascii="Arial" w:eastAsia="Arial" w:hAnsi="Arial" w:cs="Arial"/>
              </w:rPr>
              <w:t xml:space="preserve">Transition to </w:t>
            </w:r>
            <w:r w:rsidR="76A58398" w:rsidRPr="72F4E61C">
              <w:rPr>
                <w:rFonts w:ascii="Arial" w:eastAsia="Arial" w:hAnsi="Arial" w:cs="Arial"/>
              </w:rPr>
              <w:t>A</w:t>
            </w:r>
            <w:r w:rsidRPr="72F4E61C">
              <w:rPr>
                <w:rFonts w:ascii="Arial" w:eastAsia="Arial" w:hAnsi="Arial" w:cs="Arial"/>
              </w:rPr>
              <w:t xml:space="preserve">dulthood for </w:t>
            </w:r>
            <w:r w:rsidR="76A58398" w:rsidRPr="72F4E61C">
              <w:rPr>
                <w:rFonts w:ascii="Arial" w:eastAsia="Arial" w:hAnsi="Arial" w:cs="Arial"/>
              </w:rPr>
              <w:t>Y</w:t>
            </w:r>
            <w:r w:rsidRPr="72F4E61C">
              <w:rPr>
                <w:rFonts w:ascii="Arial" w:eastAsia="Arial" w:hAnsi="Arial" w:cs="Arial"/>
              </w:rPr>
              <w:t xml:space="preserve">outh with </w:t>
            </w:r>
            <w:r w:rsidR="76A58398" w:rsidRPr="72F4E61C">
              <w:rPr>
                <w:rFonts w:ascii="Arial" w:eastAsia="Arial" w:hAnsi="Arial" w:cs="Arial"/>
              </w:rPr>
              <w:t>C</w:t>
            </w:r>
            <w:r w:rsidRPr="72F4E61C">
              <w:rPr>
                <w:rFonts w:ascii="Arial" w:eastAsia="Arial" w:hAnsi="Arial" w:cs="Arial"/>
              </w:rPr>
              <w:t xml:space="preserve">hronic </w:t>
            </w:r>
            <w:r w:rsidR="76A58398" w:rsidRPr="72F4E61C">
              <w:rPr>
                <w:rFonts w:ascii="Arial" w:eastAsia="Arial" w:hAnsi="Arial" w:cs="Arial"/>
              </w:rPr>
              <w:t>C</w:t>
            </w:r>
            <w:r w:rsidRPr="72F4E61C">
              <w:rPr>
                <w:rFonts w:ascii="Arial" w:eastAsia="Arial" w:hAnsi="Arial" w:cs="Arial"/>
              </w:rPr>
              <w:t xml:space="preserve">onditions and </w:t>
            </w:r>
            <w:r w:rsidR="76A58398" w:rsidRPr="72F4E61C">
              <w:rPr>
                <w:rFonts w:ascii="Arial" w:eastAsia="Arial" w:hAnsi="Arial" w:cs="Arial"/>
              </w:rPr>
              <w:t>S</w:t>
            </w:r>
            <w:r w:rsidRPr="72F4E61C">
              <w:rPr>
                <w:rFonts w:ascii="Arial" w:eastAsia="Arial" w:hAnsi="Arial" w:cs="Arial"/>
              </w:rPr>
              <w:t xml:space="preserve">pecial </w:t>
            </w:r>
            <w:r w:rsidR="76A58398" w:rsidRPr="72F4E61C">
              <w:rPr>
                <w:rFonts w:ascii="Arial" w:eastAsia="Arial" w:hAnsi="Arial" w:cs="Arial"/>
              </w:rPr>
              <w:t>H</w:t>
            </w:r>
            <w:r w:rsidRPr="72F4E61C">
              <w:rPr>
                <w:rFonts w:ascii="Arial" w:eastAsia="Arial" w:hAnsi="Arial" w:cs="Arial"/>
              </w:rPr>
              <w:t xml:space="preserve">ealth </w:t>
            </w:r>
            <w:r w:rsidR="76A58398" w:rsidRPr="72F4E61C">
              <w:rPr>
                <w:rFonts w:ascii="Arial" w:eastAsia="Arial" w:hAnsi="Arial" w:cs="Arial"/>
              </w:rPr>
              <w:t>C</w:t>
            </w:r>
            <w:r w:rsidRPr="72F4E61C">
              <w:rPr>
                <w:rFonts w:ascii="Arial" w:eastAsia="Arial" w:hAnsi="Arial" w:cs="Arial"/>
              </w:rPr>
              <w:t xml:space="preserve">are </w:t>
            </w:r>
            <w:r w:rsidR="76A58398" w:rsidRPr="72F4E61C">
              <w:rPr>
                <w:rFonts w:ascii="Arial" w:eastAsia="Arial" w:hAnsi="Arial" w:cs="Arial"/>
              </w:rPr>
              <w:t>N</w:t>
            </w:r>
            <w:r w:rsidRPr="72F4E61C">
              <w:rPr>
                <w:rFonts w:ascii="Arial" w:eastAsia="Arial" w:hAnsi="Arial" w:cs="Arial"/>
              </w:rPr>
              <w:t>eeds.</w:t>
            </w:r>
            <w:r w:rsidR="76A58398" w:rsidRPr="72F4E61C">
              <w:rPr>
                <w:rFonts w:ascii="Arial" w:eastAsia="Arial" w:hAnsi="Arial" w:cs="Arial"/>
              </w:rPr>
              <w:t>”</w:t>
            </w:r>
            <w:r w:rsidRPr="72F4E61C">
              <w:rPr>
                <w:rFonts w:ascii="Arial" w:eastAsia="Arial" w:hAnsi="Arial" w:cs="Arial"/>
              </w:rPr>
              <w:t xml:space="preserve"> </w:t>
            </w:r>
            <w:r w:rsidRPr="72F4E61C">
              <w:rPr>
                <w:rFonts w:ascii="Arial" w:eastAsia="Arial" w:hAnsi="Arial" w:cs="Arial"/>
                <w:i/>
                <w:iCs/>
              </w:rPr>
              <w:t>Journ</w:t>
            </w:r>
            <w:r w:rsidR="76A58398" w:rsidRPr="72F4E61C">
              <w:rPr>
                <w:rFonts w:ascii="Arial" w:eastAsia="Arial" w:hAnsi="Arial" w:cs="Arial"/>
                <w:i/>
                <w:iCs/>
              </w:rPr>
              <w:t>a</w:t>
            </w:r>
            <w:r w:rsidRPr="72F4E61C">
              <w:rPr>
                <w:rFonts w:ascii="Arial" w:eastAsia="Arial" w:hAnsi="Arial" w:cs="Arial"/>
                <w:i/>
                <w:iCs/>
              </w:rPr>
              <w:t>l of Adolescent Health</w:t>
            </w:r>
            <w:r w:rsidR="76A58398" w:rsidRPr="72F4E61C">
              <w:rPr>
                <w:rFonts w:ascii="Arial" w:eastAsia="Arial" w:hAnsi="Arial" w:cs="Arial"/>
              </w:rPr>
              <w:t xml:space="preserve"> </w:t>
            </w:r>
            <w:r w:rsidRPr="72F4E61C">
              <w:rPr>
                <w:rFonts w:ascii="Arial" w:eastAsia="Arial" w:hAnsi="Arial" w:cs="Arial"/>
              </w:rPr>
              <w:t>66(5):</w:t>
            </w:r>
            <w:r w:rsidR="76A58398" w:rsidRPr="72F4E61C">
              <w:rPr>
                <w:rFonts w:ascii="Arial" w:eastAsia="Arial" w:hAnsi="Arial" w:cs="Arial"/>
              </w:rPr>
              <w:t xml:space="preserve"> </w:t>
            </w:r>
            <w:r w:rsidRPr="72F4E61C">
              <w:rPr>
                <w:rFonts w:ascii="Arial" w:eastAsia="Arial" w:hAnsi="Arial" w:cs="Arial"/>
              </w:rPr>
              <w:t xml:space="preserve">P631-634. </w:t>
            </w:r>
            <w:hyperlink r:id="rId83">
              <w:r w:rsidR="76A58398" w:rsidRPr="72F4E61C">
                <w:rPr>
                  <w:rStyle w:val="Hyperlink"/>
                  <w:rFonts w:ascii="Arial" w:hAnsi="Arial" w:cs="Arial"/>
                </w:rPr>
                <w:t>https://doi.org/10.1016/j.jadohealth.2020.02.006</w:t>
              </w:r>
            </w:hyperlink>
            <w:r w:rsidR="76A58398" w:rsidRPr="72F4E61C">
              <w:rPr>
                <w:rFonts w:ascii="Arial" w:hAnsi="Arial" w:cs="Arial"/>
              </w:rPr>
              <w:t>.</w:t>
            </w:r>
            <w:r w:rsidR="76A58398">
              <w:t xml:space="preserve"> </w:t>
            </w:r>
          </w:p>
          <w:p w14:paraId="306120B7" w14:textId="7FE137B8" w:rsidR="00113B3C" w:rsidRPr="00E65B97" w:rsidRDefault="03BCB084" w:rsidP="00E65B9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Starmer, Amy J., Nancy D. Spector, </w:t>
            </w:r>
            <w:proofErr w:type="spellStart"/>
            <w:r w:rsidRPr="72F4E61C">
              <w:rPr>
                <w:rFonts w:ascii="Arial" w:eastAsia="Arial" w:hAnsi="Arial" w:cs="Arial"/>
              </w:rPr>
              <w:t>Rajendu</w:t>
            </w:r>
            <w:proofErr w:type="spellEnd"/>
            <w:r w:rsidRPr="72F4E61C">
              <w:rPr>
                <w:rFonts w:ascii="Arial" w:eastAsia="Arial" w:hAnsi="Arial" w:cs="Arial"/>
              </w:rPr>
              <w:t xml:space="preserve"> Srivastava, Daniel C. West, Glenn Rosenbluth, April D. Allen, Elizabeth L. Noble,</w:t>
            </w:r>
            <w:r w:rsidRPr="72F4E61C">
              <w:rPr>
                <w:rFonts w:ascii="Arial" w:hAnsi="Arial" w:cs="Arial"/>
                <w:color w:val="000000" w:themeColor="text1"/>
              </w:rPr>
              <w:t xml:space="preserve"> </w:t>
            </w:r>
            <w:r w:rsidRPr="72F4E61C">
              <w:rPr>
                <w:rFonts w:ascii="Arial" w:eastAsia="Arial" w:hAnsi="Arial" w:cs="Arial"/>
              </w:rPr>
              <w:t xml:space="preserve">et al. “Changes in Medical Errors after Implementation of a Handoff Program.” </w:t>
            </w:r>
            <w:r w:rsidRPr="72F4E61C">
              <w:rPr>
                <w:rFonts w:ascii="Arial" w:eastAsia="Arial" w:hAnsi="Arial" w:cs="Arial"/>
                <w:i/>
                <w:iCs/>
              </w:rPr>
              <w:t>New England Journal of Medicine</w:t>
            </w:r>
            <w:r w:rsidRPr="72F4E61C">
              <w:rPr>
                <w:rFonts w:ascii="Arial" w:eastAsia="Arial" w:hAnsi="Arial" w:cs="Arial"/>
              </w:rPr>
              <w:t xml:space="preserve">. 371:1803-1812. </w:t>
            </w:r>
            <w:r w:rsidRPr="72F4E61C">
              <w:rPr>
                <w:rFonts w:ascii="Arial" w:hAnsi="Arial" w:cs="Arial"/>
              </w:rPr>
              <w:t>DOI: 10.1056/NEJMsa1405556.</w:t>
            </w:r>
          </w:p>
        </w:tc>
      </w:tr>
    </w:tbl>
    <w:p w14:paraId="7F85BD0F" w14:textId="77777777" w:rsidR="000D19DE" w:rsidRDefault="000D19DE" w:rsidP="000740A9">
      <w:pPr>
        <w:spacing w:after="0" w:line="240" w:lineRule="auto"/>
        <w:ind w:hanging="180"/>
        <w:rPr>
          <w:rFonts w:ascii="Arial" w:eastAsia="Arial" w:hAnsi="Arial" w:cs="Arial"/>
        </w:rPr>
      </w:pPr>
    </w:p>
    <w:p w14:paraId="48B2E2E2"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6D58" w:rsidRPr="00B97E28" w14:paraId="7BABF307" w14:textId="77777777" w:rsidTr="72F4E61C">
        <w:trPr>
          <w:trHeight w:val="769"/>
        </w:trPr>
        <w:tc>
          <w:tcPr>
            <w:tcW w:w="14125" w:type="dxa"/>
            <w:gridSpan w:val="2"/>
            <w:shd w:val="clear" w:color="auto" w:fill="9CC3E5"/>
          </w:tcPr>
          <w:p w14:paraId="11B6CA73" w14:textId="38630428"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4B74C9C3" w:rsidR="000D19DE" w:rsidRPr="00B97E28" w:rsidRDefault="00E305D5" w:rsidP="000740A9">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6A4DED">
              <w:rPr>
                <w:rFonts w:ascii="Arial" w:eastAsia="Arial" w:hAnsi="Arial" w:cs="Arial"/>
              </w:rPr>
              <w:t>,</w:t>
            </w:r>
            <w:r w:rsidRPr="00B97E28">
              <w:rPr>
                <w:rFonts w:ascii="Arial" w:eastAsia="Arial" w:hAnsi="Arial" w:cs="Arial"/>
              </w:rPr>
              <w:t xml:space="preserve"> including public education and elimination of structural racism</w:t>
            </w:r>
          </w:p>
        </w:tc>
      </w:tr>
      <w:tr w:rsidR="002C2A46" w:rsidRPr="00B97E28" w14:paraId="20A52A7A" w14:textId="77777777" w:rsidTr="72F4E61C">
        <w:tc>
          <w:tcPr>
            <w:tcW w:w="4950" w:type="dxa"/>
            <w:shd w:val="clear" w:color="auto" w:fill="FAC090"/>
          </w:tcPr>
          <w:p w14:paraId="0E974909"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46AAE" w:rsidRPr="00B97E28" w14:paraId="02490FE4" w14:textId="77777777" w:rsidTr="72F4E61C">
        <w:tc>
          <w:tcPr>
            <w:tcW w:w="4950" w:type="dxa"/>
            <w:tcBorders>
              <w:top w:val="single" w:sz="4" w:space="0" w:color="000000" w:themeColor="text1"/>
              <w:bottom w:val="single" w:sz="4" w:space="0" w:color="000000" w:themeColor="text1"/>
            </w:tcBorders>
            <w:shd w:val="clear" w:color="auto" w:fill="C9C9C9"/>
          </w:tcPr>
          <w:p w14:paraId="7B5B4955" w14:textId="785AC139"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Demonstrates awareness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AA76134" w14:textId="6788CDC5" w:rsidR="000D19DE" w:rsidRPr="00B97E28" w:rsidRDefault="2601436D"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Identifies adverse childhood experiences and</w:t>
            </w:r>
            <w:r w:rsidR="00E305D5" w:rsidRPr="72F4E61C">
              <w:rPr>
                <w:rFonts w:ascii="Arial" w:eastAsia="Arial" w:hAnsi="Arial" w:cs="Arial"/>
              </w:rPr>
              <w:t xml:space="preserve"> social determinants of health, such as poverty and structural racism</w:t>
            </w:r>
          </w:p>
        </w:tc>
      </w:tr>
      <w:tr w:rsidR="00F46AAE" w:rsidRPr="00B97E28" w14:paraId="674BD92A" w14:textId="77777777" w:rsidTr="72F4E61C">
        <w:tc>
          <w:tcPr>
            <w:tcW w:w="4950" w:type="dxa"/>
            <w:tcBorders>
              <w:top w:val="single" w:sz="4" w:space="0" w:color="000000" w:themeColor="text1"/>
              <w:bottom w:val="single" w:sz="4" w:space="0" w:color="000000" w:themeColor="text1"/>
            </w:tcBorders>
            <w:shd w:val="clear" w:color="auto" w:fill="C9C9C9"/>
          </w:tcPr>
          <w:p w14:paraId="47F34504" w14:textId="1015E948"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Identifies specific population and community health needs and disparities; identifies local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FC3A0E" w14:textId="050DC556" w:rsidR="00B72A9F" w:rsidRPr="00B97E28" w:rsidRDefault="00E305D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Screens patients for adverse childhood experiences and acknowledges social determinants of health for individual patients</w:t>
            </w:r>
            <w:r w:rsidR="79DE2791" w:rsidRPr="72F4E61C">
              <w:rPr>
                <w:rFonts w:ascii="Arial" w:eastAsia="Arial" w:hAnsi="Arial" w:cs="Arial"/>
              </w:rPr>
              <w:t xml:space="preserve"> </w:t>
            </w:r>
          </w:p>
        </w:tc>
      </w:tr>
      <w:tr w:rsidR="00F46AAE" w:rsidRPr="00B97E28" w14:paraId="20A9A8F7" w14:textId="77777777" w:rsidTr="72F4E61C">
        <w:tc>
          <w:tcPr>
            <w:tcW w:w="4950" w:type="dxa"/>
            <w:tcBorders>
              <w:top w:val="single" w:sz="4" w:space="0" w:color="000000" w:themeColor="text1"/>
              <w:bottom w:val="single" w:sz="4" w:space="0" w:color="000000" w:themeColor="text1"/>
            </w:tcBorders>
            <w:shd w:val="clear" w:color="auto" w:fill="C9C9C9"/>
          </w:tcPr>
          <w:p w14:paraId="63D7154C" w14:textId="6B35DD6B"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65F17A" w14:textId="77777777" w:rsidR="000D19DE" w:rsidRPr="008B0B95"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Promotes to patients the local resources and programs aimed at eliminating structural racism and improving health disparities</w:t>
            </w:r>
          </w:p>
          <w:p w14:paraId="657A5206" w14:textId="733DF4E4" w:rsidR="008B0B95" w:rsidRPr="00B97E28" w:rsidRDefault="4EC3CD68"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Works with</w:t>
            </w:r>
            <w:r w:rsidR="3ECA9296" w:rsidRPr="72F4E61C">
              <w:rPr>
                <w:rFonts w:ascii="Arial" w:eastAsia="Arial" w:hAnsi="Arial" w:cs="Arial"/>
              </w:rPr>
              <w:t xml:space="preserve"> case manager to arrange transportation </w:t>
            </w:r>
            <w:r w:rsidRPr="72F4E61C">
              <w:rPr>
                <w:rFonts w:ascii="Arial" w:eastAsia="Arial" w:hAnsi="Arial" w:cs="Arial"/>
              </w:rPr>
              <w:t xml:space="preserve">for a patient’s </w:t>
            </w:r>
            <w:r w:rsidR="3ECA9296" w:rsidRPr="72F4E61C">
              <w:rPr>
                <w:rFonts w:ascii="Arial" w:eastAsia="Arial" w:hAnsi="Arial" w:cs="Arial"/>
              </w:rPr>
              <w:t xml:space="preserve">clinical appointment </w:t>
            </w:r>
          </w:p>
        </w:tc>
      </w:tr>
      <w:tr w:rsidR="00F46AAE" w:rsidRPr="00B97E28" w14:paraId="7D0C57FD" w14:textId="77777777" w:rsidTr="72F4E61C">
        <w:tc>
          <w:tcPr>
            <w:tcW w:w="4950" w:type="dxa"/>
            <w:tcBorders>
              <w:top w:val="single" w:sz="4" w:space="0" w:color="000000" w:themeColor="text1"/>
              <w:bottom w:val="single" w:sz="4" w:space="0" w:color="000000" w:themeColor="text1"/>
            </w:tcBorders>
            <w:shd w:val="clear" w:color="auto" w:fill="C9C9C9"/>
          </w:tcPr>
          <w:p w14:paraId="27C3DE14" w14:textId="2B669A8A"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A90EB0" w14:textId="77777777" w:rsidR="000D19DE" w:rsidRPr="004450E7"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Participates in an advocacy project to improve health</w:t>
            </w:r>
            <w:r w:rsidR="4CF23F49" w:rsidRPr="72F4E61C">
              <w:rPr>
                <w:rFonts w:ascii="Arial" w:eastAsia="Arial" w:hAnsi="Arial" w:cs="Arial"/>
              </w:rPr>
              <w:t xml:space="preserve"> </w:t>
            </w:r>
            <w:r w:rsidRPr="72F4E61C">
              <w:rPr>
                <w:rFonts w:ascii="Arial" w:eastAsia="Arial" w:hAnsi="Arial" w:cs="Arial"/>
              </w:rPr>
              <w:t>care access and/or decrease practices that support structural racism</w:t>
            </w:r>
          </w:p>
          <w:p w14:paraId="313A729B" w14:textId="22ADBBF1" w:rsidR="009B787E" w:rsidRPr="00AB39D4" w:rsidRDefault="449B8A65" w:rsidP="6714140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Arranges for</w:t>
            </w:r>
            <w:r w:rsidR="3C06391D" w:rsidRPr="72F4E61C">
              <w:rPr>
                <w:rFonts w:ascii="Arial" w:eastAsia="Arial" w:hAnsi="Arial" w:cs="Arial"/>
              </w:rPr>
              <w:t xml:space="preserve"> </w:t>
            </w:r>
            <w:r w:rsidR="00184213">
              <w:rPr>
                <w:rFonts w:ascii="Arial" w:eastAsia="Arial" w:hAnsi="Arial" w:cs="Arial"/>
              </w:rPr>
              <w:t>daily</w:t>
            </w:r>
            <w:r w:rsidR="00184213" w:rsidRPr="72F4E61C">
              <w:rPr>
                <w:rFonts w:ascii="Arial" w:eastAsia="Arial" w:hAnsi="Arial" w:cs="Arial"/>
              </w:rPr>
              <w:t xml:space="preserve"> </w:t>
            </w:r>
            <w:r w:rsidR="523A287B" w:rsidRPr="72F4E61C">
              <w:rPr>
                <w:rFonts w:ascii="Arial" w:eastAsia="Arial" w:hAnsi="Arial" w:cs="Arial"/>
              </w:rPr>
              <w:t>availability of</w:t>
            </w:r>
            <w:r w:rsidRPr="72F4E61C">
              <w:rPr>
                <w:rFonts w:ascii="Arial" w:eastAsia="Arial" w:hAnsi="Arial" w:cs="Arial"/>
              </w:rPr>
              <w:t xml:space="preserve"> interpreter </w:t>
            </w:r>
            <w:r w:rsidR="6A9FD4E2" w:rsidRPr="72F4E61C">
              <w:rPr>
                <w:rFonts w:ascii="Arial" w:eastAsia="Arial" w:hAnsi="Arial" w:cs="Arial"/>
              </w:rPr>
              <w:t xml:space="preserve">services </w:t>
            </w:r>
            <w:r w:rsidRPr="72F4E61C">
              <w:rPr>
                <w:rFonts w:ascii="Arial" w:eastAsia="Arial" w:hAnsi="Arial" w:cs="Arial"/>
              </w:rPr>
              <w:t>for patients</w:t>
            </w:r>
            <w:r w:rsidR="6A9FD4E2" w:rsidRPr="72F4E61C">
              <w:rPr>
                <w:rFonts w:ascii="Arial" w:eastAsia="Arial" w:hAnsi="Arial" w:cs="Arial"/>
              </w:rPr>
              <w:t xml:space="preserve"> with limited English proficiency </w:t>
            </w:r>
          </w:p>
          <w:p w14:paraId="6DE1732C" w14:textId="5B870F00" w:rsidR="00AB39D4" w:rsidRPr="00B97E28" w:rsidRDefault="5188DF29"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Works with </w:t>
            </w:r>
            <w:r w:rsidR="7606AF90" w:rsidRPr="72F4E61C">
              <w:rPr>
                <w:rFonts w:ascii="Arial" w:eastAsia="Arial" w:hAnsi="Arial" w:cs="Arial"/>
              </w:rPr>
              <w:t xml:space="preserve">information technology </w:t>
            </w:r>
            <w:r w:rsidRPr="72F4E61C">
              <w:rPr>
                <w:rFonts w:ascii="Arial" w:eastAsia="Arial" w:hAnsi="Arial" w:cs="Arial"/>
              </w:rPr>
              <w:t xml:space="preserve">group to create </w:t>
            </w:r>
            <w:r w:rsidR="3A06AC98" w:rsidRPr="72F4E61C">
              <w:rPr>
                <w:rFonts w:ascii="Arial" w:eastAsia="Arial" w:hAnsi="Arial" w:cs="Arial"/>
              </w:rPr>
              <w:t xml:space="preserve">after-visit summaries in Spanish </w:t>
            </w:r>
            <w:r w:rsidR="4ABD0A78" w:rsidRPr="72F4E61C">
              <w:rPr>
                <w:rFonts w:ascii="Arial" w:eastAsia="Arial" w:hAnsi="Arial" w:cs="Arial"/>
              </w:rPr>
              <w:t xml:space="preserve">for most common </w:t>
            </w:r>
            <w:r w:rsidR="5FA76697" w:rsidRPr="72F4E61C">
              <w:rPr>
                <w:rFonts w:ascii="Arial" w:eastAsia="Arial" w:hAnsi="Arial" w:cs="Arial"/>
              </w:rPr>
              <w:t>infectious disease</w:t>
            </w:r>
            <w:r w:rsidR="4ABD0A78" w:rsidRPr="72F4E61C">
              <w:rPr>
                <w:rFonts w:ascii="Arial" w:eastAsia="Arial" w:hAnsi="Arial" w:cs="Arial"/>
              </w:rPr>
              <w:t xml:space="preserve"> diagnoses </w:t>
            </w:r>
          </w:p>
        </w:tc>
      </w:tr>
      <w:tr w:rsidR="00F46AAE" w:rsidRPr="00B97E28" w14:paraId="4A8E5F61" w14:textId="77777777" w:rsidTr="72F4E61C">
        <w:tc>
          <w:tcPr>
            <w:tcW w:w="4950" w:type="dxa"/>
            <w:tcBorders>
              <w:top w:val="single" w:sz="4" w:space="0" w:color="000000" w:themeColor="text1"/>
              <w:bottom w:val="single" w:sz="4" w:space="0" w:color="000000" w:themeColor="text1"/>
            </w:tcBorders>
            <w:shd w:val="clear" w:color="auto" w:fill="C9C9C9"/>
          </w:tcPr>
          <w:p w14:paraId="5D989299" w14:textId="537FFD67"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3BB410" w14:textId="77777777"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Partners with a community organization working to increase vaccination rates for a particular group</w:t>
            </w:r>
          </w:p>
          <w:p w14:paraId="7DEB64FE" w14:textId="40F1C6E2" w:rsidR="000D19DE"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Participates in longitudinal discussions with local, state</w:t>
            </w:r>
            <w:r w:rsidR="501E7C30" w:rsidRPr="72F4E61C">
              <w:rPr>
                <w:rFonts w:ascii="Arial" w:eastAsia="Arial" w:hAnsi="Arial" w:cs="Arial"/>
              </w:rPr>
              <w:t>,</w:t>
            </w:r>
            <w:r w:rsidRPr="72F4E61C">
              <w:rPr>
                <w:rFonts w:ascii="Arial" w:eastAsia="Arial" w:hAnsi="Arial" w:cs="Arial"/>
              </w:rPr>
              <w:t xml:space="preserve"> or national government policy makers to eliminate structural racism and reduce health disparities</w:t>
            </w:r>
            <w:r w:rsidR="2601436D" w:rsidRPr="72F4E61C">
              <w:rPr>
                <w:rFonts w:ascii="Arial" w:eastAsia="Arial" w:hAnsi="Arial" w:cs="Arial"/>
              </w:rPr>
              <w:t xml:space="preserve"> around HIV care</w:t>
            </w:r>
          </w:p>
        </w:tc>
      </w:tr>
      <w:tr w:rsidR="002C2A46" w:rsidRPr="00B97E28" w14:paraId="7D2B87D1" w14:textId="77777777" w:rsidTr="72F4E61C">
        <w:trPr>
          <w:trHeight w:val="675"/>
        </w:trPr>
        <w:tc>
          <w:tcPr>
            <w:tcW w:w="4950" w:type="dxa"/>
            <w:shd w:val="clear" w:color="auto" w:fill="FFD965"/>
          </w:tcPr>
          <w:p w14:paraId="52EDF6DC"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8E78DD8" w14:textId="2CC5039D" w:rsidR="007C34DE" w:rsidRPr="007C34DE" w:rsidRDefault="007C34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Analysis of process and outcomes measures based on social determinants of health and resultant disparities</w:t>
            </w:r>
          </w:p>
          <w:p w14:paraId="1B81B42C" w14:textId="37F21FBC" w:rsidR="00B00D95" w:rsidRPr="00B97E28" w:rsidRDefault="562D2962"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Indirect and d</w:t>
            </w:r>
            <w:r w:rsidR="00E305D5" w:rsidRPr="72F4E61C">
              <w:rPr>
                <w:rFonts w:ascii="Arial" w:eastAsia="Arial" w:hAnsi="Arial" w:cs="Arial"/>
              </w:rPr>
              <w:t>irect observation</w:t>
            </w:r>
          </w:p>
          <w:p w14:paraId="38EBCC46" w14:textId="09E80692"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Medical record (chart) </w:t>
            </w:r>
            <w:r w:rsidR="2601436D" w:rsidRPr="72F4E61C">
              <w:rPr>
                <w:rFonts w:ascii="Arial" w:eastAsia="Arial" w:hAnsi="Arial" w:cs="Arial"/>
              </w:rPr>
              <w:t>review</w:t>
            </w:r>
          </w:p>
          <w:p w14:paraId="3A8AE2CC" w14:textId="399B7844" w:rsidR="000D19DE" w:rsidRPr="007C34DE"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Multisource feedback</w:t>
            </w:r>
          </w:p>
        </w:tc>
      </w:tr>
      <w:tr w:rsidR="0051311B" w:rsidRPr="00B97E28" w14:paraId="666C6649" w14:textId="77777777" w:rsidTr="72F4E61C">
        <w:tc>
          <w:tcPr>
            <w:tcW w:w="4950" w:type="dxa"/>
            <w:shd w:val="clear" w:color="auto" w:fill="8DB3E2" w:themeFill="text2" w:themeFillTint="66"/>
          </w:tcPr>
          <w:p w14:paraId="0A0669B8"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C2A46" w:rsidRPr="00B97E28" w14:paraId="09A2634D" w14:textId="77777777" w:rsidTr="72F4E61C">
        <w:tc>
          <w:tcPr>
            <w:tcW w:w="4950" w:type="dxa"/>
            <w:shd w:val="clear" w:color="auto" w:fill="A8D08D"/>
          </w:tcPr>
          <w:p w14:paraId="679CE133" w14:textId="77777777" w:rsidR="000D19DE" w:rsidRPr="00355447" w:rsidRDefault="00E305D5" w:rsidP="000740A9">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09088C37" w14:textId="6F34DB03" w:rsidR="0070668C" w:rsidRPr="00355447" w:rsidRDefault="7DBC9880" w:rsidP="0070668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AAP. </w:t>
            </w:r>
            <w:r w:rsidR="0CBB98E9" w:rsidRPr="72F4E61C">
              <w:rPr>
                <w:rFonts w:ascii="Arial" w:eastAsia="Arial" w:hAnsi="Arial" w:cs="Arial"/>
              </w:rPr>
              <w:t>“</w:t>
            </w:r>
            <w:r w:rsidRPr="72F4E61C">
              <w:rPr>
                <w:rFonts w:ascii="Arial" w:eastAsia="Arial" w:hAnsi="Arial" w:cs="Arial"/>
              </w:rPr>
              <w:t>Advocacy.</w:t>
            </w:r>
            <w:r w:rsidR="0CBB98E9" w:rsidRPr="72F4E61C">
              <w:rPr>
                <w:rFonts w:ascii="Arial" w:eastAsia="Arial" w:hAnsi="Arial" w:cs="Arial"/>
              </w:rPr>
              <w:t>”</w:t>
            </w:r>
            <w:r w:rsidRPr="72F4E61C">
              <w:rPr>
                <w:rFonts w:ascii="Arial" w:eastAsia="Arial" w:hAnsi="Arial" w:cs="Arial"/>
              </w:rPr>
              <w:t xml:space="preserve"> </w:t>
            </w:r>
            <w:hyperlink r:id="rId84">
              <w:r w:rsidRPr="72F4E61C">
                <w:rPr>
                  <w:rStyle w:val="Hyperlink"/>
                  <w:rFonts w:ascii="Arial" w:eastAsia="Arial" w:hAnsi="Arial" w:cs="Arial"/>
                </w:rPr>
                <w:t>https://services.aap.org/en/advocacy/</w:t>
              </w:r>
            </w:hyperlink>
            <w:r w:rsidRPr="72F4E61C">
              <w:rPr>
                <w:rFonts w:ascii="Arial" w:eastAsia="Arial" w:hAnsi="Arial" w:cs="Arial"/>
              </w:rPr>
              <w:t xml:space="preserve">. </w:t>
            </w:r>
            <w:r w:rsidR="0CBB98E9" w:rsidRPr="72F4E61C">
              <w:rPr>
                <w:rFonts w:ascii="Arial" w:eastAsia="Arial" w:hAnsi="Arial" w:cs="Arial"/>
              </w:rPr>
              <w:t xml:space="preserve">Accessed </w:t>
            </w:r>
            <w:r w:rsidRPr="72F4E61C">
              <w:rPr>
                <w:rFonts w:ascii="Arial" w:eastAsia="Arial" w:hAnsi="Arial" w:cs="Arial"/>
              </w:rPr>
              <w:t>2022.</w:t>
            </w:r>
          </w:p>
          <w:p w14:paraId="0B4EDFE4" w14:textId="6C773F29" w:rsidR="0070668C" w:rsidRPr="00FE2464" w:rsidRDefault="7DBC9880" w:rsidP="0070668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AAP. </w:t>
            </w:r>
            <w:r w:rsidR="706D840D" w:rsidRPr="72F4E61C">
              <w:rPr>
                <w:rFonts w:ascii="Arial" w:eastAsia="Arial" w:hAnsi="Arial" w:cs="Arial"/>
              </w:rPr>
              <w:t>“</w:t>
            </w:r>
            <w:r w:rsidRPr="72F4E61C">
              <w:rPr>
                <w:rFonts w:ascii="Arial" w:eastAsia="Arial" w:hAnsi="Arial" w:cs="Arial"/>
              </w:rPr>
              <w:t>Bright Futures: Promoting Lifelong Health for Families and Communities.</w:t>
            </w:r>
            <w:r w:rsidR="706D840D" w:rsidRPr="72F4E61C">
              <w:rPr>
                <w:rFonts w:ascii="Arial" w:eastAsia="Arial" w:hAnsi="Arial" w:cs="Arial"/>
              </w:rPr>
              <w:t>”</w:t>
            </w:r>
            <w:r w:rsidRPr="72F4E61C">
              <w:rPr>
                <w:rFonts w:ascii="Arial" w:eastAsia="Arial" w:hAnsi="Arial" w:cs="Arial"/>
              </w:rPr>
              <w:t xml:space="preserve"> </w:t>
            </w:r>
            <w:hyperlink r:id="rId85">
              <w:r w:rsidR="2AA3CBF8" w:rsidRPr="72F4E61C">
                <w:rPr>
                  <w:rStyle w:val="Hyperlink"/>
                  <w:rFonts w:ascii="Arial" w:hAnsi="Arial" w:cs="Arial"/>
                </w:rPr>
                <w:t>https://downloads.aap.org/AAP/PDF/Bright%20Futures/BF4_LifelongHealth.pdf?_ga=2.268230030.1236819861.1654476607-929400881.1619626826&amp;_gac=1.229642574.1651085941.cj0kcqjw06otbhc_arisaau1yovdcxkc8cjmzqntgqmfsj0_flej6v7e95sxi3exmdjyivnt1vv9rxoaamnzealw_wcb</w:t>
              </w:r>
            </w:hyperlink>
            <w:r w:rsidRPr="72F4E61C">
              <w:rPr>
                <w:rFonts w:ascii="Arial" w:eastAsia="Arial" w:hAnsi="Arial" w:cs="Arial"/>
              </w:rPr>
              <w:t xml:space="preserve">. </w:t>
            </w:r>
            <w:r w:rsidR="706D840D" w:rsidRPr="72F4E61C">
              <w:rPr>
                <w:rFonts w:ascii="Arial" w:eastAsia="Arial" w:hAnsi="Arial" w:cs="Arial"/>
              </w:rPr>
              <w:t xml:space="preserve">Accessed </w:t>
            </w:r>
            <w:r w:rsidRPr="72F4E61C">
              <w:rPr>
                <w:rFonts w:ascii="Arial" w:eastAsia="Arial" w:hAnsi="Arial" w:cs="Arial"/>
              </w:rPr>
              <w:t>2022.</w:t>
            </w:r>
          </w:p>
          <w:p w14:paraId="503D713B" w14:textId="60586360" w:rsidR="00FE2464" w:rsidRPr="00FE2464" w:rsidRDefault="00FE2464" w:rsidP="00FE246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lastRenderedPageBreak/>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86">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47F4FE3A" w14:textId="77777777" w:rsidR="00061A33" w:rsidRPr="001566AD" w:rsidRDefault="7ECF9910" w:rsidP="00061A33">
            <w:pPr>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72F4E61C">
              <w:rPr>
                <w:rFonts w:ascii="Arial" w:hAnsi="Arial" w:cs="Arial"/>
                <w:color w:val="000000" w:themeColor="text1"/>
              </w:rPr>
              <w:t xml:space="preserve">Blankenburg, Rebecca, Patricia Poitevien, Javier Gonzalez del Rey, Megan Aylor, John Frohna, Heather McPhillips, Linda Waggoner-Fountain, and Laura Degnon. 2020. “Dismantling Racism: Association of Pediatric Program Directors’ Commitment to Action.” </w:t>
            </w:r>
            <w:r w:rsidRPr="72F4E61C">
              <w:rPr>
                <w:rFonts w:ascii="Arial" w:hAnsi="Arial" w:cs="Arial"/>
                <w:i/>
                <w:iCs/>
                <w:color w:val="000000" w:themeColor="text1"/>
              </w:rPr>
              <w:t>Academic Pediatrics.</w:t>
            </w:r>
            <w:r w:rsidRPr="72F4E61C">
              <w:rPr>
                <w:rFonts w:ascii="Arial" w:hAnsi="Arial" w:cs="Arial"/>
                <w:color w:val="000000" w:themeColor="text1"/>
              </w:rPr>
              <w:t xml:space="preserve"> 20(8): 1051-1053. </w:t>
            </w:r>
            <w:proofErr w:type="spellStart"/>
            <w:r w:rsidRPr="72F4E61C">
              <w:rPr>
                <w:rFonts w:ascii="Arial" w:hAnsi="Arial" w:cs="Arial"/>
              </w:rPr>
              <w:t>doi</w:t>
            </w:r>
            <w:proofErr w:type="spellEnd"/>
            <w:r w:rsidRPr="72F4E61C">
              <w:rPr>
                <w:rFonts w:ascii="Arial" w:hAnsi="Arial" w:cs="Arial"/>
              </w:rPr>
              <w:t>: 10.1016/j.acap.2020.08.017.</w:t>
            </w:r>
          </w:p>
          <w:p w14:paraId="1CC9DD93" w14:textId="423B1589" w:rsidR="00061A33" w:rsidRPr="00AC6C05" w:rsidRDefault="65895E7C" w:rsidP="00061A3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CDC</w:t>
            </w:r>
            <w:r w:rsidR="7ECF9910" w:rsidRPr="72F4E61C">
              <w:rPr>
                <w:rFonts w:ascii="Arial" w:eastAsia="Arial" w:hAnsi="Arial" w:cs="Arial"/>
              </w:rPr>
              <w:t xml:space="preserve">. “Fast Facts: Preventing Adverse Childhood Experiences.” </w:t>
            </w:r>
            <w:hyperlink r:id="rId87">
              <w:r w:rsidR="7ECF9910" w:rsidRPr="72F4E61C">
                <w:rPr>
                  <w:rStyle w:val="Hyperlink"/>
                  <w:rFonts w:ascii="Arial" w:eastAsia="Arial" w:hAnsi="Arial" w:cs="Arial"/>
                </w:rPr>
                <w:t>https://www.cdc.gov/violenceprevention/aces/fastfact.html?CDC_AA_refVal=https%3A%2F%2Fwww.cdc.gov%2Fviolenceprevention%2Facestudy%2Ffastfact.html</w:t>
              </w:r>
            </w:hyperlink>
            <w:r w:rsidR="7ECF9910" w:rsidRPr="72F4E61C">
              <w:rPr>
                <w:rFonts w:ascii="Arial" w:eastAsia="Arial" w:hAnsi="Arial" w:cs="Arial"/>
              </w:rPr>
              <w:t>. Accessed 2020.</w:t>
            </w:r>
            <w:r w:rsidR="7ECF9910" w:rsidRPr="72F4E61C">
              <w:rPr>
                <w:rFonts w:ascii="Arial" w:hAnsi="Arial" w:cs="Arial"/>
                <w:color w:val="000000" w:themeColor="text1"/>
              </w:rPr>
              <w:t xml:space="preserve"> </w:t>
            </w:r>
          </w:p>
          <w:p w14:paraId="07461677" w14:textId="77777777" w:rsidR="00061A33" w:rsidRPr="00AC6C05" w:rsidRDefault="7ECF9910" w:rsidP="00061A3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CommonHealth ACTION. 2016. “Leveraging the Social Determinants to Build a Culture of Health.” </w:t>
            </w:r>
            <w:hyperlink r:id="rId88">
              <w:r w:rsidRPr="72F4E61C">
                <w:rPr>
                  <w:rStyle w:val="Hyperlink"/>
                  <w:rFonts w:ascii="Arial" w:eastAsia="Arial" w:hAnsi="Arial" w:cs="Arial"/>
                </w:rPr>
                <w:t>https://healthequity.globalpolicysolutions.org/wp-content/uploads/2016/12/RWJF_SDOH_Final_Report-002.pdf</w:t>
              </w:r>
            </w:hyperlink>
            <w:r w:rsidRPr="72F4E61C">
              <w:rPr>
                <w:rFonts w:ascii="Arial" w:eastAsia="Arial" w:hAnsi="Arial" w:cs="Arial"/>
              </w:rPr>
              <w:t>. Accessed 2020.</w:t>
            </w:r>
          </w:p>
          <w:p w14:paraId="26D88057" w14:textId="77777777" w:rsidR="00061A33" w:rsidRPr="00202E1C" w:rsidRDefault="7ECF9910" w:rsidP="00061A3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DallaPiazza, Michelle, Mercedes Padilla-Register, Megana Dwarakanath, Elyon Obamedo, James Hill, and Maria L. Soto-Greene. 2018. “Exploring Racism and Health: An Intensive Interactive Session for Medical Students.” </w:t>
            </w:r>
            <w:proofErr w:type="spellStart"/>
            <w:r w:rsidRPr="72F4E61C">
              <w:rPr>
                <w:rFonts w:ascii="Arial" w:eastAsia="Arial" w:hAnsi="Arial" w:cs="Arial"/>
                <w:i/>
                <w:iCs/>
              </w:rPr>
              <w:t>MedEdPORTAL</w:t>
            </w:r>
            <w:proofErr w:type="spellEnd"/>
            <w:r w:rsidRPr="72F4E61C">
              <w:rPr>
                <w:rFonts w:ascii="Arial" w:eastAsia="Arial" w:hAnsi="Arial" w:cs="Arial"/>
              </w:rPr>
              <w:t xml:space="preserve">. 14:10783. </w:t>
            </w:r>
            <w:hyperlink r:id="rId89">
              <w:r w:rsidRPr="72F4E61C">
                <w:rPr>
                  <w:rStyle w:val="Hyperlink"/>
                  <w:rFonts w:ascii="Arial" w:hAnsi="Arial" w:cs="Arial"/>
                </w:rPr>
                <w:t>https://doi.org/10.15766/mep_2374-8265.10783</w:t>
              </w:r>
            </w:hyperlink>
            <w:r w:rsidRPr="72F4E61C">
              <w:rPr>
                <w:rFonts w:ascii="Arial" w:hAnsi="Arial" w:cs="Arial"/>
              </w:rPr>
              <w:t>.</w:t>
            </w:r>
          </w:p>
          <w:p w14:paraId="1DF3C948" w14:textId="77777777" w:rsidR="00061A33" w:rsidRPr="00AC6C05" w:rsidRDefault="7ECF9910" w:rsidP="00061A33">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rPr>
              <w:t>MedEdPORTAL</w:t>
            </w:r>
            <w:proofErr w:type="spellEnd"/>
            <w:r w:rsidRPr="72F4E61C">
              <w:rPr>
                <w:rFonts w:ascii="Arial" w:eastAsia="Arial" w:hAnsi="Arial" w:cs="Arial"/>
              </w:rPr>
              <w:t xml:space="preserve">. “Anti-Racism in Medicine Collection.” </w:t>
            </w:r>
            <w:hyperlink r:id="rId90">
              <w:r w:rsidRPr="72F4E61C">
                <w:rPr>
                  <w:rStyle w:val="Hyperlink"/>
                  <w:rFonts w:ascii="Arial" w:eastAsia="Arial" w:hAnsi="Arial" w:cs="Arial"/>
                </w:rPr>
                <w:t>https://www.mededportal.org/anti-racism</w:t>
              </w:r>
            </w:hyperlink>
            <w:r w:rsidRPr="72F4E61C">
              <w:rPr>
                <w:rFonts w:ascii="Arial" w:eastAsia="Arial" w:hAnsi="Arial" w:cs="Arial"/>
              </w:rPr>
              <w:t>. Accessed 2020.</w:t>
            </w:r>
          </w:p>
          <w:p w14:paraId="7A6ED9B1" w14:textId="2C7DA3E7" w:rsidR="007E1107" w:rsidRPr="0070668C" w:rsidRDefault="7ECF9910" w:rsidP="00061A3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Trent, Maria, Danielle G. Dooley, Jacqueline Dougé, Section on Adolescent Health, Council on Community Pediatrics, Committee on Adolescence, Robert M. Cavanaugh, et al. 2019. “The Impact of Racism on Child and Adolescent Health.” </w:t>
            </w:r>
            <w:r w:rsidRPr="72F4E61C">
              <w:rPr>
                <w:rFonts w:ascii="Arial" w:eastAsia="Arial" w:hAnsi="Arial" w:cs="Arial"/>
                <w:i/>
                <w:iCs/>
              </w:rPr>
              <w:t>Pediatrics</w:t>
            </w:r>
            <w:r w:rsidRPr="72F4E61C">
              <w:rPr>
                <w:rFonts w:ascii="Arial" w:eastAsia="Arial" w:hAnsi="Arial" w:cs="Arial"/>
              </w:rPr>
              <w:t>. 144(2</w:t>
            </w:r>
            <w:proofErr w:type="gramStart"/>
            <w:r w:rsidRPr="72F4E61C">
              <w:rPr>
                <w:rFonts w:ascii="Arial" w:eastAsia="Arial" w:hAnsi="Arial" w:cs="Arial"/>
              </w:rPr>
              <w:t>):e</w:t>
            </w:r>
            <w:proofErr w:type="gramEnd"/>
            <w:r w:rsidRPr="72F4E61C">
              <w:rPr>
                <w:rFonts w:ascii="Arial" w:eastAsia="Arial" w:hAnsi="Arial" w:cs="Arial"/>
              </w:rPr>
              <w:t xml:space="preserve">20191765. </w:t>
            </w:r>
            <w:hyperlink r:id="rId91">
              <w:r w:rsidRPr="72F4E61C">
                <w:rPr>
                  <w:rStyle w:val="Hyperlink"/>
                  <w:rFonts w:ascii="Arial" w:hAnsi="Arial" w:cs="Arial"/>
                </w:rPr>
                <w:t>https://doi.org/10.1542/peds.2019-1765</w:t>
              </w:r>
            </w:hyperlink>
            <w:r w:rsidRPr="72F4E61C">
              <w:rPr>
                <w:rFonts w:ascii="Arial" w:hAnsi="Arial" w:cs="Arial"/>
              </w:rPr>
              <w:t>.</w:t>
            </w:r>
          </w:p>
        </w:tc>
      </w:tr>
    </w:tbl>
    <w:p w14:paraId="35C82829" w14:textId="77777777" w:rsidR="000D19DE" w:rsidRDefault="000D19DE" w:rsidP="000740A9">
      <w:pPr>
        <w:spacing w:after="0" w:line="240" w:lineRule="auto"/>
        <w:rPr>
          <w:rFonts w:ascii="Arial" w:eastAsia="Arial" w:hAnsi="Arial" w:cs="Arial"/>
        </w:rPr>
      </w:pPr>
    </w:p>
    <w:p w14:paraId="1A6FCC1A" w14:textId="5B577F19"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C2A46" w:rsidRPr="00B97E28" w14:paraId="25E01AD1" w14:textId="77777777" w:rsidTr="72F4E61C">
        <w:trPr>
          <w:trHeight w:val="769"/>
        </w:trPr>
        <w:tc>
          <w:tcPr>
            <w:tcW w:w="14125" w:type="dxa"/>
            <w:gridSpan w:val="2"/>
            <w:shd w:val="clear" w:color="auto" w:fill="9CC3E5"/>
          </w:tcPr>
          <w:p w14:paraId="4DF5B898" w14:textId="1F1AF000" w:rsidR="000D19DE" w:rsidRPr="00B97E28" w:rsidRDefault="00E305D5" w:rsidP="000740A9">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0740A9">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760169" w:rsidRPr="00B97E28" w14:paraId="3AAC91E8" w14:textId="77777777" w:rsidTr="72F4E61C">
        <w:tc>
          <w:tcPr>
            <w:tcW w:w="4950" w:type="dxa"/>
            <w:shd w:val="clear" w:color="auto" w:fill="FAC090"/>
          </w:tcPr>
          <w:p w14:paraId="21717E26" w14:textId="77777777" w:rsidR="000D19DE" w:rsidRPr="00B97E28" w:rsidRDefault="00E305D5" w:rsidP="000740A9">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0740A9">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1311B" w:rsidRPr="00B97E28" w14:paraId="321A8CEF" w14:textId="77777777" w:rsidTr="72F4E61C">
        <w:tc>
          <w:tcPr>
            <w:tcW w:w="4950" w:type="dxa"/>
            <w:tcBorders>
              <w:top w:val="single" w:sz="4" w:space="0" w:color="000000" w:themeColor="text1"/>
              <w:bottom w:val="single" w:sz="4" w:space="0" w:color="000000" w:themeColor="text1"/>
            </w:tcBorders>
            <w:shd w:val="clear" w:color="auto" w:fill="C9C9C9"/>
          </w:tcPr>
          <w:p w14:paraId="3A75EA24" w14:textId="2A59F066" w:rsidR="000D19DE" w:rsidRPr="00B97E28" w:rsidRDefault="00E305D5" w:rsidP="72F4E61C">
            <w:pPr>
              <w:spacing w:after="0" w:line="240" w:lineRule="auto"/>
              <w:rPr>
                <w:rFonts w:ascii="Arial" w:eastAsia="Arial" w:hAnsi="Arial" w:cs="Arial"/>
                <w:i/>
                <w:iCs/>
              </w:rPr>
            </w:pPr>
            <w:r w:rsidRPr="72F4E61C">
              <w:rPr>
                <w:rFonts w:ascii="Arial" w:eastAsia="Arial" w:hAnsi="Arial" w:cs="Arial"/>
                <w:b/>
                <w:bCs/>
              </w:rPr>
              <w:t>Level 1</w:t>
            </w:r>
            <w:r w:rsidRPr="72F4E61C">
              <w:rPr>
                <w:rFonts w:ascii="Arial" w:eastAsia="Arial" w:hAnsi="Arial" w:cs="Arial"/>
              </w:rPr>
              <w:t xml:space="preserve"> </w:t>
            </w:r>
            <w:r w:rsidRPr="72F4E61C">
              <w:rPr>
                <w:rFonts w:ascii="Arial" w:eastAsia="Arial" w:hAnsi="Arial" w:cs="Arial"/>
                <w:i/>
                <w:iCs/>
              </w:rPr>
              <w:t>Engages with patients and other providers in discussions about cost-conscious care and key components of the health care delivery system</w:t>
            </w:r>
          </w:p>
          <w:p w14:paraId="09663ADD" w14:textId="611D2A90" w:rsidR="000D19DE" w:rsidRPr="00B97E28" w:rsidRDefault="000D19DE" w:rsidP="72F4E61C">
            <w:pPr>
              <w:spacing w:after="0" w:line="240" w:lineRule="auto"/>
              <w:rPr>
                <w:rFonts w:ascii="Arial" w:eastAsia="Arial" w:hAnsi="Arial" w:cs="Arial"/>
                <w:i/>
                <w:iCs/>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C185A" w14:textId="77777777" w:rsidR="00B00D95" w:rsidRPr="001255AA"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rPr>
              <w:t>Considers</w:t>
            </w:r>
            <w:proofErr w:type="gramEnd"/>
            <w:r w:rsidRPr="72F4E61C">
              <w:rPr>
                <w:rFonts w:ascii="Arial" w:eastAsia="Arial" w:hAnsi="Arial" w:cs="Arial"/>
              </w:rPr>
              <w:t xml:space="preserve"> the differences in cost for a patient in the hospital versus being closely followed as an outpatient</w:t>
            </w:r>
          </w:p>
          <w:p w14:paraId="119432D3" w14:textId="77777777" w:rsidR="000D19DE" w:rsidRPr="001255AA"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rPr>
              <w:t>Considers</w:t>
            </w:r>
            <w:proofErr w:type="gramEnd"/>
            <w:r w:rsidRPr="72F4E61C">
              <w:rPr>
                <w:rFonts w:ascii="Arial" w:eastAsia="Arial" w:hAnsi="Arial" w:cs="Arial"/>
              </w:rPr>
              <w:t xml:space="preserve"> that insurance coverage, or lack of coverage, can affect prescription drug availability/cost for individual patients</w:t>
            </w:r>
          </w:p>
          <w:p w14:paraId="02B9EF36" w14:textId="265A7B77" w:rsidR="00845548" w:rsidRPr="001255AA" w:rsidRDefault="75530DE8"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Identifies that one’s own implicit bias</w:t>
            </w:r>
            <w:r w:rsidR="18B96063" w:rsidRPr="72F4E61C">
              <w:rPr>
                <w:rFonts w:ascii="Arial" w:eastAsia="Arial" w:hAnsi="Arial" w:cs="Arial"/>
              </w:rPr>
              <w:t>es</w:t>
            </w:r>
            <w:r w:rsidRPr="72F4E61C">
              <w:rPr>
                <w:rFonts w:ascii="Arial" w:eastAsia="Arial" w:hAnsi="Arial" w:cs="Arial"/>
              </w:rPr>
              <w:t xml:space="preserve"> contribute to disparities and less</w:t>
            </w:r>
            <w:r w:rsidR="18B96063" w:rsidRPr="72F4E61C">
              <w:rPr>
                <w:rFonts w:ascii="Arial" w:eastAsia="Arial" w:hAnsi="Arial" w:cs="Arial"/>
              </w:rPr>
              <w:t>-</w:t>
            </w:r>
            <w:r w:rsidRPr="72F4E61C">
              <w:rPr>
                <w:rFonts w:ascii="Arial" w:eastAsia="Arial" w:hAnsi="Arial" w:cs="Arial"/>
              </w:rPr>
              <w:t>than</w:t>
            </w:r>
            <w:r w:rsidR="18B96063" w:rsidRPr="72F4E61C">
              <w:rPr>
                <w:rFonts w:ascii="Arial" w:eastAsia="Arial" w:hAnsi="Arial" w:cs="Arial"/>
              </w:rPr>
              <w:t>-</w:t>
            </w:r>
            <w:r w:rsidRPr="72F4E61C">
              <w:rPr>
                <w:rFonts w:ascii="Arial" w:eastAsia="Arial" w:hAnsi="Arial" w:cs="Arial"/>
              </w:rPr>
              <w:t>optimal care</w:t>
            </w:r>
          </w:p>
        </w:tc>
      </w:tr>
      <w:tr w:rsidR="0051311B" w:rsidRPr="00B97E28" w14:paraId="097445E7" w14:textId="77777777" w:rsidTr="72F4E61C">
        <w:tc>
          <w:tcPr>
            <w:tcW w:w="4950" w:type="dxa"/>
            <w:tcBorders>
              <w:top w:val="single" w:sz="4" w:space="0" w:color="000000" w:themeColor="text1"/>
              <w:bottom w:val="single" w:sz="4" w:space="0" w:color="000000" w:themeColor="text1"/>
            </w:tcBorders>
            <w:shd w:val="clear" w:color="auto" w:fill="C9C9C9"/>
          </w:tcPr>
          <w:p w14:paraId="3F9D8E02" w14:textId="141998CB" w:rsidR="000D19DE" w:rsidRPr="00B97E28" w:rsidRDefault="00E305D5" w:rsidP="72F4E61C">
            <w:pPr>
              <w:spacing w:after="0" w:line="240" w:lineRule="auto"/>
              <w:rPr>
                <w:rFonts w:ascii="Arial" w:eastAsia="Arial" w:hAnsi="Arial" w:cs="Arial"/>
                <w:i/>
                <w:iCs/>
              </w:rPr>
            </w:pPr>
            <w:r w:rsidRPr="72F4E61C">
              <w:rPr>
                <w:rFonts w:ascii="Arial" w:eastAsia="Arial" w:hAnsi="Arial" w:cs="Arial"/>
                <w:b/>
                <w:bCs/>
              </w:rPr>
              <w:t>Level 2</w:t>
            </w:r>
            <w:r w:rsidRPr="72F4E61C">
              <w:rPr>
                <w:rFonts w:ascii="Arial" w:eastAsia="Arial" w:hAnsi="Arial" w:cs="Arial"/>
              </w:rPr>
              <w:t xml:space="preserve"> </w:t>
            </w:r>
            <w:r w:rsidRPr="72F4E61C">
              <w:rPr>
                <w:rFonts w:ascii="Arial" w:eastAsia="Arial" w:hAnsi="Arial" w:cs="Arial"/>
                <w:i/>
                <w:iCs/>
              </w:rPr>
              <w:t xml:space="preserve">Identifies the </w:t>
            </w:r>
            <w:proofErr w:type="gramStart"/>
            <w:r w:rsidRPr="72F4E61C">
              <w:rPr>
                <w:rFonts w:ascii="Arial" w:eastAsia="Arial" w:hAnsi="Arial" w:cs="Arial"/>
                <w:i/>
                <w:iCs/>
              </w:rPr>
              <w:t>relationships</w:t>
            </w:r>
            <w:proofErr w:type="gramEnd"/>
            <w:r w:rsidRPr="72F4E61C">
              <w:rPr>
                <w:rFonts w:ascii="Arial" w:eastAsia="Arial" w:hAnsi="Arial" w:cs="Arial"/>
                <w:i/>
                <w:iCs/>
              </w:rPr>
              <w:t xml:space="preserve"> between the delivery system and cost-conscious care and the impact on the patient care</w:t>
            </w:r>
          </w:p>
          <w:p w14:paraId="0BAE318A" w14:textId="240FEB57" w:rsidR="1B8411C4" w:rsidRDefault="1B8411C4" w:rsidP="72F4E61C">
            <w:pPr>
              <w:spacing w:after="0" w:line="240" w:lineRule="auto"/>
              <w:rPr>
                <w:rFonts w:ascii="Arial" w:eastAsia="Arial" w:hAnsi="Arial" w:cs="Arial"/>
                <w:i/>
                <w:iCs/>
              </w:rPr>
            </w:pPr>
          </w:p>
          <w:p w14:paraId="1A5DC3C3"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C2B876" w14:textId="48D029D4" w:rsidR="00B00D95" w:rsidRPr="001255AA"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Considers the patient’s prescription drug coverage when choosing an</w:t>
            </w:r>
            <w:r w:rsidR="643FA190" w:rsidRPr="72F4E61C">
              <w:rPr>
                <w:rFonts w:ascii="Arial" w:eastAsia="Arial" w:hAnsi="Arial" w:cs="Arial"/>
              </w:rPr>
              <w:t xml:space="preserve"> antibiotic for drug-resistant UTI</w:t>
            </w:r>
          </w:p>
          <w:p w14:paraId="1D3B5D3A" w14:textId="2316F0B4" w:rsidR="000D19DE" w:rsidRPr="001255AA"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Ensures that a patient hospitalized with </w:t>
            </w:r>
            <w:r w:rsidR="174DB524" w:rsidRPr="72F4E61C">
              <w:rPr>
                <w:rFonts w:ascii="Arial" w:eastAsia="Arial" w:hAnsi="Arial" w:cs="Arial"/>
              </w:rPr>
              <w:t>acute</w:t>
            </w:r>
            <w:r w:rsidR="638F6A50" w:rsidRPr="72F4E61C">
              <w:rPr>
                <w:rFonts w:ascii="Arial" w:eastAsia="Arial" w:hAnsi="Arial" w:cs="Arial"/>
              </w:rPr>
              <w:t xml:space="preserve"> osteo</w:t>
            </w:r>
            <w:r w:rsidR="654BB2BF" w:rsidRPr="72F4E61C">
              <w:rPr>
                <w:rFonts w:ascii="Arial" w:eastAsia="Arial" w:hAnsi="Arial" w:cs="Arial"/>
              </w:rPr>
              <w:t>m</w:t>
            </w:r>
            <w:r w:rsidR="174DB524" w:rsidRPr="72F4E61C">
              <w:rPr>
                <w:rFonts w:ascii="Arial" w:eastAsia="Arial" w:hAnsi="Arial" w:cs="Arial"/>
              </w:rPr>
              <w:t>yelitis</w:t>
            </w:r>
            <w:r w:rsidRPr="72F4E61C">
              <w:rPr>
                <w:rFonts w:ascii="Arial" w:eastAsia="Arial" w:hAnsi="Arial" w:cs="Arial"/>
              </w:rPr>
              <w:t xml:space="preserve"> has a</w:t>
            </w:r>
            <w:r w:rsidR="62AB3852" w:rsidRPr="72F4E61C">
              <w:rPr>
                <w:rFonts w:ascii="Arial" w:eastAsia="Arial" w:hAnsi="Arial" w:cs="Arial"/>
              </w:rPr>
              <w:t xml:space="preserve">ccess to </w:t>
            </w:r>
            <w:r w:rsidRPr="72F4E61C">
              <w:rPr>
                <w:rFonts w:ascii="Arial" w:eastAsia="Arial" w:hAnsi="Arial" w:cs="Arial"/>
              </w:rPr>
              <w:t>follow</w:t>
            </w:r>
            <w:r w:rsidR="4CF23F49" w:rsidRPr="72F4E61C">
              <w:rPr>
                <w:rFonts w:ascii="Arial" w:eastAsia="Arial" w:hAnsi="Arial" w:cs="Arial"/>
              </w:rPr>
              <w:t>-</w:t>
            </w:r>
            <w:r w:rsidRPr="72F4E61C">
              <w:rPr>
                <w:rFonts w:ascii="Arial" w:eastAsia="Arial" w:hAnsi="Arial" w:cs="Arial"/>
              </w:rPr>
              <w:t xml:space="preserve">up </w:t>
            </w:r>
            <w:r w:rsidR="62AB3852" w:rsidRPr="72F4E61C">
              <w:rPr>
                <w:rFonts w:ascii="Arial" w:eastAsia="Arial" w:hAnsi="Arial" w:cs="Arial"/>
              </w:rPr>
              <w:t xml:space="preserve">care </w:t>
            </w:r>
            <w:r w:rsidRPr="72F4E61C">
              <w:rPr>
                <w:rFonts w:ascii="Arial" w:eastAsia="Arial" w:hAnsi="Arial" w:cs="Arial"/>
              </w:rPr>
              <w:t>at discharge</w:t>
            </w:r>
          </w:p>
        </w:tc>
      </w:tr>
      <w:tr w:rsidR="0051311B" w:rsidRPr="00B97E28" w14:paraId="5A57E035" w14:textId="77777777" w:rsidTr="72F4E61C">
        <w:tc>
          <w:tcPr>
            <w:tcW w:w="4950" w:type="dxa"/>
            <w:tcBorders>
              <w:top w:val="single" w:sz="4" w:space="0" w:color="000000" w:themeColor="text1"/>
              <w:bottom w:val="single" w:sz="4" w:space="0" w:color="000000" w:themeColor="text1"/>
            </w:tcBorders>
            <w:shd w:val="clear" w:color="auto" w:fill="C9C9C9"/>
          </w:tcPr>
          <w:p w14:paraId="4CAA5B80" w14:textId="0FC813BD" w:rsidR="000D19DE" w:rsidRPr="00B97E28" w:rsidRDefault="00E305D5" w:rsidP="000740A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867EE" w14:textId="149D508C" w:rsidR="00B00D95" w:rsidRPr="001255AA" w:rsidRDefault="3878E2BD"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Decides</w:t>
            </w:r>
            <w:r w:rsidR="730ACDB1" w:rsidRPr="72F4E61C">
              <w:rPr>
                <w:rFonts w:ascii="Arial" w:eastAsia="Arial" w:hAnsi="Arial" w:cs="Arial"/>
              </w:rPr>
              <w:t xml:space="preserve"> </w:t>
            </w:r>
            <w:r w:rsidR="00E305D5" w:rsidRPr="72F4E61C">
              <w:rPr>
                <w:rFonts w:ascii="Arial" w:eastAsia="Arial" w:hAnsi="Arial" w:cs="Arial"/>
              </w:rPr>
              <w:t xml:space="preserve">not </w:t>
            </w:r>
            <w:r w:rsidRPr="72F4E61C">
              <w:rPr>
                <w:rFonts w:ascii="Arial" w:eastAsia="Arial" w:hAnsi="Arial" w:cs="Arial"/>
              </w:rPr>
              <w:t xml:space="preserve">to </w:t>
            </w:r>
            <w:r w:rsidR="00E305D5" w:rsidRPr="72F4E61C">
              <w:rPr>
                <w:rFonts w:ascii="Arial" w:eastAsia="Arial" w:hAnsi="Arial" w:cs="Arial"/>
              </w:rPr>
              <w:t>order a respiratory viral panel when it will not change management</w:t>
            </w:r>
          </w:p>
          <w:p w14:paraId="3981AADF" w14:textId="6954B6AE" w:rsidR="002E16F2" w:rsidRPr="00A23234" w:rsidRDefault="00E305D5" w:rsidP="00AA2D0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Adapts plan to minimize costs and provide appropriate care </w:t>
            </w:r>
          </w:p>
          <w:p w14:paraId="18323CEC" w14:textId="6FF80F0D" w:rsidR="00A23234" w:rsidRPr="001255AA" w:rsidRDefault="1B1C17E8" w:rsidP="00AA2D0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Coordinates telehealth and local pediatric care for a patient who cannot easily return </w:t>
            </w:r>
            <w:r w:rsidR="7D54486C" w:rsidRPr="72F4E61C">
              <w:rPr>
                <w:rFonts w:ascii="Arial" w:eastAsia="Arial" w:hAnsi="Arial" w:cs="Arial"/>
              </w:rPr>
              <w:t xml:space="preserve">to ID clinic </w:t>
            </w:r>
            <w:r w:rsidRPr="72F4E61C">
              <w:rPr>
                <w:rFonts w:ascii="Arial" w:eastAsia="Arial" w:hAnsi="Arial" w:cs="Arial"/>
              </w:rPr>
              <w:t xml:space="preserve">for follow-up care </w:t>
            </w:r>
            <w:r w:rsidR="310D70D1" w:rsidRPr="72F4E61C">
              <w:rPr>
                <w:rFonts w:ascii="Arial" w:eastAsia="Arial" w:hAnsi="Arial" w:cs="Arial"/>
              </w:rPr>
              <w:t xml:space="preserve"> </w:t>
            </w:r>
          </w:p>
        </w:tc>
      </w:tr>
      <w:tr w:rsidR="0051311B" w:rsidRPr="00B97E28" w14:paraId="561F2604" w14:textId="77777777" w:rsidTr="72F4E61C">
        <w:tc>
          <w:tcPr>
            <w:tcW w:w="4950" w:type="dxa"/>
            <w:tcBorders>
              <w:top w:val="single" w:sz="4" w:space="0" w:color="000000" w:themeColor="text1"/>
              <w:bottom w:val="single" w:sz="4" w:space="0" w:color="000000" w:themeColor="text1"/>
            </w:tcBorders>
            <w:shd w:val="clear" w:color="auto" w:fill="C9C9C9"/>
          </w:tcPr>
          <w:p w14:paraId="78412D1D" w14:textId="4A7F7554"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 xml:space="preserve">Advocates for the promotion of </w:t>
            </w:r>
            <w:proofErr w:type="gramStart"/>
            <w:r w:rsidR="00797AD6" w:rsidRPr="00797AD6">
              <w:rPr>
                <w:rFonts w:ascii="Arial" w:eastAsia="Arial" w:hAnsi="Arial" w:cs="Arial"/>
                <w:i/>
              </w:rPr>
              <w:t>safe</w:t>
            </w:r>
            <w:proofErr w:type="gramEnd"/>
            <w:r w:rsidR="00797AD6" w:rsidRPr="00797AD6">
              <w:rPr>
                <w:rFonts w:ascii="Arial" w:eastAsia="Arial" w:hAnsi="Arial" w:cs="Arial"/>
                <w:i/>
              </w:rPr>
              <w:t>, quality, and high-value care</w:t>
            </w:r>
          </w:p>
          <w:p w14:paraId="776CA5E5" w14:textId="77777777" w:rsidR="000D19DE" w:rsidRPr="00B97E28" w:rsidRDefault="000D19DE" w:rsidP="000740A9">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A20B10" w14:textId="6EAA5A14" w:rsidR="00B00D95" w:rsidRPr="001255AA"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Works collaboratively to identify a</w:t>
            </w:r>
            <w:r w:rsidR="01BF91C5" w:rsidRPr="72F4E61C">
              <w:rPr>
                <w:rFonts w:ascii="Arial" w:eastAsia="Arial" w:hAnsi="Arial" w:cs="Arial"/>
              </w:rPr>
              <w:t>u</w:t>
            </w:r>
            <w:r w:rsidRPr="72F4E61C">
              <w:rPr>
                <w:rFonts w:ascii="Arial" w:eastAsia="Arial" w:hAnsi="Arial" w:cs="Arial"/>
              </w:rPr>
              <w:t>d</w:t>
            </w:r>
            <w:r w:rsidR="01BF91C5" w:rsidRPr="72F4E61C">
              <w:rPr>
                <w:rFonts w:ascii="Arial" w:eastAsia="Arial" w:hAnsi="Arial" w:cs="Arial"/>
              </w:rPr>
              <w:t xml:space="preserve">iology </w:t>
            </w:r>
            <w:r w:rsidRPr="72F4E61C">
              <w:rPr>
                <w:rFonts w:ascii="Arial" w:eastAsia="Arial" w:hAnsi="Arial" w:cs="Arial"/>
              </w:rPr>
              <w:t xml:space="preserve">services for a patient with </w:t>
            </w:r>
            <w:r w:rsidR="7C0C7CE9" w:rsidRPr="72F4E61C">
              <w:rPr>
                <w:rFonts w:ascii="Arial" w:eastAsia="Arial" w:hAnsi="Arial" w:cs="Arial"/>
              </w:rPr>
              <w:t xml:space="preserve">congenital </w:t>
            </w:r>
            <w:r w:rsidR="01BF91C5" w:rsidRPr="72F4E61C">
              <w:rPr>
                <w:rFonts w:ascii="Arial" w:eastAsia="Arial" w:hAnsi="Arial" w:cs="Arial"/>
              </w:rPr>
              <w:t>CMV</w:t>
            </w:r>
            <w:r w:rsidRPr="72F4E61C">
              <w:rPr>
                <w:rFonts w:ascii="Arial" w:eastAsia="Arial" w:hAnsi="Arial" w:cs="Arial"/>
              </w:rPr>
              <w:t xml:space="preserve"> and limited resources</w:t>
            </w:r>
          </w:p>
          <w:p w14:paraId="16F5287E" w14:textId="3415576A" w:rsidR="00671B82" w:rsidRPr="001255AA" w:rsidRDefault="7C0C7CE9" w:rsidP="00F2512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Discusses with pediatrician </w:t>
            </w:r>
            <w:r w:rsidR="206EE81A" w:rsidRPr="72F4E61C">
              <w:rPr>
                <w:rFonts w:ascii="Arial" w:eastAsia="Arial" w:hAnsi="Arial" w:cs="Arial"/>
              </w:rPr>
              <w:t xml:space="preserve">limitations of rapid </w:t>
            </w:r>
            <w:r w:rsidR="34ABAFD1" w:rsidRPr="72F4E61C">
              <w:rPr>
                <w:rFonts w:ascii="Arial" w:eastAsia="Arial" w:hAnsi="Arial" w:cs="Arial"/>
              </w:rPr>
              <w:t>streptococcal</w:t>
            </w:r>
            <w:r w:rsidR="206EE81A" w:rsidRPr="72F4E61C">
              <w:rPr>
                <w:rFonts w:ascii="Arial" w:eastAsia="Arial" w:hAnsi="Arial" w:cs="Arial"/>
              </w:rPr>
              <w:t xml:space="preserve"> </w:t>
            </w:r>
            <w:r w:rsidR="5DB18CAE" w:rsidRPr="72F4E61C">
              <w:rPr>
                <w:rFonts w:ascii="Arial" w:eastAsia="Arial" w:hAnsi="Arial" w:cs="Arial"/>
              </w:rPr>
              <w:t xml:space="preserve">antigen </w:t>
            </w:r>
            <w:r w:rsidR="206EE81A" w:rsidRPr="72F4E61C">
              <w:rPr>
                <w:rFonts w:ascii="Arial" w:eastAsia="Arial" w:hAnsi="Arial" w:cs="Arial"/>
              </w:rPr>
              <w:t xml:space="preserve">testing </w:t>
            </w:r>
            <w:r w:rsidR="5DB18CAE" w:rsidRPr="72F4E61C">
              <w:rPr>
                <w:rFonts w:ascii="Arial" w:eastAsia="Arial" w:hAnsi="Arial" w:cs="Arial"/>
              </w:rPr>
              <w:t>for patient</w:t>
            </w:r>
            <w:r w:rsidR="2DE9D3F5" w:rsidRPr="72F4E61C">
              <w:rPr>
                <w:rFonts w:ascii="Arial" w:eastAsia="Arial" w:hAnsi="Arial" w:cs="Arial"/>
              </w:rPr>
              <w:t>s</w:t>
            </w:r>
            <w:r w:rsidR="5DB18CAE" w:rsidRPr="72F4E61C">
              <w:rPr>
                <w:rFonts w:ascii="Arial" w:eastAsia="Arial" w:hAnsi="Arial" w:cs="Arial"/>
              </w:rPr>
              <w:t xml:space="preserve"> with </w:t>
            </w:r>
            <w:r w:rsidR="01BF91C5" w:rsidRPr="72F4E61C">
              <w:rPr>
                <w:rFonts w:ascii="Arial" w:eastAsia="Arial" w:hAnsi="Arial" w:cs="Arial"/>
              </w:rPr>
              <w:t>group A</w:t>
            </w:r>
            <w:r w:rsidR="34ABAFD1" w:rsidRPr="72F4E61C">
              <w:rPr>
                <w:rFonts w:ascii="Arial" w:eastAsia="Arial" w:hAnsi="Arial" w:cs="Arial"/>
              </w:rPr>
              <w:t xml:space="preserve"> </w:t>
            </w:r>
            <w:r w:rsidR="34ABAFD1" w:rsidRPr="72F4E61C">
              <w:rPr>
                <w:rFonts w:ascii="Arial" w:eastAsia="Arial" w:hAnsi="Arial" w:cs="Arial"/>
                <w:i/>
                <w:iCs/>
              </w:rPr>
              <w:t>S</w:t>
            </w:r>
            <w:r w:rsidRPr="72F4E61C">
              <w:rPr>
                <w:rFonts w:ascii="Arial" w:eastAsia="Arial" w:hAnsi="Arial" w:cs="Arial"/>
                <w:i/>
                <w:iCs/>
              </w:rPr>
              <w:t>trep</w:t>
            </w:r>
            <w:r w:rsidR="3543A356" w:rsidRPr="72F4E61C">
              <w:rPr>
                <w:rFonts w:ascii="Arial" w:eastAsia="Arial" w:hAnsi="Arial" w:cs="Arial"/>
                <w:i/>
                <w:iCs/>
              </w:rPr>
              <w:t>tococcus</w:t>
            </w:r>
            <w:r w:rsidRPr="72F4E61C">
              <w:rPr>
                <w:rFonts w:ascii="Arial" w:eastAsia="Arial" w:hAnsi="Arial" w:cs="Arial"/>
              </w:rPr>
              <w:t xml:space="preserve"> colonization</w:t>
            </w:r>
          </w:p>
        </w:tc>
      </w:tr>
      <w:tr w:rsidR="0051311B" w:rsidRPr="00B97E28" w14:paraId="71437592" w14:textId="77777777" w:rsidTr="72F4E61C">
        <w:tc>
          <w:tcPr>
            <w:tcW w:w="4950" w:type="dxa"/>
            <w:tcBorders>
              <w:top w:val="single" w:sz="4" w:space="0" w:color="000000" w:themeColor="text1"/>
              <w:bottom w:val="single" w:sz="4" w:space="0" w:color="000000" w:themeColor="text1"/>
            </w:tcBorders>
            <w:shd w:val="clear" w:color="auto" w:fill="C9C9C9"/>
          </w:tcPr>
          <w:p w14:paraId="040242CB" w14:textId="413282D5" w:rsidR="000D19DE" w:rsidRPr="00B97E28" w:rsidRDefault="00E305D5" w:rsidP="000740A9">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Coaches others to promote safe, quality, and high-value care across health care systems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C92954" w14:textId="6C094BE4" w:rsidR="00845548" w:rsidRPr="00BA17AE" w:rsidRDefault="00E305D5" w:rsidP="00BA17A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Raises awareness at a systems level to promote cost-conscious care</w:t>
            </w:r>
            <w:r w:rsidR="25B13609" w:rsidRPr="72F4E61C">
              <w:rPr>
                <w:rFonts w:ascii="Arial" w:eastAsia="Arial" w:hAnsi="Arial" w:cs="Arial"/>
              </w:rPr>
              <w:t xml:space="preserve"> by</w:t>
            </w:r>
            <w:r w:rsidR="7EA6428B" w:rsidRPr="72F4E61C">
              <w:rPr>
                <w:rFonts w:ascii="Arial" w:eastAsia="Arial" w:hAnsi="Arial" w:cs="Arial"/>
              </w:rPr>
              <w:t xml:space="preserve"> coaching a practice to</w:t>
            </w:r>
            <w:r w:rsidR="25B13609" w:rsidRPr="72F4E61C">
              <w:rPr>
                <w:rFonts w:ascii="Arial" w:eastAsia="Arial" w:hAnsi="Arial" w:cs="Arial"/>
              </w:rPr>
              <w:t xml:space="preserve"> </w:t>
            </w:r>
            <w:r w:rsidRPr="72F4E61C">
              <w:rPr>
                <w:rFonts w:ascii="Arial" w:eastAsia="Arial" w:hAnsi="Arial" w:cs="Arial"/>
              </w:rPr>
              <w:t xml:space="preserve">implement </w:t>
            </w:r>
            <w:r w:rsidR="52200354" w:rsidRPr="72F4E61C">
              <w:rPr>
                <w:rFonts w:ascii="Arial" w:eastAsia="Arial" w:hAnsi="Arial" w:cs="Arial"/>
              </w:rPr>
              <w:t xml:space="preserve">AAP </w:t>
            </w:r>
            <w:r w:rsidRPr="72F4E61C">
              <w:rPr>
                <w:rFonts w:ascii="Arial" w:eastAsia="Arial" w:hAnsi="Arial" w:cs="Arial"/>
              </w:rPr>
              <w:t xml:space="preserve">Choosing Wisely recommendations </w:t>
            </w:r>
          </w:p>
        </w:tc>
      </w:tr>
      <w:tr w:rsidR="00760169" w:rsidRPr="00B97E28" w14:paraId="171537B9" w14:textId="77777777" w:rsidTr="72F4E61C">
        <w:tc>
          <w:tcPr>
            <w:tcW w:w="4950" w:type="dxa"/>
            <w:shd w:val="clear" w:color="auto" w:fill="FFD965"/>
          </w:tcPr>
          <w:p w14:paraId="44025E1F"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40BF71BC"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Direct</w:t>
            </w:r>
            <w:r w:rsidR="002D26CF" w:rsidRPr="72F4E61C">
              <w:rPr>
                <w:rFonts w:ascii="Arial" w:eastAsia="Arial" w:hAnsi="Arial" w:cs="Arial"/>
              </w:rPr>
              <w:t xml:space="preserve"> and indirect</w:t>
            </w:r>
            <w:r w:rsidRPr="72F4E61C">
              <w:rPr>
                <w:rFonts w:ascii="Arial" w:eastAsia="Arial" w:hAnsi="Arial" w:cs="Arial"/>
              </w:rPr>
              <w:t xml:space="preserve"> observation</w:t>
            </w:r>
          </w:p>
          <w:p w14:paraId="2191276F" w14:textId="273D2860"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Medical record (chart) audit</w:t>
            </w:r>
          </w:p>
          <w:p w14:paraId="5F791B0F" w14:textId="77777777" w:rsidR="00B00D95" w:rsidRPr="00B97E28" w:rsidRDefault="00E305D5"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Patient satisfaction data</w:t>
            </w:r>
          </w:p>
          <w:p w14:paraId="40A1B7CE" w14:textId="26128097" w:rsidR="000D19DE" w:rsidRPr="002D26CF" w:rsidRDefault="007C34DE" w:rsidP="002D26CF">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Patient </w:t>
            </w:r>
            <w:r w:rsidR="4CF23F49" w:rsidRPr="72F4E61C">
              <w:rPr>
                <w:rFonts w:ascii="Arial" w:eastAsia="Arial" w:hAnsi="Arial" w:cs="Arial"/>
              </w:rPr>
              <w:t>s</w:t>
            </w:r>
            <w:r w:rsidRPr="72F4E61C">
              <w:rPr>
                <w:rFonts w:ascii="Arial" w:eastAsia="Arial" w:hAnsi="Arial" w:cs="Arial"/>
              </w:rPr>
              <w:t xml:space="preserve">afety </w:t>
            </w:r>
            <w:r w:rsidR="4CF23F49" w:rsidRPr="72F4E61C">
              <w:rPr>
                <w:rFonts w:ascii="Arial" w:eastAsia="Arial" w:hAnsi="Arial" w:cs="Arial"/>
              </w:rPr>
              <w:t>c</w:t>
            </w:r>
            <w:r w:rsidRPr="72F4E61C">
              <w:rPr>
                <w:rFonts w:ascii="Arial" w:eastAsia="Arial" w:hAnsi="Arial" w:cs="Arial"/>
              </w:rPr>
              <w:t>onference</w:t>
            </w:r>
            <w:r w:rsidR="002D26CF" w:rsidRPr="72F4E61C">
              <w:rPr>
                <w:rFonts w:ascii="Arial" w:eastAsia="Arial" w:hAnsi="Arial" w:cs="Arial"/>
              </w:rPr>
              <w:t xml:space="preserve"> participation </w:t>
            </w:r>
          </w:p>
        </w:tc>
      </w:tr>
      <w:tr w:rsidR="00760169" w:rsidRPr="00B97E28" w14:paraId="3FA650EE" w14:textId="77777777" w:rsidTr="72F4E61C">
        <w:tc>
          <w:tcPr>
            <w:tcW w:w="4950" w:type="dxa"/>
            <w:shd w:val="clear" w:color="auto" w:fill="8DB3E2" w:themeFill="text2" w:themeFillTint="66"/>
          </w:tcPr>
          <w:p w14:paraId="24077E8A" w14:textId="77777777" w:rsidR="000D19DE" w:rsidRPr="00B97E28" w:rsidRDefault="00E305D5" w:rsidP="000740A9">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1B257018" w14:textId="77777777" w:rsidTr="72F4E61C">
        <w:trPr>
          <w:trHeight w:val="80"/>
        </w:trPr>
        <w:tc>
          <w:tcPr>
            <w:tcW w:w="4950" w:type="dxa"/>
            <w:shd w:val="clear" w:color="auto" w:fill="A8D08D"/>
          </w:tcPr>
          <w:p w14:paraId="6A7B87DC" w14:textId="1325209F" w:rsidR="000D19DE" w:rsidRPr="00B97E28" w:rsidRDefault="00F078E6" w:rsidP="000740A9">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0C4D0600" w14:textId="5D6752A0" w:rsidR="00E83A83" w:rsidRPr="00127CF2" w:rsidRDefault="5B6AEF3E" w:rsidP="00E83A8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Agency for Healthcare Research and Quality (AHRQ).</w:t>
            </w:r>
            <w:r w:rsidRPr="72F4E61C">
              <w:rPr>
                <w:rFonts w:ascii="Arial" w:eastAsia="Arial" w:hAnsi="Arial" w:cs="Arial"/>
                <w:b/>
                <w:bCs/>
                <w:color w:val="000000" w:themeColor="text1"/>
              </w:rPr>
              <w:t xml:space="preserve"> </w:t>
            </w:r>
            <w:r w:rsidR="2AA3CBF8" w:rsidRPr="72F4E61C">
              <w:rPr>
                <w:rFonts w:ascii="Arial" w:eastAsia="Arial" w:hAnsi="Arial" w:cs="Arial"/>
                <w:color w:val="000000" w:themeColor="text1"/>
              </w:rPr>
              <w:t xml:space="preserve">Measuring the Quality of </w:t>
            </w:r>
            <w:r w:rsidRPr="72F4E61C">
              <w:rPr>
                <w:rFonts w:ascii="Arial" w:eastAsia="Arial" w:hAnsi="Arial" w:cs="Arial"/>
                <w:color w:val="000000" w:themeColor="text1"/>
              </w:rPr>
              <w:t xml:space="preserve">Physician </w:t>
            </w:r>
            <w:r w:rsidR="00127CF2" w:rsidRPr="72F4E61C">
              <w:rPr>
                <w:rFonts w:ascii="Arial" w:eastAsia="Arial" w:hAnsi="Arial" w:cs="Arial"/>
                <w:color w:val="000000" w:themeColor="text1"/>
              </w:rPr>
              <w:t>Care</w:t>
            </w:r>
            <w:r w:rsidRPr="72F4E61C">
              <w:rPr>
                <w:rFonts w:ascii="Arial" w:eastAsia="Arial" w:hAnsi="Arial" w:cs="Arial"/>
                <w:color w:val="000000" w:themeColor="text1"/>
              </w:rPr>
              <w:t xml:space="preserve">. </w:t>
            </w:r>
            <w:hyperlink r:id="rId92">
              <w:r w:rsidR="2AA3CBF8" w:rsidRPr="72F4E61C">
                <w:rPr>
                  <w:rStyle w:val="Hyperlink"/>
                  <w:rFonts w:ascii="Arial" w:hAnsi="Arial" w:cs="Arial"/>
                </w:rPr>
                <w:t>https://www.ahrq.gov/talkingquality/measures/setting/physician/index.html</w:t>
              </w:r>
            </w:hyperlink>
            <w:r w:rsidRPr="72F4E61C">
              <w:rPr>
                <w:rFonts w:ascii="Arial" w:eastAsia="Arial" w:hAnsi="Arial" w:cs="Arial"/>
              </w:rPr>
              <w:t xml:space="preserve">. </w:t>
            </w:r>
            <w:r w:rsidR="2AA3CBF8" w:rsidRPr="72F4E61C">
              <w:rPr>
                <w:rFonts w:ascii="Arial" w:eastAsia="Arial" w:hAnsi="Arial" w:cs="Arial"/>
              </w:rPr>
              <w:t xml:space="preserve">Accessed </w:t>
            </w:r>
            <w:r w:rsidRPr="72F4E61C">
              <w:rPr>
                <w:rFonts w:ascii="Arial" w:eastAsia="Arial" w:hAnsi="Arial" w:cs="Arial"/>
              </w:rPr>
              <w:t>202</w:t>
            </w:r>
            <w:r w:rsidR="2AA3CBF8" w:rsidRPr="72F4E61C">
              <w:rPr>
                <w:rFonts w:ascii="Arial" w:eastAsia="Arial" w:hAnsi="Arial" w:cs="Arial"/>
              </w:rPr>
              <w:t>2</w:t>
            </w:r>
            <w:r w:rsidRPr="72F4E61C">
              <w:rPr>
                <w:rFonts w:ascii="Arial" w:eastAsia="Arial" w:hAnsi="Arial" w:cs="Arial"/>
              </w:rPr>
              <w:t>.</w:t>
            </w:r>
          </w:p>
          <w:p w14:paraId="37844D19" w14:textId="1F8E3965" w:rsidR="00F73823" w:rsidRPr="00E83A83" w:rsidRDefault="5CB99EC7"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AAP. Practice </w:t>
            </w:r>
            <w:r w:rsidR="00127CF2" w:rsidRPr="72F4E61C">
              <w:rPr>
                <w:rFonts w:ascii="Arial" w:eastAsia="Arial" w:hAnsi="Arial" w:cs="Arial"/>
              </w:rPr>
              <w:t>Management</w:t>
            </w:r>
            <w:r w:rsidRPr="72F4E61C">
              <w:rPr>
                <w:rFonts w:ascii="Arial" w:eastAsia="Arial" w:hAnsi="Arial" w:cs="Arial"/>
              </w:rPr>
              <w:t xml:space="preserve">. </w:t>
            </w:r>
            <w:hyperlink r:id="rId93">
              <w:r w:rsidR="00127CF2" w:rsidRPr="72F4E61C">
                <w:rPr>
                  <w:rStyle w:val="Hyperlink"/>
                  <w:rFonts w:ascii="Arial" w:hAnsi="Arial" w:cs="Arial"/>
                </w:rPr>
                <w:t>https://www.aap.org/en/practice-management/</w:t>
              </w:r>
            </w:hyperlink>
            <w:r w:rsidRPr="72F4E61C">
              <w:rPr>
                <w:rFonts w:ascii="Arial" w:eastAsia="Arial" w:hAnsi="Arial" w:cs="Arial"/>
              </w:rPr>
              <w:t>.</w:t>
            </w:r>
            <w:r w:rsidR="00127CF2" w:rsidRPr="72F4E61C">
              <w:rPr>
                <w:rFonts w:ascii="Arial" w:eastAsia="Arial" w:hAnsi="Arial" w:cs="Arial"/>
              </w:rPr>
              <w:t xml:space="preserve"> Accessed</w:t>
            </w:r>
            <w:r w:rsidRPr="72F4E61C">
              <w:rPr>
                <w:rFonts w:ascii="Arial" w:eastAsia="Arial" w:hAnsi="Arial" w:cs="Arial"/>
              </w:rPr>
              <w:t xml:space="preserve"> 202</w:t>
            </w:r>
            <w:r w:rsidR="00127CF2" w:rsidRPr="72F4E61C">
              <w:rPr>
                <w:rFonts w:ascii="Arial" w:eastAsia="Arial" w:hAnsi="Arial" w:cs="Arial"/>
              </w:rPr>
              <w:t>2</w:t>
            </w:r>
            <w:r w:rsidRPr="72F4E61C">
              <w:rPr>
                <w:rFonts w:ascii="Arial" w:eastAsia="Arial" w:hAnsi="Arial" w:cs="Arial"/>
              </w:rPr>
              <w:t>.</w:t>
            </w:r>
          </w:p>
          <w:p w14:paraId="1FBD9EB2" w14:textId="48526AFA" w:rsidR="00E83A83" w:rsidRPr="00E83A83" w:rsidRDefault="5B6AEF3E" w:rsidP="00E83A8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lastRenderedPageBreak/>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94">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6C24004B" w14:textId="77777777" w:rsidR="00156DCC" w:rsidRPr="002617C3" w:rsidRDefault="160F8A6E" w:rsidP="00156DC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 xml:space="preserve">American College of Physicians. “Newly Revised: Curriculum for Educators and Residents (Version 4.0).” </w:t>
            </w:r>
            <w:hyperlink r:id="rId95">
              <w:r w:rsidRPr="72F4E61C">
                <w:rPr>
                  <w:rStyle w:val="Hyperlink"/>
                  <w:rFonts w:ascii="Arial" w:hAnsi="Arial" w:cs="Arial"/>
                </w:rPr>
                <w:t>https://www.acponline.org/clinical-information/high-value-care/medical-educators-resources/newly-revised-curriculum-for-educators-and-residents-version-40</w:t>
              </w:r>
            </w:hyperlink>
            <w:r w:rsidRPr="72F4E61C">
              <w:rPr>
                <w:rFonts w:ascii="Arial" w:hAnsi="Arial" w:cs="Arial"/>
                <w:color w:val="000000" w:themeColor="text1"/>
              </w:rPr>
              <w:t>. Accessed 2020.</w:t>
            </w:r>
          </w:p>
          <w:p w14:paraId="0DAB8D1F" w14:textId="4B35C10E" w:rsidR="005C6E86" w:rsidRPr="00B97E28" w:rsidRDefault="5B8B736D" w:rsidP="000740A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Choosing Wisely. </w:t>
            </w:r>
            <w:r w:rsidR="5CEF7BF0" w:rsidRPr="72F4E61C">
              <w:rPr>
                <w:rFonts w:ascii="Arial" w:eastAsia="Arial" w:hAnsi="Arial" w:cs="Arial"/>
              </w:rPr>
              <w:t>“</w:t>
            </w:r>
            <w:r w:rsidRPr="72F4E61C">
              <w:rPr>
                <w:rFonts w:ascii="Arial" w:eastAsia="Arial" w:hAnsi="Arial" w:cs="Arial"/>
              </w:rPr>
              <w:t>American Academy of Pediatrics: Ten Things Physicians and Patients Should Question.</w:t>
            </w:r>
            <w:r w:rsidR="5CEF7BF0" w:rsidRPr="72F4E61C">
              <w:rPr>
                <w:rFonts w:ascii="Arial" w:eastAsia="Arial" w:hAnsi="Arial" w:cs="Arial"/>
              </w:rPr>
              <w:t>”</w:t>
            </w:r>
            <w:r w:rsidRPr="72F4E61C">
              <w:rPr>
                <w:rFonts w:ascii="Arial" w:eastAsia="Arial" w:hAnsi="Arial" w:cs="Arial"/>
              </w:rPr>
              <w:t xml:space="preserve"> </w:t>
            </w:r>
            <w:hyperlink r:id="rId96">
              <w:r w:rsidRPr="72F4E61C">
                <w:rPr>
                  <w:rStyle w:val="Hyperlink"/>
                  <w:rFonts w:ascii="Arial" w:eastAsia="Arial" w:hAnsi="Arial" w:cs="Arial"/>
                </w:rPr>
                <w:t>https://www.choosingwisely.org/societies/american-academy-of-pediatrics/</w:t>
              </w:r>
            </w:hyperlink>
            <w:r w:rsidRPr="72F4E61C">
              <w:rPr>
                <w:rFonts w:ascii="Arial" w:eastAsia="Arial" w:hAnsi="Arial" w:cs="Arial"/>
              </w:rPr>
              <w:t xml:space="preserve">. </w:t>
            </w:r>
            <w:r w:rsidR="5CEF7BF0" w:rsidRPr="72F4E61C">
              <w:rPr>
                <w:rFonts w:ascii="Arial" w:eastAsia="Arial" w:hAnsi="Arial" w:cs="Arial"/>
              </w:rPr>
              <w:t xml:space="preserve">Accessed </w:t>
            </w:r>
            <w:r w:rsidRPr="72F4E61C">
              <w:rPr>
                <w:rFonts w:ascii="Arial" w:eastAsia="Arial" w:hAnsi="Arial" w:cs="Arial"/>
              </w:rPr>
              <w:t>202</w:t>
            </w:r>
            <w:r w:rsidR="08CDFC3D" w:rsidRPr="72F4E61C">
              <w:rPr>
                <w:rFonts w:ascii="Arial" w:eastAsia="Arial" w:hAnsi="Arial" w:cs="Arial"/>
              </w:rPr>
              <w:t>2</w:t>
            </w:r>
            <w:r w:rsidRPr="72F4E61C">
              <w:rPr>
                <w:rFonts w:ascii="Arial" w:eastAsia="Arial" w:hAnsi="Arial" w:cs="Arial"/>
              </w:rPr>
              <w:t>.</w:t>
            </w:r>
          </w:p>
          <w:p w14:paraId="63D4BD61" w14:textId="2E3C906A" w:rsidR="00357A5F" w:rsidRPr="00AC6C05" w:rsidRDefault="6F9A9169" w:rsidP="00357A5F">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The Commonwealth Fund.</w:t>
            </w:r>
            <w:r w:rsidRPr="72F4E61C">
              <w:rPr>
                <w:rFonts w:ascii="Arial" w:eastAsia="Arial" w:hAnsi="Arial" w:cs="Arial"/>
                <w:b/>
                <w:bCs/>
              </w:rPr>
              <w:t xml:space="preserve"> </w:t>
            </w:r>
            <w:r w:rsidRPr="72F4E61C">
              <w:rPr>
                <w:rFonts w:ascii="Arial" w:eastAsia="Arial" w:hAnsi="Arial" w:cs="Arial"/>
              </w:rPr>
              <w:t>“State Health Data Center.”</w:t>
            </w:r>
            <w:r w:rsidRPr="72F4E61C">
              <w:rPr>
                <w:rFonts w:ascii="Arial" w:eastAsia="Arial" w:hAnsi="Arial" w:cs="Arial"/>
                <w:b/>
                <w:bCs/>
              </w:rPr>
              <w:t xml:space="preserve"> </w:t>
            </w:r>
            <w:hyperlink r:id="rId97" w:anchor="ind=1/sc=1">
              <w:r w:rsidRPr="72F4E61C">
                <w:rPr>
                  <w:rStyle w:val="Hyperlink"/>
                  <w:rFonts w:ascii="Arial" w:eastAsia="Arial" w:hAnsi="Arial" w:cs="Arial"/>
                </w:rPr>
                <w:t>http://datacenter.commonwealthfund.org/?_ga=2.110888517.1505146611.1495417431-1811932185.1495417431#ind=1/sc=1</w:t>
              </w:r>
            </w:hyperlink>
            <w:r w:rsidRPr="72F4E61C">
              <w:rPr>
                <w:rFonts w:ascii="Arial" w:eastAsia="Arial" w:hAnsi="Arial" w:cs="Arial"/>
              </w:rPr>
              <w:t>. Accessed 2020.</w:t>
            </w:r>
          </w:p>
          <w:p w14:paraId="766D8F2B" w14:textId="0A0627BC" w:rsidR="00FB52C6" w:rsidRPr="00AC6C05" w:rsidRDefault="77D5EA87" w:rsidP="00FB52C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color w:val="000000" w:themeColor="text1"/>
              </w:rPr>
              <w:t>Dzau</w:t>
            </w:r>
            <w:proofErr w:type="spellEnd"/>
            <w:r w:rsidRPr="72F4E61C">
              <w:rPr>
                <w:rFonts w:ascii="Arial" w:eastAsia="Arial" w:hAnsi="Arial" w:cs="Arial"/>
                <w:color w:val="000000" w:themeColor="text1"/>
              </w:rPr>
              <w:t xml:space="preserve">, Victor J., Mark McClellan, Sheila Burke, Molly J. Coye, Thomas A. Daschle, Angela Diaz, William H. Frist, et al. 2017. “Vital Directions for Health and Health Care: Priorities from a National Academy of Medicine Initiative.” </w:t>
            </w:r>
            <w:r w:rsidRPr="72F4E61C">
              <w:rPr>
                <w:rFonts w:ascii="Arial" w:eastAsia="Arial" w:hAnsi="Arial" w:cs="Arial"/>
                <w:i/>
                <w:iCs/>
                <w:color w:val="000000" w:themeColor="text1"/>
              </w:rPr>
              <w:t>NAM Perspectives</w:t>
            </w:r>
            <w:r w:rsidRPr="72F4E61C">
              <w:rPr>
                <w:rFonts w:ascii="Arial" w:eastAsia="Arial" w:hAnsi="Arial" w:cs="Arial"/>
                <w:color w:val="000000" w:themeColor="text1"/>
              </w:rPr>
              <w:t xml:space="preserve">. Discussion Paper, National Academy of Medicine, Washington, DC. </w:t>
            </w:r>
            <w:hyperlink r:id="rId98">
              <w:r w:rsidRPr="72F4E61C">
                <w:rPr>
                  <w:rStyle w:val="Hyperlink"/>
                  <w:rFonts w:ascii="Arial" w:hAnsi="Arial" w:cs="Arial"/>
                </w:rPr>
                <w:t>https://doi.org/10.31478/201703e</w:t>
              </w:r>
            </w:hyperlink>
            <w:r w:rsidRPr="72F4E61C">
              <w:rPr>
                <w:rFonts w:ascii="Arial" w:hAnsi="Arial" w:cs="Arial"/>
              </w:rPr>
              <w:t xml:space="preserve">. </w:t>
            </w:r>
          </w:p>
          <w:p w14:paraId="28729506" w14:textId="6E24ACD0" w:rsidR="00336E35" w:rsidRPr="00336E35" w:rsidRDefault="1E335207" w:rsidP="00336E3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 xml:space="preserve">Crow, Byron, Sami G. Tahhan, Curtis Lacy, Jule Grzankowski, and Juan N. Lessing. 2020. “Things We Do for No Reason™: Routine Correction of Elevated INR and Thrombocytopenia Prior to Paracentesis in Patients with Cirrhosis.” </w:t>
            </w:r>
            <w:r w:rsidRPr="72F4E61C">
              <w:rPr>
                <w:rFonts w:ascii="Arial" w:hAnsi="Arial" w:cs="Arial"/>
                <w:i/>
                <w:iCs/>
                <w:color w:val="000000" w:themeColor="text1"/>
              </w:rPr>
              <w:t>Journal of Hospital Medicine</w:t>
            </w:r>
            <w:r w:rsidRPr="72F4E61C">
              <w:rPr>
                <w:rFonts w:ascii="Arial" w:hAnsi="Arial" w:cs="Arial"/>
                <w:color w:val="000000" w:themeColor="text1"/>
              </w:rPr>
              <w:t xml:space="preserve">. 16(2): 102-104. </w:t>
            </w:r>
            <w:hyperlink r:id="rId99">
              <w:r w:rsidRPr="72F4E61C">
                <w:rPr>
                  <w:rStyle w:val="Hyperlink"/>
                  <w:rFonts w:ascii="Arial" w:hAnsi="Arial" w:cs="Arial"/>
                </w:rPr>
                <w:t>https://doi.org/10.12788/jhm.3458</w:t>
              </w:r>
            </w:hyperlink>
            <w:r w:rsidRPr="72F4E61C">
              <w:rPr>
                <w:rFonts w:ascii="Arial" w:hAnsi="Arial" w:cs="Arial"/>
                <w:color w:val="000000" w:themeColor="text1"/>
              </w:rPr>
              <w:t>.</w:t>
            </w:r>
          </w:p>
          <w:p w14:paraId="614B2709" w14:textId="71164442" w:rsidR="000D19DE" w:rsidRPr="00F73823" w:rsidRDefault="048B19A9" w:rsidP="00336E3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Solutions for Patient Safety. </w:t>
            </w:r>
            <w:r w:rsidR="360A6D05" w:rsidRPr="72F4E61C">
              <w:rPr>
                <w:rFonts w:ascii="Arial" w:eastAsia="Arial" w:hAnsi="Arial" w:cs="Arial"/>
              </w:rPr>
              <w:t>“</w:t>
            </w:r>
            <w:r w:rsidRPr="72F4E61C">
              <w:rPr>
                <w:rFonts w:ascii="Arial" w:eastAsia="Arial" w:hAnsi="Arial" w:cs="Arial"/>
              </w:rPr>
              <w:t>Hospital Resources.</w:t>
            </w:r>
            <w:r w:rsidR="360A6D05" w:rsidRPr="72F4E61C">
              <w:rPr>
                <w:rFonts w:ascii="Arial" w:eastAsia="Arial" w:hAnsi="Arial" w:cs="Arial"/>
              </w:rPr>
              <w:t>”</w:t>
            </w:r>
            <w:r w:rsidRPr="72F4E61C">
              <w:rPr>
                <w:rFonts w:ascii="Arial" w:eastAsia="Arial" w:hAnsi="Arial" w:cs="Arial"/>
              </w:rPr>
              <w:t xml:space="preserve"> </w:t>
            </w:r>
            <w:hyperlink r:id="rId100">
              <w:r w:rsidRPr="72F4E61C">
                <w:rPr>
                  <w:rStyle w:val="Hyperlink"/>
                  <w:rFonts w:ascii="Arial" w:eastAsia="Arial" w:hAnsi="Arial" w:cs="Arial"/>
                </w:rPr>
                <w:t>https://www.solutionsforpatientsafety.org/for-hospitals/hospital-resources/</w:t>
              </w:r>
            </w:hyperlink>
            <w:r w:rsidRPr="72F4E61C">
              <w:rPr>
                <w:rFonts w:ascii="Arial" w:eastAsia="Arial" w:hAnsi="Arial" w:cs="Arial"/>
              </w:rPr>
              <w:t xml:space="preserve">. </w:t>
            </w:r>
            <w:r w:rsidR="360A6D05" w:rsidRPr="72F4E61C">
              <w:rPr>
                <w:rFonts w:ascii="Arial" w:eastAsia="Arial" w:hAnsi="Arial" w:cs="Arial"/>
              </w:rPr>
              <w:t xml:space="preserve">Accessed </w:t>
            </w:r>
            <w:r w:rsidRPr="72F4E61C">
              <w:rPr>
                <w:rFonts w:ascii="Arial" w:eastAsia="Arial" w:hAnsi="Arial" w:cs="Arial"/>
              </w:rPr>
              <w:t>2020.</w:t>
            </w:r>
          </w:p>
        </w:tc>
      </w:tr>
    </w:tbl>
    <w:p w14:paraId="064A1646" w14:textId="377170CB" w:rsidR="002D26CF" w:rsidRDefault="002D26CF" w:rsidP="000740A9">
      <w:pPr>
        <w:spacing w:after="0" w:line="240" w:lineRule="auto"/>
        <w:ind w:hanging="180"/>
        <w:rPr>
          <w:rFonts w:ascii="Arial" w:eastAsia="Arial" w:hAnsi="Arial" w:cs="Arial"/>
        </w:rPr>
      </w:pPr>
    </w:p>
    <w:p w14:paraId="1600DA50" w14:textId="77777777" w:rsidR="002D26CF" w:rsidRDefault="002D26CF">
      <w:pPr>
        <w:rPr>
          <w:rFonts w:ascii="Arial" w:eastAsia="Arial" w:hAnsi="Arial" w:cs="Arial"/>
        </w:rPr>
      </w:pPr>
      <w:r>
        <w:rPr>
          <w:rFonts w:ascii="Arial" w:eastAsia="Arial" w:hAnsi="Arial" w:cs="Arial"/>
        </w:rPr>
        <w:br w:type="page"/>
      </w:r>
    </w:p>
    <w:p w14:paraId="44421D78" w14:textId="77777777" w:rsidR="000D19DE" w:rsidRDefault="000D19DE" w:rsidP="000740A9">
      <w:pPr>
        <w:spacing w:after="0" w:line="240" w:lineRule="auto"/>
        <w:ind w:hanging="180"/>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760169" w:rsidRPr="00B97E28" w14:paraId="591815ED" w14:textId="77777777" w:rsidTr="72F4E61C">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7777777"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t>Practice-Based Learning and Improvement 1: Evidence-Based and Informed Practice</w:t>
            </w:r>
          </w:p>
          <w:p w14:paraId="73993F23" w14:textId="77777777"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760169" w:rsidRPr="00B97E28" w14:paraId="456AC6A3"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9252D" w:rsidRPr="00B97E28" w14:paraId="6A608627"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10CF5E8" w14:textId="6D05CC9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Develops an answerable clinical question and demonstrates how to access available evidence, with guidance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2C963C32"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Identifies a question but needs guidance to focus it into a searchable question</w:t>
            </w:r>
            <w:r w:rsidR="5A8AF105" w:rsidRPr="72F4E61C">
              <w:rPr>
                <w:rFonts w:ascii="Arial" w:eastAsia="Arial" w:hAnsi="Arial" w:cs="Arial"/>
                <w:color w:val="000000" w:themeColor="text1"/>
              </w:rPr>
              <w:t xml:space="preserve"> in PICO </w:t>
            </w:r>
            <w:r w:rsidR="35A48A25" w:rsidRPr="72F4E61C">
              <w:rPr>
                <w:rFonts w:ascii="Arial" w:eastAsia="Arial" w:hAnsi="Arial" w:cs="Arial"/>
                <w:color w:val="000000" w:themeColor="text1"/>
              </w:rPr>
              <w:t xml:space="preserve">(Patient/Problem, Intervention, Comparison and Outcome) </w:t>
            </w:r>
            <w:r w:rsidR="5A8AF105" w:rsidRPr="72F4E61C">
              <w:rPr>
                <w:rFonts w:ascii="Arial" w:eastAsia="Arial" w:hAnsi="Arial" w:cs="Arial"/>
                <w:color w:val="000000" w:themeColor="text1"/>
              </w:rPr>
              <w:t>format</w:t>
            </w:r>
          </w:p>
          <w:p w14:paraId="5128A96A" w14:textId="085CDF01" w:rsidR="000D19DE" w:rsidRPr="00671FB0"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Uses general medical resources (</w:t>
            </w:r>
            <w:r w:rsidR="4CF23F49" w:rsidRPr="72F4E61C">
              <w:rPr>
                <w:rFonts w:ascii="Arial" w:eastAsia="Arial" w:hAnsi="Arial" w:cs="Arial"/>
                <w:color w:val="000000" w:themeColor="text1"/>
              </w:rPr>
              <w:t xml:space="preserve">i.e., </w:t>
            </w:r>
            <w:r w:rsidRPr="72F4E61C">
              <w:rPr>
                <w:rFonts w:ascii="Arial" w:eastAsia="Arial" w:hAnsi="Arial" w:cs="Arial"/>
                <w:color w:val="000000" w:themeColor="text1"/>
              </w:rPr>
              <w:t>background information) such as Up</w:t>
            </w:r>
            <w:r w:rsidR="610C2014" w:rsidRPr="72F4E61C">
              <w:rPr>
                <w:rFonts w:ascii="Arial" w:eastAsia="Arial" w:hAnsi="Arial" w:cs="Arial"/>
                <w:color w:val="000000" w:themeColor="text1"/>
              </w:rPr>
              <w:t>T</w:t>
            </w:r>
            <w:r w:rsidRPr="72F4E61C">
              <w:rPr>
                <w:rFonts w:ascii="Arial" w:eastAsia="Arial" w:hAnsi="Arial" w:cs="Arial"/>
                <w:color w:val="000000" w:themeColor="text1"/>
              </w:rPr>
              <w:t xml:space="preserve">oDate or </w:t>
            </w:r>
            <w:proofErr w:type="spellStart"/>
            <w:r w:rsidRPr="72F4E61C">
              <w:rPr>
                <w:rFonts w:ascii="Arial" w:eastAsia="Arial" w:hAnsi="Arial" w:cs="Arial"/>
                <w:color w:val="000000" w:themeColor="text1"/>
              </w:rPr>
              <w:t>DynaMed</w:t>
            </w:r>
            <w:proofErr w:type="spellEnd"/>
            <w:r w:rsidRPr="72F4E61C">
              <w:rPr>
                <w:rFonts w:ascii="Arial" w:eastAsia="Arial" w:hAnsi="Arial" w:cs="Arial"/>
                <w:color w:val="000000" w:themeColor="text1"/>
              </w:rPr>
              <w:t xml:space="preserve"> to search for answers</w:t>
            </w:r>
          </w:p>
          <w:p w14:paraId="23896E7D" w14:textId="4BDA3230" w:rsidR="00671FB0" w:rsidRPr="00B97E28" w:rsidRDefault="0FD3C7C0"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Uses </w:t>
            </w:r>
            <w:r w:rsidR="595B00CA" w:rsidRPr="72F4E61C">
              <w:rPr>
                <w:rFonts w:ascii="Arial" w:eastAsia="Arial" w:hAnsi="Arial" w:cs="Arial"/>
                <w:color w:val="000000" w:themeColor="text1"/>
              </w:rPr>
              <w:t>Infectious Diseases Society of America (</w:t>
            </w:r>
            <w:r w:rsidRPr="72F4E61C">
              <w:rPr>
                <w:rFonts w:ascii="Arial" w:eastAsia="Arial" w:hAnsi="Arial" w:cs="Arial"/>
                <w:color w:val="000000" w:themeColor="text1"/>
              </w:rPr>
              <w:t>IDSA</w:t>
            </w:r>
            <w:r w:rsidR="595B00CA" w:rsidRPr="72F4E61C">
              <w:rPr>
                <w:rFonts w:ascii="Arial" w:eastAsia="Arial" w:hAnsi="Arial" w:cs="Arial"/>
                <w:color w:val="000000" w:themeColor="text1"/>
              </w:rPr>
              <w:t>)</w:t>
            </w:r>
            <w:r w:rsidRPr="72F4E61C">
              <w:rPr>
                <w:rFonts w:ascii="Arial" w:eastAsia="Arial" w:hAnsi="Arial" w:cs="Arial"/>
                <w:color w:val="000000" w:themeColor="text1"/>
              </w:rPr>
              <w:t xml:space="preserve"> guidelines to </w:t>
            </w:r>
            <w:r w:rsidR="19C145BE" w:rsidRPr="72F4E61C">
              <w:rPr>
                <w:rFonts w:ascii="Arial" w:eastAsia="Arial" w:hAnsi="Arial" w:cs="Arial"/>
                <w:color w:val="000000" w:themeColor="text1"/>
              </w:rPr>
              <w:t>review treatment options for</w:t>
            </w:r>
            <w:r w:rsidRPr="72F4E61C">
              <w:rPr>
                <w:rFonts w:ascii="Arial" w:eastAsia="Arial" w:hAnsi="Arial" w:cs="Arial"/>
                <w:color w:val="000000" w:themeColor="text1"/>
              </w:rPr>
              <w:t xml:space="preserve"> </w:t>
            </w:r>
            <w:r w:rsidR="19C145BE" w:rsidRPr="72F4E61C">
              <w:rPr>
                <w:rFonts w:ascii="Arial" w:eastAsia="Arial" w:hAnsi="Arial" w:cs="Arial"/>
                <w:color w:val="000000" w:themeColor="text1"/>
              </w:rPr>
              <w:t xml:space="preserve">a patient with </w:t>
            </w:r>
            <w:r w:rsidR="77950730" w:rsidRPr="72F4E61C">
              <w:rPr>
                <w:rFonts w:ascii="Arial" w:eastAsia="Arial" w:hAnsi="Arial" w:cs="Arial"/>
                <w:color w:val="000000" w:themeColor="text1"/>
              </w:rPr>
              <w:t xml:space="preserve">a </w:t>
            </w:r>
            <w:r w:rsidRPr="72F4E61C">
              <w:rPr>
                <w:rFonts w:ascii="Arial" w:eastAsia="Arial" w:hAnsi="Arial" w:cs="Arial"/>
                <w:color w:val="000000" w:themeColor="text1"/>
              </w:rPr>
              <w:t xml:space="preserve">skin </w:t>
            </w:r>
            <w:r w:rsidR="366CC741" w:rsidRPr="72F4E61C">
              <w:rPr>
                <w:rFonts w:ascii="Arial" w:eastAsia="Arial" w:hAnsi="Arial" w:cs="Arial"/>
                <w:color w:val="000000" w:themeColor="text1"/>
              </w:rPr>
              <w:t xml:space="preserve">and soft </w:t>
            </w:r>
            <w:r w:rsidRPr="72F4E61C">
              <w:rPr>
                <w:rFonts w:ascii="Arial" w:eastAsia="Arial" w:hAnsi="Arial" w:cs="Arial"/>
                <w:color w:val="000000" w:themeColor="text1"/>
              </w:rPr>
              <w:t xml:space="preserve">tissue </w:t>
            </w:r>
            <w:r w:rsidR="366CC741" w:rsidRPr="72F4E61C">
              <w:rPr>
                <w:rFonts w:ascii="Arial" w:eastAsia="Arial" w:hAnsi="Arial" w:cs="Arial"/>
                <w:color w:val="000000" w:themeColor="text1"/>
              </w:rPr>
              <w:t xml:space="preserve">infection </w:t>
            </w:r>
          </w:p>
        </w:tc>
      </w:tr>
      <w:tr w:rsidR="0059252D" w:rsidRPr="00B97E28" w14:paraId="167388DC"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6FAD6747"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 xml:space="preserve">Independently articulates clinical </w:t>
            </w:r>
            <w:proofErr w:type="gramStart"/>
            <w:r w:rsidR="00797AD6" w:rsidRPr="00797AD6">
              <w:rPr>
                <w:rFonts w:ascii="Arial" w:eastAsia="Arial" w:hAnsi="Arial" w:cs="Arial"/>
                <w:i/>
              </w:rPr>
              <w:t>question</w:t>
            </w:r>
            <w:proofErr w:type="gramEnd"/>
            <w:r w:rsidR="00797AD6" w:rsidRPr="00797AD6">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765FF8E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Clearly identifies a focused, answerable question</w:t>
            </w:r>
            <w:r w:rsidR="78B26723" w:rsidRPr="72F4E61C">
              <w:rPr>
                <w:rFonts w:ascii="Arial" w:eastAsia="Arial" w:hAnsi="Arial" w:cs="Arial"/>
              </w:rPr>
              <w:t>:</w:t>
            </w:r>
            <w:r w:rsidR="08F93BC7" w:rsidRPr="72F4E61C">
              <w:rPr>
                <w:rFonts w:ascii="Arial" w:eastAsia="Arial" w:hAnsi="Arial" w:cs="Arial"/>
              </w:rPr>
              <w:t xml:space="preserve"> </w:t>
            </w:r>
            <w:r w:rsidR="48FD78B3" w:rsidRPr="72F4E61C">
              <w:rPr>
                <w:rFonts w:ascii="Arial" w:eastAsia="Arial" w:hAnsi="Arial" w:cs="Arial"/>
              </w:rPr>
              <w:t>“What are</w:t>
            </w:r>
            <w:r w:rsidRPr="72F4E61C">
              <w:rPr>
                <w:rFonts w:ascii="Arial" w:eastAsia="Arial" w:hAnsi="Arial" w:cs="Arial"/>
              </w:rPr>
              <w:t xml:space="preserve"> the </w:t>
            </w:r>
            <w:r w:rsidR="48FD78B3" w:rsidRPr="72F4E61C">
              <w:rPr>
                <w:rFonts w:ascii="Arial" w:eastAsia="Arial" w:hAnsi="Arial" w:cs="Arial"/>
              </w:rPr>
              <w:t>indications</w:t>
            </w:r>
            <w:r w:rsidRPr="72F4E61C">
              <w:rPr>
                <w:rFonts w:ascii="Arial" w:eastAsia="Arial" w:hAnsi="Arial" w:cs="Arial"/>
              </w:rPr>
              <w:t xml:space="preserve"> for </w:t>
            </w:r>
            <w:r w:rsidR="639AE9AD" w:rsidRPr="72F4E61C">
              <w:rPr>
                <w:rFonts w:ascii="Arial" w:eastAsia="Arial" w:hAnsi="Arial" w:cs="Arial"/>
              </w:rPr>
              <w:t>V</w:t>
            </w:r>
            <w:r w:rsidR="19C145BE" w:rsidRPr="72F4E61C">
              <w:rPr>
                <w:rFonts w:ascii="Arial" w:eastAsia="Arial" w:hAnsi="Arial" w:cs="Arial"/>
              </w:rPr>
              <w:t>ARIZIG</w:t>
            </w:r>
            <w:r w:rsidR="48FD78B3" w:rsidRPr="72F4E61C">
              <w:rPr>
                <w:rFonts w:ascii="Arial" w:eastAsia="Arial" w:hAnsi="Arial" w:cs="Arial"/>
              </w:rPr>
              <w:t xml:space="preserve"> in a neonate exposed</w:t>
            </w:r>
            <w:r w:rsidRPr="72F4E61C">
              <w:rPr>
                <w:rFonts w:ascii="Arial" w:eastAsia="Arial" w:hAnsi="Arial" w:cs="Arial"/>
              </w:rPr>
              <w:t xml:space="preserve"> to </w:t>
            </w:r>
            <w:r w:rsidR="48FD78B3" w:rsidRPr="72F4E61C">
              <w:rPr>
                <w:rFonts w:ascii="Arial" w:eastAsia="Arial" w:hAnsi="Arial" w:cs="Arial"/>
              </w:rPr>
              <w:t>varicella?”</w:t>
            </w:r>
          </w:p>
          <w:p w14:paraId="3C54A610" w14:textId="71F11756"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Uses PubMed to search for the answer to a clinical question</w:t>
            </w:r>
          </w:p>
        </w:tc>
      </w:tr>
      <w:tr w:rsidR="0059252D" w:rsidRPr="00B97E28" w14:paraId="7AD34D6B"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0CB0CDD0"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197E02" w14:textId="4466EA92" w:rsidR="00B00D95" w:rsidRPr="001255AA" w:rsidRDefault="2601436D"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Obtains, appraises, and applies evidence to determine optimal initial therapy in osteomyelitis based on age and most likely organisms </w:t>
            </w:r>
          </w:p>
          <w:p w14:paraId="4EAA6AE2" w14:textId="49192E2F" w:rsidR="00845548"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Efficiently searches key databases, retrieving information that is specific to the clinical question</w:t>
            </w:r>
            <w:r w:rsidR="2FAF9416" w:rsidRPr="72F4E61C">
              <w:rPr>
                <w:rFonts w:ascii="Arial" w:eastAsia="Arial" w:hAnsi="Arial" w:cs="Arial"/>
              </w:rPr>
              <w:t xml:space="preserve">, and filters for highest level of evidence </w:t>
            </w:r>
          </w:p>
        </w:tc>
      </w:tr>
      <w:tr w:rsidR="0059252D" w:rsidRPr="00B97E28" w14:paraId="6E1170E2"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6282582D"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DC3EE9" w14:textId="647CF93D"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Routinely seeks out and applies evidence to the care of individual patients or populations to change (or re-evaluate) </w:t>
            </w:r>
            <w:r w:rsidR="21817991" w:rsidRPr="72F4E61C">
              <w:rPr>
                <w:rFonts w:ascii="Arial" w:eastAsia="Arial" w:hAnsi="Arial" w:cs="Arial"/>
              </w:rPr>
              <w:t xml:space="preserve">own </w:t>
            </w:r>
            <w:r w:rsidRPr="72F4E61C">
              <w:rPr>
                <w:rFonts w:ascii="Arial" w:eastAsia="Arial" w:hAnsi="Arial" w:cs="Arial"/>
              </w:rPr>
              <w:t>clinical practice</w:t>
            </w:r>
          </w:p>
          <w:p w14:paraId="647C7DC1" w14:textId="47357A11" w:rsidR="0082331D" w:rsidRPr="001255AA" w:rsidRDefault="3B29E0B7" w:rsidP="58A5F78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Integrates</w:t>
            </w:r>
            <w:r w:rsidR="591E6307" w:rsidRPr="72F4E61C">
              <w:rPr>
                <w:rFonts w:ascii="Arial" w:eastAsia="Arial" w:hAnsi="Arial" w:cs="Arial"/>
              </w:rPr>
              <w:t xml:space="preserve"> best practices </w:t>
            </w:r>
            <w:r w:rsidR="23330A94" w:rsidRPr="72F4E61C">
              <w:rPr>
                <w:rFonts w:ascii="Arial" w:eastAsia="Arial" w:hAnsi="Arial" w:cs="Arial"/>
              </w:rPr>
              <w:t xml:space="preserve">while </w:t>
            </w:r>
            <w:proofErr w:type="gramStart"/>
            <w:r w:rsidR="23330A94" w:rsidRPr="72F4E61C">
              <w:rPr>
                <w:rFonts w:ascii="Arial" w:eastAsia="Arial" w:hAnsi="Arial" w:cs="Arial"/>
              </w:rPr>
              <w:t>taking into account</w:t>
            </w:r>
            <w:proofErr w:type="gramEnd"/>
            <w:r w:rsidR="23330A94" w:rsidRPr="72F4E61C">
              <w:rPr>
                <w:rFonts w:ascii="Arial" w:eastAsia="Arial" w:hAnsi="Arial" w:cs="Arial"/>
              </w:rPr>
              <w:t xml:space="preserve"> the </w:t>
            </w:r>
            <w:r w:rsidR="591E6307" w:rsidRPr="72F4E61C">
              <w:rPr>
                <w:rFonts w:ascii="Arial" w:eastAsia="Arial" w:hAnsi="Arial" w:cs="Arial"/>
              </w:rPr>
              <w:t xml:space="preserve">preferences </w:t>
            </w:r>
            <w:r w:rsidR="677060D4" w:rsidRPr="72F4E61C">
              <w:rPr>
                <w:rFonts w:ascii="Arial" w:eastAsia="Arial" w:hAnsi="Arial" w:cs="Arial"/>
              </w:rPr>
              <w:t>of</w:t>
            </w:r>
            <w:r w:rsidR="3EB8B4E1" w:rsidRPr="72F4E61C">
              <w:rPr>
                <w:rFonts w:ascii="Arial" w:eastAsia="Arial" w:hAnsi="Arial" w:cs="Arial"/>
              </w:rPr>
              <w:t xml:space="preserve"> patients and their</w:t>
            </w:r>
            <w:r w:rsidR="677060D4" w:rsidRPr="72F4E61C">
              <w:rPr>
                <w:rFonts w:ascii="Arial" w:eastAsia="Arial" w:hAnsi="Arial" w:cs="Arial"/>
              </w:rPr>
              <w:t xml:space="preserve"> families</w:t>
            </w:r>
          </w:p>
          <w:p w14:paraId="7A5D72FE" w14:textId="17957539" w:rsidR="0039036B" w:rsidRPr="001255AA" w:rsidRDefault="433C8FB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Determines utility of immunoglobulin in a patient who presents with presumed viral myocarditis </w:t>
            </w:r>
          </w:p>
        </w:tc>
      </w:tr>
      <w:tr w:rsidR="0059252D" w:rsidRPr="00B97E28" w14:paraId="3D1424AA"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3022AEBE"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623CA6"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Participates in the development of clinical guidelines/pathways</w:t>
            </w:r>
          </w:p>
          <w:p w14:paraId="2933A380" w14:textId="758A2A63" w:rsidR="00015DE6" w:rsidRPr="00B97E28" w:rsidRDefault="08247B12" w:rsidP="004A078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Mentors junior fellows or residents in critiquing articles during journal club</w:t>
            </w:r>
            <w:r w:rsidR="089213F8" w:rsidRPr="72F4E61C">
              <w:rPr>
                <w:rFonts w:ascii="Arial" w:eastAsia="Arial" w:hAnsi="Arial" w:cs="Arial"/>
              </w:rPr>
              <w:t xml:space="preserve"> </w:t>
            </w:r>
          </w:p>
        </w:tc>
      </w:tr>
      <w:tr w:rsidR="00760169" w:rsidRPr="00B97E28" w14:paraId="299BB0C2"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0F81883F" w14:textId="77777777" w:rsidR="00181B4C" w:rsidRPr="00181B4C" w:rsidRDefault="4C9BADE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Clinical evaluations from ID attendings</w:t>
            </w:r>
            <w:r w:rsidRPr="72F4E61C">
              <w:rPr>
                <w:rFonts w:ascii="Arial" w:eastAsia="Arial" w:hAnsi="Arial" w:cs="Arial"/>
              </w:rPr>
              <w:t xml:space="preserve"> </w:t>
            </w:r>
          </w:p>
          <w:p w14:paraId="3CF4F44B" w14:textId="296479A3"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Direct observation to inform </w:t>
            </w:r>
            <w:r w:rsidR="5CED6F4F" w:rsidRPr="72F4E61C">
              <w:rPr>
                <w:rFonts w:ascii="Arial" w:eastAsia="Arial" w:hAnsi="Arial" w:cs="Arial"/>
              </w:rPr>
              <w:t>M</w:t>
            </w:r>
            <w:r w:rsidRPr="72F4E61C">
              <w:rPr>
                <w:rFonts w:ascii="Arial" w:eastAsia="Arial" w:hAnsi="Arial" w:cs="Arial"/>
              </w:rPr>
              <w:t xml:space="preserve">ilestones and </w:t>
            </w:r>
            <w:r w:rsidR="161B51C1" w:rsidRPr="72F4E61C">
              <w:rPr>
                <w:rFonts w:ascii="Arial" w:eastAsia="Arial" w:hAnsi="Arial" w:cs="Arial"/>
              </w:rPr>
              <w:t xml:space="preserve">level of supervision </w:t>
            </w:r>
            <w:r w:rsidR="124E1BAB" w:rsidRPr="72F4E61C">
              <w:rPr>
                <w:rFonts w:ascii="Arial" w:eastAsia="Arial" w:hAnsi="Arial" w:cs="Arial"/>
              </w:rPr>
              <w:t xml:space="preserve">for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w:t>
            </w:r>
          </w:p>
          <w:p w14:paraId="3D8B71DB" w14:textId="5565CDDC" w:rsidR="007C34DE" w:rsidRPr="00181B4C" w:rsidRDefault="007C34DE" w:rsidP="00181B4C">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Presentation evaluation</w:t>
            </w:r>
          </w:p>
        </w:tc>
      </w:tr>
      <w:tr w:rsidR="00760169" w:rsidRPr="00B97E28" w14:paraId="41F190E9"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19F27611" w14:textId="77777777" w:rsidTr="72F4E61C">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3A64ED09"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01">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1B405708" w14:textId="60A73E9A" w:rsidR="00181B4C" w:rsidRDefault="4C9BADE4" w:rsidP="00181B4C">
            <w:pPr>
              <w:numPr>
                <w:ilvl w:val="0"/>
                <w:numId w:val="1"/>
              </w:numPr>
              <w:spacing w:after="0" w:line="240" w:lineRule="auto"/>
              <w:ind w:left="187" w:hanging="187"/>
              <w:rPr>
                <w:rFonts w:ascii="Arial" w:eastAsia="Arial" w:hAnsi="Arial" w:cs="Arial"/>
              </w:rPr>
            </w:pPr>
            <w:r w:rsidRPr="72F4E61C">
              <w:rPr>
                <w:rFonts w:ascii="Arial" w:eastAsia="Arial" w:hAnsi="Arial" w:cs="Arial"/>
              </w:rPr>
              <w:t xml:space="preserve">Duke University. </w:t>
            </w:r>
            <w:r w:rsidR="39378649" w:rsidRPr="72F4E61C">
              <w:rPr>
                <w:rFonts w:ascii="Arial" w:eastAsia="Arial" w:hAnsi="Arial" w:cs="Arial"/>
              </w:rPr>
              <w:t>“</w:t>
            </w:r>
            <w:r w:rsidRPr="72F4E61C">
              <w:rPr>
                <w:rFonts w:ascii="Arial" w:eastAsia="Arial" w:hAnsi="Arial" w:cs="Arial"/>
              </w:rPr>
              <w:t>Evidence-Based Practice.</w:t>
            </w:r>
            <w:r w:rsidR="39378649" w:rsidRPr="72F4E61C">
              <w:rPr>
                <w:rFonts w:ascii="Arial" w:eastAsia="Arial" w:hAnsi="Arial" w:cs="Arial"/>
              </w:rPr>
              <w:t>”</w:t>
            </w:r>
            <w:r w:rsidRPr="72F4E61C">
              <w:rPr>
                <w:rFonts w:ascii="Arial" w:eastAsia="Arial" w:hAnsi="Arial" w:cs="Arial"/>
              </w:rPr>
              <w:t xml:space="preserve"> </w:t>
            </w:r>
            <w:hyperlink r:id="rId102">
              <w:r w:rsidRPr="72F4E61C">
                <w:rPr>
                  <w:rStyle w:val="Hyperlink"/>
                  <w:rFonts w:ascii="Arial" w:eastAsia="Arial" w:hAnsi="Arial" w:cs="Arial"/>
                </w:rPr>
                <w:t>https://guides.mclibrary.duke.edu/ebm</w:t>
              </w:r>
            </w:hyperlink>
            <w:r w:rsidRPr="72F4E61C">
              <w:rPr>
                <w:rFonts w:ascii="Arial" w:eastAsia="Arial" w:hAnsi="Arial" w:cs="Arial"/>
              </w:rPr>
              <w:t xml:space="preserve">. </w:t>
            </w:r>
            <w:r w:rsidR="39378649" w:rsidRPr="72F4E61C">
              <w:rPr>
                <w:rFonts w:ascii="Arial" w:eastAsia="Arial" w:hAnsi="Arial" w:cs="Arial"/>
              </w:rPr>
              <w:t xml:space="preserve">Accessed </w:t>
            </w:r>
            <w:r w:rsidRPr="72F4E61C">
              <w:rPr>
                <w:rFonts w:ascii="Arial" w:eastAsia="Arial" w:hAnsi="Arial" w:cs="Arial"/>
              </w:rPr>
              <w:t>2020</w:t>
            </w:r>
            <w:r w:rsidR="39378649" w:rsidRPr="72F4E61C">
              <w:rPr>
                <w:rFonts w:ascii="Arial" w:eastAsia="Arial" w:hAnsi="Arial" w:cs="Arial"/>
              </w:rPr>
              <w:t>.</w:t>
            </w:r>
          </w:p>
          <w:p w14:paraId="12E3C7F0" w14:textId="77777777" w:rsidR="00CF699C" w:rsidRPr="00B97E28" w:rsidRDefault="638C3FBD" w:rsidP="00CF699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lastRenderedPageBreak/>
              <w:t xml:space="preserve">Guyatt, Gordon, Drummond Rennie, Maureen O. Meade, and Deborah Cook. 2015. </w:t>
            </w:r>
            <w:r w:rsidRPr="72F4E61C">
              <w:rPr>
                <w:rFonts w:ascii="Arial" w:eastAsia="Arial" w:hAnsi="Arial" w:cs="Arial"/>
                <w:i/>
                <w:iCs/>
              </w:rPr>
              <w:t xml:space="preserve">Users’ Guides to </w:t>
            </w:r>
            <w:proofErr w:type="gramStart"/>
            <w:r w:rsidRPr="72F4E61C">
              <w:rPr>
                <w:rFonts w:ascii="Arial" w:eastAsia="Arial" w:hAnsi="Arial" w:cs="Arial"/>
                <w:i/>
                <w:iCs/>
              </w:rPr>
              <w:t>the Medical</w:t>
            </w:r>
            <w:proofErr w:type="gramEnd"/>
            <w:r w:rsidRPr="72F4E61C">
              <w:rPr>
                <w:rFonts w:ascii="Arial" w:eastAsia="Arial" w:hAnsi="Arial" w:cs="Arial"/>
                <w:i/>
                <w:iCs/>
              </w:rPr>
              <w:t xml:space="preserve"> Literature: A Manual for Evidence-Based Clinical Practice</w:t>
            </w:r>
            <w:r w:rsidRPr="72F4E61C">
              <w:rPr>
                <w:rFonts w:ascii="Arial" w:eastAsia="Arial" w:hAnsi="Arial" w:cs="Arial"/>
              </w:rPr>
              <w:t xml:space="preserve">, 3rd ed. USA: McGraw-Hill Education. </w:t>
            </w:r>
            <w:hyperlink r:id="rId103">
              <w:r w:rsidRPr="72F4E61C">
                <w:rPr>
                  <w:rStyle w:val="Hyperlink"/>
                  <w:rFonts w:ascii="Arial" w:eastAsia="Arial" w:hAnsi="Arial" w:cs="Arial"/>
                </w:rPr>
                <w:t>https://jamaevidence.mhmedical.com/Book.aspx?bookId=847</w:t>
              </w:r>
            </w:hyperlink>
            <w:r w:rsidRPr="72F4E61C">
              <w:rPr>
                <w:rFonts w:ascii="Arial" w:eastAsia="Arial" w:hAnsi="Arial" w:cs="Arial"/>
              </w:rPr>
              <w:t>. Accessed 2020.</w:t>
            </w:r>
          </w:p>
          <w:p w14:paraId="537BBB19" w14:textId="2004D2F1" w:rsidR="00181B4C" w:rsidRPr="00181B4C" w:rsidRDefault="77816340"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University of Canberra Library. </w:t>
            </w:r>
            <w:r w:rsidR="6A647B14" w:rsidRPr="72F4E61C">
              <w:rPr>
                <w:rFonts w:ascii="Arial" w:eastAsia="Arial" w:hAnsi="Arial" w:cs="Arial"/>
              </w:rPr>
              <w:t>“</w:t>
            </w:r>
            <w:r w:rsidR="5A20BECB" w:rsidRPr="72F4E61C">
              <w:rPr>
                <w:rFonts w:ascii="Arial" w:eastAsia="Arial" w:hAnsi="Arial" w:cs="Arial"/>
              </w:rPr>
              <w:t>PICO Framework and the Question Statement.</w:t>
            </w:r>
            <w:r w:rsidR="6A647B14" w:rsidRPr="72F4E61C">
              <w:rPr>
                <w:rFonts w:ascii="Arial" w:eastAsia="Arial" w:hAnsi="Arial" w:cs="Arial"/>
              </w:rPr>
              <w:t>”</w:t>
            </w:r>
            <w:r w:rsidR="5A20BECB" w:rsidRPr="72F4E61C">
              <w:rPr>
                <w:rFonts w:ascii="Arial" w:eastAsia="Arial" w:hAnsi="Arial" w:cs="Arial"/>
              </w:rPr>
              <w:t xml:space="preserve"> </w:t>
            </w:r>
            <w:r w:rsidR="280D0289" w:rsidRPr="72F4E61C">
              <w:rPr>
                <w:rFonts w:ascii="Arial" w:eastAsia="Arial" w:hAnsi="Arial" w:cs="Arial"/>
              </w:rPr>
              <w:t xml:space="preserve"> </w:t>
            </w:r>
            <w:hyperlink r:id="rId104">
              <w:r w:rsidR="4CDDB3E0" w:rsidRPr="72F4E61C">
                <w:rPr>
                  <w:rStyle w:val="Hyperlink"/>
                  <w:rFonts w:ascii="Arial" w:eastAsia="Arial" w:hAnsi="Arial" w:cs="Arial"/>
                </w:rPr>
                <w:t>https://canberra.libguides.com/c.php?g=599346&amp;p=4149722</w:t>
              </w:r>
            </w:hyperlink>
            <w:r w:rsidR="256FDB96" w:rsidRPr="72F4E61C">
              <w:rPr>
                <w:rFonts w:ascii="Arial" w:eastAsia="Arial" w:hAnsi="Arial" w:cs="Arial"/>
              </w:rPr>
              <w:t xml:space="preserve">. Accessed </w:t>
            </w:r>
            <w:r w:rsidR="5A20BECB" w:rsidRPr="72F4E61C">
              <w:rPr>
                <w:rFonts w:ascii="Arial" w:eastAsia="Arial" w:hAnsi="Arial" w:cs="Arial"/>
              </w:rPr>
              <w:t>2022.</w:t>
            </w:r>
            <w:r w:rsidR="4C9BADE4" w:rsidRPr="72F4E61C">
              <w:rPr>
                <w:rFonts w:ascii="Arial" w:eastAsia="Arial" w:hAnsi="Arial" w:cs="Arial"/>
              </w:rPr>
              <w:t xml:space="preserve"> </w:t>
            </w:r>
          </w:p>
          <w:p w14:paraId="3D023D32" w14:textId="605DD26A" w:rsidR="007F0E5C" w:rsidRPr="00B97E28" w:rsidRDefault="4C56353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US National Library of Medicine. “PubMed® Online Training.” </w:t>
            </w:r>
            <w:hyperlink r:id="rId105">
              <w:r w:rsidRPr="72F4E61C">
                <w:rPr>
                  <w:rStyle w:val="Hyperlink"/>
                  <w:rFonts w:ascii="Arial" w:eastAsia="Arial" w:hAnsi="Arial" w:cs="Arial"/>
                </w:rPr>
                <w:t>https://www.nlm.nih.gov/bsd/disted/pubmedtutorial/cover.html</w:t>
              </w:r>
            </w:hyperlink>
            <w:r w:rsidRPr="72F4E61C">
              <w:rPr>
                <w:rFonts w:ascii="Arial" w:eastAsia="Arial" w:hAnsi="Arial" w:cs="Arial"/>
                <w:color w:val="000000" w:themeColor="text1"/>
              </w:rPr>
              <w:t xml:space="preserve">. Accessed 2020.  </w:t>
            </w:r>
          </w:p>
        </w:tc>
      </w:tr>
    </w:tbl>
    <w:p w14:paraId="4AFFCB04" w14:textId="77777777" w:rsidR="000D19DE" w:rsidRDefault="00E305D5" w:rsidP="000740A9">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51311B" w:rsidRPr="00B97E28" w14:paraId="5D01DACB" w14:textId="77777777" w:rsidTr="72F4E61C">
        <w:trPr>
          <w:trHeight w:val="769"/>
        </w:trPr>
        <w:tc>
          <w:tcPr>
            <w:tcW w:w="14125" w:type="dxa"/>
            <w:gridSpan w:val="2"/>
            <w:shd w:val="clear" w:color="auto" w:fill="9CC3E5"/>
          </w:tcPr>
          <w:p w14:paraId="521C33A4"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A7221E" w:rsidRPr="00B97E28" w14:paraId="67904CC1" w14:textId="77777777" w:rsidTr="72F4E61C">
        <w:tc>
          <w:tcPr>
            <w:tcW w:w="4950" w:type="dxa"/>
            <w:shd w:val="clear" w:color="auto" w:fill="FAC090"/>
          </w:tcPr>
          <w:p w14:paraId="2B3372B7"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46AAE" w:rsidRPr="00B97E28" w14:paraId="7463DE03" w14:textId="77777777" w:rsidTr="72F4E61C">
        <w:tc>
          <w:tcPr>
            <w:tcW w:w="4950" w:type="dxa"/>
            <w:tcBorders>
              <w:top w:val="single" w:sz="4" w:space="0" w:color="000000" w:themeColor="text1"/>
              <w:bottom w:val="single" w:sz="4" w:space="0" w:color="000000" w:themeColor="text1"/>
            </w:tcBorders>
            <w:shd w:val="clear" w:color="auto" w:fill="C9C9C9"/>
          </w:tcPr>
          <w:p w14:paraId="10483318"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Participates in feedback sessions</w:t>
            </w:r>
          </w:p>
          <w:p w14:paraId="3CDCE3E7" w14:textId="77777777" w:rsidR="00797AD6" w:rsidRPr="00797AD6" w:rsidRDefault="00797AD6" w:rsidP="00797AD6">
            <w:pPr>
              <w:spacing w:after="0" w:line="240" w:lineRule="auto"/>
              <w:rPr>
                <w:rFonts w:ascii="Arial" w:eastAsia="Arial" w:hAnsi="Arial" w:cs="Arial"/>
                <w:i/>
              </w:rPr>
            </w:pPr>
          </w:p>
          <w:p w14:paraId="42C686C0" w14:textId="77777777" w:rsidR="00797AD6" w:rsidRPr="00797AD6" w:rsidRDefault="00797AD6" w:rsidP="00797AD6">
            <w:pPr>
              <w:spacing w:after="0" w:line="240" w:lineRule="auto"/>
              <w:rPr>
                <w:rFonts w:ascii="Arial" w:eastAsia="Arial" w:hAnsi="Arial" w:cs="Arial"/>
                <w:i/>
              </w:rPr>
            </w:pPr>
          </w:p>
          <w:p w14:paraId="23D0D5F5" w14:textId="552C48CB" w:rsidR="000D19DE" w:rsidRPr="00B97E28" w:rsidRDefault="00797AD6" w:rsidP="00797AD6">
            <w:pPr>
              <w:spacing w:after="0" w:line="240" w:lineRule="auto"/>
              <w:rPr>
                <w:rFonts w:ascii="Arial" w:eastAsia="Arial" w:hAnsi="Arial" w:cs="Arial"/>
                <w:i/>
                <w:color w:val="000000"/>
              </w:rPr>
            </w:pPr>
            <w:proofErr w:type="gramStart"/>
            <w:r w:rsidRPr="00797AD6">
              <w:rPr>
                <w:rFonts w:ascii="Arial" w:eastAsia="Arial" w:hAnsi="Arial" w:cs="Arial"/>
                <w:i/>
              </w:rPr>
              <w:t>Develops</w:t>
            </w:r>
            <w:proofErr w:type="gramEnd"/>
            <w:r w:rsidRPr="00797AD6">
              <w:rPr>
                <w:rFonts w:ascii="Arial" w:eastAsia="Arial" w:hAnsi="Arial" w:cs="Arial"/>
                <w:i/>
              </w:rPr>
              <w:t xml:space="preserve"> personal and professional goals,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57B9D1" w14:textId="5B0DF565" w:rsidR="00B00D95" w:rsidRPr="001255AA" w:rsidRDefault="64E4FCCD" w:rsidP="1A9CA47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Prior to feedback session, </w:t>
            </w:r>
            <w:r w:rsidR="5A8AFC23" w:rsidRPr="72F4E61C">
              <w:rPr>
                <w:rFonts w:ascii="Arial" w:eastAsia="Arial" w:hAnsi="Arial" w:cs="Arial"/>
                <w:color w:val="000000" w:themeColor="text1"/>
              </w:rPr>
              <w:t xml:space="preserve">drafts </w:t>
            </w:r>
            <w:r w:rsidR="7ADC384C" w:rsidRPr="72F4E61C">
              <w:rPr>
                <w:rFonts w:ascii="Arial" w:eastAsia="Arial" w:hAnsi="Arial" w:cs="Arial"/>
                <w:color w:val="000000" w:themeColor="text1"/>
              </w:rPr>
              <w:t>individualized learning plan to identify</w:t>
            </w:r>
            <w:r w:rsidR="2CD4858B" w:rsidRPr="72F4E61C">
              <w:rPr>
                <w:rFonts w:ascii="Arial" w:eastAsia="Arial" w:hAnsi="Arial" w:cs="Arial"/>
                <w:color w:val="000000" w:themeColor="text1"/>
              </w:rPr>
              <w:t xml:space="preserve"> broad</w:t>
            </w:r>
            <w:r w:rsidR="7ADC384C" w:rsidRPr="72F4E61C">
              <w:rPr>
                <w:rFonts w:ascii="Arial" w:eastAsia="Arial" w:hAnsi="Arial" w:cs="Arial"/>
                <w:color w:val="000000" w:themeColor="text1"/>
              </w:rPr>
              <w:t xml:space="preserve"> goals </w:t>
            </w:r>
            <w:r w:rsidR="4B17E9AA" w:rsidRPr="72F4E61C">
              <w:rPr>
                <w:rFonts w:ascii="Arial" w:eastAsia="Arial" w:hAnsi="Arial" w:cs="Arial"/>
                <w:color w:val="000000" w:themeColor="text1"/>
              </w:rPr>
              <w:t xml:space="preserve">which are focused during the meeting with the fellowship director </w:t>
            </w:r>
          </w:p>
          <w:p w14:paraId="16C20204" w14:textId="02109556" w:rsidR="00845548" w:rsidRPr="001255AA" w:rsidRDefault="00845548" w:rsidP="1A9CA473">
            <w:pPr>
              <w:pBdr>
                <w:top w:val="nil"/>
                <w:left w:val="nil"/>
                <w:bottom w:val="nil"/>
                <w:right w:val="nil"/>
                <w:between w:val="nil"/>
              </w:pBdr>
              <w:spacing w:after="0" w:line="240" w:lineRule="auto"/>
              <w:rPr>
                <w:rFonts w:ascii="Arial" w:hAnsi="Arial" w:cs="Arial"/>
                <w:color w:val="000000"/>
              </w:rPr>
            </w:pPr>
          </w:p>
          <w:p w14:paraId="13DF30E8" w14:textId="4BC315C4" w:rsidR="00845548" w:rsidRPr="001255AA" w:rsidRDefault="126D768B" w:rsidP="00B97E28">
            <w:pPr>
              <w:numPr>
                <w:ilvl w:val="0"/>
                <w:numId w:val="1"/>
              </w:numPr>
              <w:pBdr>
                <w:top w:val="nil"/>
                <w:left w:val="nil"/>
                <w:bottom w:val="nil"/>
                <w:right w:val="nil"/>
                <w:between w:val="nil"/>
              </w:pBdr>
              <w:spacing w:after="0" w:line="240" w:lineRule="auto"/>
              <w:ind w:left="187" w:hanging="187"/>
              <w:rPr>
                <w:color w:val="000000"/>
              </w:rPr>
            </w:pPr>
            <w:r w:rsidRPr="72F4E61C">
              <w:rPr>
                <w:rFonts w:ascii="Arial" w:hAnsi="Arial" w:cs="Arial"/>
                <w:color w:val="000000" w:themeColor="text1"/>
              </w:rPr>
              <w:t>Identifies professional interest in antibiotic stewardship after mentorship meeting</w:t>
            </w:r>
          </w:p>
        </w:tc>
      </w:tr>
      <w:tr w:rsidR="00F46AAE" w:rsidRPr="00B97E28" w14:paraId="0FB13E65" w14:textId="77777777" w:rsidTr="72F4E61C">
        <w:tc>
          <w:tcPr>
            <w:tcW w:w="4950" w:type="dxa"/>
            <w:tcBorders>
              <w:top w:val="single" w:sz="4" w:space="0" w:color="000000" w:themeColor="text1"/>
              <w:bottom w:val="single" w:sz="4" w:space="0" w:color="000000" w:themeColor="text1"/>
            </w:tcBorders>
            <w:shd w:val="clear" w:color="auto" w:fill="C9C9C9"/>
          </w:tcPr>
          <w:p w14:paraId="4A44F850"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Demonstrates openness to feedback and performance data</w:t>
            </w:r>
          </w:p>
          <w:p w14:paraId="52F6FF3C" w14:textId="77777777" w:rsidR="00797AD6" w:rsidRPr="00797AD6" w:rsidRDefault="00797AD6" w:rsidP="00797AD6">
            <w:pPr>
              <w:spacing w:after="0" w:line="240" w:lineRule="auto"/>
              <w:rPr>
                <w:rFonts w:ascii="Arial" w:eastAsia="Arial" w:hAnsi="Arial" w:cs="Arial"/>
                <w:i/>
              </w:rPr>
            </w:pPr>
          </w:p>
          <w:p w14:paraId="19559808" w14:textId="7165D768"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Designs a learning plan based on established goals, feedback, and performance data,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30D4CF" w14:textId="418C101D"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Acknowledges concerns about timely note completion and works with </w:t>
            </w:r>
            <w:r w:rsidR="791EB519" w:rsidRPr="72F4E61C">
              <w:rPr>
                <w:rFonts w:ascii="Arial" w:eastAsia="Arial" w:hAnsi="Arial" w:cs="Arial"/>
                <w:color w:val="000000" w:themeColor="text1"/>
              </w:rPr>
              <w:t>attending physician</w:t>
            </w:r>
            <w:r w:rsidR="665FF657" w:rsidRPr="72F4E61C">
              <w:rPr>
                <w:rFonts w:ascii="Arial" w:eastAsia="Arial" w:hAnsi="Arial" w:cs="Arial"/>
                <w:color w:val="000000" w:themeColor="text1"/>
              </w:rPr>
              <w:t xml:space="preserve"> </w:t>
            </w:r>
            <w:r w:rsidRPr="72F4E61C">
              <w:rPr>
                <w:rFonts w:ascii="Arial" w:eastAsia="Arial" w:hAnsi="Arial" w:cs="Arial"/>
                <w:color w:val="000000" w:themeColor="text1"/>
              </w:rPr>
              <w:t xml:space="preserve">to develop goals for improvement </w:t>
            </w:r>
          </w:p>
          <w:p w14:paraId="1B3230F9" w14:textId="1DC26AAC"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522B61D" w14:textId="2E5B93F4" w:rsidR="00845548" w:rsidRPr="001255AA" w:rsidRDefault="75530DE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 xml:space="preserve">Devises a plan to explore biases and how they impact </w:t>
            </w:r>
            <w:r w:rsidR="3A09F9DC" w:rsidRPr="72F4E61C">
              <w:rPr>
                <w:rFonts w:ascii="Arial" w:hAnsi="Arial" w:cs="Arial"/>
                <w:color w:val="000000" w:themeColor="text1"/>
              </w:rPr>
              <w:t>professional</w:t>
            </w:r>
            <w:r w:rsidRPr="72F4E61C">
              <w:rPr>
                <w:rFonts w:ascii="Arial" w:hAnsi="Arial" w:cs="Arial"/>
                <w:color w:val="000000" w:themeColor="text1"/>
              </w:rPr>
              <w:t xml:space="preserve"> relationships </w:t>
            </w:r>
            <w:r w:rsidR="3A09F9DC" w:rsidRPr="72F4E61C">
              <w:rPr>
                <w:rFonts w:ascii="Arial" w:hAnsi="Arial" w:cs="Arial"/>
                <w:color w:val="000000" w:themeColor="text1"/>
              </w:rPr>
              <w:t>and patient care</w:t>
            </w:r>
          </w:p>
        </w:tc>
      </w:tr>
      <w:tr w:rsidR="00F46AAE" w:rsidRPr="00B97E28" w14:paraId="0C9747BD" w14:textId="77777777" w:rsidTr="72F4E61C">
        <w:tc>
          <w:tcPr>
            <w:tcW w:w="4950" w:type="dxa"/>
            <w:tcBorders>
              <w:top w:val="single" w:sz="4" w:space="0" w:color="000000" w:themeColor="text1"/>
              <w:bottom w:val="single" w:sz="4" w:space="0" w:color="000000" w:themeColor="text1"/>
            </w:tcBorders>
            <w:shd w:val="clear" w:color="auto" w:fill="C9C9C9"/>
          </w:tcPr>
          <w:p w14:paraId="765526BE" w14:textId="77777777" w:rsidR="00797AD6" w:rsidRPr="00797AD6" w:rsidRDefault="00E305D5" w:rsidP="00797A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color w:val="000000"/>
              </w:rPr>
              <w:t>Seeks and incorporates feedback and performance data episodically</w:t>
            </w:r>
          </w:p>
          <w:p w14:paraId="3BBC3CF6" w14:textId="77777777" w:rsidR="00797AD6" w:rsidRPr="00797AD6" w:rsidRDefault="00797AD6" w:rsidP="00797AD6">
            <w:pPr>
              <w:spacing w:after="0" w:line="240" w:lineRule="auto"/>
              <w:rPr>
                <w:rFonts w:ascii="Arial" w:eastAsia="Arial" w:hAnsi="Arial" w:cs="Arial"/>
                <w:i/>
                <w:color w:val="000000"/>
              </w:rPr>
            </w:pPr>
          </w:p>
          <w:p w14:paraId="53039CCF" w14:textId="3F7B7F9C" w:rsidR="000D19DE" w:rsidRPr="00B97E28" w:rsidRDefault="00797AD6" w:rsidP="00797AD6">
            <w:pPr>
              <w:spacing w:after="0" w:line="240" w:lineRule="auto"/>
              <w:rPr>
                <w:rFonts w:ascii="Arial" w:eastAsia="Arial" w:hAnsi="Arial" w:cs="Arial"/>
                <w:i/>
                <w:color w:val="000000"/>
              </w:rPr>
            </w:pPr>
            <w:r w:rsidRPr="00797AD6">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D81321" w14:textId="1D1A389E" w:rsidR="00537792" w:rsidRDefault="3CE4701E" w:rsidP="1A9CA473">
            <w:pPr>
              <w:numPr>
                <w:ilvl w:val="0"/>
                <w:numId w:val="1"/>
              </w:numPr>
              <w:spacing w:after="0" w:line="240" w:lineRule="auto"/>
              <w:ind w:left="187" w:hanging="187"/>
              <w:rPr>
                <w:rFonts w:ascii="Arial" w:eastAsia="Arial" w:hAnsi="Arial" w:cs="Arial"/>
                <w:color w:val="000000" w:themeColor="text1"/>
              </w:rPr>
            </w:pPr>
            <w:r w:rsidRPr="72F4E61C">
              <w:rPr>
                <w:rFonts w:ascii="Arial" w:eastAsia="Arial" w:hAnsi="Arial" w:cs="Arial"/>
              </w:rPr>
              <w:t xml:space="preserve">After receiving feedback on timely note completion, </w:t>
            </w:r>
            <w:r w:rsidR="29FC3749" w:rsidRPr="72F4E61C">
              <w:rPr>
                <w:rFonts w:ascii="Arial" w:eastAsia="Arial" w:hAnsi="Arial" w:cs="Arial"/>
              </w:rPr>
              <w:t xml:space="preserve">schedules check-in time with attending </w:t>
            </w:r>
            <w:r w:rsidR="3470B0B2" w:rsidRPr="72F4E61C">
              <w:rPr>
                <w:rFonts w:ascii="Arial" w:eastAsia="Arial" w:hAnsi="Arial" w:cs="Arial"/>
              </w:rPr>
              <w:t xml:space="preserve">physician </w:t>
            </w:r>
            <w:r w:rsidR="29FC3749" w:rsidRPr="72F4E61C">
              <w:rPr>
                <w:rFonts w:ascii="Arial" w:eastAsia="Arial" w:hAnsi="Arial" w:cs="Arial"/>
              </w:rPr>
              <w:t xml:space="preserve">to review improvement to ensure goals are met </w:t>
            </w:r>
          </w:p>
          <w:p w14:paraId="04621D43" w14:textId="5195A102" w:rsidR="1A9CA473" w:rsidRDefault="1A9CA473" w:rsidP="1A9CA473">
            <w:pPr>
              <w:spacing w:after="0" w:line="240" w:lineRule="auto"/>
              <w:ind w:left="187" w:hanging="187"/>
              <w:rPr>
                <w:rFonts w:ascii="Arial" w:eastAsia="Arial" w:hAnsi="Arial" w:cs="Arial"/>
              </w:rPr>
            </w:pPr>
          </w:p>
          <w:p w14:paraId="1CA29962" w14:textId="4C9EB0F5" w:rsidR="0086426D" w:rsidRPr="0086426D" w:rsidRDefault="1EB78780" w:rsidP="0086426D">
            <w:pPr>
              <w:numPr>
                <w:ilvl w:val="0"/>
                <w:numId w:val="1"/>
              </w:numPr>
              <w:spacing w:after="0" w:line="240" w:lineRule="auto"/>
              <w:ind w:left="187" w:hanging="187"/>
              <w:rPr>
                <w:rFonts w:ascii="Arial" w:eastAsia="Arial" w:hAnsi="Arial" w:cs="Arial"/>
                <w:color w:val="000000" w:themeColor="text1"/>
              </w:rPr>
            </w:pPr>
            <w:r w:rsidRPr="72F4E61C">
              <w:rPr>
                <w:rFonts w:ascii="Arial" w:hAnsi="Arial" w:cs="Arial"/>
                <w:color w:val="000000" w:themeColor="text1"/>
              </w:rPr>
              <w:t xml:space="preserve">Recognizes own implicit biases that </w:t>
            </w:r>
            <w:r w:rsidR="37503616" w:rsidRPr="72F4E61C">
              <w:rPr>
                <w:rFonts w:ascii="Arial" w:hAnsi="Arial" w:cs="Arial"/>
                <w:color w:val="000000" w:themeColor="text1"/>
              </w:rPr>
              <w:t xml:space="preserve">affected </w:t>
            </w:r>
            <w:r w:rsidRPr="72F4E61C">
              <w:rPr>
                <w:rFonts w:ascii="Arial" w:hAnsi="Arial" w:cs="Arial"/>
                <w:color w:val="000000" w:themeColor="text1"/>
              </w:rPr>
              <w:t xml:space="preserve">care for a transgender male seeking </w:t>
            </w:r>
            <w:r w:rsidR="61580F14" w:rsidRPr="72F4E61C">
              <w:rPr>
                <w:rFonts w:ascii="Arial" w:hAnsi="Arial" w:cs="Arial"/>
                <w:color w:val="000000" w:themeColor="text1"/>
              </w:rPr>
              <w:t xml:space="preserve">access to </w:t>
            </w:r>
            <w:proofErr w:type="spellStart"/>
            <w:r w:rsidR="61580F14" w:rsidRPr="72F4E61C">
              <w:rPr>
                <w:rFonts w:ascii="Arial" w:hAnsi="Arial" w:cs="Arial"/>
                <w:color w:val="000000" w:themeColor="text1"/>
              </w:rPr>
              <w:t>PrEP</w:t>
            </w:r>
            <w:proofErr w:type="spellEnd"/>
            <w:r w:rsidR="4E9A0C30" w:rsidRPr="72F4E61C">
              <w:rPr>
                <w:rFonts w:ascii="Arial" w:hAnsi="Arial" w:cs="Arial"/>
                <w:color w:val="000000" w:themeColor="text1"/>
              </w:rPr>
              <w:t>,</w:t>
            </w:r>
            <w:r w:rsidRPr="72F4E61C">
              <w:rPr>
                <w:rFonts w:ascii="Arial" w:hAnsi="Arial" w:cs="Arial"/>
                <w:color w:val="000000" w:themeColor="text1"/>
              </w:rPr>
              <w:t xml:space="preserve"> and takes ste</w:t>
            </w:r>
            <w:r w:rsidR="37503616" w:rsidRPr="72F4E61C">
              <w:rPr>
                <w:rFonts w:ascii="Arial" w:hAnsi="Arial" w:cs="Arial"/>
                <w:color w:val="000000" w:themeColor="text1"/>
              </w:rPr>
              <w:t>p</w:t>
            </w:r>
            <w:r w:rsidRPr="72F4E61C">
              <w:rPr>
                <w:rFonts w:ascii="Arial" w:hAnsi="Arial" w:cs="Arial"/>
                <w:color w:val="000000" w:themeColor="text1"/>
              </w:rPr>
              <w:t xml:space="preserve">s to mitigate bias </w:t>
            </w:r>
          </w:p>
          <w:p w14:paraId="23DDBC8E" w14:textId="1C758F5B" w:rsidR="00845548" w:rsidRPr="0086426D" w:rsidRDefault="1BD23C24" w:rsidP="0086426D">
            <w:pPr>
              <w:numPr>
                <w:ilvl w:val="0"/>
                <w:numId w:val="1"/>
              </w:numPr>
              <w:spacing w:after="0" w:line="240" w:lineRule="auto"/>
              <w:ind w:left="187" w:hanging="187"/>
              <w:rPr>
                <w:rFonts w:ascii="Arial" w:eastAsia="Arial" w:hAnsi="Arial" w:cs="Arial"/>
                <w:color w:val="000000" w:themeColor="text1"/>
              </w:rPr>
            </w:pPr>
            <w:r w:rsidRPr="72F4E61C">
              <w:rPr>
                <w:rFonts w:ascii="Arial" w:eastAsia="Arial" w:hAnsi="Arial" w:cs="Arial"/>
              </w:rPr>
              <w:t>Identifies difficulty remembering Gram-negative resistance mechanisms and dedicates self-study time to this concept</w:t>
            </w:r>
          </w:p>
        </w:tc>
      </w:tr>
      <w:tr w:rsidR="00F46AAE" w:rsidRPr="00B97E28" w14:paraId="4CD6E5E5" w14:textId="77777777" w:rsidTr="72F4E61C">
        <w:tc>
          <w:tcPr>
            <w:tcW w:w="4950" w:type="dxa"/>
            <w:tcBorders>
              <w:top w:val="single" w:sz="4" w:space="0" w:color="000000" w:themeColor="text1"/>
              <w:bottom w:val="single" w:sz="4" w:space="0" w:color="000000" w:themeColor="text1"/>
            </w:tcBorders>
            <w:shd w:val="clear" w:color="auto" w:fill="C9C9C9"/>
          </w:tcPr>
          <w:p w14:paraId="0A075351"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Seeks and incorporates feedback and performance data consistently</w:t>
            </w:r>
          </w:p>
          <w:p w14:paraId="56140133" w14:textId="77777777" w:rsidR="00797AD6" w:rsidRPr="00797AD6" w:rsidRDefault="00797AD6" w:rsidP="00797AD6">
            <w:pPr>
              <w:spacing w:after="0" w:line="240" w:lineRule="auto"/>
              <w:rPr>
                <w:rFonts w:ascii="Arial" w:eastAsia="Arial" w:hAnsi="Arial" w:cs="Arial"/>
                <w:i/>
              </w:rPr>
            </w:pPr>
          </w:p>
          <w:p w14:paraId="3484F0BD" w14:textId="587ED2E6"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533B71" w14:textId="7C5CC843" w:rsidR="00844640" w:rsidRDefault="7267FA72" w:rsidP="1A9CA473">
            <w:pPr>
              <w:numPr>
                <w:ilvl w:val="0"/>
                <w:numId w:val="1"/>
              </w:numPr>
              <w:spacing w:after="0" w:line="240" w:lineRule="auto"/>
              <w:ind w:left="187" w:hanging="187"/>
              <w:rPr>
                <w:rFonts w:ascii="Arial" w:eastAsia="Arial" w:hAnsi="Arial" w:cs="Arial"/>
                <w:color w:val="000000" w:themeColor="text1"/>
              </w:rPr>
            </w:pPr>
            <w:r w:rsidRPr="72F4E61C">
              <w:rPr>
                <w:rFonts w:ascii="Arial" w:eastAsia="Arial" w:hAnsi="Arial" w:cs="Arial"/>
              </w:rPr>
              <w:t>Establishes a weekly</w:t>
            </w:r>
            <w:r w:rsidR="58E7A502" w:rsidRPr="72F4E61C">
              <w:rPr>
                <w:rFonts w:ascii="Arial" w:eastAsia="Arial" w:hAnsi="Arial" w:cs="Arial"/>
              </w:rPr>
              <w:t xml:space="preserve"> </w:t>
            </w:r>
            <w:r w:rsidR="0741B3C8" w:rsidRPr="72F4E61C">
              <w:rPr>
                <w:rFonts w:ascii="Arial" w:eastAsia="Arial" w:hAnsi="Arial" w:cs="Arial"/>
              </w:rPr>
              <w:t xml:space="preserve">goal </w:t>
            </w:r>
            <w:r w:rsidR="0CBF52E6" w:rsidRPr="72F4E61C">
              <w:rPr>
                <w:rFonts w:ascii="Arial" w:eastAsia="Arial" w:hAnsi="Arial" w:cs="Arial"/>
              </w:rPr>
              <w:t xml:space="preserve">with the attending </w:t>
            </w:r>
            <w:r w:rsidR="3CD3D66E" w:rsidRPr="72F4E61C">
              <w:rPr>
                <w:rFonts w:ascii="Arial" w:eastAsia="Arial" w:hAnsi="Arial" w:cs="Arial"/>
              </w:rPr>
              <w:t xml:space="preserve">physician </w:t>
            </w:r>
            <w:r w:rsidR="0CBF52E6" w:rsidRPr="72F4E61C">
              <w:rPr>
                <w:rFonts w:ascii="Arial" w:eastAsia="Arial" w:hAnsi="Arial" w:cs="Arial"/>
              </w:rPr>
              <w:t xml:space="preserve">and actively requests feedback </w:t>
            </w:r>
          </w:p>
          <w:p w14:paraId="186A99DF" w14:textId="77777777" w:rsidR="00876D2F" w:rsidRDefault="00876D2F" w:rsidP="00876D2F">
            <w:pPr>
              <w:spacing w:after="0" w:line="240" w:lineRule="auto"/>
              <w:rPr>
                <w:rFonts w:ascii="Arial" w:eastAsia="Arial" w:hAnsi="Arial" w:cs="Arial"/>
                <w:color w:val="000000" w:themeColor="text1"/>
              </w:rPr>
            </w:pPr>
          </w:p>
          <w:p w14:paraId="0DAB531A" w14:textId="77777777" w:rsidR="00315632" w:rsidRDefault="00315632" w:rsidP="00876D2F">
            <w:pPr>
              <w:spacing w:after="0" w:line="240" w:lineRule="auto"/>
              <w:rPr>
                <w:rFonts w:ascii="Arial" w:eastAsia="Arial" w:hAnsi="Arial" w:cs="Arial"/>
                <w:color w:val="000000" w:themeColor="text1"/>
              </w:rPr>
            </w:pPr>
          </w:p>
          <w:p w14:paraId="4F60BA46" w14:textId="13977C6F" w:rsidR="00410339" w:rsidRPr="00315632" w:rsidRDefault="6179B56F" w:rsidP="0031563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Actively</w:t>
            </w:r>
            <w:r w:rsidR="75530DE8" w:rsidRPr="72F4E61C">
              <w:rPr>
                <w:rFonts w:ascii="Arial" w:hAnsi="Arial" w:cs="Arial"/>
                <w:color w:val="000000" w:themeColor="text1"/>
              </w:rPr>
              <w:t xml:space="preserve"> seeks out conferences to learn about anti-racism and bystander culture </w:t>
            </w:r>
          </w:p>
        </w:tc>
      </w:tr>
      <w:tr w:rsidR="00F46AAE" w:rsidRPr="00B97E28" w14:paraId="2FF4B5CF" w14:textId="77777777" w:rsidTr="72F4E61C">
        <w:tc>
          <w:tcPr>
            <w:tcW w:w="4950" w:type="dxa"/>
            <w:tcBorders>
              <w:top w:val="single" w:sz="4" w:space="0" w:color="000000" w:themeColor="text1"/>
              <w:bottom w:val="single" w:sz="4" w:space="0" w:color="000000" w:themeColor="text1"/>
            </w:tcBorders>
            <w:shd w:val="clear" w:color="auto" w:fill="C9C9C9"/>
          </w:tcPr>
          <w:p w14:paraId="6FA0BC9C"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Role models and coaches others in seeking and incorporating feedback and performance data</w:t>
            </w:r>
          </w:p>
          <w:p w14:paraId="0470956D" w14:textId="77777777" w:rsidR="00797AD6" w:rsidRPr="00797AD6" w:rsidRDefault="00797AD6" w:rsidP="00797AD6">
            <w:pPr>
              <w:spacing w:after="0" w:line="240" w:lineRule="auto"/>
              <w:rPr>
                <w:rFonts w:ascii="Arial" w:eastAsia="Arial" w:hAnsi="Arial" w:cs="Arial"/>
                <w:i/>
              </w:rPr>
            </w:pPr>
          </w:p>
          <w:p w14:paraId="281298D3" w14:textId="6E2127AC"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Demonstrates continuous self-reflection and coaching of others on reflective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5013C8" w14:textId="7862E8EB" w:rsidR="00B00D95" w:rsidRPr="001255AA" w:rsidRDefault="2601436D"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Leads a divisional discussion about opportunities to improve care for patients with limited English proficiency </w:t>
            </w:r>
          </w:p>
          <w:p w14:paraId="6430AC4B"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630A4D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74F1565" w14:textId="3A4EA585"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Meets with learners to review practice habits and </w:t>
            </w:r>
            <w:r w:rsidRPr="72F4E61C">
              <w:rPr>
                <w:rFonts w:ascii="Arial" w:eastAsia="Arial" w:hAnsi="Arial" w:cs="Arial"/>
              </w:rPr>
              <w:t>develop their learning goals</w:t>
            </w:r>
          </w:p>
        </w:tc>
      </w:tr>
      <w:tr w:rsidR="00A7221E" w:rsidRPr="00B97E28" w14:paraId="28FF30F8" w14:textId="77777777" w:rsidTr="72F4E61C">
        <w:tc>
          <w:tcPr>
            <w:tcW w:w="4950" w:type="dxa"/>
            <w:shd w:val="clear" w:color="auto" w:fill="FFD965"/>
          </w:tcPr>
          <w:p w14:paraId="59EF9240"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Direct observation</w:t>
            </w:r>
          </w:p>
          <w:p w14:paraId="60415F4A" w14:textId="7B4E5ED0"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Medical </w:t>
            </w:r>
            <w:r w:rsidR="4CF23F49" w:rsidRPr="72F4E61C">
              <w:rPr>
                <w:rFonts w:ascii="Arial" w:eastAsia="Arial" w:hAnsi="Arial" w:cs="Arial"/>
              </w:rPr>
              <w:t>r</w:t>
            </w:r>
            <w:r w:rsidRPr="72F4E61C">
              <w:rPr>
                <w:rFonts w:ascii="Arial" w:eastAsia="Arial" w:hAnsi="Arial" w:cs="Arial"/>
              </w:rPr>
              <w:t>ecord (chart) audit</w:t>
            </w:r>
          </w:p>
          <w:p w14:paraId="4E47867C" w14:textId="00D7576B"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Review of learning plan</w:t>
            </w:r>
          </w:p>
        </w:tc>
      </w:tr>
      <w:tr w:rsidR="00F46AAE" w:rsidRPr="00B97E28" w14:paraId="037BAFEB" w14:textId="77777777" w:rsidTr="72F4E61C">
        <w:tc>
          <w:tcPr>
            <w:tcW w:w="4950" w:type="dxa"/>
            <w:shd w:val="clear" w:color="auto" w:fill="8DB3E2" w:themeFill="text2" w:themeFillTint="66"/>
          </w:tcPr>
          <w:p w14:paraId="61065F7A"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A7221E" w:rsidRPr="00B97E28" w14:paraId="4B3ACA97" w14:textId="77777777" w:rsidTr="72F4E61C">
        <w:trPr>
          <w:trHeight w:val="80"/>
        </w:trPr>
        <w:tc>
          <w:tcPr>
            <w:tcW w:w="4950" w:type="dxa"/>
            <w:shd w:val="clear" w:color="auto" w:fill="A8D08D"/>
          </w:tcPr>
          <w:p w14:paraId="3B18721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FB96472"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06">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3B1EFF46" w14:textId="77777777" w:rsidR="00B21774" w:rsidRPr="00B97E28" w:rsidRDefault="241EAB96" w:rsidP="00B21774">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Burke, Anne E., Bradley Benson, Robert Englander, Carol Carraccio, and Patricia J. Hicks. 2014. “Domain of Competence: Practice-Based Learning and Improvement.” </w:t>
            </w:r>
            <w:r w:rsidRPr="72F4E61C">
              <w:rPr>
                <w:rFonts w:ascii="Arial" w:eastAsia="Arial" w:hAnsi="Arial" w:cs="Arial"/>
                <w:i/>
                <w:iCs/>
                <w:color w:val="000000" w:themeColor="text1"/>
              </w:rPr>
              <w:t>Academic Pediatrics.</w:t>
            </w:r>
            <w:r w:rsidRPr="72F4E61C">
              <w:rPr>
                <w:rFonts w:ascii="Arial" w:eastAsia="Arial" w:hAnsi="Arial" w:cs="Arial"/>
                <w:color w:val="000000" w:themeColor="text1"/>
              </w:rPr>
              <w:t xml:space="preserve"> 14(2): S38-S54.</w:t>
            </w:r>
            <w:r w:rsidRPr="72F4E61C">
              <w:rPr>
                <w:rFonts w:ascii="Arial" w:hAnsi="Arial" w:cs="Arial"/>
                <w:color w:val="000000" w:themeColor="text1"/>
              </w:rPr>
              <w:t xml:space="preserve"> </w:t>
            </w:r>
            <w:r w:rsidRPr="72F4E61C">
              <w:rPr>
                <w:rFonts w:ascii="Arial" w:hAnsi="Arial" w:cs="Arial"/>
              </w:rPr>
              <w:t>DOI: https://doi.org/10.1016/j.acap.2013.11.018.</w:t>
            </w:r>
          </w:p>
          <w:p w14:paraId="2F34019D" w14:textId="77777777" w:rsidR="00B21774" w:rsidRPr="00DC2950" w:rsidRDefault="241EAB96" w:rsidP="00B21774">
            <w:pPr>
              <w:numPr>
                <w:ilvl w:val="0"/>
                <w:numId w:val="1"/>
              </w:numPr>
              <w:pBdr>
                <w:top w:val="nil"/>
                <w:left w:val="nil"/>
                <w:bottom w:val="nil"/>
                <w:right w:val="nil"/>
                <w:between w:val="nil"/>
              </w:pBdr>
              <w:spacing w:after="0" w:line="240" w:lineRule="auto"/>
              <w:ind w:left="187" w:hanging="187"/>
            </w:pPr>
            <w:proofErr w:type="spellStart"/>
            <w:r w:rsidRPr="72F4E61C">
              <w:rPr>
                <w:rFonts w:ascii="Arial" w:hAnsi="Arial" w:cs="Arial"/>
                <w:color w:val="000000" w:themeColor="text1"/>
              </w:rPr>
              <w:t>Lockspeiser</w:t>
            </w:r>
            <w:proofErr w:type="spellEnd"/>
            <w:r w:rsidRPr="72F4E61C">
              <w:rPr>
                <w:rFonts w:ascii="Arial" w:hAnsi="Arial" w:cs="Arial"/>
                <w:color w:val="000000" w:themeColor="text1"/>
              </w:rPr>
              <w:t>, Tai M., Su-Ting T. Li, Ann E. Burke, Adam A. Rosenberg, Alston E. Dunbar 3rd, Kimberly A. Gifford, Gregory H. Gorman, et al. 2016. “In Pursuit of Meaningful Use of Learning Goals in Residency: A Qualitative Study of Pediatric Residents.”</w:t>
            </w:r>
            <w:r w:rsidRPr="72F4E61C">
              <w:rPr>
                <w:rFonts w:ascii="Arial" w:hAnsi="Arial" w:cs="Arial"/>
                <w:i/>
                <w:iCs/>
                <w:color w:val="000000" w:themeColor="text1"/>
              </w:rPr>
              <w:t xml:space="preserve"> Academic Medicine</w:t>
            </w:r>
            <w:r w:rsidRPr="72F4E61C">
              <w:rPr>
                <w:rFonts w:ascii="Arial" w:hAnsi="Arial" w:cs="Arial"/>
                <w:color w:val="000000" w:themeColor="text1"/>
              </w:rPr>
              <w:t xml:space="preserve">. 91(6):839-846. </w:t>
            </w:r>
            <w:r w:rsidRPr="72F4E61C">
              <w:rPr>
                <w:rFonts w:ascii="Arial" w:hAnsi="Arial" w:cs="Arial"/>
              </w:rPr>
              <w:t>DOI: </w:t>
            </w:r>
            <w:hyperlink r:id="rId107">
              <w:r w:rsidRPr="72F4E61C">
                <w:rPr>
                  <w:rStyle w:val="Hyperlink"/>
                  <w:rFonts w:ascii="Arial" w:hAnsi="Arial" w:cs="Arial"/>
                </w:rPr>
                <w:t>10.1097/ACM.0000000000001015</w:t>
              </w:r>
            </w:hyperlink>
            <w:r w:rsidRPr="72F4E61C">
              <w:rPr>
                <w:rFonts w:ascii="Arial" w:hAnsi="Arial" w:cs="Arial"/>
              </w:rPr>
              <w:t>.</w:t>
            </w:r>
          </w:p>
          <w:p w14:paraId="1AEC8E82" w14:textId="77777777" w:rsidR="00B21774" w:rsidRPr="00B21774" w:rsidRDefault="241EAB96" w:rsidP="00B2177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u w:val="single"/>
              </w:rPr>
            </w:pPr>
            <w:proofErr w:type="spellStart"/>
            <w:r w:rsidRPr="72F4E61C">
              <w:rPr>
                <w:rFonts w:ascii="Arial" w:eastAsia="Arial" w:hAnsi="Arial" w:cs="Arial"/>
              </w:rPr>
              <w:t>Lockspeiser</w:t>
            </w:r>
            <w:proofErr w:type="spellEnd"/>
            <w:r w:rsidRPr="72F4E61C">
              <w:rPr>
                <w:rFonts w:ascii="Arial" w:eastAsia="Arial" w:hAnsi="Arial" w:cs="Arial"/>
              </w:rPr>
              <w:t xml:space="preserve">, Tai M., Patricia A. Schmitter, J. Lindsey Lane, Janice L. Hanson, Adam A. Rosenberg, and Yoon Soo Park. 2013. “Assessing Residents’ Written Learning Goals and Goal Writing Skill: Validity Evidence for the Learning Goal Scoring Rubric.” </w:t>
            </w:r>
            <w:r w:rsidRPr="72F4E61C">
              <w:rPr>
                <w:rFonts w:ascii="Arial" w:eastAsia="Arial" w:hAnsi="Arial" w:cs="Arial"/>
                <w:i/>
                <w:iCs/>
              </w:rPr>
              <w:t>Academic Medicine</w:t>
            </w:r>
            <w:r w:rsidRPr="72F4E61C">
              <w:rPr>
                <w:rFonts w:ascii="Arial" w:eastAsia="Arial" w:hAnsi="Arial" w:cs="Arial"/>
              </w:rPr>
              <w:t xml:space="preserve">. 88(10):1558-1563. </w:t>
            </w:r>
            <w:r w:rsidRPr="72F4E61C">
              <w:rPr>
                <w:rFonts w:ascii="Arial" w:hAnsi="Arial" w:cs="Arial"/>
              </w:rPr>
              <w:t>DOI: 10.1097/ACM.0b013e3182a352e6.</w:t>
            </w:r>
          </w:p>
          <w:p w14:paraId="38FEB17B" w14:textId="1BC86DC0" w:rsidR="004F4B6A" w:rsidRPr="004F4B6A" w:rsidRDefault="6AF8B020" w:rsidP="00B2177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u w:val="single"/>
              </w:rPr>
            </w:pPr>
            <w:r w:rsidRPr="72F4E61C">
              <w:rPr>
                <w:rFonts w:ascii="Arial" w:eastAsia="Arial" w:hAnsi="Arial" w:cs="Arial"/>
              </w:rPr>
              <w:t>Sabin</w:t>
            </w:r>
            <w:r w:rsidR="4FC1B57D" w:rsidRPr="72F4E61C">
              <w:rPr>
                <w:rFonts w:ascii="Arial" w:eastAsia="Arial" w:hAnsi="Arial" w:cs="Arial"/>
              </w:rPr>
              <w:t>,</w:t>
            </w:r>
            <w:r w:rsidRPr="72F4E61C">
              <w:rPr>
                <w:rFonts w:ascii="Arial" w:eastAsia="Arial" w:hAnsi="Arial" w:cs="Arial"/>
              </w:rPr>
              <w:t xml:space="preserve"> J</w:t>
            </w:r>
            <w:r w:rsidR="4FC1B57D" w:rsidRPr="72F4E61C">
              <w:rPr>
                <w:rFonts w:ascii="Arial" w:eastAsia="Arial" w:hAnsi="Arial" w:cs="Arial"/>
              </w:rPr>
              <w:t xml:space="preserve">anice </w:t>
            </w:r>
            <w:r w:rsidRPr="72F4E61C">
              <w:rPr>
                <w:rFonts w:ascii="Arial" w:eastAsia="Arial" w:hAnsi="Arial" w:cs="Arial"/>
              </w:rPr>
              <w:t>A.</w:t>
            </w:r>
            <w:r w:rsidR="4FC1B57D" w:rsidRPr="72F4E61C">
              <w:rPr>
                <w:rFonts w:ascii="Arial" w:eastAsia="Arial" w:hAnsi="Arial" w:cs="Arial"/>
              </w:rPr>
              <w:t xml:space="preserve"> 2022.</w:t>
            </w:r>
            <w:r w:rsidRPr="72F4E61C">
              <w:rPr>
                <w:rFonts w:ascii="Arial" w:eastAsia="Arial" w:hAnsi="Arial" w:cs="Arial"/>
              </w:rPr>
              <w:t xml:space="preserve"> </w:t>
            </w:r>
            <w:r w:rsidR="4FC1B57D" w:rsidRPr="72F4E61C">
              <w:rPr>
                <w:rFonts w:ascii="Arial" w:eastAsia="Arial" w:hAnsi="Arial" w:cs="Arial"/>
              </w:rPr>
              <w:t>“</w:t>
            </w:r>
            <w:r w:rsidRPr="72F4E61C">
              <w:rPr>
                <w:rFonts w:ascii="Arial" w:eastAsia="Arial" w:hAnsi="Arial" w:cs="Arial"/>
              </w:rPr>
              <w:t xml:space="preserve">Tackling </w:t>
            </w:r>
            <w:r w:rsidR="4FC1B57D" w:rsidRPr="72F4E61C">
              <w:rPr>
                <w:rFonts w:ascii="Arial" w:eastAsia="Arial" w:hAnsi="Arial" w:cs="Arial"/>
              </w:rPr>
              <w:t>I</w:t>
            </w:r>
            <w:r w:rsidRPr="72F4E61C">
              <w:rPr>
                <w:rFonts w:ascii="Arial" w:eastAsia="Arial" w:hAnsi="Arial" w:cs="Arial"/>
              </w:rPr>
              <w:t xml:space="preserve">mplicit </w:t>
            </w:r>
            <w:r w:rsidR="4FC1B57D" w:rsidRPr="72F4E61C">
              <w:rPr>
                <w:rFonts w:ascii="Arial" w:eastAsia="Arial" w:hAnsi="Arial" w:cs="Arial"/>
              </w:rPr>
              <w:t>B</w:t>
            </w:r>
            <w:r w:rsidRPr="72F4E61C">
              <w:rPr>
                <w:rFonts w:ascii="Arial" w:eastAsia="Arial" w:hAnsi="Arial" w:cs="Arial"/>
              </w:rPr>
              <w:t xml:space="preserve">ias in </w:t>
            </w:r>
            <w:r w:rsidR="4FC1B57D" w:rsidRPr="72F4E61C">
              <w:rPr>
                <w:rFonts w:ascii="Arial" w:eastAsia="Arial" w:hAnsi="Arial" w:cs="Arial"/>
              </w:rPr>
              <w:t>H</w:t>
            </w:r>
            <w:r w:rsidRPr="72F4E61C">
              <w:rPr>
                <w:rFonts w:ascii="Arial" w:eastAsia="Arial" w:hAnsi="Arial" w:cs="Arial"/>
              </w:rPr>
              <w:t xml:space="preserve">ealth </w:t>
            </w:r>
            <w:r w:rsidR="4FC1B57D" w:rsidRPr="72F4E61C">
              <w:rPr>
                <w:rFonts w:ascii="Arial" w:eastAsia="Arial" w:hAnsi="Arial" w:cs="Arial"/>
              </w:rPr>
              <w:t>C</w:t>
            </w:r>
            <w:r w:rsidRPr="72F4E61C">
              <w:rPr>
                <w:rFonts w:ascii="Arial" w:eastAsia="Arial" w:hAnsi="Arial" w:cs="Arial"/>
              </w:rPr>
              <w:t>are.</w:t>
            </w:r>
            <w:r w:rsidR="4FC1B57D" w:rsidRPr="72F4E61C">
              <w:rPr>
                <w:rFonts w:ascii="Arial" w:eastAsia="Arial" w:hAnsi="Arial" w:cs="Arial"/>
              </w:rPr>
              <w:t>”</w:t>
            </w:r>
            <w:r w:rsidRPr="72F4E61C">
              <w:rPr>
                <w:rFonts w:ascii="Arial" w:eastAsia="Arial" w:hAnsi="Arial" w:cs="Arial"/>
              </w:rPr>
              <w:t xml:space="preserve"> </w:t>
            </w:r>
            <w:r w:rsidRPr="72F4E61C">
              <w:rPr>
                <w:rFonts w:ascii="Arial" w:eastAsia="Arial" w:hAnsi="Arial" w:cs="Arial"/>
                <w:i/>
                <w:iCs/>
              </w:rPr>
              <w:t>N</w:t>
            </w:r>
            <w:r w:rsidR="4FC1B57D" w:rsidRPr="72F4E61C">
              <w:rPr>
                <w:rFonts w:ascii="Arial" w:eastAsia="Arial" w:hAnsi="Arial" w:cs="Arial"/>
                <w:i/>
                <w:iCs/>
              </w:rPr>
              <w:t>ew</w:t>
            </w:r>
            <w:r w:rsidRPr="72F4E61C">
              <w:rPr>
                <w:rFonts w:ascii="Arial" w:eastAsia="Arial" w:hAnsi="Arial" w:cs="Arial"/>
                <w:i/>
                <w:iCs/>
              </w:rPr>
              <w:t xml:space="preserve"> Engl</w:t>
            </w:r>
            <w:r w:rsidR="4FC1B57D" w:rsidRPr="72F4E61C">
              <w:rPr>
                <w:rFonts w:ascii="Arial" w:eastAsia="Arial" w:hAnsi="Arial" w:cs="Arial"/>
                <w:i/>
                <w:iCs/>
              </w:rPr>
              <w:t>and</w:t>
            </w:r>
            <w:r w:rsidRPr="72F4E61C">
              <w:rPr>
                <w:rFonts w:ascii="Arial" w:eastAsia="Arial" w:hAnsi="Arial" w:cs="Arial"/>
                <w:i/>
                <w:iCs/>
              </w:rPr>
              <w:t xml:space="preserve"> J</w:t>
            </w:r>
            <w:r w:rsidR="4FC1B57D" w:rsidRPr="72F4E61C">
              <w:rPr>
                <w:rFonts w:ascii="Arial" w:eastAsia="Arial" w:hAnsi="Arial" w:cs="Arial"/>
                <w:i/>
                <w:iCs/>
              </w:rPr>
              <w:t>ournal of</w:t>
            </w:r>
            <w:r w:rsidRPr="72F4E61C">
              <w:rPr>
                <w:rFonts w:ascii="Arial" w:eastAsia="Arial" w:hAnsi="Arial" w:cs="Arial"/>
                <w:i/>
                <w:iCs/>
              </w:rPr>
              <w:t xml:space="preserve"> Med</w:t>
            </w:r>
            <w:r w:rsidR="4FC1B57D" w:rsidRPr="72F4E61C">
              <w:rPr>
                <w:rFonts w:ascii="Arial" w:eastAsia="Arial" w:hAnsi="Arial" w:cs="Arial"/>
                <w:i/>
                <w:iCs/>
              </w:rPr>
              <w:t>icine</w:t>
            </w:r>
            <w:r w:rsidRPr="72F4E61C">
              <w:rPr>
                <w:rFonts w:ascii="Arial" w:eastAsia="Arial" w:hAnsi="Arial" w:cs="Arial"/>
              </w:rPr>
              <w:t xml:space="preserve"> 387:105-107 DOI: 10.1056/NEJMp2201180</w:t>
            </w:r>
            <w:r w:rsidR="4FC1B57D" w:rsidRPr="72F4E61C">
              <w:rPr>
                <w:rFonts w:ascii="Arial" w:eastAsia="Arial" w:hAnsi="Arial" w:cs="Arial"/>
              </w:rPr>
              <w:t>.</w:t>
            </w:r>
            <w:r w:rsidRPr="72F4E61C">
              <w:rPr>
                <w:rFonts w:ascii="Arial" w:eastAsia="Arial" w:hAnsi="Arial" w:cs="Arial"/>
              </w:rPr>
              <w:t xml:space="preserve"> </w:t>
            </w:r>
            <w:hyperlink r:id="rId108">
              <w:r w:rsidRPr="72F4E61C">
                <w:rPr>
                  <w:rStyle w:val="Hyperlink"/>
                  <w:rFonts w:ascii="Arial" w:eastAsia="Arial" w:hAnsi="Arial" w:cs="Arial"/>
                </w:rPr>
                <w:t>https://www.nejm.org/doi/full/10.1056/NEJMp2201180</w:t>
              </w:r>
            </w:hyperlink>
            <w:r w:rsidRPr="72F4E61C">
              <w:rPr>
                <w:rFonts w:ascii="Arial" w:eastAsia="Arial" w:hAnsi="Arial" w:cs="Arial"/>
              </w:rPr>
              <w:t>.</w:t>
            </w:r>
          </w:p>
          <w:p w14:paraId="28F146ED" w14:textId="3C7E4C50" w:rsidR="00627C94" w:rsidRPr="004F4B6A" w:rsidRDefault="657138F5" w:rsidP="004F4B6A">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u w:val="single"/>
              </w:rPr>
            </w:pPr>
            <w:r w:rsidRPr="72F4E61C">
              <w:rPr>
                <w:rFonts w:ascii="Arial" w:eastAsia="Arial" w:hAnsi="Arial" w:cs="Arial"/>
                <w:color w:val="000000" w:themeColor="text1"/>
              </w:rPr>
              <w:t xml:space="preserve">UK General Medical Council. </w:t>
            </w:r>
            <w:r w:rsidR="6C19866C" w:rsidRPr="72F4E61C">
              <w:rPr>
                <w:rFonts w:ascii="Arial" w:eastAsia="Arial" w:hAnsi="Arial" w:cs="Arial"/>
                <w:color w:val="000000" w:themeColor="text1"/>
              </w:rPr>
              <w:t>“</w:t>
            </w:r>
            <w:r w:rsidRPr="72F4E61C">
              <w:rPr>
                <w:rFonts w:ascii="Arial" w:eastAsia="Arial" w:hAnsi="Arial" w:cs="Arial"/>
                <w:color w:val="000000" w:themeColor="text1"/>
              </w:rPr>
              <w:t xml:space="preserve">The </w:t>
            </w:r>
            <w:r w:rsidR="6C19866C" w:rsidRPr="72F4E61C">
              <w:rPr>
                <w:rFonts w:ascii="Arial" w:eastAsia="Arial" w:hAnsi="Arial" w:cs="Arial"/>
                <w:color w:val="000000" w:themeColor="text1"/>
              </w:rPr>
              <w:t>R</w:t>
            </w:r>
            <w:r w:rsidRPr="72F4E61C">
              <w:rPr>
                <w:rFonts w:ascii="Arial" w:eastAsia="Arial" w:hAnsi="Arial" w:cs="Arial"/>
                <w:color w:val="000000" w:themeColor="text1"/>
              </w:rPr>
              <w:t xml:space="preserve">eflective </w:t>
            </w:r>
            <w:r w:rsidR="6C19866C" w:rsidRPr="72F4E61C">
              <w:rPr>
                <w:rFonts w:ascii="Arial" w:eastAsia="Arial" w:hAnsi="Arial" w:cs="Arial"/>
                <w:color w:val="000000" w:themeColor="text1"/>
              </w:rPr>
              <w:t>P</w:t>
            </w:r>
            <w:r w:rsidRPr="72F4E61C">
              <w:rPr>
                <w:rFonts w:ascii="Arial" w:eastAsia="Arial" w:hAnsi="Arial" w:cs="Arial"/>
                <w:color w:val="000000" w:themeColor="text1"/>
              </w:rPr>
              <w:t xml:space="preserve">ractitioner: </w:t>
            </w:r>
            <w:r w:rsidR="6C19866C" w:rsidRPr="72F4E61C">
              <w:rPr>
                <w:rFonts w:ascii="Arial" w:eastAsia="Arial" w:hAnsi="Arial" w:cs="Arial"/>
                <w:color w:val="000000" w:themeColor="text1"/>
              </w:rPr>
              <w:t>G</w:t>
            </w:r>
            <w:r w:rsidRPr="72F4E61C">
              <w:rPr>
                <w:rFonts w:ascii="Arial" w:eastAsia="Arial" w:hAnsi="Arial" w:cs="Arial"/>
                <w:color w:val="000000" w:themeColor="text1"/>
              </w:rPr>
              <w:t xml:space="preserve">uidance for </w:t>
            </w:r>
            <w:r w:rsidR="6C19866C" w:rsidRPr="72F4E61C">
              <w:rPr>
                <w:rFonts w:ascii="Arial" w:eastAsia="Arial" w:hAnsi="Arial" w:cs="Arial"/>
                <w:color w:val="000000" w:themeColor="text1"/>
              </w:rPr>
              <w:t>D</w:t>
            </w:r>
            <w:r w:rsidRPr="72F4E61C">
              <w:rPr>
                <w:rFonts w:ascii="Arial" w:eastAsia="Arial" w:hAnsi="Arial" w:cs="Arial"/>
                <w:color w:val="000000" w:themeColor="text1"/>
              </w:rPr>
              <w:t xml:space="preserve">octors and </w:t>
            </w:r>
            <w:r w:rsidR="6C19866C" w:rsidRPr="72F4E61C">
              <w:rPr>
                <w:rFonts w:ascii="Arial" w:eastAsia="Arial" w:hAnsi="Arial" w:cs="Arial"/>
                <w:color w:val="000000" w:themeColor="text1"/>
              </w:rPr>
              <w:t>M</w:t>
            </w:r>
            <w:r w:rsidRPr="72F4E61C">
              <w:rPr>
                <w:rFonts w:ascii="Arial" w:eastAsia="Arial" w:hAnsi="Arial" w:cs="Arial"/>
                <w:color w:val="000000" w:themeColor="text1"/>
              </w:rPr>
              <w:t xml:space="preserve">edical </w:t>
            </w:r>
            <w:r w:rsidR="6C19866C" w:rsidRPr="72F4E61C">
              <w:rPr>
                <w:rFonts w:ascii="Arial" w:eastAsia="Arial" w:hAnsi="Arial" w:cs="Arial"/>
                <w:color w:val="000000" w:themeColor="text1"/>
              </w:rPr>
              <w:t>S</w:t>
            </w:r>
            <w:r w:rsidRPr="72F4E61C">
              <w:rPr>
                <w:rFonts w:ascii="Arial" w:eastAsia="Arial" w:hAnsi="Arial" w:cs="Arial"/>
                <w:color w:val="000000" w:themeColor="text1"/>
              </w:rPr>
              <w:t>tudents</w:t>
            </w:r>
            <w:r w:rsidR="454B1901" w:rsidRPr="72F4E61C">
              <w:rPr>
                <w:rFonts w:ascii="Arial" w:eastAsia="Arial" w:hAnsi="Arial" w:cs="Arial"/>
                <w:color w:val="000000" w:themeColor="text1"/>
              </w:rPr>
              <w:t>.</w:t>
            </w:r>
            <w:r w:rsidRPr="72F4E61C">
              <w:rPr>
                <w:rFonts w:ascii="Arial" w:eastAsia="Arial" w:hAnsi="Arial" w:cs="Arial"/>
                <w:color w:val="000000" w:themeColor="text1"/>
              </w:rPr>
              <w:t xml:space="preserve"> </w:t>
            </w:r>
            <w:hyperlink r:id="rId109">
              <w:r w:rsidR="4760BAC5" w:rsidRPr="72F4E61C">
                <w:rPr>
                  <w:rStyle w:val="Hyperlink"/>
                  <w:rFonts w:ascii="Arial" w:hAnsi="Arial" w:cs="Arial"/>
                </w:rPr>
                <w:t>https://www.gmc-uk.org/education/standards-guidance-and-curricula/guidance/reflective-practice/the-reflective-practitioner---guidance-for-doctors-and-medical-students</w:t>
              </w:r>
            </w:hyperlink>
            <w:r w:rsidR="77FE0948" w:rsidRPr="72F4E61C">
              <w:rPr>
                <w:rStyle w:val="Hyperlink"/>
                <w:rFonts w:ascii="Arial" w:hAnsi="Arial" w:cs="Arial"/>
                <w:color w:val="auto"/>
                <w:u w:val="none"/>
              </w:rPr>
              <w:t>.</w:t>
            </w:r>
            <w:r w:rsidR="454B1901" w:rsidRPr="72F4E61C">
              <w:rPr>
                <w:rStyle w:val="Hyperlink"/>
                <w:rFonts w:ascii="Arial" w:hAnsi="Arial" w:cs="Arial"/>
                <w:color w:val="auto"/>
                <w:u w:val="none"/>
              </w:rPr>
              <w:t xml:space="preserve"> </w:t>
            </w:r>
            <w:r w:rsidR="11F41113" w:rsidRPr="72F4E61C">
              <w:rPr>
                <w:rStyle w:val="Hyperlink"/>
                <w:rFonts w:ascii="Arial" w:hAnsi="Arial" w:cs="Arial"/>
                <w:color w:val="auto"/>
                <w:u w:val="none"/>
              </w:rPr>
              <w:t xml:space="preserve">Accessed </w:t>
            </w:r>
            <w:r w:rsidR="454B1901" w:rsidRPr="72F4E61C">
              <w:rPr>
                <w:rStyle w:val="Hyperlink"/>
                <w:rFonts w:ascii="Arial" w:hAnsi="Arial" w:cs="Arial"/>
                <w:color w:val="auto"/>
                <w:u w:val="none"/>
              </w:rPr>
              <w:t>2022</w:t>
            </w:r>
            <w:r w:rsidR="11F41113" w:rsidRPr="72F4E61C">
              <w:rPr>
                <w:rStyle w:val="Hyperlink"/>
                <w:rFonts w:ascii="Arial" w:hAnsi="Arial" w:cs="Arial"/>
                <w:color w:val="auto"/>
                <w:u w:val="none"/>
              </w:rPr>
              <w:t>.</w:t>
            </w:r>
          </w:p>
        </w:tc>
      </w:tr>
    </w:tbl>
    <w:p w14:paraId="297AD7D3" w14:textId="77777777" w:rsidR="000D19DE" w:rsidRDefault="000D19DE" w:rsidP="000740A9">
      <w:pPr>
        <w:spacing w:after="0" w:line="240" w:lineRule="auto"/>
        <w:rPr>
          <w:rFonts w:ascii="Arial" w:eastAsia="Arial" w:hAnsi="Arial" w:cs="Arial"/>
        </w:rPr>
      </w:pPr>
    </w:p>
    <w:p w14:paraId="68B692BD"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C2A46" w:rsidRPr="00B97E28" w14:paraId="5CD76B08" w14:textId="77777777" w:rsidTr="72F4E61C">
        <w:trPr>
          <w:trHeight w:val="769"/>
        </w:trPr>
        <w:tc>
          <w:tcPr>
            <w:tcW w:w="14125" w:type="dxa"/>
            <w:gridSpan w:val="2"/>
            <w:shd w:val="clear" w:color="auto" w:fill="9CC3E5"/>
          </w:tcPr>
          <w:p w14:paraId="3F285BBD"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67387BA0"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w:t>
            </w:r>
            <w:r w:rsidRPr="5CEF3878">
              <w:rPr>
                <w:rFonts w:ascii="Arial" w:eastAsia="Arial" w:hAnsi="Arial" w:cs="Arial"/>
              </w:rPr>
              <w:t>,</w:t>
            </w:r>
            <w:r w:rsidRPr="00B97E28">
              <w:rPr>
                <w:rFonts w:ascii="Arial" w:eastAsia="Arial" w:hAnsi="Arial" w:cs="Arial"/>
              </w:rPr>
              <w:t xml:space="preserve"> promote these behaviors in others</w:t>
            </w:r>
            <w:r w:rsidRPr="5CEF3878">
              <w:rPr>
                <w:rFonts w:ascii="Arial" w:eastAsia="Arial" w:hAnsi="Arial" w:cs="Arial"/>
              </w:rPr>
              <w:t>,</w:t>
            </w:r>
            <w:r w:rsidRPr="00B97E28">
              <w:rPr>
                <w:rFonts w:ascii="Arial" w:eastAsia="Arial" w:hAnsi="Arial" w:cs="Arial"/>
              </w:rPr>
              <w:t xml:space="preserve"> </w:t>
            </w:r>
            <w:r w:rsidRPr="5CEF3878">
              <w:rPr>
                <w:rFonts w:ascii="Arial" w:eastAsia="Arial" w:hAnsi="Arial" w:cs="Arial"/>
                <w:color w:val="000000" w:themeColor="text1"/>
              </w:rPr>
              <w:t>and to use appropriate resources to manage professional dilemmas</w:t>
            </w:r>
          </w:p>
        </w:tc>
      </w:tr>
      <w:tr w:rsidR="00760169" w:rsidRPr="00B97E28" w14:paraId="77244E01" w14:textId="77777777" w:rsidTr="72F4E61C">
        <w:tc>
          <w:tcPr>
            <w:tcW w:w="4950" w:type="dxa"/>
            <w:shd w:val="clear" w:color="auto" w:fill="FAC090"/>
          </w:tcPr>
          <w:p w14:paraId="4F3200E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1311B" w:rsidRPr="00B97E28" w14:paraId="6207B516" w14:textId="77777777" w:rsidTr="72F4E61C">
        <w:tc>
          <w:tcPr>
            <w:tcW w:w="4950" w:type="dxa"/>
            <w:tcBorders>
              <w:top w:val="single" w:sz="4" w:space="0" w:color="000000" w:themeColor="text1"/>
              <w:bottom w:val="single" w:sz="4" w:space="0" w:color="000000" w:themeColor="text1"/>
            </w:tcBorders>
            <w:shd w:val="clear" w:color="auto" w:fill="C9C9C9"/>
          </w:tcPr>
          <w:p w14:paraId="60E824F3"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Identifies expected professional behaviors and potential triggers for lapses</w:t>
            </w:r>
          </w:p>
          <w:p w14:paraId="44DE7530" w14:textId="77777777" w:rsidR="00797AD6" w:rsidRPr="00797AD6" w:rsidRDefault="00797AD6" w:rsidP="00797AD6">
            <w:pPr>
              <w:spacing w:after="0" w:line="240" w:lineRule="auto"/>
              <w:rPr>
                <w:rFonts w:ascii="Arial" w:eastAsia="Arial" w:hAnsi="Arial" w:cs="Arial"/>
                <w:i/>
              </w:rPr>
            </w:pPr>
          </w:p>
          <w:p w14:paraId="5330EC30" w14:textId="3EA4E179" w:rsidR="000D19DE" w:rsidRPr="00B97E28" w:rsidRDefault="63F28B46" w:rsidP="72F4E61C">
            <w:pPr>
              <w:spacing w:after="0" w:line="240" w:lineRule="auto"/>
              <w:rPr>
                <w:rFonts w:ascii="Arial" w:eastAsia="Arial" w:hAnsi="Arial" w:cs="Arial"/>
                <w:i/>
                <w:iCs/>
              </w:rPr>
            </w:pPr>
            <w:r w:rsidRPr="72F4E61C">
              <w:rPr>
                <w:rFonts w:ascii="Arial" w:eastAsia="Arial" w:hAnsi="Arial" w:cs="Arial"/>
                <w:i/>
                <w:iCs/>
              </w:rPr>
              <w:t xml:space="preserve">Identifies the value and role of pediatric infectious disease specialist </w:t>
            </w:r>
            <w:r w:rsidR="00797AD6" w:rsidRPr="72F4E61C">
              <w:rPr>
                <w:rFonts w:ascii="Arial" w:eastAsia="Arial" w:hAnsi="Arial" w:cs="Arial"/>
                <w:i/>
                <w:iCs/>
              </w:rPr>
              <w:t>as a vocation/career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0817E8" w14:textId="6FCCAB43" w:rsidR="00B00D95" w:rsidRPr="00B97E28" w:rsidRDefault="15BA0521"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color w:val="000000" w:themeColor="text1"/>
              </w:rPr>
              <w:t>A</w:t>
            </w:r>
            <w:r w:rsidR="0CC82DC9" w:rsidRPr="72F4E61C">
              <w:rPr>
                <w:rFonts w:ascii="Arial" w:eastAsia="Arial" w:hAnsi="Arial" w:cs="Arial"/>
                <w:color w:val="000000" w:themeColor="text1"/>
              </w:rPr>
              <w:t>sks</w:t>
            </w:r>
            <w:proofErr w:type="gramEnd"/>
            <w:r w:rsidR="0CC82DC9" w:rsidRPr="72F4E61C">
              <w:rPr>
                <w:rFonts w:ascii="Arial" w:eastAsia="Arial" w:hAnsi="Arial" w:cs="Arial"/>
                <w:color w:val="000000" w:themeColor="text1"/>
              </w:rPr>
              <w:t xml:space="preserve"> a</w:t>
            </w:r>
            <w:r w:rsidR="01FE1F23" w:rsidRPr="72F4E61C">
              <w:rPr>
                <w:rFonts w:ascii="Arial" w:eastAsia="Arial" w:hAnsi="Arial" w:cs="Arial"/>
                <w:color w:val="000000" w:themeColor="text1"/>
              </w:rPr>
              <w:t xml:space="preserve"> supervising</w:t>
            </w:r>
            <w:r w:rsidR="0CC82DC9" w:rsidRPr="72F4E61C">
              <w:rPr>
                <w:rFonts w:ascii="Arial" w:eastAsia="Arial" w:hAnsi="Arial" w:cs="Arial"/>
                <w:color w:val="000000" w:themeColor="text1"/>
              </w:rPr>
              <w:t xml:space="preserve"> attending </w:t>
            </w:r>
            <w:r w:rsidR="48A80E70" w:rsidRPr="72F4E61C">
              <w:rPr>
                <w:rFonts w:ascii="Arial" w:eastAsia="Arial" w:hAnsi="Arial" w:cs="Arial"/>
                <w:color w:val="000000" w:themeColor="text1"/>
              </w:rPr>
              <w:t xml:space="preserve">physician </w:t>
            </w:r>
            <w:r w:rsidR="0CC82DC9" w:rsidRPr="72F4E61C">
              <w:rPr>
                <w:rFonts w:ascii="Arial" w:eastAsia="Arial" w:hAnsi="Arial" w:cs="Arial"/>
                <w:color w:val="000000" w:themeColor="text1"/>
              </w:rPr>
              <w:t>for feedback on overnight call interactions with colleagues a</w:t>
            </w:r>
            <w:r w:rsidRPr="72F4E61C">
              <w:rPr>
                <w:rFonts w:ascii="Arial" w:eastAsia="Arial" w:hAnsi="Arial" w:cs="Arial"/>
                <w:color w:val="000000" w:themeColor="text1"/>
              </w:rPr>
              <w:t xml:space="preserve">fter </w:t>
            </w:r>
            <w:r w:rsidR="0CC82DC9" w:rsidRPr="72F4E61C">
              <w:rPr>
                <w:rFonts w:ascii="Arial" w:eastAsia="Arial" w:hAnsi="Arial" w:cs="Arial"/>
                <w:color w:val="000000" w:themeColor="text1"/>
              </w:rPr>
              <w:t>realiz</w:t>
            </w:r>
            <w:r w:rsidRPr="72F4E61C">
              <w:rPr>
                <w:rFonts w:ascii="Arial" w:eastAsia="Arial" w:hAnsi="Arial" w:cs="Arial"/>
                <w:color w:val="000000" w:themeColor="text1"/>
              </w:rPr>
              <w:t xml:space="preserve">ing </w:t>
            </w:r>
            <w:r w:rsidR="6C942887" w:rsidRPr="72F4E61C">
              <w:rPr>
                <w:rFonts w:ascii="Arial" w:eastAsia="Arial" w:hAnsi="Arial" w:cs="Arial"/>
                <w:color w:val="000000" w:themeColor="text1"/>
              </w:rPr>
              <w:t>own tendency to be</w:t>
            </w:r>
            <w:r w:rsidR="0CC82DC9" w:rsidRPr="72F4E61C">
              <w:rPr>
                <w:rFonts w:ascii="Arial" w:eastAsia="Arial" w:hAnsi="Arial" w:cs="Arial"/>
                <w:color w:val="000000" w:themeColor="text1"/>
              </w:rPr>
              <w:t xml:space="preserve"> curt when tired</w:t>
            </w:r>
          </w:p>
          <w:p w14:paraId="0951B2FA" w14:textId="77777777" w:rsidR="00B00D95" w:rsidRPr="00B97E28" w:rsidRDefault="00B00D95" w:rsidP="00B97E28">
            <w:pPr>
              <w:pBdr>
                <w:top w:val="nil"/>
                <w:left w:val="nil"/>
                <w:bottom w:val="nil"/>
                <w:right w:val="nil"/>
                <w:between w:val="nil"/>
              </w:pBdr>
              <w:spacing w:after="0" w:line="240" w:lineRule="auto"/>
              <w:rPr>
                <w:rFonts w:ascii="Arial" w:hAnsi="Arial" w:cs="Arial"/>
                <w:color w:val="000000"/>
              </w:rPr>
            </w:pPr>
          </w:p>
          <w:p w14:paraId="05D89CE5" w14:textId="6EA7DBA2" w:rsidR="000D19DE" w:rsidRPr="006D1370" w:rsidRDefault="00E305D5" w:rsidP="006D137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Acknowledges the importance of pediatric infectious diseases specialists in informing the public about vaccinations</w:t>
            </w:r>
          </w:p>
        </w:tc>
      </w:tr>
      <w:tr w:rsidR="0051311B" w:rsidRPr="00B97E28" w14:paraId="49334AE5" w14:textId="77777777" w:rsidTr="72F4E61C">
        <w:tc>
          <w:tcPr>
            <w:tcW w:w="4950" w:type="dxa"/>
            <w:tcBorders>
              <w:top w:val="single" w:sz="4" w:space="0" w:color="000000" w:themeColor="text1"/>
              <w:bottom w:val="single" w:sz="4" w:space="0" w:color="000000" w:themeColor="text1"/>
            </w:tcBorders>
            <w:shd w:val="clear" w:color="auto" w:fill="C9C9C9"/>
          </w:tcPr>
          <w:p w14:paraId="3674855C"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97AD6" w:rsidRPr="00797AD6">
              <w:rPr>
                <w:rFonts w:ascii="Arial" w:eastAsia="Arial" w:hAnsi="Arial" w:cs="Arial"/>
                <w:i/>
              </w:rPr>
              <w:t>Demonstrates professional behavior with occasional lapses</w:t>
            </w:r>
          </w:p>
          <w:p w14:paraId="08F3D40C" w14:textId="77777777" w:rsidR="00797AD6" w:rsidRPr="00797AD6" w:rsidRDefault="00797AD6" w:rsidP="00797AD6">
            <w:pPr>
              <w:spacing w:after="0" w:line="240" w:lineRule="auto"/>
              <w:rPr>
                <w:rFonts w:ascii="Arial" w:eastAsia="Arial" w:hAnsi="Arial" w:cs="Arial"/>
                <w:i/>
              </w:rPr>
            </w:pPr>
          </w:p>
          <w:p w14:paraId="25E0C2E8" w14:textId="0D1A7D8B"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Demonstrates accountability for patient care as a pediatric infectious disease specialist,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1F354A" w14:textId="1DF4064D"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sidRPr="72F4E61C">
              <w:rPr>
                <w:rFonts w:ascii="Arial" w:eastAsia="Arial" w:hAnsi="Arial" w:cs="Arial"/>
              </w:rPr>
              <w:t>Is</w:t>
            </w:r>
            <w:proofErr w:type="gramEnd"/>
            <w:r w:rsidRPr="72F4E61C">
              <w:rPr>
                <w:rFonts w:ascii="Arial" w:eastAsia="Arial" w:hAnsi="Arial" w:cs="Arial"/>
              </w:rPr>
              <w:t xml:space="preserve"> late to morning rounds, identifies this lapse, and immediately apologizes to peers and attendings </w:t>
            </w:r>
            <w:r w:rsidR="4CF23F49" w:rsidRPr="72F4E61C">
              <w:rPr>
                <w:rFonts w:ascii="Arial" w:eastAsia="Arial" w:hAnsi="Arial" w:cs="Arial"/>
              </w:rPr>
              <w:t>upon arrival</w:t>
            </w:r>
            <w:r w:rsidRPr="72F4E61C">
              <w:rPr>
                <w:rFonts w:ascii="Arial" w:eastAsia="Arial" w:hAnsi="Arial" w:cs="Arial"/>
              </w:rPr>
              <w:t xml:space="preserve"> </w:t>
            </w:r>
          </w:p>
          <w:p w14:paraId="1827A1F7" w14:textId="515FC322" w:rsidR="000D19DE" w:rsidRPr="00B97E28" w:rsidRDefault="000D19DE" w:rsidP="1CFE48BE">
            <w:pPr>
              <w:pBdr>
                <w:top w:val="nil"/>
                <w:left w:val="nil"/>
                <w:bottom w:val="nil"/>
                <w:right w:val="nil"/>
                <w:between w:val="nil"/>
              </w:pBdr>
              <w:spacing w:after="0" w:line="240" w:lineRule="auto"/>
              <w:rPr>
                <w:rFonts w:ascii="Arial" w:eastAsia="Arial" w:hAnsi="Arial" w:cs="Arial"/>
              </w:rPr>
            </w:pPr>
          </w:p>
          <w:p w14:paraId="68BD820E" w14:textId="2D84342F" w:rsidR="000D19DE" w:rsidRPr="00B97E28" w:rsidRDefault="11E42F56" w:rsidP="2C656EAE">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color w:val="000000" w:themeColor="text1"/>
              </w:rPr>
              <w:t xml:space="preserve">Responds to patient portal message regarding </w:t>
            </w:r>
            <w:r w:rsidR="7824A607" w:rsidRPr="72F4E61C">
              <w:rPr>
                <w:rFonts w:ascii="Arial" w:eastAsia="Arial" w:hAnsi="Arial" w:cs="Arial"/>
                <w:color w:val="000000" w:themeColor="text1"/>
              </w:rPr>
              <w:t xml:space="preserve">a </w:t>
            </w:r>
            <w:r w:rsidRPr="72F4E61C">
              <w:rPr>
                <w:rFonts w:ascii="Arial" w:eastAsia="Arial" w:hAnsi="Arial" w:cs="Arial"/>
                <w:color w:val="000000" w:themeColor="text1"/>
              </w:rPr>
              <w:t xml:space="preserve">medication </w:t>
            </w:r>
            <w:r w:rsidR="7824A607" w:rsidRPr="72F4E61C">
              <w:rPr>
                <w:rFonts w:ascii="Arial" w:eastAsia="Arial" w:hAnsi="Arial" w:cs="Arial"/>
                <w:color w:val="000000" w:themeColor="text1"/>
              </w:rPr>
              <w:t>refill</w:t>
            </w:r>
            <w:r w:rsidR="75B70486" w:rsidRPr="72F4E61C">
              <w:rPr>
                <w:rFonts w:ascii="Arial" w:eastAsia="Arial" w:hAnsi="Arial" w:cs="Arial"/>
                <w:color w:val="000000" w:themeColor="text1"/>
              </w:rPr>
              <w:t xml:space="preserve"> after being prompted by the clinic nurse </w:t>
            </w:r>
          </w:p>
        </w:tc>
      </w:tr>
      <w:tr w:rsidR="0051311B" w:rsidRPr="00B97E28" w14:paraId="07AE0C9C" w14:textId="77777777" w:rsidTr="72F4E61C">
        <w:tc>
          <w:tcPr>
            <w:tcW w:w="4950" w:type="dxa"/>
            <w:tcBorders>
              <w:top w:val="single" w:sz="4" w:space="0" w:color="000000" w:themeColor="text1"/>
              <w:bottom w:val="single" w:sz="4" w:space="0" w:color="000000" w:themeColor="text1"/>
            </w:tcBorders>
            <w:shd w:val="clear" w:color="auto" w:fill="C9C9C9"/>
          </w:tcPr>
          <w:p w14:paraId="12CC5009" w14:textId="77777777" w:rsidR="00797AD6" w:rsidRPr="00797AD6" w:rsidRDefault="00E305D5" w:rsidP="00797A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97AD6" w:rsidRPr="00797AD6">
              <w:rPr>
                <w:rFonts w:ascii="Arial" w:eastAsia="Arial" w:hAnsi="Arial" w:cs="Arial"/>
                <w:i/>
                <w:color w:val="000000"/>
              </w:rPr>
              <w:t>Maintains professional behavior in increasingly complex or stressful situations</w:t>
            </w:r>
          </w:p>
          <w:p w14:paraId="012E4BAA" w14:textId="77777777" w:rsidR="00797AD6" w:rsidRPr="00797AD6" w:rsidRDefault="00797AD6" w:rsidP="00797AD6">
            <w:pPr>
              <w:spacing w:after="0" w:line="240" w:lineRule="auto"/>
              <w:rPr>
                <w:rFonts w:ascii="Arial" w:eastAsia="Arial" w:hAnsi="Arial" w:cs="Arial"/>
                <w:i/>
                <w:color w:val="000000"/>
              </w:rPr>
            </w:pPr>
          </w:p>
          <w:p w14:paraId="219FDAC9" w14:textId="68197B4B" w:rsidR="000D19DE" w:rsidRPr="00B97E28" w:rsidRDefault="00797AD6" w:rsidP="00797AD6">
            <w:pPr>
              <w:spacing w:after="0" w:line="240" w:lineRule="auto"/>
              <w:rPr>
                <w:rFonts w:ascii="Arial" w:eastAsia="Arial" w:hAnsi="Arial" w:cs="Arial"/>
                <w:i/>
                <w:color w:val="000000"/>
              </w:rPr>
            </w:pPr>
            <w:r w:rsidRPr="00797AD6">
              <w:rPr>
                <w:rFonts w:ascii="Arial" w:eastAsia="Arial" w:hAnsi="Arial" w:cs="Arial"/>
                <w:i/>
                <w:color w:val="000000"/>
              </w:rPr>
              <w:t>Fully engages in patient care and holds oneself accountable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5ADF82" w14:textId="19D31A42" w:rsidR="00B00D95" w:rsidRPr="00127CF2" w:rsidRDefault="0F735E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Despite</w:t>
            </w:r>
            <w:r w:rsidR="00E305D5" w:rsidRPr="72F4E61C">
              <w:rPr>
                <w:rFonts w:ascii="Arial" w:eastAsia="Arial" w:hAnsi="Arial" w:cs="Arial"/>
                <w:color w:val="000000" w:themeColor="text1"/>
              </w:rPr>
              <w:t xml:space="preserve"> a busy day </w:t>
            </w:r>
            <w:proofErr w:type="gramStart"/>
            <w:r w:rsidR="00E305D5" w:rsidRPr="72F4E61C">
              <w:rPr>
                <w:rFonts w:ascii="Arial" w:eastAsia="Arial" w:hAnsi="Arial" w:cs="Arial"/>
                <w:color w:val="000000" w:themeColor="text1"/>
              </w:rPr>
              <w:t>on</w:t>
            </w:r>
            <w:proofErr w:type="gramEnd"/>
            <w:r w:rsidR="00E305D5" w:rsidRPr="72F4E61C">
              <w:rPr>
                <w:rFonts w:ascii="Arial" w:eastAsia="Arial" w:hAnsi="Arial" w:cs="Arial"/>
                <w:color w:val="000000" w:themeColor="text1"/>
              </w:rPr>
              <w:t xml:space="preserve"> the </w:t>
            </w:r>
            <w:proofErr w:type="gramStart"/>
            <w:r w:rsidR="00E305D5" w:rsidRPr="72F4E61C">
              <w:rPr>
                <w:rFonts w:ascii="Arial" w:eastAsia="Arial" w:hAnsi="Arial" w:cs="Arial"/>
                <w:color w:val="000000" w:themeColor="text1"/>
              </w:rPr>
              <w:t>consult</w:t>
            </w:r>
            <w:proofErr w:type="gramEnd"/>
            <w:r w:rsidR="00E305D5" w:rsidRPr="72F4E61C">
              <w:rPr>
                <w:rFonts w:ascii="Arial" w:eastAsia="Arial" w:hAnsi="Arial" w:cs="Arial"/>
                <w:color w:val="000000" w:themeColor="text1"/>
              </w:rPr>
              <w:t xml:space="preserve"> service, </w:t>
            </w:r>
            <w:proofErr w:type="gramStart"/>
            <w:r w:rsidR="663BB78C" w:rsidRPr="72F4E61C">
              <w:rPr>
                <w:rFonts w:ascii="Arial" w:eastAsia="Arial" w:hAnsi="Arial" w:cs="Arial"/>
                <w:color w:val="000000" w:themeColor="text1"/>
              </w:rPr>
              <w:t>spends</w:t>
            </w:r>
            <w:proofErr w:type="gramEnd"/>
            <w:r w:rsidR="663BB78C" w:rsidRPr="72F4E61C">
              <w:rPr>
                <w:rFonts w:ascii="Arial" w:eastAsia="Arial" w:hAnsi="Arial" w:cs="Arial"/>
                <w:color w:val="000000" w:themeColor="text1"/>
              </w:rPr>
              <w:t xml:space="preserve"> </w:t>
            </w:r>
            <w:r w:rsidR="22E37573" w:rsidRPr="72F4E61C">
              <w:rPr>
                <w:rFonts w:ascii="Arial" w:eastAsia="Arial" w:hAnsi="Arial" w:cs="Arial"/>
                <w:color w:val="000000" w:themeColor="text1"/>
              </w:rPr>
              <w:t>adequate</w:t>
            </w:r>
            <w:r w:rsidR="663BB78C" w:rsidRPr="72F4E61C">
              <w:rPr>
                <w:rFonts w:ascii="Arial" w:eastAsia="Arial" w:hAnsi="Arial" w:cs="Arial"/>
                <w:color w:val="000000" w:themeColor="text1"/>
              </w:rPr>
              <w:t xml:space="preserve"> time at be</w:t>
            </w:r>
            <w:r w:rsidR="5936E1A2" w:rsidRPr="72F4E61C">
              <w:rPr>
                <w:rFonts w:ascii="Arial" w:eastAsia="Arial" w:hAnsi="Arial" w:cs="Arial"/>
                <w:color w:val="000000" w:themeColor="text1"/>
              </w:rPr>
              <w:t>d</w:t>
            </w:r>
            <w:r w:rsidR="663BB78C" w:rsidRPr="72F4E61C">
              <w:rPr>
                <w:rFonts w:ascii="Arial" w:eastAsia="Arial" w:hAnsi="Arial" w:cs="Arial"/>
                <w:color w:val="000000" w:themeColor="text1"/>
              </w:rPr>
              <w:t xml:space="preserve">side </w:t>
            </w:r>
            <w:r w:rsidR="6851E461" w:rsidRPr="72F4E61C">
              <w:rPr>
                <w:rFonts w:ascii="Arial" w:eastAsia="Arial" w:hAnsi="Arial" w:cs="Arial"/>
                <w:color w:val="000000" w:themeColor="text1"/>
              </w:rPr>
              <w:t xml:space="preserve">for a patient with </w:t>
            </w:r>
            <w:r w:rsidR="59490650" w:rsidRPr="72F4E61C">
              <w:rPr>
                <w:rFonts w:ascii="Arial" w:eastAsia="Arial" w:hAnsi="Arial" w:cs="Arial"/>
                <w:color w:val="000000" w:themeColor="text1"/>
              </w:rPr>
              <w:t xml:space="preserve">complex </w:t>
            </w:r>
            <w:r w:rsidR="5936E1A2" w:rsidRPr="72F4E61C">
              <w:rPr>
                <w:rFonts w:ascii="Arial" w:eastAsia="Arial" w:hAnsi="Arial" w:cs="Arial"/>
                <w:color w:val="000000" w:themeColor="text1"/>
              </w:rPr>
              <w:t>health care needs</w:t>
            </w:r>
          </w:p>
          <w:p w14:paraId="52A325A0" w14:textId="77777777" w:rsidR="00127CF2" w:rsidRPr="00B97E28" w:rsidRDefault="00127CF2" w:rsidP="00127CF2">
            <w:pPr>
              <w:pBdr>
                <w:top w:val="nil"/>
                <w:left w:val="nil"/>
                <w:bottom w:val="nil"/>
                <w:right w:val="nil"/>
                <w:between w:val="nil"/>
              </w:pBdr>
              <w:spacing w:after="0" w:line="240" w:lineRule="auto"/>
              <w:rPr>
                <w:rFonts w:ascii="Arial" w:hAnsi="Arial" w:cs="Arial"/>
                <w:color w:val="000000"/>
              </w:rPr>
            </w:pPr>
          </w:p>
          <w:p w14:paraId="12526F46" w14:textId="5F96820F" w:rsidR="000D19DE" w:rsidRPr="00B97E28" w:rsidRDefault="00E305D5" w:rsidP="5264A021">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Advocates for an individual patient’s needs in a humanistic and professional manner regarding home</w:t>
            </w:r>
            <w:r w:rsidR="4CF23F49" w:rsidRPr="72F4E61C">
              <w:rPr>
                <w:rFonts w:ascii="Arial" w:eastAsia="Arial" w:hAnsi="Arial" w:cs="Arial"/>
              </w:rPr>
              <w:t xml:space="preserve"> </w:t>
            </w:r>
            <w:r w:rsidRPr="72F4E61C">
              <w:rPr>
                <w:rFonts w:ascii="Arial" w:eastAsia="Arial" w:hAnsi="Arial" w:cs="Arial"/>
              </w:rPr>
              <w:t>care, medication approval, and need for care by another subspecialist</w:t>
            </w:r>
          </w:p>
          <w:p w14:paraId="59FE3116" w14:textId="100C9544" w:rsidR="000D19DE" w:rsidRPr="00B97E28" w:rsidRDefault="1A7FFEC9" w:rsidP="00B97E28">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72F4E61C">
              <w:rPr>
                <w:rFonts w:ascii="Arial" w:eastAsia="Arial" w:hAnsi="Arial" w:cs="Arial"/>
              </w:rPr>
              <w:t>Completes a pr</w:t>
            </w:r>
            <w:r w:rsidR="2C3C09A7" w:rsidRPr="72F4E61C">
              <w:rPr>
                <w:rFonts w:ascii="Arial" w:eastAsia="Arial" w:hAnsi="Arial" w:cs="Arial"/>
              </w:rPr>
              <w:t xml:space="preserve">ior </w:t>
            </w:r>
            <w:r w:rsidRPr="72F4E61C">
              <w:rPr>
                <w:rFonts w:ascii="Arial" w:eastAsia="Arial" w:hAnsi="Arial" w:cs="Arial"/>
              </w:rPr>
              <w:t xml:space="preserve">authorization form </w:t>
            </w:r>
            <w:r w:rsidR="1629542C" w:rsidRPr="72F4E61C">
              <w:rPr>
                <w:rFonts w:ascii="Arial" w:eastAsia="Arial" w:hAnsi="Arial" w:cs="Arial"/>
              </w:rPr>
              <w:t xml:space="preserve">for a restricted medication </w:t>
            </w:r>
          </w:p>
        </w:tc>
      </w:tr>
      <w:tr w:rsidR="0051311B" w:rsidRPr="00B97E28" w14:paraId="7E824F09" w14:textId="77777777" w:rsidTr="72F4E61C">
        <w:tc>
          <w:tcPr>
            <w:tcW w:w="4950" w:type="dxa"/>
            <w:tcBorders>
              <w:top w:val="single" w:sz="4" w:space="0" w:color="000000" w:themeColor="text1"/>
              <w:bottom w:val="single" w:sz="4" w:space="0" w:color="000000" w:themeColor="text1"/>
            </w:tcBorders>
            <w:shd w:val="clear" w:color="auto" w:fill="C9C9C9"/>
          </w:tcPr>
          <w:p w14:paraId="47D51758"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97AD6" w:rsidRPr="00797AD6">
              <w:rPr>
                <w:rFonts w:ascii="Arial" w:eastAsia="Arial" w:hAnsi="Arial" w:cs="Arial"/>
                <w:i/>
              </w:rPr>
              <w:t>Recognizes situations that may trigger professionalism lapses and intervenes to prevent lapses in self and others</w:t>
            </w:r>
          </w:p>
          <w:p w14:paraId="54ED74C4" w14:textId="77777777" w:rsidR="00797AD6" w:rsidRPr="00797AD6" w:rsidRDefault="00797AD6" w:rsidP="00797AD6">
            <w:pPr>
              <w:spacing w:after="0" w:line="240" w:lineRule="auto"/>
              <w:rPr>
                <w:rFonts w:ascii="Arial" w:eastAsia="Arial" w:hAnsi="Arial" w:cs="Arial"/>
                <w:i/>
              </w:rPr>
            </w:pPr>
          </w:p>
          <w:p w14:paraId="72642782" w14:textId="34A56F53"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Exhibits a sense of duty to patient care and professional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CF6FEC" w14:textId="71D6CF8E" w:rsidR="6F94B6E8" w:rsidRDefault="1BCA6EE4" w:rsidP="0505E2AC">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72F4E61C">
              <w:rPr>
                <w:rFonts w:ascii="Arial" w:eastAsia="Arial" w:hAnsi="Arial" w:cs="Arial"/>
              </w:rPr>
              <w:t xml:space="preserve">Speaks up in the moment when observing racist/sexist </w:t>
            </w:r>
            <w:r w:rsidR="3E4E82A7" w:rsidRPr="72F4E61C">
              <w:rPr>
                <w:rFonts w:ascii="Arial" w:eastAsia="Arial" w:hAnsi="Arial" w:cs="Arial"/>
              </w:rPr>
              <w:t>behavior</w:t>
            </w:r>
            <w:r w:rsidRPr="72F4E61C">
              <w:rPr>
                <w:rFonts w:ascii="Arial" w:eastAsia="Arial" w:hAnsi="Arial" w:cs="Arial"/>
              </w:rPr>
              <w:t xml:space="preserve"> within the health care team</w:t>
            </w:r>
            <w:r w:rsidR="35A50816" w:rsidRPr="72F4E61C">
              <w:rPr>
                <w:rFonts w:ascii="Arial" w:eastAsia="Arial" w:hAnsi="Arial" w:cs="Arial"/>
              </w:rPr>
              <w:t>,</w:t>
            </w:r>
            <w:r w:rsidRPr="72F4E61C">
              <w:rPr>
                <w:rFonts w:ascii="Arial" w:eastAsia="Arial" w:hAnsi="Arial" w:cs="Arial"/>
              </w:rPr>
              <w:t xml:space="preserve"> and uses reporting mechanisms to address it</w:t>
            </w:r>
          </w:p>
          <w:p w14:paraId="111876B9" w14:textId="77777777" w:rsidR="004328AA" w:rsidRPr="001255AA" w:rsidRDefault="004328AA" w:rsidP="00B97E28">
            <w:pPr>
              <w:pBdr>
                <w:top w:val="nil"/>
                <w:left w:val="nil"/>
                <w:bottom w:val="nil"/>
                <w:right w:val="nil"/>
                <w:between w:val="nil"/>
              </w:pBdr>
              <w:spacing w:after="0" w:line="240" w:lineRule="auto"/>
              <w:rPr>
                <w:rFonts w:ascii="Arial" w:hAnsi="Arial" w:cs="Arial"/>
                <w:color w:val="000000"/>
              </w:rPr>
            </w:pPr>
          </w:p>
          <w:p w14:paraId="3EA8B570"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BFB9B50" w14:textId="79868CA5" w:rsidR="00845548"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Without prompting, assists colleagues with seeing patients when the clinic is busy</w:t>
            </w:r>
          </w:p>
        </w:tc>
      </w:tr>
      <w:tr w:rsidR="0051311B" w:rsidRPr="00B97E28" w14:paraId="2E7C11DE" w14:textId="77777777" w:rsidTr="72F4E61C">
        <w:tc>
          <w:tcPr>
            <w:tcW w:w="4950" w:type="dxa"/>
            <w:tcBorders>
              <w:top w:val="single" w:sz="4" w:space="0" w:color="000000" w:themeColor="text1"/>
              <w:bottom w:val="single" w:sz="4" w:space="0" w:color="000000" w:themeColor="text1"/>
            </w:tcBorders>
            <w:shd w:val="clear" w:color="auto" w:fill="C9C9C9"/>
          </w:tcPr>
          <w:p w14:paraId="3A827D92" w14:textId="77777777" w:rsidR="00797AD6" w:rsidRPr="00797AD6" w:rsidRDefault="00E305D5" w:rsidP="00797AD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97AD6" w:rsidRPr="00797AD6">
              <w:rPr>
                <w:rFonts w:ascii="Arial" w:eastAsia="Arial" w:hAnsi="Arial" w:cs="Arial"/>
                <w:i/>
              </w:rPr>
              <w:t>Models professional behavior and coaches others when their behavior fails to meet professional expectations</w:t>
            </w:r>
          </w:p>
          <w:p w14:paraId="3B181BC9" w14:textId="77777777" w:rsidR="00797AD6" w:rsidRPr="00797AD6" w:rsidRDefault="00797AD6" w:rsidP="00797AD6">
            <w:pPr>
              <w:spacing w:after="0" w:line="240" w:lineRule="auto"/>
              <w:rPr>
                <w:rFonts w:ascii="Arial" w:eastAsia="Arial" w:hAnsi="Arial" w:cs="Arial"/>
                <w:i/>
              </w:rPr>
            </w:pPr>
          </w:p>
          <w:p w14:paraId="2064504E" w14:textId="32702958" w:rsidR="000D19DE" w:rsidRPr="00B97E28" w:rsidRDefault="00797AD6" w:rsidP="00797AD6">
            <w:pPr>
              <w:spacing w:after="0" w:line="240" w:lineRule="auto"/>
              <w:rPr>
                <w:rFonts w:ascii="Arial" w:eastAsia="Arial" w:hAnsi="Arial" w:cs="Arial"/>
                <w:i/>
              </w:rPr>
            </w:pPr>
            <w:r w:rsidRPr="00797AD6">
              <w:rPr>
                <w:rFonts w:ascii="Arial" w:eastAsia="Arial" w:hAnsi="Arial" w:cs="Arial"/>
                <w:i/>
              </w:rPr>
              <w:t>Extends the role of the pediatric infectious disease specialist beyond the care of patients by engaging with the community, specialty, and medical profession as a whole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B682DE" w14:textId="5FB34DD5"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rPr>
              <w:t>Discusses</w:t>
            </w:r>
            <w:proofErr w:type="gramEnd"/>
            <w:r w:rsidRPr="72F4E61C">
              <w:rPr>
                <w:rFonts w:ascii="Arial" w:eastAsia="Arial" w:hAnsi="Arial" w:cs="Arial"/>
              </w:rPr>
              <w:t xml:space="preserve"> the need to be on time with a</w:t>
            </w:r>
            <w:r w:rsidR="4CF23F49" w:rsidRPr="72F4E61C">
              <w:rPr>
                <w:rFonts w:ascii="Arial" w:eastAsia="Arial" w:hAnsi="Arial" w:cs="Arial"/>
              </w:rPr>
              <w:t xml:space="preserve"> </w:t>
            </w:r>
            <w:r w:rsidR="73F60EDD" w:rsidRPr="72F4E61C">
              <w:rPr>
                <w:rFonts w:ascii="Arial" w:eastAsia="Arial" w:hAnsi="Arial" w:cs="Arial"/>
              </w:rPr>
              <w:t>resident on an infectious diseases elective</w:t>
            </w:r>
            <w:r w:rsidR="4CF23F49" w:rsidRPr="72F4E61C">
              <w:rPr>
                <w:rFonts w:ascii="Arial" w:eastAsia="Arial" w:hAnsi="Arial" w:cs="Arial"/>
              </w:rPr>
              <w:t xml:space="preserve"> </w:t>
            </w:r>
            <w:r w:rsidRPr="72F4E61C">
              <w:rPr>
                <w:rFonts w:ascii="Arial" w:eastAsia="Arial" w:hAnsi="Arial" w:cs="Arial"/>
              </w:rPr>
              <w:t xml:space="preserve">who continues to be late, </w:t>
            </w:r>
            <w:proofErr w:type="gramStart"/>
            <w:r w:rsidRPr="72F4E61C">
              <w:rPr>
                <w:rFonts w:ascii="Arial" w:eastAsia="Arial" w:hAnsi="Arial" w:cs="Arial"/>
              </w:rPr>
              <w:t>making a plan</w:t>
            </w:r>
            <w:proofErr w:type="gramEnd"/>
            <w:r w:rsidRPr="72F4E61C">
              <w:rPr>
                <w:rFonts w:ascii="Arial" w:eastAsia="Arial" w:hAnsi="Arial" w:cs="Arial"/>
              </w:rPr>
              <w:t xml:space="preserve"> together to address the underlying issues of why the learner is late</w:t>
            </w:r>
          </w:p>
          <w:p w14:paraId="02A9BDFD"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F2DE06F" w14:textId="6E69CE1E"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Advocates for process improvement to help patients with limited English proficiency access care resources; works with language services and information technology to develop after-visit summaries in the common languages used by patients in the region</w:t>
            </w:r>
          </w:p>
          <w:p w14:paraId="17D3AC0C" w14:textId="6CFAD2BF" w:rsidR="00845548" w:rsidRPr="001255AA" w:rsidRDefault="75530DE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Develops education and/or modules on microaggressions and bias </w:t>
            </w:r>
          </w:p>
        </w:tc>
      </w:tr>
      <w:tr w:rsidR="00760169" w:rsidRPr="00B97E28" w14:paraId="4019E13E" w14:textId="77777777" w:rsidTr="72F4E61C">
        <w:tc>
          <w:tcPr>
            <w:tcW w:w="4950" w:type="dxa"/>
            <w:shd w:val="clear" w:color="auto" w:fill="FFD965"/>
          </w:tcPr>
          <w:p w14:paraId="68C62C64"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Direct observation</w:t>
            </w:r>
          </w:p>
          <w:p w14:paraId="2A920D6D" w14:textId="28B2C21A"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lastRenderedPageBreak/>
              <w:t>Multisource feedback</w:t>
            </w:r>
          </w:p>
        </w:tc>
      </w:tr>
      <w:tr w:rsidR="0051311B" w:rsidRPr="00B97E28" w14:paraId="6BF83252" w14:textId="77777777" w:rsidTr="72F4E61C">
        <w:tc>
          <w:tcPr>
            <w:tcW w:w="4950" w:type="dxa"/>
            <w:shd w:val="clear" w:color="auto" w:fill="8DB3E2" w:themeFill="text2" w:themeFillTint="66"/>
          </w:tcPr>
          <w:p w14:paraId="3BE2EEC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4C477D3F" w14:textId="77777777" w:rsidTr="72F4E61C">
        <w:trPr>
          <w:trHeight w:val="80"/>
        </w:trPr>
        <w:tc>
          <w:tcPr>
            <w:tcW w:w="4950" w:type="dxa"/>
            <w:shd w:val="clear" w:color="auto" w:fill="A8D08D"/>
          </w:tcPr>
          <w:p w14:paraId="2BAF5EB7"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76F6993" w14:textId="77777777" w:rsidR="00CF322D" w:rsidRPr="00FF2A33" w:rsidRDefault="3F96E258" w:rsidP="00CF322D">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Times New Roman" w:hAnsi="Arial" w:cs="Arial"/>
                <w:color w:val="000000" w:themeColor="text1"/>
              </w:rPr>
              <w:t>AbdelHameid</w:t>
            </w:r>
            <w:proofErr w:type="spellEnd"/>
            <w:r w:rsidRPr="72F4E61C">
              <w:rPr>
                <w:rFonts w:ascii="Arial" w:eastAsia="Times New Roman" w:hAnsi="Arial" w:cs="Arial"/>
                <w:color w:val="000000" w:themeColor="text1"/>
              </w:rPr>
              <w:t>, Duaa. 2020. “Professionalism 101 for Black Physicians.” New England Journal of Medicine. 383(5): e34. doi:10.1056/NEJMpv2022773.</w:t>
            </w:r>
          </w:p>
          <w:p w14:paraId="6F27081E" w14:textId="65109285" w:rsidR="00CF322D" w:rsidRPr="00CF322D" w:rsidRDefault="3F96E258" w:rsidP="00CF322D">
            <w:pPr>
              <w:numPr>
                <w:ilvl w:val="0"/>
                <w:numId w:val="1"/>
              </w:numPr>
              <w:spacing w:after="0" w:line="240" w:lineRule="auto"/>
              <w:ind w:left="153" w:hanging="180"/>
              <w:rPr>
                <w:color w:val="000000" w:themeColor="text1"/>
              </w:rPr>
            </w:pPr>
            <w:r w:rsidRPr="72F4E61C">
              <w:rPr>
                <w:rFonts w:ascii="Arial" w:eastAsia="Arial" w:hAnsi="Arial" w:cs="Arial"/>
              </w:rPr>
              <w:t xml:space="preserve">Alexis, Dominique A., Matthew D. Kearney, J. Corey Williams, Chang Xu, Eve J. Higginbotham, and Jaya Aysola. 2020. “Assessment of Perceptions of Professionalism among Faculty, Trainees, Staff, and Students in a Large University-Based Health System.” </w:t>
            </w:r>
            <w:r w:rsidRPr="72F4E61C">
              <w:rPr>
                <w:rFonts w:ascii="Arial" w:eastAsia="Arial" w:hAnsi="Arial" w:cs="Arial"/>
                <w:i/>
                <w:iCs/>
              </w:rPr>
              <w:t>J</w:t>
            </w:r>
            <w:r w:rsidRPr="72F4E61C">
              <w:rPr>
                <w:rStyle w:val="meta-citation-journal-name"/>
                <w:rFonts w:ascii="Arial" w:hAnsi="Arial" w:cs="Arial"/>
                <w:i/>
                <w:iCs/>
              </w:rPr>
              <w:t xml:space="preserve">AMA Network Open </w:t>
            </w:r>
            <w:r w:rsidRPr="72F4E61C">
              <w:rPr>
                <w:rStyle w:val="meta-citation"/>
                <w:rFonts w:ascii="Arial" w:hAnsi="Arial" w:cs="Arial"/>
              </w:rPr>
              <w:t>3(11</w:t>
            </w:r>
            <w:proofErr w:type="gramStart"/>
            <w:r w:rsidRPr="72F4E61C">
              <w:rPr>
                <w:rStyle w:val="meta-citation"/>
                <w:rFonts w:ascii="Arial" w:hAnsi="Arial" w:cs="Arial"/>
              </w:rPr>
              <w:t>):e</w:t>
            </w:r>
            <w:proofErr w:type="gramEnd"/>
            <w:r w:rsidRPr="72F4E61C">
              <w:rPr>
                <w:rStyle w:val="meta-citation"/>
                <w:rFonts w:ascii="Arial" w:hAnsi="Arial" w:cs="Arial"/>
              </w:rPr>
              <w:t>2021452. doi:10.1001/jamanetworkopen.2020.21452.</w:t>
            </w:r>
          </w:p>
          <w:p w14:paraId="24BA9EEE" w14:textId="1D8E1778" w:rsidR="00244385" w:rsidRPr="00244385" w:rsidRDefault="2811265F" w:rsidP="00244385">
            <w:pPr>
              <w:numPr>
                <w:ilvl w:val="0"/>
                <w:numId w:val="1"/>
              </w:numPr>
              <w:pBdr>
                <w:top w:val="nil"/>
                <w:left w:val="nil"/>
                <w:bottom w:val="nil"/>
                <w:right w:val="nil"/>
                <w:between w:val="nil"/>
              </w:pBdr>
              <w:spacing w:after="0" w:line="240" w:lineRule="auto"/>
              <w:ind w:left="153" w:hanging="180"/>
              <w:rPr>
                <w:rFonts w:ascii="Arial" w:hAnsi="Arial" w:cs="Arial"/>
                <w:color w:val="000000"/>
              </w:rPr>
            </w:pPr>
            <w:r w:rsidRPr="72F4E61C">
              <w:rPr>
                <w:rFonts w:ascii="Arial" w:eastAsia="Arial" w:hAnsi="Arial" w:cs="Arial"/>
              </w:rPr>
              <w:t xml:space="preserve">AAP. “Resident Curriculum: Mental Health Education Resources.” </w:t>
            </w:r>
            <w:hyperlink r:id="rId110">
              <w:r w:rsidRPr="72F4E61C">
                <w:rPr>
                  <w:rStyle w:val="Hyperlink"/>
                  <w:rFonts w:ascii="Arial" w:eastAsia="Arial" w:hAnsi="Arial" w:cs="Arial"/>
                </w:rPr>
                <w:t>https://www.aap.org/en-us/advocacy-and-policy/aap-health-initiatives/Mental-Health/Pages/Residency-Curriculum.aspx</w:t>
              </w:r>
            </w:hyperlink>
            <w:r w:rsidRPr="72F4E61C">
              <w:rPr>
                <w:rFonts w:ascii="Arial" w:eastAsia="Arial" w:hAnsi="Arial" w:cs="Arial"/>
              </w:rPr>
              <w:t>. Accessed 2020.</w:t>
            </w:r>
          </w:p>
          <w:p w14:paraId="163922BE" w14:textId="0DDCFDC8" w:rsidR="00732377" w:rsidRPr="00732377" w:rsidRDefault="791146B3" w:rsidP="0073237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American Board of Internal Medicine Foundation, ACP-ASIM Foundation, and European Federation of Internal Medicine. 2002. “Medical Professionalism in the New Millennium: A Physician Charter.” </w:t>
            </w:r>
            <w:r w:rsidRPr="72F4E61C">
              <w:rPr>
                <w:rFonts w:ascii="Arial" w:eastAsia="Arial" w:hAnsi="Arial" w:cs="Arial"/>
                <w:i/>
                <w:iCs/>
              </w:rPr>
              <w:t>Annals of Internal Medicine</w:t>
            </w:r>
            <w:r w:rsidRPr="72F4E61C">
              <w:rPr>
                <w:rFonts w:ascii="Arial" w:eastAsia="Arial" w:hAnsi="Arial" w:cs="Arial"/>
              </w:rPr>
              <w:t xml:space="preserve"> 136: 243-246. </w:t>
            </w:r>
            <w:hyperlink r:id="rId111">
              <w:r w:rsidRPr="72F4E61C">
                <w:rPr>
                  <w:rStyle w:val="Hyperlink"/>
                  <w:rFonts w:ascii="Arial" w:hAnsi="Arial" w:cs="Arial"/>
                </w:rPr>
                <w:t>https://doi.org/10.7326/0003-4819-136-3-200202050-00012</w:t>
              </w:r>
            </w:hyperlink>
            <w:r w:rsidRPr="72F4E61C">
              <w:rPr>
                <w:rFonts w:ascii="Arial" w:hAnsi="Arial" w:cs="Arial"/>
              </w:rPr>
              <w:t>.</w:t>
            </w:r>
            <w:r>
              <w:t xml:space="preserve"> </w:t>
            </w:r>
          </w:p>
          <w:p w14:paraId="667A3D1C" w14:textId="1D1DAB16"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12">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6A599647" w14:textId="1DA2A6CF" w:rsidR="00E10213" w:rsidRPr="001255AA" w:rsidRDefault="56BD8CB6" w:rsidP="00E10213">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2F4E61C">
              <w:rPr>
                <w:rFonts w:ascii="Arial" w:eastAsia="Arial" w:hAnsi="Arial" w:cs="Arial"/>
              </w:rPr>
              <w:t>ABP</w:t>
            </w:r>
            <w:r w:rsidR="41DBD56A" w:rsidRPr="72F4E61C">
              <w:rPr>
                <w:rFonts w:ascii="Arial" w:eastAsia="Arial" w:hAnsi="Arial" w:cs="Arial"/>
              </w:rPr>
              <w:t xml:space="preserve">. “Medical Professionalism.” </w:t>
            </w:r>
            <w:hyperlink r:id="rId113">
              <w:r w:rsidR="41DBD56A" w:rsidRPr="72F4E61C">
                <w:rPr>
                  <w:rStyle w:val="Hyperlink"/>
                  <w:rFonts w:ascii="Arial" w:eastAsia="Arial" w:hAnsi="Arial" w:cs="Arial"/>
                </w:rPr>
                <w:t>https://www.abp.org/content/medical-professionalism</w:t>
              </w:r>
            </w:hyperlink>
            <w:r w:rsidR="41DBD56A" w:rsidRPr="72F4E61C">
              <w:rPr>
                <w:rFonts w:ascii="Arial" w:eastAsia="Arial" w:hAnsi="Arial" w:cs="Arial"/>
              </w:rPr>
              <w:t>. Accessed 2020.</w:t>
            </w:r>
          </w:p>
          <w:p w14:paraId="5B1F5D54" w14:textId="2389686B" w:rsidR="00A10294" w:rsidRPr="001255AA" w:rsidRDefault="7B56342C" w:rsidP="00A10294">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2F4E61C">
              <w:rPr>
                <w:rFonts w:ascii="Arial" w:eastAsia="Arial" w:hAnsi="Arial" w:cs="Arial"/>
              </w:rPr>
              <w:t xml:space="preserve">ABP. “Teaching, Promoting, and Assessing Professionalism Across the Continuum: A Medical Educator’s Guide.” </w:t>
            </w:r>
            <w:hyperlink r:id="rId114">
              <w:r w:rsidRPr="72F4E61C">
                <w:rPr>
                  <w:rStyle w:val="Hyperlink"/>
                  <w:rFonts w:ascii="Arial" w:eastAsia="Arial" w:hAnsi="Arial" w:cs="Arial"/>
                </w:rPr>
                <w:t>https://www.abp.org/professionalism-guide</w:t>
              </w:r>
            </w:hyperlink>
            <w:r w:rsidRPr="72F4E61C">
              <w:rPr>
                <w:rFonts w:ascii="Arial" w:eastAsia="Arial" w:hAnsi="Arial" w:cs="Arial"/>
              </w:rPr>
              <w:t>. Accessed 2020.</w:t>
            </w:r>
          </w:p>
          <w:p w14:paraId="42EED491" w14:textId="77777777" w:rsidR="00A232BD" w:rsidRDefault="2CFC3D95" w:rsidP="00A232BD">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American Medical Association. “Ethics.” </w:t>
            </w:r>
            <w:hyperlink r:id="rId115">
              <w:r w:rsidRPr="72F4E61C">
                <w:rPr>
                  <w:rStyle w:val="Hyperlink"/>
                  <w:rFonts w:ascii="Arial" w:eastAsia="Arial" w:hAnsi="Arial" w:cs="Arial"/>
                </w:rPr>
                <w:t>https://www.ama-assn.org/delivering-care/ama-code-medical-ethics</w:t>
              </w:r>
            </w:hyperlink>
            <w:r w:rsidRPr="72F4E61C">
              <w:rPr>
                <w:rFonts w:ascii="Arial" w:eastAsia="Arial" w:hAnsi="Arial" w:cs="Arial"/>
                <w:color w:val="000000" w:themeColor="text1"/>
              </w:rPr>
              <w:t>. Accessed 2020.</w:t>
            </w:r>
          </w:p>
          <w:p w14:paraId="75C178D4" w14:textId="4BDCF9A0" w:rsidR="006B2CD9" w:rsidRPr="00D51D8F" w:rsidRDefault="0D052EAD" w:rsidP="006B2CD9">
            <w:pPr>
              <w:numPr>
                <w:ilvl w:val="0"/>
                <w:numId w:val="1"/>
              </w:numPr>
              <w:pBdr>
                <w:top w:val="nil"/>
                <w:left w:val="nil"/>
                <w:bottom w:val="nil"/>
                <w:right w:val="nil"/>
                <w:between w:val="nil"/>
              </w:pBdr>
              <w:spacing w:after="0" w:line="240" w:lineRule="auto"/>
              <w:ind w:left="161" w:hanging="180"/>
              <w:rPr>
                <w:rFonts w:ascii="Arial" w:hAnsi="Arial" w:cs="Arial"/>
                <w:color w:val="000000"/>
                <w:lang w:val="es-ES"/>
              </w:rPr>
            </w:pPr>
            <w:r w:rsidRPr="72F4E61C">
              <w:rPr>
                <w:rFonts w:ascii="Arial" w:eastAsia="Arial" w:hAnsi="Arial" w:cs="Arial"/>
                <w:color w:val="000000" w:themeColor="text1"/>
              </w:rPr>
              <w:t xml:space="preserve">Bynny, Richard L., Douglas S. Paauw, Maxine Papadakis, and Sheryl Pfeil. 2017. </w:t>
            </w:r>
            <w:r w:rsidRPr="72F4E61C">
              <w:rPr>
                <w:rFonts w:ascii="Arial" w:eastAsia="Arial" w:hAnsi="Arial" w:cs="Arial"/>
                <w:i/>
                <w:iCs/>
                <w:color w:val="000000" w:themeColor="text1"/>
              </w:rPr>
              <w:t>Medical Professionalism Best Practices: Professionalism in the Modern Era</w:t>
            </w:r>
            <w:r w:rsidRPr="72F4E61C">
              <w:rPr>
                <w:rFonts w:ascii="Arial" w:eastAsia="Arial" w:hAnsi="Arial" w:cs="Arial"/>
                <w:color w:val="000000" w:themeColor="text1"/>
              </w:rPr>
              <w:t xml:space="preserve">. </w:t>
            </w:r>
            <w:r w:rsidR="00127CF2" w:rsidRPr="002F3FCD">
              <w:rPr>
                <w:rFonts w:ascii="Arial" w:eastAsia="Arial" w:hAnsi="Arial" w:cs="Arial"/>
                <w:color w:val="000000" w:themeColor="text1"/>
              </w:rPr>
              <w:t>Aurora, CO</w:t>
            </w:r>
            <w:r w:rsidRPr="002F3FCD">
              <w:rPr>
                <w:rFonts w:ascii="Arial" w:eastAsia="Arial" w:hAnsi="Arial" w:cs="Arial"/>
                <w:color w:val="000000" w:themeColor="text1"/>
              </w:rPr>
              <w:t xml:space="preserve">: Alpha Omega Alpha Medical Society. </w:t>
            </w:r>
            <w:hyperlink r:id="rId116">
              <w:r w:rsidRPr="72F4E61C">
                <w:rPr>
                  <w:rStyle w:val="Hyperlink"/>
                  <w:rFonts w:ascii="Arial" w:eastAsia="Arial" w:hAnsi="Arial" w:cs="Arial"/>
                  <w:lang w:val="es-ES"/>
                </w:rPr>
                <w:t>https://www.alphaomegaalpha.org/wp-content/uploads/2022/01/Monograph2018.pdf</w:t>
              </w:r>
            </w:hyperlink>
            <w:r w:rsidRPr="72F4E61C">
              <w:rPr>
                <w:rFonts w:ascii="Arial" w:eastAsia="Arial" w:hAnsi="Arial" w:cs="Arial"/>
                <w:color w:val="000000" w:themeColor="text1"/>
                <w:lang w:val="es-ES"/>
              </w:rPr>
              <w:t>. ISBN: 978-1-5323-6516-4.</w:t>
            </w:r>
          </w:p>
          <w:p w14:paraId="3B071AF1" w14:textId="77777777" w:rsidR="00AD0C02" w:rsidRPr="001255AA" w:rsidRDefault="72A93F16" w:rsidP="00AD0C0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Domen, Ronald E., Kristen Johnson, Richard Michael Conran, Robert D. Hoffman, Miriam D. Post, Jacob J. Steinberg, Mark D. Brissette, et al. 2016. “Professionalism in Pathology: A Case-Based Approach as a Potential Educational Tool.” </w:t>
            </w:r>
            <w:r w:rsidRPr="72F4E61C">
              <w:rPr>
                <w:rFonts w:ascii="Arial" w:eastAsia="Arial" w:hAnsi="Arial" w:cs="Arial"/>
                <w:i/>
                <w:iCs/>
                <w:color w:val="000000" w:themeColor="text1"/>
              </w:rPr>
              <w:t>Archives of Pathology and Laboratory Medicine</w:t>
            </w:r>
            <w:r w:rsidRPr="72F4E61C">
              <w:rPr>
                <w:rFonts w:ascii="Arial" w:eastAsia="Arial" w:hAnsi="Arial" w:cs="Arial"/>
                <w:color w:val="000000" w:themeColor="text1"/>
              </w:rPr>
              <w:t xml:space="preserve"> 141: 215-219. </w:t>
            </w:r>
            <w:hyperlink r:id="rId117">
              <w:r w:rsidRPr="72F4E61C">
                <w:rPr>
                  <w:rStyle w:val="Hyperlink"/>
                  <w:rFonts w:ascii="Arial" w:hAnsi="Arial" w:cs="Arial"/>
                </w:rPr>
                <w:t>https://doi.org/10.5858/arpa.2016-0217-CP</w:t>
              </w:r>
            </w:hyperlink>
            <w:r w:rsidRPr="72F4E61C">
              <w:rPr>
                <w:rFonts w:ascii="Arial" w:hAnsi="Arial" w:cs="Arial"/>
              </w:rPr>
              <w:t>.</w:t>
            </w:r>
            <w:r>
              <w:t xml:space="preserve"> </w:t>
            </w:r>
          </w:p>
          <w:p w14:paraId="6861B986" w14:textId="77777777" w:rsidR="006361FE" w:rsidRPr="001255AA" w:rsidRDefault="44E666D5" w:rsidP="006361FE">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2F4E61C">
              <w:rPr>
                <w:rFonts w:ascii="Arial" w:eastAsia="Arial" w:hAnsi="Arial" w:cs="Arial"/>
                <w:color w:val="000000" w:themeColor="text1"/>
              </w:rPr>
              <w:t xml:space="preserve">Levinson, Wendy, </w:t>
            </w:r>
            <w:proofErr w:type="spellStart"/>
            <w:r w:rsidRPr="72F4E61C">
              <w:rPr>
                <w:rFonts w:ascii="Arial" w:eastAsia="Arial" w:hAnsi="Arial" w:cs="Arial"/>
                <w:color w:val="000000" w:themeColor="text1"/>
              </w:rPr>
              <w:t>Shiphra</w:t>
            </w:r>
            <w:proofErr w:type="spellEnd"/>
            <w:r w:rsidRPr="72F4E61C">
              <w:rPr>
                <w:rFonts w:ascii="Arial" w:eastAsia="Arial" w:hAnsi="Arial" w:cs="Arial"/>
                <w:color w:val="000000" w:themeColor="text1"/>
              </w:rPr>
              <w:t xml:space="preserve"> Ginsburg, Frederic W. Hafferty, and Catherine R. Lucey. 2014. </w:t>
            </w:r>
            <w:r w:rsidRPr="72F4E61C">
              <w:rPr>
                <w:rFonts w:ascii="Arial" w:eastAsia="Arial" w:hAnsi="Arial" w:cs="Arial"/>
                <w:i/>
                <w:iCs/>
                <w:color w:val="000000" w:themeColor="text1"/>
              </w:rPr>
              <w:t>Understanding Medical Professionalism</w:t>
            </w:r>
            <w:r w:rsidRPr="72F4E61C">
              <w:rPr>
                <w:rFonts w:ascii="Arial" w:eastAsia="Arial" w:hAnsi="Arial" w:cs="Arial"/>
                <w:color w:val="000000" w:themeColor="text1"/>
              </w:rPr>
              <w:t>. New York, NY: McGraw-Hill Education. https://accessmedicine.mhmedical.com/book.aspx?bookID=1058.</w:t>
            </w:r>
          </w:p>
          <w:p w14:paraId="08173907" w14:textId="77777777" w:rsidR="006361FE" w:rsidRDefault="44E666D5" w:rsidP="006361FE">
            <w:pPr>
              <w:numPr>
                <w:ilvl w:val="0"/>
                <w:numId w:val="1"/>
              </w:numPr>
              <w:spacing w:after="0" w:line="240" w:lineRule="auto"/>
              <w:ind w:left="161" w:hanging="180"/>
              <w:textAlignment w:val="baseline"/>
              <w:rPr>
                <w:rFonts w:ascii="Noto Sans Symbols" w:eastAsia="Times New Roman" w:hAnsi="Noto Sans Symbols" w:cs="Times New Roman"/>
                <w:color w:val="000000"/>
              </w:rPr>
            </w:pPr>
            <w:r w:rsidRPr="72F4E61C">
              <w:rPr>
                <w:rFonts w:ascii="Arial" w:eastAsia="Times New Roman" w:hAnsi="Arial" w:cs="Arial"/>
                <w:color w:val="000000" w:themeColor="text1"/>
              </w:rPr>
              <w:lastRenderedPageBreak/>
              <w:t xml:space="preserve">Osseo-Asare, Aba, Lilanthi Balasuriya, Stephen J. Huot, et al. 2018. “Minority Resident Physicians' Views on the Role of Race/Ethnicity in Their Training Experiences in the Workplace.” </w:t>
            </w:r>
            <w:r w:rsidRPr="72F4E61C">
              <w:rPr>
                <w:rFonts w:ascii="Arial" w:eastAsia="Times New Roman" w:hAnsi="Arial" w:cs="Arial"/>
                <w:i/>
                <w:iCs/>
                <w:color w:val="000000" w:themeColor="text1"/>
              </w:rPr>
              <w:t>JAMA Network Open</w:t>
            </w:r>
            <w:r w:rsidRPr="72F4E61C">
              <w:rPr>
                <w:rFonts w:ascii="Arial" w:eastAsia="Times New Roman" w:hAnsi="Arial" w:cs="Arial"/>
                <w:color w:val="000000" w:themeColor="text1"/>
              </w:rPr>
              <w:t>. 1(5): e182723. doi:10.1001/jamanetworkopen.2018.2723.</w:t>
            </w:r>
          </w:p>
          <w:p w14:paraId="044E560A" w14:textId="7DF388DF" w:rsidR="00845548" w:rsidRPr="00E17CBC" w:rsidRDefault="44E666D5" w:rsidP="006361FE">
            <w:pPr>
              <w:numPr>
                <w:ilvl w:val="0"/>
                <w:numId w:val="1"/>
              </w:numPr>
              <w:spacing w:after="0" w:line="240" w:lineRule="auto"/>
              <w:ind w:left="153" w:hanging="180"/>
              <w:textAlignment w:val="baseline"/>
              <w:rPr>
                <w:rFonts w:ascii="Noto Sans Symbols" w:eastAsia="Times New Roman" w:hAnsi="Noto Sans Symbols" w:cs="Times New Roman"/>
                <w:color w:val="000000"/>
              </w:rPr>
            </w:pPr>
            <w:r w:rsidRPr="72F4E61C">
              <w:rPr>
                <w:rFonts w:ascii="Arial" w:eastAsia="Times New Roman" w:hAnsi="Arial" w:cs="Arial"/>
                <w:color w:val="000000" w:themeColor="text1"/>
              </w:rPr>
              <w:t>Paul, Dereck W. Jr., Kelly R. Knight, Andre Campbell, and Louise Aronson. 2020. “Beyond a Moment - Reckoning with Our History and Embracing Antiracism in Medicine</w:t>
            </w:r>
            <w:r w:rsidRPr="72F4E61C">
              <w:rPr>
                <w:rFonts w:ascii="Arial" w:hAnsi="Arial" w:cs="Arial"/>
                <w:color w:val="666666"/>
              </w:rPr>
              <w:t xml:space="preserve">.” </w:t>
            </w:r>
            <w:r w:rsidRPr="72F4E61C">
              <w:rPr>
                <w:rFonts w:ascii="Arial" w:eastAsia="Times New Roman" w:hAnsi="Arial" w:cs="Arial"/>
                <w:i/>
                <w:iCs/>
                <w:color w:val="000000" w:themeColor="text1"/>
              </w:rPr>
              <w:t>New England Journal of Medicine.</w:t>
            </w:r>
            <w:r w:rsidRPr="72F4E61C">
              <w:rPr>
                <w:rFonts w:ascii="Arial" w:eastAsia="Times New Roman" w:hAnsi="Arial" w:cs="Arial"/>
                <w:color w:val="000000" w:themeColor="text1"/>
              </w:rPr>
              <w:t xml:space="preserve"> 383: 1404-1406. doi:10.1056/NEJMp2021812 </w:t>
            </w:r>
            <w:hyperlink r:id="rId118">
              <w:r w:rsidRPr="72F4E61C">
                <w:rPr>
                  <w:rStyle w:val="Hyperlink"/>
                  <w:rFonts w:ascii="Arial" w:eastAsia="Times New Roman" w:hAnsi="Arial" w:cs="Arial"/>
                </w:rPr>
                <w:t>https://www.nejm.org/doi/full/10.1056/NEJMp2021812</w:t>
              </w:r>
            </w:hyperlink>
            <w:r w:rsidRPr="72F4E61C">
              <w:rPr>
                <w:rFonts w:ascii="Arial" w:eastAsia="Times New Roman" w:hAnsi="Arial" w:cs="Arial"/>
                <w:color w:val="000000" w:themeColor="text1"/>
              </w:rPr>
              <w:t>.</w:t>
            </w:r>
          </w:p>
        </w:tc>
      </w:tr>
    </w:tbl>
    <w:p w14:paraId="6D9CBBE4" w14:textId="77777777" w:rsidR="000D19DE" w:rsidRDefault="00E305D5" w:rsidP="000740A9">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A7221E" w:rsidRPr="00B97E28" w14:paraId="24ADBD35" w14:textId="77777777" w:rsidTr="72F4E61C">
        <w:trPr>
          <w:trHeight w:val="769"/>
        </w:trPr>
        <w:tc>
          <w:tcPr>
            <w:tcW w:w="14125" w:type="dxa"/>
            <w:gridSpan w:val="2"/>
            <w:shd w:val="clear" w:color="auto" w:fill="9CC3E5"/>
          </w:tcPr>
          <w:p w14:paraId="444F1212" w14:textId="7D675365"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B97E28">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B97E28">
            <w:pPr>
              <w:spacing w:after="0" w:line="240" w:lineRule="auto"/>
              <w:ind w:hanging="14"/>
              <w:jc w:val="center"/>
              <w:rPr>
                <w:rFonts w:ascii="Arial" w:eastAsia="Arial" w:hAnsi="Arial" w:cs="Arial"/>
                <w:b/>
                <w:color w:val="000000"/>
              </w:rPr>
            </w:pPr>
          </w:p>
        </w:tc>
      </w:tr>
      <w:tr w:rsidR="00760169" w:rsidRPr="00B97E28" w14:paraId="71895484" w14:textId="77777777" w:rsidTr="72F4E61C">
        <w:tc>
          <w:tcPr>
            <w:tcW w:w="4950" w:type="dxa"/>
            <w:shd w:val="clear" w:color="auto" w:fill="FAC090"/>
          </w:tcPr>
          <w:p w14:paraId="38405D9E"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7221E" w:rsidRPr="00B97E28" w14:paraId="6EC2A74A" w14:textId="77777777" w:rsidTr="72F4E61C">
        <w:tc>
          <w:tcPr>
            <w:tcW w:w="4950" w:type="dxa"/>
            <w:tcBorders>
              <w:top w:val="single" w:sz="4" w:space="0" w:color="000000" w:themeColor="text1"/>
              <w:bottom w:val="single" w:sz="4" w:space="0" w:color="000000" w:themeColor="text1"/>
            </w:tcBorders>
            <w:shd w:val="clear" w:color="auto" w:fill="C9C9C9"/>
          </w:tcPr>
          <w:p w14:paraId="3C7C433D" w14:textId="17AB8BFB"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97AD6" w:rsidRPr="00797AD6">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62C5B99" w14:textId="4ED2C246"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Identifies ethical principles involved in the recruitment of patients for a study of a new antimicrobial agent</w:t>
            </w:r>
          </w:p>
        </w:tc>
      </w:tr>
      <w:tr w:rsidR="00A7221E" w:rsidRPr="00B97E28" w14:paraId="68059C0A" w14:textId="77777777" w:rsidTr="72F4E61C">
        <w:tc>
          <w:tcPr>
            <w:tcW w:w="4950" w:type="dxa"/>
            <w:tcBorders>
              <w:top w:val="single" w:sz="4" w:space="0" w:color="000000" w:themeColor="text1"/>
              <w:bottom w:val="single" w:sz="4" w:space="0" w:color="000000" w:themeColor="text1"/>
            </w:tcBorders>
            <w:shd w:val="clear" w:color="auto" w:fill="C9C9C9"/>
          </w:tcPr>
          <w:p w14:paraId="3C98B041" w14:textId="0182B07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AE7685" w14:textId="09560825" w:rsidR="00BF696C" w:rsidRPr="001255AA" w:rsidRDefault="18082636" w:rsidP="005B4B19">
            <w:pPr>
              <w:numPr>
                <w:ilvl w:val="0"/>
                <w:numId w:val="1"/>
              </w:numPr>
              <w:spacing w:after="0" w:line="240" w:lineRule="auto"/>
              <w:ind w:left="187" w:hanging="187"/>
              <w:rPr>
                <w:rFonts w:ascii="Arial" w:eastAsia="Arial" w:hAnsi="Arial" w:cs="Arial"/>
                <w:color w:val="000000" w:themeColor="text1"/>
              </w:rPr>
            </w:pPr>
            <w:r w:rsidRPr="72F4E61C">
              <w:rPr>
                <w:rFonts w:ascii="Arial" w:eastAsia="Arial" w:hAnsi="Arial" w:cs="Arial"/>
              </w:rPr>
              <w:t>Navigates</w:t>
            </w:r>
            <w:r w:rsidR="1EB6AB91" w:rsidRPr="72F4E61C">
              <w:rPr>
                <w:rFonts w:ascii="Arial" w:eastAsia="Arial" w:hAnsi="Arial" w:cs="Arial"/>
              </w:rPr>
              <w:t xml:space="preserve"> confidential</w:t>
            </w:r>
            <w:r w:rsidRPr="72F4E61C">
              <w:rPr>
                <w:rFonts w:ascii="Arial" w:eastAsia="Arial" w:hAnsi="Arial" w:cs="Arial"/>
              </w:rPr>
              <w:t xml:space="preserve"> </w:t>
            </w:r>
            <w:r w:rsidR="11EF59B7" w:rsidRPr="72F4E61C">
              <w:rPr>
                <w:rFonts w:ascii="Arial" w:eastAsia="Arial" w:hAnsi="Arial" w:cs="Arial"/>
              </w:rPr>
              <w:t>sexually transmitted infection (</w:t>
            </w:r>
            <w:r w:rsidRPr="72F4E61C">
              <w:rPr>
                <w:rFonts w:ascii="Arial" w:eastAsia="Arial" w:hAnsi="Arial" w:cs="Arial"/>
              </w:rPr>
              <w:t>STI</w:t>
            </w:r>
            <w:r w:rsidR="11EF59B7" w:rsidRPr="72F4E61C">
              <w:rPr>
                <w:rFonts w:ascii="Arial" w:eastAsia="Arial" w:hAnsi="Arial" w:cs="Arial"/>
              </w:rPr>
              <w:t>)</w:t>
            </w:r>
            <w:r w:rsidRPr="72F4E61C">
              <w:rPr>
                <w:rFonts w:ascii="Arial" w:eastAsia="Arial" w:hAnsi="Arial" w:cs="Arial"/>
              </w:rPr>
              <w:t xml:space="preserve"> testing for an adolescent </w:t>
            </w:r>
          </w:p>
        </w:tc>
      </w:tr>
      <w:tr w:rsidR="00A7221E" w:rsidRPr="00B97E28" w14:paraId="5DD26F02" w14:textId="77777777" w:rsidTr="72F4E61C">
        <w:tc>
          <w:tcPr>
            <w:tcW w:w="4950" w:type="dxa"/>
            <w:tcBorders>
              <w:top w:val="single" w:sz="4" w:space="0" w:color="000000" w:themeColor="text1"/>
              <w:bottom w:val="single" w:sz="4" w:space="0" w:color="000000" w:themeColor="text1"/>
            </w:tcBorders>
            <w:shd w:val="clear" w:color="auto" w:fill="C9C9C9"/>
          </w:tcPr>
          <w:p w14:paraId="3A400FAA" w14:textId="2D1A237B"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F54A8" w:rsidRPr="00BF54A8">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657227" w14:textId="77614032" w:rsidR="000D19DE" w:rsidRPr="001255AA" w:rsidRDefault="355216F3"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Weighs treatment options for a terminally ill patient with an extensively drug</w:t>
            </w:r>
            <w:r w:rsidR="18B000A4" w:rsidRPr="72F4E61C">
              <w:rPr>
                <w:rFonts w:ascii="Arial" w:eastAsia="Arial" w:hAnsi="Arial" w:cs="Arial"/>
              </w:rPr>
              <w:t>-</w:t>
            </w:r>
            <w:r w:rsidRPr="72F4E61C">
              <w:rPr>
                <w:rFonts w:ascii="Arial" w:eastAsia="Arial" w:hAnsi="Arial" w:cs="Arial"/>
              </w:rPr>
              <w:t>resistant bacterial infection and no IV access; helps to determine the most appropriate therapy to facilitate discharge to home, honoring the child’s family’s wishes</w:t>
            </w:r>
          </w:p>
          <w:p w14:paraId="46A5B30A" w14:textId="0AF785F1" w:rsidR="00E425EF" w:rsidRPr="001255AA" w:rsidRDefault="00E425EF" w:rsidP="5D3793FE">
            <w:pPr>
              <w:pBdr>
                <w:top w:val="nil"/>
                <w:left w:val="nil"/>
                <w:bottom w:val="nil"/>
                <w:right w:val="nil"/>
                <w:between w:val="nil"/>
              </w:pBdr>
              <w:spacing w:after="0" w:line="240" w:lineRule="auto"/>
              <w:rPr>
                <w:rFonts w:ascii="Arial" w:hAnsi="Arial" w:cs="Arial"/>
                <w:color w:val="000000"/>
              </w:rPr>
            </w:pPr>
          </w:p>
        </w:tc>
      </w:tr>
      <w:tr w:rsidR="00A7221E" w:rsidRPr="00B97E28" w14:paraId="076BD5F1" w14:textId="77777777" w:rsidTr="72F4E61C">
        <w:tc>
          <w:tcPr>
            <w:tcW w:w="4950" w:type="dxa"/>
            <w:tcBorders>
              <w:top w:val="single" w:sz="4" w:space="0" w:color="000000" w:themeColor="text1"/>
              <w:bottom w:val="single" w:sz="4" w:space="0" w:color="000000" w:themeColor="text1"/>
            </w:tcBorders>
            <w:shd w:val="clear" w:color="auto" w:fill="C9C9C9"/>
          </w:tcPr>
          <w:p w14:paraId="6CF97A8A" w14:textId="54B8939C"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F54A8" w:rsidRPr="00BF54A8">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9D4270" w14:textId="395040AA" w:rsidR="000D19DE" w:rsidRPr="001255AA" w:rsidRDefault="6205E3A8" w:rsidP="2E9111FA">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Involves </w:t>
            </w:r>
            <w:r w:rsidR="0CC82DC9" w:rsidRPr="72F4E61C">
              <w:rPr>
                <w:rFonts w:ascii="Arial" w:eastAsia="Arial" w:hAnsi="Arial" w:cs="Arial"/>
              </w:rPr>
              <w:t xml:space="preserve">institutional resources, including social work and risk management, when a </w:t>
            </w:r>
            <w:r w:rsidR="09EE0CCE" w:rsidRPr="72F4E61C">
              <w:rPr>
                <w:rFonts w:ascii="Arial" w:eastAsia="Arial" w:hAnsi="Arial" w:cs="Arial"/>
              </w:rPr>
              <w:t xml:space="preserve">patient’s </w:t>
            </w:r>
            <w:r w:rsidR="0CC82DC9" w:rsidRPr="72F4E61C">
              <w:rPr>
                <w:rFonts w:ascii="Arial" w:eastAsia="Arial" w:hAnsi="Arial" w:cs="Arial"/>
              </w:rPr>
              <w:t>parent chooses to leave the hospital against medical advice</w:t>
            </w:r>
            <w:r w:rsidR="7A43546A" w:rsidRPr="72F4E61C">
              <w:rPr>
                <w:rFonts w:ascii="Arial" w:eastAsia="Arial" w:hAnsi="Arial" w:cs="Arial"/>
              </w:rPr>
              <w:t xml:space="preserve">, and works to ensure that all parties are treated with respect despite the </w:t>
            </w:r>
            <w:r w:rsidR="6330A07B" w:rsidRPr="72F4E61C">
              <w:rPr>
                <w:rFonts w:ascii="Arial" w:eastAsia="Arial" w:hAnsi="Arial" w:cs="Arial"/>
              </w:rPr>
              <w:t>stressful nature of the situation</w:t>
            </w:r>
          </w:p>
          <w:p w14:paraId="36376D60" w14:textId="372F4B5E" w:rsidR="00CF702A" w:rsidRPr="001255AA" w:rsidRDefault="77CE54E9" w:rsidP="00B97E28">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72F4E61C">
              <w:rPr>
                <w:rFonts w:ascii="Arial" w:hAnsi="Arial" w:cs="Arial"/>
                <w:color w:val="000000" w:themeColor="text1"/>
              </w:rPr>
              <w:t xml:space="preserve">Uses </w:t>
            </w:r>
            <w:r w:rsidR="26839B59" w:rsidRPr="72F4E61C">
              <w:rPr>
                <w:rFonts w:ascii="Arial" w:hAnsi="Arial" w:cs="Arial"/>
                <w:color w:val="000000" w:themeColor="text1"/>
              </w:rPr>
              <w:t xml:space="preserve">appropriate resources </w:t>
            </w:r>
            <w:r w:rsidR="19F060FB" w:rsidRPr="72F4E61C">
              <w:rPr>
                <w:rFonts w:ascii="Arial" w:hAnsi="Arial" w:cs="Arial"/>
                <w:color w:val="000000" w:themeColor="text1"/>
              </w:rPr>
              <w:t>to inform the</w:t>
            </w:r>
            <w:r w:rsidRPr="72F4E61C">
              <w:rPr>
                <w:rFonts w:ascii="Arial" w:hAnsi="Arial" w:cs="Arial"/>
                <w:color w:val="000000" w:themeColor="text1"/>
              </w:rPr>
              <w:t xml:space="preserve"> d</w:t>
            </w:r>
            <w:r w:rsidR="0842D3CD" w:rsidRPr="72F4E61C">
              <w:rPr>
                <w:rFonts w:ascii="Arial" w:eastAsia="Arial" w:hAnsi="Arial" w:cs="Arial"/>
              </w:rPr>
              <w:t>iscuss</w:t>
            </w:r>
            <w:r w:rsidR="19F060FB" w:rsidRPr="72F4E61C">
              <w:rPr>
                <w:rFonts w:ascii="Arial" w:eastAsia="Arial" w:hAnsi="Arial" w:cs="Arial"/>
              </w:rPr>
              <w:t xml:space="preserve">ion </w:t>
            </w:r>
            <w:r w:rsidR="3BCCC734" w:rsidRPr="72F4E61C">
              <w:rPr>
                <w:rFonts w:ascii="Arial" w:eastAsia="Arial" w:hAnsi="Arial" w:cs="Arial"/>
              </w:rPr>
              <w:t>about</w:t>
            </w:r>
            <w:r w:rsidR="0842D3CD" w:rsidRPr="72F4E61C">
              <w:rPr>
                <w:rFonts w:ascii="Arial" w:eastAsia="Arial" w:hAnsi="Arial" w:cs="Arial"/>
              </w:rPr>
              <w:t xml:space="preserve"> disclosure of HIV</w:t>
            </w:r>
            <w:r w:rsidR="11AFA9D0" w:rsidRPr="72F4E61C">
              <w:rPr>
                <w:rFonts w:ascii="Arial" w:eastAsia="Arial" w:hAnsi="Arial" w:cs="Arial"/>
              </w:rPr>
              <w:t xml:space="preserve"> diagnosis </w:t>
            </w:r>
          </w:p>
        </w:tc>
      </w:tr>
      <w:tr w:rsidR="00A7221E" w:rsidRPr="00B97E28" w14:paraId="7DF950C7" w14:textId="77777777" w:rsidTr="72F4E61C">
        <w:tc>
          <w:tcPr>
            <w:tcW w:w="4950" w:type="dxa"/>
            <w:tcBorders>
              <w:top w:val="single" w:sz="4" w:space="0" w:color="000000" w:themeColor="text1"/>
              <w:bottom w:val="single" w:sz="4" w:space="0" w:color="000000" w:themeColor="text1"/>
            </w:tcBorders>
            <w:shd w:val="clear" w:color="auto" w:fill="C9C9C9"/>
          </w:tcPr>
          <w:p w14:paraId="4EFB3EC4" w14:textId="6C19576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F54A8" w:rsidRPr="00BF54A8">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A3B23B" w14:textId="24C8CAAC" w:rsidR="0027656B" w:rsidRPr="00B97E28" w:rsidRDefault="3541B6B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Serves as the infectious disease representative for an ethics</w:t>
            </w:r>
            <w:r w:rsidR="39352F4E" w:rsidRPr="72F4E61C">
              <w:rPr>
                <w:rFonts w:ascii="Arial" w:eastAsia="Arial" w:hAnsi="Arial" w:cs="Arial"/>
              </w:rPr>
              <w:t xml:space="preserve"> </w:t>
            </w:r>
            <w:r w:rsidR="55F03240" w:rsidRPr="72F4E61C">
              <w:rPr>
                <w:rFonts w:ascii="Arial" w:eastAsia="Arial" w:hAnsi="Arial" w:cs="Arial"/>
              </w:rPr>
              <w:t xml:space="preserve">consultation </w:t>
            </w:r>
          </w:p>
        </w:tc>
      </w:tr>
      <w:tr w:rsidR="00760169" w:rsidRPr="00B97E28" w14:paraId="0661D923" w14:textId="77777777" w:rsidTr="72F4E61C">
        <w:tc>
          <w:tcPr>
            <w:tcW w:w="4950" w:type="dxa"/>
            <w:shd w:val="clear" w:color="auto" w:fill="FFD965"/>
          </w:tcPr>
          <w:p w14:paraId="609CF03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Direct observation</w:t>
            </w:r>
          </w:p>
          <w:p w14:paraId="7B0BA5E5" w14:textId="7777777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Global evaluation</w:t>
            </w:r>
          </w:p>
          <w:p w14:paraId="261B9905" w14:textId="7777777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Multisource feedback</w:t>
            </w:r>
          </w:p>
          <w:p w14:paraId="61293EFA" w14:textId="34CAD9C5"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Self-reflection </w:t>
            </w:r>
          </w:p>
        </w:tc>
      </w:tr>
      <w:tr w:rsidR="002C2A46" w:rsidRPr="00B97E28" w14:paraId="2BEBCBBE" w14:textId="77777777" w:rsidTr="72F4E61C">
        <w:tc>
          <w:tcPr>
            <w:tcW w:w="4950" w:type="dxa"/>
            <w:shd w:val="clear" w:color="auto" w:fill="8DB3E2" w:themeFill="text2" w:themeFillTint="66"/>
          </w:tcPr>
          <w:p w14:paraId="72D3BEC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51EE5BD7" w14:textId="77777777" w:rsidTr="72F4E61C">
        <w:trPr>
          <w:trHeight w:val="80"/>
        </w:trPr>
        <w:tc>
          <w:tcPr>
            <w:tcW w:w="4950" w:type="dxa"/>
            <w:shd w:val="clear" w:color="auto" w:fill="A8D08D"/>
          </w:tcPr>
          <w:p w14:paraId="0FF4109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D3CE35A" w14:textId="189D0CA0" w:rsidR="00961308" w:rsidRPr="00961308" w:rsidRDefault="2980AA1D" w:rsidP="00961308">
            <w:pPr>
              <w:numPr>
                <w:ilvl w:val="0"/>
                <w:numId w:val="1"/>
              </w:numPr>
              <w:spacing w:after="0" w:line="240" w:lineRule="auto"/>
              <w:ind w:left="187" w:hanging="187"/>
              <w:rPr>
                <w:color w:val="000000" w:themeColor="text1"/>
              </w:rPr>
            </w:pPr>
            <w:r w:rsidRPr="72F4E61C">
              <w:rPr>
                <w:rFonts w:ascii="Arial" w:eastAsia="Arial" w:hAnsi="Arial" w:cs="Arial"/>
              </w:rPr>
              <w:t xml:space="preserve">American Academy of Pediatrics. “Pediatric Collections.” </w:t>
            </w:r>
            <w:hyperlink r:id="rId119">
              <w:r w:rsidRPr="72F4E61C">
                <w:rPr>
                  <w:rStyle w:val="Hyperlink"/>
                  <w:rFonts w:ascii="Arial" w:eastAsia="Arial" w:hAnsi="Arial" w:cs="Arial"/>
                </w:rPr>
                <w:t>https://publications.aap.org/journals/pages/pediatric-collections</w:t>
              </w:r>
            </w:hyperlink>
            <w:r w:rsidRPr="72F4E61C">
              <w:rPr>
                <w:rFonts w:ascii="Arial" w:eastAsia="Arial" w:hAnsi="Arial" w:cs="Arial"/>
              </w:rPr>
              <w:t>. Accessed 2022.</w:t>
            </w:r>
          </w:p>
          <w:p w14:paraId="3611099F" w14:textId="484D6C34"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20">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5693B0C3" w14:textId="77777777" w:rsidR="00FC7B7F" w:rsidRPr="00B97E28" w:rsidRDefault="0912381E" w:rsidP="00FC7B7F">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American Medical Association. “Ethics.” </w:t>
            </w:r>
            <w:hyperlink r:id="rId121">
              <w:r w:rsidRPr="72F4E61C">
                <w:rPr>
                  <w:rStyle w:val="Hyperlink"/>
                  <w:rFonts w:ascii="Arial" w:eastAsia="Arial" w:hAnsi="Arial" w:cs="Arial"/>
                </w:rPr>
                <w:t>https://www.ama-assn.org/delivering-care/ama-code-medical-ethics</w:t>
              </w:r>
            </w:hyperlink>
            <w:r w:rsidRPr="72F4E61C">
              <w:rPr>
                <w:rFonts w:ascii="Arial" w:eastAsia="Arial" w:hAnsi="Arial" w:cs="Arial"/>
                <w:color w:val="000000" w:themeColor="text1"/>
              </w:rPr>
              <w:t>. Accessed 2020.</w:t>
            </w:r>
          </w:p>
          <w:p w14:paraId="515ECF76" w14:textId="47675619" w:rsidR="00EB00BF" w:rsidRDefault="42590132" w:rsidP="00EB00BF">
            <w:pPr>
              <w:numPr>
                <w:ilvl w:val="0"/>
                <w:numId w:val="1"/>
              </w:numPr>
              <w:spacing w:after="0" w:line="240" w:lineRule="auto"/>
              <w:ind w:left="187" w:hanging="187"/>
              <w:rPr>
                <w:color w:val="000000" w:themeColor="text1"/>
              </w:rPr>
            </w:pPr>
            <w:r w:rsidRPr="72F4E61C">
              <w:rPr>
                <w:rFonts w:ascii="Arial" w:eastAsia="Arial" w:hAnsi="Arial" w:cs="Arial"/>
              </w:rPr>
              <w:t xml:space="preserve">American Medical Association. </w:t>
            </w:r>
            <w:r w:rsidR="1DFE0235" w:rsidRPr="72F4E61C">
              <w:rPr>
                <w:rFonts w:ascii="Arial" w:eastAsia="Arial" w:hAnsi="Arial" w:cs="Arial"/>
              </w:rPr>
              <w:t>“</w:t>
            </w:r>
            <w:r w:rsidRPr="72F4E61C">
              <w:rPr>
                <w:rFonts w:ascii="Arial" w:eastAsia="Arial" w:hAnsi="Arial" w:cs="Arial"/>
              </w:rPr>
              <w:t>Pediatric Decision Making.</w:t>
            </w:r>
            <w:r w:rsidR="1DFE0235" w:rsidRPr="72F4E61C">
              <w:rPr>
                <w:rFonts w:ascii="Arial" w:eastAsia="Arial" w:hAnsi="Arial" w:cs="Arial"/>
              </w:rPr>
              <w:t>”</w:t>
            </w:r>
            <w:r w:rsidRPr="72F4E61C">
              <w:rPr>
                <w:rFonts w:ascii="Arial" w:eastAsia="Arial" w:hAnsi="Arial" w:cs="Arial"/>
              </w:rPr>
              <w:t xml:space="preserve"> </w:t>
            </w:r>
            <w:hyperlink r:id="rId122">
              <w:r w:rsidRPr="72F4E61C">
                <w:rPr>
                  <w:rStyle w:val="Hyperlink"/>
                  <w:rFonts w:ascii="Arial" w:eastAsia="Arial" w:hAnsi="Arial" w:cs="Arial"/>
                </w:rPr>
                <w:t>https://www.ama-assn.org/delivering-care/ethics/pediatric-decision-making</w:t>
              </w:r>
            </w:hyperlink>
            <w:r w:rsidRPr="72F4E61C">
              <w:rPr>
                <w:rFonts w:ascii="Arial" w:eastAsia="Arial" w:hAnsi="Arial" w:cs="Arial"/>
              </w:rPr>
              <w:t>.</w:t>
            </w:r>
            <w:r w:rsidR="1DFE0235" w:rsidRPr="72F4E61C">
              <w:rPr>
                <w:rFonts w:ascii="Arial" w:eastAsia="Arial" w:hAnsi="Arial" w:cs="Arial"/>
              </w:rPr>
              <w:t xml:space="preserve"> Accessed</w:t>
            </w:r>
            <w:r w:rsidRPr="72F4E61C">
              <w:rPr>
                <w:rFonts w:ascii="Arial" w:eastAsia="Arial" w:hAnsi="Arial" w:cs="Arial"/>
              </w:rPr>
              <w:t xml:space="preserve"> 2022.</w:t>
            </w:r>
          </w:p>
          <w:p w14:paraId="3AED7C09" w14:textId="6F2CE8EA" w:rsidR="564AB03A" w:rsidRDefault="778BDD52" w:rsidP="2E9111FA">
            <w:pPr>
              <w:numPr>
                <w:ilvl w:val="0"/>
                <w:numId w:val="1"/>
              </w:numPr>
              <w:spacing w:after="0" w:line="240" w:lineRule="auto"/>
              <w:ind w:left="187" w:hanging="187"/>
              <w:rPr>
                <w:color w:val="000000" w:themeColor="text1"/>
              </w:rPr>
            </w:pPr>
            <w:r w:rsidRPr="72F4E61C">
              <w:rPr>
                <w:rFonts w:ascii="Arial" w:eastAsia="Arial" w:hAnsi="Arial" w:cs="Arial"/>
              </w:rPr>
              <w:lastRenderedPageBreak/>
              <w:t xml:space="preserve">AMA Journal of Ethics. </w:t>
            </w:r>
            <w:hyperlink r:id="rId123">
              <w:r w:rsidRPr="72F4E61C">
                <w:rPr>
                  <w:rStyle w:val="Hyperlink"/>
                  <w:rFonts w:ascii="Arial" w:eastAsia="Arial" w:hAnsi="Arial" w:cs="Arial"/>
                </w:rPr>
                <w:t>https://journalofethics.ama-assn.org/</w:t>
              </w:r>
            </w:hyperlink>
            <w:r w:rsidRPr="72F4E61C">
              <w:rPr>
                <w:rFonts w:ascii="Arial" w:eastAsia="Arial" w:hAnsi="Arial" w:cs="Arial"/>
              </w:rPr>
              <w:t>.</w:t>
            </w:r>
            <w:r w:rsidR="4D314B70" w:rsidRPr="72F4E61C">
              <w:rPr>
                <w:rFonts w:ascii="Arial" w:eastAsia="Arial" w:hAnsi="Arial" w:cs="Arial"/>
              </w:rPr>
              <w:t xml:space="preserve"> </w:t>
            </w:r>
            <w:r w:rsidR="59ECF8C3" w:rsidRPr="72F4E61C">
              <w:rPr>
                <w:rFonts w:ascii="Arial" w:eastAsia="Arial" w:hAnsi="Arial" w:cs="Arial"/>
              </w:rPr>
              <w:t xml:space="preserve">Accessed </w:t>
            </w:r>
            <w:r w:rsidR="4D314B70" w:rsidRPr="72F4E61C">
              <w:rPr>
                <w:rFonts w:ascii="Arial" w:eastAsia="Arial" w:hAnsi="Arial" w:cs="Arial"/>
              </w:rPr>
              <w:t>2022.</w:t>
            </w:r>
          </w:p>
          <w:p w14:paraId="142099F0" w14:textId="6DB405D3" w:rsidR="0091149A" w:rsidRPr="00D51D8F" w:rsidRDefault="4F96C7BC" w:rsidP="0091149A">
            <w:pPr>
              <w:numPr>
                <w:ilvl w:val="0"/>
                <w:numId w:val="1"/>
              </w:numPr>
              <w:pBdr>
                <w:top w:val="nil"/>
                <w:left w:val="nil"/>
                <w:bottom w:val="nil"/>
                <w:right w:val="nil"/>
                <w:between w:val="nil"/>
              </w:pBdr>
              <w:spacing w:after="0" w:line="240" w:lineRule="auto"/>
              <w:ind w:left="161" w:hanging="180"/>
              <w:rPr>
                <w:rFonts w:ascii="Arial" w:hAnsi="Arial" w:cs="Arial"/>
                <w:color w:val="000000"/>
                <w:lang w:val="es-ES"/>
              </w:rPr>
            </w:pPr>
            <w:r w:rsidRPr="72F4E61C">
              <w:rPr>
                <w:rFonts w:ascii="Arial" w:eastAsia="Arial" w:hAnsi="Arial" w:cs="Arial"/>
                <w:color w:val="000000" w:themeColor="text1"/>
              </w:rPr>
              <w:t xml:space="preserve">Bynny, Richard L., Douglas S. Paauw, Maxine Papadakis, and Sheryl Pfeil. 2017. </w:t>
            </w:r>
            <w:r w:rsidRPr="72F4E61C">
              <w:rPr>
                <w:rFonts w:ascii="Arial" w:eastAsia="Arial" w:hAnsi="Arial" w:cs="Arial"/>
                <w:i/>
                <w:iCs/>
                <w:color w:val="000000" w:themeColor="text1"/>
              </w:rPr>
              <w:t>Medical Professionalism Best Practices: Professionalism in the Modern Era</w:t>
            </w:r>
            <w:r w:rsidRPr="72F4E61C">
              <w:rPr>
                <w:rFonts w:ascii="Arial" w:eastAsia="Arial" w:hAnsi="Arial" w:cs="Arial"/>
                <w:color w:val="000000" w:themeColor="text1"/>
              </w:rPr>
              <w:t xml:space="preserve">. </w:t>
            </w:r>
            <w:r w:rsidR="00127CF2" w:rsidRPr="00047D64">
              <w:rPr>
                <w:rFonts w:ascii="Arial" w:eastAsia="Arial" w:hAnsi="Arial" w:cs="Arial"/>
                <w:color w:val="000000" w:themeColor="text1"/>
              </w:rPr>
              <w:t>Aurora, CO</w:t>
            </w:r>
            <w:r w:rsidRPr="00047D64">
              <w:rPr>
                <w:rFonts w:ascii="Arial" w:eastAsia="Arial" w:hAnsi="Arial" w:cs="Arial"/>
                <w:color w:val="000000" w:themeColor="text1"/>
              </w:rPr>
              <w:t xml:space="preserve">: Alpha Omega Alpha Medical Society. </w:t>
            </w:r>
            <w:hyperlink r:id="rId124">
              <w:r w:rsidRPr="72F4E61C">
                <w:rPr>
                  <w:rStyle w:val="Hyperlink"/>
                  <w:rFonts w:ascii="Arial" w:eastAsia="Arial" w:hAnsi="Arial" w:cs="Arial"/>
                  <w:lang w:val="es-ES"/>
                </w:rPr>
                <w:t>https://www.alphaomegaalpha.org/wp-content/uploads/2022/01/Monograph2018.pdf</w:t>
              </w:r>
            </w:hyperlink>
            <w:r w:rsidRPr="72F4E61C">
              <w:rPr>
                <w:rFonts w:ascii="Arial" w:eastAsia="Arial" w:hAnsi="Arial" w:cs="Arial"/>
                <w:color w:val="000000" w:themeColor="text1"/>
                <w:lang w:val="es-ES"/>
              </w:rPr>
              <w:t>. ISBN: 978-1-5323-6516-4.</w:t>
            </w:r>
          </w:p>
          <w:p w14:paraId="006D961E" w14:textId="6F7F7502" w:rsidR="00077420" w:rsidRPr="00077420" w:rsidRDefault="15D69BD1" w:rsidP="00077420">
            <w:pPr>
              <w:numPr>
                <w:ilvl w:val="0"/>
                <w:numId w:val="1"/>
              </w:numPr>
              <w:spacing w:after="0" w:line="240" w:lineRule="auto"/>
              <w:ind w:left="187" w:hanging="187"/>
              <w:rPr>
                <w:color w:val="000000" w:themeColor="text1"/>
              </w:rPr>
            </w:pPr>
            <w:r w:rsidRPr="72F4E61C">
              <w:rPr>
                <w:rFonts w:ascii="Arial" w:eastAsia="Arial" w:hAnsi="Arial" w:cs="Arial"/>
              </w:rPr>
              <w:t xml:space="preserve">Cummings, Christy L., and Mark R. Mercurio. 2010. “Ethics for the Pediatrician: Autonomy, Beneficence, and Rights.” </w:t>
            </w:r>
            <w:r w:rsidRPr="72F4E61C">
              <w:rPr>
                <w:rFonts w:ascii="Arial" w:eastAsia="Arial" w:hAnsi="Arial" w:cs="Arial"/>
                <w:i/>
                <w:iCs/>
              </w:rPr>
              <w:t xml:space="preserve">Pediatrics in Review 31 (6): 252–255. </w:t>
            </w:r>
            <w:hyperlink r:id="rId125">
              <w:r w:rsidRPr="72F4E61C">
                <w:rPr>
                  <w:rStyle w:val="Hyperlink"/>
                  <w:rFonts w:ascii="Arial" w:eastAsia="Arial" w:hAnsi="Arial" w:cs="Arial"/>
                </w:rPr>
                <w:t>https://doi.org/10.1542/pir.31-6-252</w:t>
              </w:r>
            </w:hyperlink>
            <w:r w:rsidRPr="72F4E61C">
              <w:rPr>
                <w:rFonts w:ascii="Arial" w:eastAsia="Arial" w:hAnsi="Arial" w:cs="Arial"/>
              </w:rPr>
              <w:t>.</w:t>
            </w:r>
          </w:p>
          <w:p w14:paraId="39BA18A6" w14:textId="7F627D4B" w:rsidR="0091149A" w:rsidRPr="001255AA" w:rsidRDefault="4F96C7BC" w:rsidP="0091149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Domen, Ronald E., Kristen Johnson, Richard Michael Conran, Robert D. Hoffman, Miriam D. Post, Jacob J. Steinberg, Mark D. Brissette, et al. 2016. “Professionalism in Pathology: A Case-Based Approach as a Potential Educational Tool.” </w:t>
            </w:r>
            <w:r w:rsidRPr="72F4E61C">
              <w:rPr>
                <w:rFonts w:ascii="Arial" w:eastAsia="Arial" w:hAnsi="Arial" w:cs="Arial"/>
                <w:i/>
                <w:iCs/>
                <w:color w:val="000000" w:themeColor="text1"/>
              </w:rPr>
              <w:t>Archives of Pathology and Laboratory Medicine</w:t>
            </w:r>
            <w:r w:rsidRPr="72F4E61C">
              <w:rPr>
                <w:rFonts w:ascii="Arial" w:eastAsia="Arial" w:hAnsi="Arial" w:cs="Arial"/>
                <w:color w:val="000000" w:themeColor="text1"/>
              </w:rPr>
              <w:t xml:space="preserve"> 141: 215-219. </w:t>
            </w:r>
            <w:hyperlink r:id="rId126">
              <w:r w:rsidRPr="72F4E61C">
                <w:rPr>
                  <w:rStyle w:val="Hyperlink"/>
                  <w:rFonts w:ascii="Arial" w:hAnsi="Arial" w:cs="Arial"/>
                </w:rPr>
                <w:t>https://doi.org/10.5858/arpa.2016-0217-CP</w:t>
              </w:r>
            </w:hyperlink>
            <w:r w:rsidRPr="72F4E61C">
              <w:rPr>
                <w:rFonts w:ascii="Arial" w:hAnsi="Arial" w:cs="Arial"/>
              </w:rPr>
              <w:t>.</w:t>
            </w:r>
            <w:r>
              <w:t xml:space="preserve"> </w:t>
            </w:r>
          </w:p>
          <w:p w14:paraId="68C42C63" w14:textId="3EF0E921" w:rsidR="0091149A" w:rsidRPr="00077420" w:rsidRDefault="4F96C7BC" w:rsidP="0091149A">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2F4E61C">
              <w:rPr>
                <w:rFonts w:ascii="Arial" w:eastAsia="Arial" w:hAnsi="Arial" w:cs="Arial"/>
                <w:color w:val="000000" w:themeColor="text1"/>
              </w:rPr>
              <w:t xml:space="preserve">Levinson, Wendy, </w:t>
            </w:r>
            <w:proofErr w:type="spellStart"/>
            <w:r w:rsidRPr="72F4E61C">
              <w:rPr>
                <w:rFonts w:ascii="Arial" w:eastAsia="Arial" w:hAnsi="Arial" w:cs="Arial"/>
                <w:color w:val="000000" w:themeColor="text1"/>
              </w:rPr>
              <w:t>Shiphra</w:t>
            </w:r>
            <w:proofErr w:type="spellEnd"/>
            <w:r w:rsidRPr="72F4E61C">
              <w:rPr>
                <w:rFonts w:ascii="Arial" w:eastAsia="Arial" w:hAnsi="Arial" w:cs="Arial"/>
                <w:color w:val="000000" w:themeColor="text1"/>
              </w:rPr>
              <w:t xml:space="preserve"> Ginsburg, Frederic W. Hafferty, and Catherine R. Lucey. 2014. </w:t>
            </w:r>
            <w:r w:rsidRPr="72F4E61C">
              <w:rPr>
                <w:rFonts w:ascii="Arial" w:eastAsia="Arial" w:hAnsi="Arial" w:cs="Arial"/>
                <w:i/>
                <w:iCs/>
                <w:color w:val="000000" w:themeColor="text1"/>
              </w:rPr>
              <w:t>Understanding Medical Professionalism</w:t>
            </w:r>
            <w:r w:rsidRPr="72F4E61C">
              <w:rPr>
                <w:rFonts w:ascii="Arial" w:eastAsia="Arial" w:hAnsi="Arial" w:cs="Arial"/>
                <w:color w:val="000000" w:themeColor="text1"/>
              </w:rPr>
              <w:t xml:space="preserve">. New York, NY: McGraw-Hill Education. </w:t>
            </w:r>
            <w:hyperlink r:id="rId127">
              <w:r w:rsidR="15D69BD1" w:rsidRPr="72F4E61C">
                <w:rPr>
                  <w:rStyle w:val="Hyperlink"/>
                  <w:rFonts w:ascii="Arial" w:eastAsia="Arial" w:hAnsi="Arial" w:cs="Arial"/>
                </w:rPr>
                <w:t>https://accessmedicine.mhmedical.com/book.aspx?bookID=1058</w:t>
              </w:r>
            </w:hyperlink>
            <w:r w:rsidRPr="72F4E61C">
              <w:rPr>
                <w:rFonts w:ascii="Arial" w:eastAsia="Arial" w:hAnsi="Arial" w:cs="Arial"/>
                <w:color w:val="000000" w:themeColor="text1"/>
              </w:rPr>
              <w:t>.</w:t>
            </w:r>
          </w:p>
          <w:p w14:paraId="409C9434" w14:textId="6A2F1BE4" w:rsidR="00077420" w:rsidRPr="00077420" w:rsidRDefault="15D69BD1" w:rsidP="00077420">
            <w:pPr>
              <w:numPr>
                <w:ilvl w:val="0"/>
                <w:numId w:val="1"/>
              </w:numPr>
              <w:spacing w:after="0" w:line="240" w:lineRule="auto"/>
              <w:ind w:left="187" w:hanging="187"/>
              <w:rPr>
                <w:color w:val="000000" w:themeColor="text1"/>
              </w:rPr>
            </w:pPr>
            <w:r w:rsidRPr="72F4E61C">
              <w:rPr>
                <w:rFonts w:ascii="Arial" w:eastAsia="Arial" w:hAnsi="Arial" w:cs="Arial"/>
              </w:rPr>
              <w:t xml:space="preserve">US FDA. “Pediatric Ethics.” </w:t>
            </w:r>
            <w:hyperlink r:id="rId128">
              <w:r w:rsidRPr="72F4E61C">
                <w:rPr>
                  <w:rStyle w:val="Hyperlink"/>
                  <w:rFonts w:ascii="Arial" w:eastAsia="Arial" w:hAnsi="Arial" w:cs="Arial"/>
                </w:rPr>
                <w:t>https://www.fda.gov/science-research/pediatrics/pediatric-ethics</w:t>
              </w:r>
            </w:hyperlink>
            <w:r w:rsidRPr="72F4E61C">
              <w:rPr>
                <w:rFonts w:ascii="Arial" w:eastAsia="Arial" w:hAnsi="Arial" w:cs="Arial"/>
              </w:rPr>
              <w:t>. Accessed 2022.</w:t>
            </w:r>
          </w:p>
        </w:tc>
      </w:tr>
    </w:tbl>
    <w:p w14:paraId="404635DA" w14:textId="77777777" w:rsidR="000D19DE" w:rsidRDefault="00E305D5" w:rsidP="000740A9">
      <w:pPr>
        <w:spacing w:after="0" w:line="240" w:lineRule="auto"/>
        <w:rPr>
          <w:rFonts w:ascii="Arial" w:eastAsia="Arial" w:hAnsi="Arial" w:cs="Arial"/>
        </w:rPr>
      </w:pPr>
      <w:r>
        <w:rPr>
          <w:rFonts w:ascii="Arial" w:eastAsia="Arial" w:hAnsi="Arial" w:cs="Arial"/>
        </w:rPr>
        <w:lastRenderedPageBreak/>
        <w:br/>
      </w:r>
    </w:p>
    <w:p w14:paraId="608CB181" w14:textId="77777777" w:rsidR="000D19DE" w:rsidRDefault="00E305D5" w:rsidP="000740A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A7221E" w:rsidRPr="00B97E28" w14:paraId="51614A38" w14:textId="77777777" w:rsidTr="72F4E61C">
        <w:trPr>
          <w:trHeight w:val="769"/>
        </w:trPr>
        <w:tc>
          <w:tcPr>
            <w:tcW w:w="14125" w:type="dxa"/>
            <w:gridSpan w:val="2"/>
            <w:shd w:val="clear" w:color="auto" w:fill="9CC3E5"/>
          </w:tcPr>
          <w:p w14:paraId="10827C61"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2C2A46" w:rsidRPr="00B97E28" w14:paraId="297DD896" w14:textId="77777777" w:rsidTr="72F4E61C">
        <w:tc>
          <w:tcPr>
            <w:tcW w:w="4950" w:type="dxa"/>
            <w:shd w:val="clear" w:color="auto" w:fill="FAC090"/>
          </w:tcPr>
          <w:p w14:paraId="1C691818"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46AAE" w:rsidRPr="00B97E28" w14:paraId="1975B7D2" w14:textId="77777777" w:rsidTr="72F4E61C">
        <w:tc>
          <w:tcPr>
            <w:tcW w:w="4950" w:type="dxa"/>
            <w:tcBorders>
              <w:top w:val="single" w:sz="4" w:space="0" w:color="000000" w:themeColor="text1"/>
              <w:bottom w:val="single" w:sz="4" w:space="0" w:color="000000" w:themeColor="text1"/>
            </w:tcBorders>
            <w:shd w:val="clear" w:color="auto" w:fill="C9C9C9"/>
          </w:tcPr>
          <w:p w14:paraId="5BEABE9E" w14:textId="46E64680"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F54A8" w:rsidRPr="00BF54A8">
              <w:rPr>
                <w:rFonts w:ascii="Arial" w:eastAsia="Arial" w:hAnsi="Arial" w:cs="Arial"/>
                <w:i/>
                <w:color w:val="000000"/>
              </w:rPr>
              <w:t xml:space="preserve">Performs tasks and responsibilities, with </w:t>
            </w:r>
            <w:proofErr w:type="gramStart"/>
            <w:r w:rsidR="00BF54A8" w:rsidRPr="00BF54A8">
              <w:rPr>
                <w:rFonts w:ascii="Arial" w:eastAsia="Arial" w:hAnsi="Arial" w:cs="Arial"/>
                <w:i/>
                <w:color w:val="000000"/>
              </w:rPr>
              <w:t>prompting</w:t>
            </w:r>
            <w:proofErr w:type="gramEnd"/>
          </w:p>
          <w:p w14:paraId="579FA237" w14:textId="77777777" w:rsidR="000D19DE" w:rsidRPr="00B97E28" w:rsidRDefault="000D19DE" w:rsidP="00B97E28">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0BC992" w14:textId="2E504E9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Responds to reminders from program administrator to </w:t>
            </w:r>
            <w:r w:rsidR="500859EB" w:rsidRPr="72F4E61C">
              <w:rPr>
                <w:rFonts w:ascii="Arial" w:eastAsia="Arial" w:hAnsi="Arial" w:cs="Arial"/>
              </w:rPr>
              <w:t xml:space="preserve">report </w:t>
            </w:r>
            <w:r w:rsidR="7CCE71DA" w:rsidRPr="72F4E61C">
              <w:rPr>
                <w:rFonts w:ascii="Arial" w:eastAsia="Arial" w:hAnsi="Arial" w:cs="Arial"/>
              </w:rPr>
              <w:t>clinical and educational</w:t>
            </w:r>
            <w:r w:rsidR="48BAC6F1" w:rsidRPr="72F4E61C">
              <w:rPr>
                <w:rFonts w:ascii="Arial" w:eastAsia="Arial" w:hAnsi="Arial" w:cs="Arial"/>
              </w:rPr>
              <w:t xml:space="preserve"> work</w:t>
            </w:r>
            <w:r w:rsidR="7CCE71DA" w:rsidRPr="72F4E61C">
              <w:rPr>
                <w:rFonts w:ascii="Arial" w:eastAsia="Arial" w:hAnsi="Arial" w:cs="Arial"/>
              </w:rPr>
              <w:t xml:space="preserve"> </w:t>
            </w:r>
            <w:r w:rsidR="026E3031" w:rsidRPr="72F4E61C">
              <w:rPr>
                <w:rFonts w:ascii="Arial" w:eastAsia="Arial" w:hAnsi="Arial" w:cs="Arial"/>
              </w:rPr>
              <w:t>hours</w:t>
            </w:r>
          </w:p>
          <w:p w14:paraId="40D0A000" w14:textId="2348EACA"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After being informed by the program director that too many conferences have been missed, changes habits to meet the minimum attendance requirement</w:t>
            </w:r>
          </w:p>
          <w:p w14:paraId="13615E92" w14:textId="536ABC8F"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Completes patient care tasks (callbacks, consultations, orders) after prompting from a supervisor</w:t>
            </w:r>
          </w:p>
        </w:tc>
      </w:tr>
      <w:tr w:rsidR="00F46AAE" w:rsidRPr="00B97E28" w14:paraId="1CF2E514" w14:textId="77777777" w:rsidTr="72F4E61C">
        <w:tc>
          <w:tcPr>
            <w:tcW w:w="4950" w:type="dxa"/>
            <w:tcBorders>
              <w:top w:val="single" w:sz="4" w:space="0" w:color="000000" w:themeColor="text1"/>
              <w:bottom w:val="single" w:sz="4" w:space="0" w:color="000000" w:themeColor="text1"/>
            </w:tcBorders>
            <w:shd w:val="clear" w:color="auto" w:fill="C9C9C9"/>
          </w:tcPr>
          <w:p w14:paraId="5419B048" w14:textId="39C8F75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F54A8" w:rsidRPr="00BF54A8">
              <w:rPr>
                <w:rFonts w:ascii="Arial" w:eastAsia="Arial" w:hAnsi="Arial" w:cs="Arial"/>
                <w:i/>
              </w:rPr>
              <w:t>Performs tasks and responsibilities in a timely manner in routine situations</w:t>
            </w:r>
          </w:p>
          <w:p w14:paraId="788C8E73" w14:textId="77777777" w:rsidR="000D19DE" w:rsidRPr="00B97E28" w:rsidRDefault="000D19DE" w:rsidP="00B97E28">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8BE9DA" w14:textId="1E473DCD"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Completes administrative tasks (e.g.</w:t>
            </w:r>
            <w:r w:rsidR="4526DA36" w:rsidRPr="72F4E61C">
              <w:rPr>
                <w:rFonts w:ascii="Arial" w:eastAsia="Arial" w:hAnsi="Arial" w:cs="Arial"/>
              </w:rPr>
              <w:t>,</w:t>
            </w:r>
            <w:r w:rsidRPr="72F4E61C">
              <w:rPr>
                <w:rFonts w:ascii="Arial" w:eastAsia="Arial" w:hAnsi="Arial" w:cs="Arial"/>
              </w:rPr>
              <w:t xml:space="preserve"> licensing requirements) by specified due date</w:t>
            </w:r>
          </w:p>
          <w:p w14:paraId="7A872769" w14:textId="7777777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Completes routine patient care </w:t>
            </w:r>
            <w:proofErr w:type="gramStart"/>
            <w:r w:rsidRPr="72F4E61C">
              <w:rPr>
                <w:rFonts w:ascii="Arial" w:eastAsia="Arial" w:hAnsi="Arial" w:cs="Arial"/>
              </w:rPr>
              <w:t>tasks as</w:t>
            </w:r>
            <w:proofErr w:type="gramEnd"/>
            <w:r w:rsidRPr="72F4E61C">
              <w:rPr>
                <w:rFonts w:ascii="Arial" w:eastAsia="Arial" w:hAnsi="Arial" w:cs="Arial"/>
              </w:rPr>
              <w:t xml:space="preserve"> assigned</w:t>
            </w:r>
          </w:p>
          <w:p w14:paraId="17867994" w14:textId="37CBEE61" w:rsidR="000D19DE" w:rsidRPr="00155382"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Answers pages and emails promptly with rare need for reminders</w:t>
            </w:r>
          </w:p>
        </w:tc>
      </w:tr>
      <w:tr w:rsidR="00F46AAE" w:rsidRPr="00B97E28" w14:paraId="4DEEBC60" w14:textId="77777777" w:rsidTr="72F4E61C">
        <w:tc>
          <w:tcPr>
            <w:tcW w:w="4950" w:type="dxa"/>
            <w:tcBorders>
              <w:top w:val="single" w:sz="4" w:space="0" w:color="000000" w:themeColor="text1"/>
              <w:bottom w:val="single" w:sz="4" w:space="0" w:color="000000" w:themeColor="text1"/>
            </w:tcBorders>
            <w:shd w:val="clear" w:color="auto" w:fill="C9C9C9"/>
          </w:tcPr>
          <w:p w14:paraId="31626FE8" w14:textId="3D36E110" w:rsidR="000D19DE" w:rsidRPr="00B97E28" w:rsidRDefault="00E305D5" w:rsidP="002E491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F54A8" w:rsidRPr="00BF54A8">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6BE2F6" w14:textId="58E032C3"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color w:val="000000" w:themeColor="text1"/>
              </w:rPr>
              <w:t>Identifies</w:t>
            </w:r>
            <w:proofErr w:type="gramEnd"/>
            <w:r w:rsidRPr="72F4E61C">
              <w:rPr>
                <w:rFonts w:ascii="Arial" w:eastAsia="Arial" w:hAnsi="Arial" w:cs="Arial"/>
              </w:rPr>
              <w:t xml:space="preserve"> multiple competing demands when caring for patients, appropriately </w:t>
            </w:r>
            <w:proofErr w:type="gramStart"/>
            <w:r w:rsidRPr="72F4E61C">
              <w:rPr>
                <w:rFonts w:ascii="Arial" w:eastAsia="Arial" w:hAnsi="Arial" w:cs="Arial"/>
              </w:rPr>
              <w:t>triages</w:t>
            </w:r>
            <w:proofErr w:type="gramEnd"/>
            <w:r w:rsidRPr="72F4E61C">
              <w:rPr>
                <w:rFonts w:ascii="Arial" w:eastAsia="Arial" w:hAnsi="Arial" w:cs="Arial"/>
              </w:rPr>
              <w:t xml:space="preserve"> tasks, and appropriately </w:t>
            </w:r>
            <w:proofErr w:type="gramStart"/>
            <w:r w:rsidRPr="72F4E61C">
              <w:rPr>
                <w:rFonts w:ascii="Arial" w:eastAsia="Arial" w:hAnsi="Arial" w:cs="Arial"/>
              </w:rPr>
              <w:t>seeks</w:t>
            </w:r>
            <w:proofErr w:type="gramEnd"/>
            <w:r w:rsidRPr="72F4E61C">
              <w:rPr>
                <w:rFonts w:ascii="Arial" w:eastAsia="Arial" w:hAnsi="Arial" w:cs="Arial"/>
              </w:rPr>
              <w:t xml:space="preserve"> help from other team members</w:t>
            </w:r>
          </w:p>
        </w:tc>
      </w:tr>
      <w:tr w:rsidR="00F46AAE" w:rsidRPr="00B97E28" w14:paraId="5CEF8D63" w14:textId="77777777" w:rsidTr="72F4E61C">
        <w:tc>
          <w:tcPr>
            <w:tcW w:w="4950" w:type="dxa"/>
            <w:tcBorders>
              <w:top w:val="single" w:sz="4" w:space="0" w:color="000000" w:themeColor="text1"/>
              <w:bottom w:val="single" w:sz="4" w:space="0" w:color="000000" w:themeColor="text1"/>
            </w:tcBorders>
            <w:shd w:val="clear" w:color="auto" w:fill="C9C9C9"/>
          </w:tcPr>
          <w:p w14:paraId="5ABD93E1" w14:textId="75D995A9"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F54A8" w:rsidRPr="00BF54A8">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795496" w14:textId="59E3AFBA" w:rsidR="00B00D95"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Reminds </w:t>
            </w:r>
            <w:r w:rsidR="303A365C" w:rsidRPr="72F4E61C">
              <w:rPr>
                <w:rFonts w:ascii="Arial" w:eastAsia="Arial" w:hAnsi="Arial" w:cs="Arial"/>
              </w:rPr>
              <w:t>junior fellows</w:t>
            </w:r>
            <w:r w:rsidR="14507ACD" w:rsidRPr="72F4E61C">
              <w:rPr>
                <w:rFonts w:ascii="Arial" w:eastAsia="Arial" w:hAnsi="Arial" w:cs="Arial"/>
              </w:rPr>
              <w:t xml:space="preserve"> </w:t>
            </w:r>
            <w:r w:rsidRPr="72F4E61C">
              <w:rPr>
                <w:rFonts w:ascii="Arial" w:eastAsia="Arial" w:hAnsi="Arial" w:cs="Arial"/>
              </w:rPr>
              <w:t xml:space="preserve">to </w:t>
            </w:r>
            <w:r w:rsidR="5049BE2B" w:rsidRPr="72F4E61C">
              <w:rPr>
                <w:rFonts w:ascii="Arial" w:eastAsia="Arial" w:hAnsi="Arial" w:cs="Arial"/>
              </w:rPr>
              <w:t xml:space="preserve">report </w:t>
            </w:r>
            <w:r w:rsidR="3A925ABF" w:rsidRPr="72F4E61C">
              <w:rPr>
                <w:rFonts w:ascii="Arial" w:eastAsia="Arial" w:hAnsi="Arial" w:cs="Arial"/>
              </w:rPr>
              <w:t xml:space="preserve">clinical and educational work </w:t>
            </w:r>
            <w:r w:rsidRPr="72F4E61C">
              <w:rPr>
                <w:rFonts w:ascii="Arial" w:eastAsia="Arial" w:hAnsi="Arial" w:cs="Arial"/>
              </w:rPr>
              <w:t xml:space="preserve">hours, </w:t>
            </w:r>
            <w:r w:rsidR="0890A512" w:rsidRPr="72F4E61C">
              <w:rPr>
                <w:rFonts w:ascii="Arial" w:eastAsia="Arial" w:hAnsi="Arial" w:cs="Arial"/>
              </w:rPr>
              <w:t xml:space="preserve">and </w:t>
            </w:r>
            <w:r w:rsidRPr="72F4E61C">
              <w:rPr>
                <w:rFonts w:ascii="Arial" w:eastAsia="Arial" w:hAnsi="Arial" w:cs="Arial"/>
              </w:rPr>
              <w:t>gives tips on task prioritization</w:t>
            </w:r>
          </w:p>
          <w:p w14:paraId="4518A144" w14:textId="54B3B8D9"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Supervises</w:t>
            </w:r>
            <w:r w:rsidR="76E9F2B3" w:rsidRPr="72F4E61C">
              <w:rPr>
                <w:rFonts w:ascii="Arial" w:eastAsia="Arial" w:hAnsi="Arial" w:cs="Arial"/>
              </w:rPr>
              <w:t xml:space="preserve"> </w:t>
            </w:r>
            <w:r w:rsidR="7D795387" w:rsidRPr="72F4E61C">
              <w:rPr>
                <w:rFonts w:ascii="Arial" w:eastAsia="Arial" w:hAnsi="Arial" w:cs="Arial"/>
              </w:rPr>
              <w:t>residents,</w:t>
            </w:r>
            <w:r w:rsidR="76E9F2B3" w:rsidRPr="72F4E61C">
              <w:rPr>
                <w:rFonts w:ascii="Arial" w:eastAsia="Arial" w:hAnsi="Arial" w:cs="Arial"/>
              </w:rPr>
              <w:t xml:space="preserve"> </w:t>
            </w:r>
            <w:r w:rsidR="7D795387" w:rsidRPr="72F4E61C">
              <w:rPr>
                <w:rFonts w:ascii="Arial" w:eastAsia="Arial" w:hAnsi="Arial" w:cs="Arial"/>
              </w:rPr>
              <w:t>fellows</w:t>
            </w:r>
            <w:r w:rsidR="14507ACD" w:rsidRPr="72F4E61C">
              <w:rPr>
                <w:rFonts w:ascii="Arial" w:eastAsia="Arial" w:hAnsi="Arial" w:cs="Arial"/>
              </w:rPr>
              <w:t xml:space="preserve"> </w:t>
            </w:r>
            <w:r w:rsidRPr="72F4E61C">
              <w:rPr>
                <w:rFonts w:ascii="Arial" w:eastAsia="Arial" w:hAnsi="Arial" w:cs="Arial"/>
              </w:rPr>
              <w:t xml:space="preserve">and/or </w:t>
            </w:r>
            <w:r w:rsidR="39C48B3B" w:rsidRPr="72F4E61C">
              <w:rPr>
                <w:rFonts w:ascii="Arial" w:eastAsia="Arial" w:hAnsi="Arial" w:cs="Arial"/>
              </w:rPr>
              <w:t xml:space="preserve">medical </w:t>
            </w:r>
            <w:r w:rsidRPr="72F4E61C">
              <w:rPr>
                <w:rFonts w:ascii="Arial" w:eastAsia="Arial" w:hAnsi="Arial" w:cs="Arial"/>
              </w:rPr>
              <w:t xml:space="preserve">students on a busy </w:t>
            </w:r>
            <w:proofErr w:type="gramStart"/>
            <w:r w:rsidR="346075D9" w:rsidRPr="72F4E61C">
              <w:rPr>
                <w:rFonts w:ascii="Arial" w:eastAsia="Arial" w:hAnsi="Arial" w:cs="Arial"/>
              </w:rPr>
              <w:t>consult</w:t>
            </w:r>
            <w:proofErr w:type="gramEnd"/>
            <w:r w:rsidR="346075D9" w:rsidRPr="72F4E61C">
              <w:rPr>
                <w:rFonts w:ascii="Arial" w:eastAsia="Arial" w:hAnsi="Arial" w:cs="Arial"/>
              </w:rPr>
              <w:t xml:space="preserve"> service</w:t>
            </w:r>
            <w:r w:rsidRPr="72F4E61C">
              <w:rPr>
                <w:rFonts w:ascii="Arial" w:eastAsia="Arial" w:hAnsi="Arial" w:cs="Arial"/>
              </w:rPr>
              <w:t>, delegating tasks appropriately, and ensures that all tasks are completed for safe and thorough patient care</w:t>
            </w:r>
          </w:p>
        </w:tc>
      </w:tr>
      <w:tr w:rsidR="00F46AAE" w:rsidRPr="00B97E28" w14:paraId="0590E936" w14:textId="77777777" w:rsidTr="72F4E61C">
        <w:tc>
          <w:tcPr>
            <w:tcW w:w="4950" w:type="dxa"/>
            <w:tcBorders>
              <w:top w:val="single" w:sz="4" w:space="0" w:color="000000" w:themeColor="text1"/>
              <w:bottom w:val="single" w:sz="4" w:space="0" w:color="000000" w:themeColor="text1"/>
            </w:tcBorders>
            <w:shd w:val="clear" w:color="auto" w:fill="C9C9C9"/>
          </w:tcPr>
          <w:p w14:paraId="6D0FE714" w14:textId="29010B12"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F54A8" w:rsidRPr="00BF54A8">
              <w:rPr>
                <w:rFonts w:ascii="Arial" w:eastAsia="Arial" w:hAnsi="Arial" w:cs="Arial"/>
                <w:i/>
              </w:rPr>
              <w:t>Creates strategies to enhance others’ ability to efficiently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20DB7C" w14:textId="2FC847CD"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Meets with multidisciplinary team (e.g.</w:t>
            </w:r>
            <w:r w:rsidR="3B61B3AB" w:rsidRPr="72F4E61C">
              <w:rPr>
                <w:rFonts w:ascii="Arial" w:eastAsia="Arial" w:hAnsi="Arial" w:cs="Arial"/>
              </w:rPr>
              <w:t>,</w:t>
            </w:r>
            <w:r w:rsidRPr="72F4E61C">
              <w:rPr>
                <w:rFonts w:ascii="Arial" w:eastAsia="Arial" w:hAnsi="Arial" w:cs="Arial"/>
              </w:rPr>
              <w:t xml:space="preserve"> nurses, social worker, case manager) to streamline </w:t>
            </w:r>
            <w:r w:rsidR="10C56E62" w:rsidRPr="72F4E61C">
              <w:rPr>
                <w:rFonts w:ascii="Arial" w:eastAsia="Arial" w:hAnsi="Arial" w:cs="Arial"/>
              </w:rPr>
              <w:t>outpatient follow-up</w:t>
            </w:r>
          </w:p>
        </w:tc>
      </w:tr>
      <w:tr w:rsidR="002C2A46" w:rsidRPr="00B97E28" w14:paraId="413537FC" w14:textId="77777777" w:rsidTr="72F4E61C">
        <w:tc>
          <w:tcPr>
            <w:tcW w:w="4950" w:type="dxa"/>
            <w:shd w:val="clear" w:color="auto" w:fill="FFD965"/>
          </w:tcPr>
          <w:p w14:paraId="234F62D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265FD2E4"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Compliance with deadlines and timelines</w:t>
            </w:r>
          </w:p>
          <w:p w14:paraId="45E424E9" w14:textId="6B19FB8E" w:rsidR="00B00D95" w:rsidRPr="007C34DE" w:rsidRDefault="0CC82DC9"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Direct observation</w:t>
            </w:r>
          </w:p>
          <w:p w14:paraId="7A7BFDAA" w14:textId="042E607E" w:rsidR="007C34DE" w:rsidRPr="007C34DE" w:rsidRDefault="265FD2E4"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Multisource feedback</w:t>
            </w:r>
          </w:p>
          <w:p w14:paraId="6CC79F3F" w14:textId="638BCF6E" w:rsidR="000D19DE" w:rsidRPr="00165A23" w:rsidRDefault="0CC82DC9" w:rsidP="00165A2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Self-evaluations and reflective tools</w:t>
            </w:r>
          </w:p>
        </w:tc>
      </w:tr>
      <w:tr w:rsidR="002C2A46" w:rsidRPr="00B97E28" w14:paraId="49A4EC7C" w14:textId="77777777" w:rsidTr="72F4E61C">
        <w:tc>
          <w:tcPr>
            <w:tcW w:w="4950" w:type="dxa"/>
            <w:shd w:val="clear" w:color="auto" w:fill="8DB3E2" w:themeFill="text2" w:themeFillTint="66"/>
          </w:tcPr>
          <w:p w14:paraId="31B1A16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C2A46" w:rsidRPr="00B97E28" w14:paraId="6A48BA4B" w14:textId="77777777" w:rsidTr="72F4E61C">
        <w:trPr>
          <w:trHeight w:val="80"/>
        </w:trPr>
        <w:tc>
          <w:tcPr>
            <w:tcW w:w="4950" w:type="dxa"/>
            <w:shd w:val="clear" w:color="auto" w:fill="A8D08D"/>
          </w:tcPr>
          <w:p w14:paraId="571125DD"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6206C82"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29">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30C30562" w14:textId="1E7AF3EF" w:rsidR="00D62AFB" w:rsidRPr="00B97E28" w:rsidRDefault="191346FF"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American Medical Association. </w:t>
            </w:r>
            <w:r w:rsidR="0E20C564" w:rsidRPr="72F4E61C">
              <w:rPr>
                <w:rFonts w:ascii="Arial" w:eastAsia="Arial" w:hAnsi="Arial" w:cs="Arial"/>
                <w:color w:val="000000" w:themeColor="text1"/>
              </w:rPr>
              <w:t>“</w:t>
            </w:r>
            <w:r w:rsidRPr="72F4E61C">
              <w:rPr>
                <w:rFonts w:ascii="Arial" w:eastAsia="Arial" w:hAnsi="Arial" w:cs="Arial"/>
                <w:color w:val="000000" w:themeColor="text1"/>
              </w:rPr>
              <w:t>Ethics.</w:t>
            </w:r>
            <w:r w:rsidR="0E20C564" w:rsidRPr="72F4E61C">
              <w:rPr>
                <w:rFonts w:ascii="Arial" w:eastAsia="Arial" w:hAnsi="Arial" w:cs="Arial"/>
                <w:color w:val="000000" w:themeColor="text1"/>
              </w:rPr>
              <w:t>”</w:t>
            </w:r>
            <w:r w:rsidRPr="72F4E61C">
              <w:rPr>
                <w:rFonts w:ascii="Arial" w:eastAsia="Arial" w:hAnsi="Arial" w:cs="Arial"/>
                <w:color w:val="000000" w:themeColor="text1"/>
              </w:rPr>
              <w:t xml:space="preserve"> </w:t>
            </w:r>
            <w:hyperlink r:id="rId130">
              <w:r w:rsidRPr="72F4E61C">
                <w:rPr>
                  <w:rStyle w:val="Hyperlink"/>
                  <w:rFonts w:ascii="Arial" w:eastAsia="Arial" w:hAnsi="Arial" w:cs="Arial"/>
                </w:rPr>
                <w:t>https://www.ama-assn.org/delivering-care/ama-code-medical-ethics</w:t>
              </w:r>
            </w:hyperlink>
            <w:r w:rsidRPr="72F4E61C">
              <w:rPr>
                <w:rFonts w:ascii="Arial" w:eastAsia="Arial" w:hAnsi="Arial" w:cs="Arial"/>
                <w:color w:val="000000" w:themeColor="text1"/>
              </w:rPr>
              <w:t>.</w:t>
            </w:r>
            <w:r w:rsidR="0E20C564" w:rsidRPr="72F4E61C">
              <w:rPr>
                <w:rFonts w:ascii="Arial" w:eastAsia="Arial" w:hAnsi="Arial" w:cs="Arial"/>
                <w:color w:val="000000" w:themeColor="text1"/>
              </w:rPr>
              <w:t xml:space="preserve"> Accessed</w:t>
            </w:r>
            <w:r w:rsidRPr="72F4E61C">
              <w:rPr>
                <w:rFonts w:ascii="Arial" w:eastAsia="Arial" w:hAnsi="Arial" w:cs="Arial"/>
                <w:color w:val="000000" w:themeColor="text1"/>
              </w:rPr>
              <w:t xml:space="preserve"> 2020.</w:t>
            </w:r>
          </w:p>
          <w:p w14:paraId="1C7EFA71" w14:textId="7777777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Code of conduct from fellow/resident institutional manual </w:t>
            </w:r>
          </w:p>
          <w:p w14:paraId="7761495F" w14:textId="130E0914"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Expectations of residency program regarding accountability and professionalism</w:t>
            </w:r>
          </w:p>
        </w:tc>
      </w:tr>
    </w:tbl>
    <w:p w14:paraId="7546CD61" w14:textId="64B22569" w:rsidR="000D19DE" w:rsidRDefault="000D19DE" w:rsidP="000740A9">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2C2A46" w:rsidRPr="00B97E28" w14:paraId="564247FB" w14:textId="77777777" w:rsidTr="72F4E61C">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1949F9DB"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w:t>
            </w:r>
            <w:r w:rsidR="00550045">
              <w:rPr>
                <w:rFonts w:ascii="Arial" w:eastAsia="Arial" w:hAnsi="Arial" w:cs="Arial"/>
              </w:rPr>
              <w:t>promote</w:t>
            </w:r>
            <w:r w:rsidR="00550045" w:rsidRPr="00B97E28">
              <w:rPr>
                <w:rFonts w:ascii="Arial" w:eastAsia="Arial" w:hAnsi="Arial" w:cs="Arial"/>
              </w:rPr>
              <w:t xml:space="preserve"> </w:t>
            </w:r>
            <w:r w:rsidRPr="00B97E28">
              <w:rPr>
                <w:rFonts w:ascii="Arial" w:eastAsia="Arial" w:hAnsi="Arial" w:cs="Arial"/>
              </w:rPr>
              <w:t>well-being</w:t>
            </w:r>
            <w:r w:rsidR="2601436D" w:rsidRPr="1A9CA473">
              <w:rPr>
                <w:rFonts w:ascii="Arial" w:eastAsia="Arial" w:hAnsi="Arial" w:cs="Arial"/>
              </w:rPr>
              <w:t xml:space="preserve"> </w:t>
            </w:r>
          </w:p>
        </w:tc>
      </w:tr>
      <w:tr w:rsidR="00A7221E" w:rsidRPr="00B97E28" w14:paraId="31D368D0"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25C0B20A"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9252D" w:rsidRPr="00B97E28" w14:paraId="12C4C7A9"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6216CE7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F54A8" w:rsidRPr="00BF54A8">
              <w:rPr>
                <w:rFonts w:ascii="Arial" w:eastAsia="Arial" w:hAnsi="Arial" w:cs="Arial"/>
                <w:i/>
              </w:rPr>
              <w:t>Recognizes the importance of addressing personal and professional well-being</w:t>
            </w:r>
          </w:p>
          <w:p w14:paraId="4B0A77B5"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4602FB62"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Acknowledges how individual response to participating in </w:t>
            </w:r>
            <w:r w:rsidR="70CE72E6" w:rsidRPr="72F4E61C">
              <w:rPr>
                <w:rFonts w:ascii="Arial" w:eastAsia="Arial" w:hAnsi="Arial" w:cs="Arial"/>
                <w:color w:val="000000" w:themeColor="text1"/>
              </w:rPr>
              <w:t>the care of a dying patient</w:t>
            </w:r>
            <w:r w:rsidRPr="72F4E61C">
              <w:rPr>
                <w:rFonts w:ascii="Arial" w:eastAsia="Arial" w:hAnsi="Arial" w:cs="Arial"/>
                <w:color w:val="000000" w:themeColor="text1"/>
              </w:rPr>
              <w:t xml:space="preserve"> impacts well-being and </w:t>
            </w:r>
            <w:r w:rsidR="1AF0C582" w:rsidRPr="72F4E61C">
              <w:rPr>
                <w:rFonts w:ascii="Arial" w:eastAsia="Arial" w:hAnsi="Arial" w:cs="Arial"/>
                <w:color w:val="000000" w:themeColor="text1"/>
              </w:rPr>
              <w:t xml:space="preserve">performance </w:t>
            </w:r>
          </w:p>
          <w:p w14:paraId="3B940F3C" w14:textId="77777777"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Discusses the importance of a faculty mentor</w:t>
            </w:r>
          </w:p>
          <w:p w14:paraId="3107C95D" w14:textId="4B94028C"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Recognizes that personal stress may require a change in schedule</w:t>
            </w:r>
          </w:p>
        </w:tc>
      </w:tr>
      <w:tr w:rsidR="0059252D" w:rsidRPr="00B97E28" w14:paraId="08E670D6"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2F515CB1" w:rsidR="000D19DE" w:rsidRPr="00B97E28" w:rsidRDefault="00E305D5" w:rsidP="00B97E28">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BF54A8" w:rsidRPr="00BF54A8">
              <w:rPr>
                <w:rFonts w:ascii="Arial" w:eastAsia="Arial" w:hAnsi="Arial" w:cs="Arial"/>
                <w:i/>
              </w:rPr>
              <w:t>Describes institutional resources that are meant to promote well-being</w:t>
            </w:r>
          </w:p>
          <w:p w14:paraId="18B270AB" w14:textId="77777777" w:rsidR="000D19DE" w:rsidRPr="00B97E28" w:rsidRDefault="000D19DE" w:rsidP="00B97E28">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0ED9473E"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Identifies well-being resources such as meditation apps</w:t>
            </w:r>
            <w:r w:rsidR="302C2B9A" w:rsidRPr="72F4E61C">
              <w:rPr>
                <w:rFonts w:ascii="Arial" w:eastAsia="Arial" w:hAnsi="Arial" w:cs="Arial"/>
              </w:rPr>
              <w:t xml:space="preserve"> and</w:t>
            </w:r>
            <w:r w:rsidRPr="72F4E61C">
              <w:rPr>
                <w:rFonts w:ascii="Arial" w:eastAsia="Arial" w:hAnsi="Arial" w:cs="Arial"/>
              </w:rPr>
              <w:t xml:space="preserve"> mental health resources, available through the program and institution</w:t>
            </w:r>
          </w:p>
          <w:p w14:paraId="6E491B00" w14:textId="24442B27" w:rsidR="000D19DE" w:rsidRPr="00B97E28" w:rsidRDefault="0CC82DC9" w:rsidP="2747124F">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Meets with program director to discuss Family Medical Leave Act options when expecting a child</w:t>
            </w:r>
          </w:p>
          <w:p w14:paraId="5DB52201" w14:textId="7DBFE2F5" w:rsidR="000D19DE" w:rsidRPr="00B97E28" w:rsidRDefault="46147D78" w:rsidP="00B97E28">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color w:val="000000" w:themeColor="text1"/>
              </w:rPr>
              <w:t>Recognizes</w:t>
            </w:r>
            <w:r w:rsidR="73C70E46" w:rsidRPr="72F4E61C">
              <w:rPr>
                <w:rFonts w:ascii="Arial" w:eastAsia="Arial" w:hAnsi="Arial" w:cs="Arial"/>
                <w:color w:val="000000" w:themeColor="text1"/>
              </w:rPr>
              <w:t xml:space="preserve"> resources from employee assistance program</w:t>
            </w:r>
            <w:r w:rsidR="3714FC6C" w:rsidRPr="72F4E61C">
              <w:rPr>
                <w:rFonts w:ascii="Arial" w:eastAsia="Arial" w:hAnsi="Arial" w:cs="Arial"/>
                <w:color w:val="000000" w:themeColor="text1"/>
              </w:rPr>
              <w:t xml:space="preserve"> (EAP)</w:t>
            </w:r>
            <w:r w:rsidR="73C70E46" w:rsidRPr="72F4E61C">
              <w:rPr>
                <w:rFonts w:ascii="Arial" w:eastAsia="Arial" w:hAnsi="Arial" w:cs="Arial"/>
                <w:color w:val="000000" w:themeColor="text1"/>
              </w:rPr>
              <w:t xml:space="preserve"> for well</w:t>
            </w:r>
            <w:r w:rsidR="3714FC6C" w:rsidRPr="72F4E61C">
              <w:rPr>
                <w:rFonts w:ascii="Arial" w:eastAsia="Arial" w:hAnsi="Arial" w:cs="Arial"/>
                <w:color w:val="000000" w:themeColor="text1"/>
              </w:rPr>
              <w:t>-</w:t>
            </w:r>
            <w:r w:rsidR="73C70E46" w:rsidRPr="72F4E61C">
              <w:rPr>
                <w:rFonts w:ascii="Arial" w:eastAsia="Arial" w:hAnsi="Arial" w:cs="Arial"/>
                <w:color w:val="000000" w:themeColor="text1"/>
              </w:rPr>
              <w:t>being</w:t>
            </w:r>
          </w:p>
        </w:tc>
      </w:tr>
      <w:tr w:rsidR="0059252D" w:rsidRPr="00B97E28" w14:paraId="30D694E4"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52595F39" w:rsidR="000D19DE" w:rsidRPr="00B97E28" w:rsidRDefault="00E305D5" w:rsidP="72F4E61C">
            <w:pPr>
              <w:spacing w:after="0" w:line="240" w:lineRule="auto"/>
              <w:rPr>
                <w:rFonts w:ascii="Arial" w:eastAsia="Arial" w:hAnsi="Arial" w:cs="Arial"/>
                <w:color w:val="333333"/>
              </w:rPr>
            </w:pPr>
            <w:r w:rsidRPr="72F4E61C">
              <w:rPr>
                <w:rFonts w:ascii="Arial" w:eastAsia="Arial" w:hAnsi="Arial" w:cs="Arial"/>
                <w:b/>
                <w:bCs/>
              </w:rPr>
              <w:t>Level 3</w:t>
            </w:r>
            <w:r w:rsidRPr="72F4E61C">
              <w:rPr>
                <w:rFonts w:ascii="Arial" w:eastAsia="Arial" w:hAnsi="Arial" w:cs="Arial"/>
              </w:rPr>
              <w:t xml:space="preserve"> </w:t>
            </w:r>
            <w:r w:rsidRPr="72F4E61C">
              <w:rPr>
                <w:rFonts w:ascii="Arial" w:eastAsia="Arial" w:hAnsi="Arial" w:cs="Arial"/>
                <w:i/>
                <w:iCs/>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49DEC755" w:rsidR="00B00D95" w:rsidRPr="003E0198" w:rsidRDefault="7794333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Uses dictation app to</w:t>
            </w:r>
            <w:r w:rsidR="699706F8" w:rsidRPr="72F4E61C">
              <w:rPr>
                <w:rFonts w:ascii="Arial" w:eastAsia="Arial" w:hAnsi="Arial" w:cs="Arial"/>
              </w:rPr>
              <w:t xml:space="preserve"> improve efficiency </w:t>
            </w:r>
            <w:r w:rsidR="028D65A3" w:rsidRPr="72F4E61C">
              <w:rPr>
                <w:rFonts w:ascii="Arial" w:eastAsia="Arial" w:hAnsi="Arial" w:cs="Arial"/>
              </w:rPr>
              <w:t xml:space="preserve">in completing EHR documentation </w:t>
            </w:r>
          </w:p>
          <w:p w14:paraId="24ECF097" w14:textId="2471333B" w:rsidR="003A25A3" w:rsidRPr="001255AA" w:rsidRDefault="7A0A240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Identifies own personal stressors and how that may impact </w:t>
            </w:r>
            <w:r w:rsidR="272ACE3E" w:rsidRPr="72F4E61C">
              <w:rPr>
                <w:rFonts w:ascii="Arial" w:eastAsia="Arial" w:hAnsi="Arial" w:cs="Arial"/>
              </w:rPr>
              <w:t xml:space="preserve">performance at work </w:t>
            </w:r>
          </w:p>
        </w:tc>
      </w:tr>
      <w:tr w:rsidR="0059252D" w:rsidRPr="00B97E28" w14:paraId="34AE77A4"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22B8C2B9" w:rsidR="000D19DE" w:rsidRPr="00B97E28" w:rsidRDefault="00E305D5" w:rsidP="72F4E61C">
            <w:pPr>
              <w:spacing w:after="0" w:line="240" w:lineRule="auto"/>
              <w:rPr>
                <w:rFonts w:ascii="Arial" w:eastAsia="Arial" w:hAnsi="Arial" w:cs="Arial"/>
                <w:color w:val="333333"/>
              </w:rPr>
            </w:pPr>
            <w:r w:rsidRPr="72F4E61C">
              <w:rPr>
                <w:rFonts w:ascii="Arial" w:eastAsia="Arial" w:hAnsi="Arial" w:cs="Arial"/>
                <w:b/>
                <w:bCs/>
              </w:rPr>
              <w:t>Level 4</w:t>
            </w:r>
            <w:r w:rsidRPr="72F4E61C">
              <w:rPr>
                <w:rFonts w:ascii="Arial" w:eastAsia="Arial" w:hAnsi="Arial" w:cs="Arial"/>
              </w:rPr>
              <w:t xml:space="preserve"> </w:t>
            </w:r>
            <w:r w:rsidRPr="72F4E61C">
              <w:rPr>
                <w:rFonts w:ascii="Arial" w:eastAsia="Arial" w:hAnsi="Arial" w:cs="Arial"/>
                <w:i/>
                <w:iCs/>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27AFECA8"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rPr>
              <w:t>Discusses</w:t>
            </w:r>
            <w:proofErr w:type="gramEnd"/>
            <w:r w:rsidRPr="72F4E61C">
              <w:rPr>
                <w:rFonts w:ascii="Arial" w:eastAsia="Arial" w:hAnsi="Arial" w:cs="Arial"/>
              </w:rPr>
              <w:t xml:space="preserve"> a plan with mentor to mitigate the tension between a busy schedule and time with family</w:t>
            </w:r>
          </w:p>
          <w:p w14:paraId="7667A136" w14:textId="741CF98A" w:rsidR="00344144" w:rsidRPr="001255AA" w:rsidRDefault="44BE0E4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Recognizes </w:t>
            </w:r>
            <w:r w:rsidR="5B651E2F" w:rsidRPr="72F4E61C">
              <w:rPr>
                <w:rFonts w:ascii="Arial" w:eastAsia="Arial" w:hAnsi="Arial" w:cs="Arial"/>
              </w:rPr>
              <w:t xml:space="preserve">how </w:t>
            </w:r>
            <w:r w:rsidRPr="72F4E61C">
              <w:rPr>
                <w:rFonts w:ascii="Arial" w:eastAsia="Arial" w:hAnsi="Arial" w:cs="Arial"/>
              </w:rPr>
              <w:t>microaggressions from cowor</w:t>
            </w:r>
            <w:r w:rsidR="491938E7" w:rsidRPr="72F4E61C">
              <w:rPr>
                <w:rFonts w:ascii="Arial" w:eastAsia="Arial" w:hAnsi="Arial" w:cs="Arial"/>
              </w:rPr>
              <w:t>k</w:t>
            </w:r>
            <w:r w:rsidRPr="72F4E61C">
              <w:rPr>
                <w:rFonts w:ascii="Arial" w:eastAsia="Arial" w:hAnsi="Arial" w:cs="Arial"/>
              </w:rPr>
              <w:t>ers and/or faculty</w:t>
            </w:r>
            <w:r w:rsidR="5B651E2F" w:rsidRPr="72F4E61C">
              <w:rPr>
                <w:rFonts w:ascii="Arial" w:eastAsia="Arial" w:hAnsi="Arial" w:cs="Arial"/>
              </w:rPr>
              <w:t xml:space="preserve"> members</w:t>
            </w:r>
            <w:r w:rsidRPr="72F4E61C">
              <w:rPr>
                <w:rFonts w:ascii="Arial" w:eastAsia="Arial" w:hAnsi="Arial" w:cs="Arial"/>
              </w:rPr>
              <w:t xml:space="preserve"> are impacting performance or engagement in patient care </w:t>
            </w:r>
            <w:r w:rsidR="4C2F47D7" w:rsidRPr="72F4E61C">
              <w:rPr>
                <w:rFonts w:ascii="Arial" w:eastAsia="Arial" w:hAnsi="Arial" w:cs="Arial"/>
              </w:rPr>
              <w:t>and knows system</w:t>
            </w:r>
            <w:r w:rsidR="39E5B2E2" w:rsidRPr="72F4E61C">
              <w:rPr>
                <w:rFonts w:ascii="Arial" w:eastAsia="Arial" w:hAnsi="Arial" w:cs="Arial"/>
              </w:rPr>
              <w:t>s</w:t>
            </w:r>
            <w:r w:rsidR="4C2F47D7" w:rsidRPr="72F4E61C">
              <w:rPr>
                <w:rFonts w:ascii="Arial" w:eastAsia="Arial" w:hAnsi="Arial" w:cs="Arial"/>
              </w:rPr>
              <w:t xml:space="preserve"> for reporting discrimination </w:t>
            </w:r>
          </w:p>
          <w:p w14:paraId="48B07612" w14:textId="7B88CBFB" w:rsidR="003A25A3" w:rsidRPr="001255AA" w:rsidRDefault="7D74E28F">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color w:val="000000" w:themeColor="text1"/>
              </w:rPr>
              <w:t>Understands the need t</w:t>
            </w:r>
            <w:r w:rsidR="1A75D98A" w:rsidRPr="72F4E61C">
              <w:rPr>
                <w:rFonts w:ascii="Arial" w:eastAsia="Arial" w:hAnsi="Arial" w:cs="Arial"/>
                <w:color w:val="000000" w:themeColor="text1"/>
              </w:rPr>
              <w:t xml:space="preserve">o </w:t>
            </w:r>
            <w:r w:rsidR="756024B8" w:rsidRPr="72F4E61C">
              <w:rPr>
                <w:rFonts w:ascii="Arial" w:eastAsia="Arial" w:hAnsi="Arial" w:cs="Arial"/>
                <w:color w:val="000000" w:themeColor="text1"/>
              </w:rPr>
              <w:t xml:space="preserve">adjust </w:t>
            </w:r>
            <w:r w:rsidR="615CC122" w:rsidRPr="72F4E61C">
              <w:rPr>
                <w:rFonts w:ascii="Arial" w:eastAsia="Arial" w:hAnsi="Arial" w:cs="Arial"/>
                <w:color w:val="000000" w:themeColor="text1"/>
              </w:rPr>
              <w:t xml:space="preserve">rounding </w:t>
            </w:r>
            <w:r w:rsidR="756024B8" w:rsidRPr="72F4E61C">
              <w:rPr>
                <w:rFonts w:ascii="Arial" w:eastAsia="Arial" w:hAnsi="Arial" w:cs="Arial"/>
                <w:color w:val="000000" w:themeColor="text1"/>
              </w:rPr>
              <w:t>schedule to fit the needs of staff</w:t>
            </w:r>
            <w:r w:rsidR="69B62A9E" w:rsidRPr="72F4E61C">
              <w:rPr>
                <w:rFonts w:ascii="Arial" w:eastAsia="Arial" w:hAnsi="Arial" w:cs="Arial"/>
                <w:color w:val="000000" w:themeColor="text1"/>
              </w:rPr>
              <w:t xml:space="preserve"> member</w:t>
            </w:r>
            <w:r w:rsidR="756024B8" w:rsidRPr="72F4E61C">
              <w:rPr>
                <w:rFonts w:ascii="Arial" w:eastAsia="Arial" w:hAnsi="Arial" w:cs="Arial"/>
                <w:color w:val="000000" w:themeColor="text1"/>
              </w:rPr>
              <w:t xml:space="preserve"> and fellow </w:t>
            </w:r>
            <w:r w:rsidR="73F258FF" w:rsidRPr="72F4E61C">
              <w:rPr>
                <w:rFonts w:ascii="Arial" w:eastAsia="Arial" w:hAnsi="Arial" w:cs="Arial"/>
                <w:color w:val="000000" w:themeColor="text1"/>
              </w:rPr>
              <w:t>workflow</w:t>
            </w:r>
            <w:r w:rsidR="6B830908" w:rsidRPr="72F4E61C">
              <w:rPr>
                <w:rFonts w:ascii="Arial" w:eastAsia="Arial" w:hAnsi="Arial" w:cs="Arial"/>
                <w:color w:val="000000" w:themeColor="text1"/>
              </w:rPr>
              <w:t xml:space="preserve"> </w:t>
            </w:r>
          </w:p>
        </w:tc>
      </w:tr>
      <w:tr w:rsidR="0059252D" w:rsidRPr="00B97E28" w14:paraId="3698CF1E"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716AFA87" w:rsidR="000D19DE" w:rsidRPr="00B97E28" w:rsidRDefault="00E305D5" w:rsidP="00F078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F54A8" w:rsidRPr="00BF54A8">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6B1F1F38" w:rsidR="00B00D95"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Leads organizational efforts to promote clinician well-being</w:t>
            </w:r>
          </w:p>
          <w:p w14:paraId="20DF6711" w14:textId="77777777" w:rsidR="003A25A3" w:rsidRPr="003E0198" w:rsidRDefault="44BE0E4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2F4E61C">
              <w:rPr>
                <w:rFonts w:ascii="Arial" w:eastAsia="Arial" w:hAnsi="Arial" w:cs="Arial"/>
                <w:color w:val="000000" w:themeColor="text1"/>
              </w:rPr>
              <w:t>Develops</w:t>
            </w:r>
            <w:proofErr w:type="gramEnd"/>
            <w:r w:rsidRPr="72F4E61C">
              <w:rPr>
                <w:rFonts w:ascii="Arial" w:eastAsia="Arial" w:hAnsi="Arial" w:cs="Arial"/>
                <w:color w:val="000000" w:themeColor="text1"/>
              </w:rPr>
              <w:t xml:space="preserve"> an affinity group to provide support for self and others to explore impact of microaggressions and biases </w:t>
            </w:r>
          </w:p>
          <w:p w14:paraId="795B1746" w14:textId="6AA11D32" w:rsidR="001F3815" w:rsidRPr="001255AA" w:rsidRDefault="571D4F10"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Works with institution</w:t>
            </w:r>
            <w:r w:rsidR="2CB111A2" w:rsidRPr="72F4E61C">
              <w:rPr>
                <w:rFonts w:ascii="Arial" w:eastAsia="Arial" w:hAnsi="Arial" w:cs="Arial"/>
                <w:color w:val="000000" w:themeColor="text1"/>
              </w:rPr>
              <w:t>al leaders</w:t>
            </w:r>
            <w:r w:rsidRPr="72F4E61C">
              <w:rPr>
                <w:rFonts w:ascii="Arial" w:eastAsia="Arial" w:hAnsi="Arial" w:cs="Arial"/>
                <w:color w:val="000000" w:themeColor="text1"/>
              </w:rPr>
              <w:t xml:space="preserve"> to address </w:t>
            </w:r>
            <w:r w:rsidR="424B3C9A" w:rsidRPr="72F4E61C">
              <w:rPr>
                <w:rFonts w:ascii="Arial" w:eastAsia="Arial" w:hAnsi="Arial" w:cs="Arial"/>
                <w:color w:val="000000" w:themeColor="text1"/>
              </w:rPr>
              <w:t>impact of middle</w:t>
            </w:r>
            <w:r w:rsidR="5876DEB8" w:rsidRPr="72F4E61C">
              <w:rPr>
                <w:rFonts w:ascii="Arial" w:eastAsia="Arial" w:hAnsi="Arial" w:cs="Arial"/>
                <w:color w:val="000000" w:themeColor="text1"/>
              </w:rPr>
              <w:t>-</w:t>
            </w:r>
            <w:r w:rsidR="424B3C9A" w:rsidRPr="72F4E61C">
              <w:rPr>
                <w:rFonts w:ascii="Arial" w:eastAsia="Arial" w:hAnsi="Arial" w:cs="Arial"/>
                <w:color w:val="000000" w:themeColor="text1"/>
              </w:rPr>
              <w:t>of</w:t>
            </w:r>
            <w:r w:rsidR="5876DEB8" w:rsidRPr="72F4E61C">
              <w:rPr>
                <w:rFonts w:ascii="Arial" w:eastAsia="Arial" w:hAnsi="Arial" w:cs="Arial"/>
                <w:color w:val="000000" w:themeColor="text1"/>
              </w:rPr>
              <w:t>-</w:t>
            </w:r>
            <w:r w:rsidR="424B3C9A" w:rsidRPr="72F4E61C">
              <w:rPr>
                <w:rFonts w:ascii="Arial" w:eastAsia="Arial" w:hAnsi="Arial" w:cs="Arial"/>
                <w:color w:val="000000" w:themeColor="text1"/>
              </w:rPr>
              <w:t>the</w:t>
            </w:r>
            <w:r w:rsidR="5876DEB8" w:rsidRPr="72F4E61C">
              <w:rPr>
                <w:rFonts w:ascii="Arial" w:eastAsia="Arial" w:hAnsi="Arial" w:cs="Arial"/>
                <w:color w:val="000000" w:themeColor="text1"/>
              </w:rPr>
              <w:t>-</w:t>
            </w:r>
            <w:r w:rsidR="424B3C9A" w:rsidRPr="72F4E61C">
              <w:rPr>
                <w:rFonts w:ascii="Arial" w:eastAsia="Arial" w:hAnsi="Arial" w:cs="Arial"/>
                <w:color w:val="000000" w:themeColor="text1"/>
              </w:rPr>
              <w:t xml:space="preserve">night </w:t>
            </w:r>
            <w:r w:rsidR="2CB111A2" w:rsidRPr="72F4E61C">
              <w:rPr>
                <w:rFonts w:ascii="Arial" w:eastAsia="Arial" w:hAnsi="Arial" w:cs="Arial"/>
                <w:color w:val="000000" w:themeColor="text1"/>
              </w:rPr>
              <w:t xml:space="preserve">community calls </w:t>
            </w:r>
            <w:r w:rsidR="6FBC1EE1" w:rsidRPr="72F4E61C">
              <w:rPr>
                <w:rFonts w:ascii="Arial" w:eastAsia="Arial" w:hAnsi="Arial" w:cs="Arial"/>
                <w:color w:val="000000" w:themeColor="text1"/>
              </w:rPr>
              <w:t xml:space="preserve">on well-being </w:t>
            </w:r>
          </w:p>
        </w:tc>
      </w:tr>
      <w:tr w:rsidR="00A7221E" w:rsidRPr="00B97E28" w14:paraId="05900756"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Direct observation</w:t>
            </w:r>
          </w:p>
          <w:p w14:paraId="3AFB0978" w14:textId="07DFA976" w:rsidR="007C34DE" w:rsidRPr="007C34DE" w:rsidRDefault="54B1C244"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Group team activities</w:t>
            </w:r>
          </w:p>
          <w:p w14:paraId="79ADF499" w14:textId="30358F67" w:rsidR="007C34DE" w:rsidRPr="007C34DE" w:rsidRDefault="265FD2E4"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I</w:t>
            </w:r>
            <w:r w:rsidRPr="72F4E61C">
              <w:rPr>
                <w:rFonts w:ascii="Arial" w:eastAsia="Arial" w:hAnsi="Arial" w:cs="Arial"/>
              </w:rPr>
              <w:t>ndividual interview</w:t>
            </w:r>
          </w:p>
          <w:p w14:paraId="2C991FA7" w14:textId="09600FE1" w:rsidR="007C34DE" w:rsidRPr="007C34DE" w:rsidRDefault="265FD2E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I</w:t>
            </w:r>
            <w:r w:rsidRPr="72F4E61C">
              <w:rPr>
                <w:rFonts w:ascii="Arial" w:eastAsia="Arial" w:hAnsi="Arial" w:cs="Arial"/>
              </w:rPr>
              <w:t>nstitutional online training modules</w:t>
            </w:r>
          </w:p>
          <w:p w14:paraId="45A27C86" w14:textId="6B7049A5" w:rsidR="000D19DE" w:rsidRPr="007C34DE" w:rsidRDefault="0CC82DC9">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rPr>
              <w:t>Self-assessment and personal learning plan</w:t>
            </w:r>
          </w:p>
        </w:tc>
      </w:tr>
      <w:tr w:rsidR="00A7221E" w:rsidRPr="00B97E28" w14:paraId="594D9ADF" w14:textId="77777777" w:rsidTr="72F4E61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A7221E" w:rsidRPr="00B97E28" w14:paraId="7982B490" w14:textId="77777777" w:rsidTr="72F4E61C">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6CC3EC91" w:rsidR="001B7DC7" w:rsidRPr="001B7DC7" w:rsidRDefault="06F74D87" w:rsidP="008A6D25">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72F4E61C">
              <w:rPr>
                <w:rStyle w:val="Hyperlink"/>
                <w:rFonts w:ascii="Arial" w:eastAsia="Arial" w:hAnsi="Arial" w:cs="Arial"/>
                <w:color w:val="auto"/>
                <w:u w:val="none"/>
              </w:rPr>
              <w:t xml:space="preserve">This </w:t>
            </w:r>
            <w:proofErr w:type="spellStart"/>
            <w:r w:rsidRPr="72F4E61C">
              <w:rPr>
                <w:rStyle w:val="Hyperlink"/>
                <w:rFonts w:ascii="Arial" w:eastAsia="Arial" w:hAnsi="Arial" w:cs="Arial"/>
                <w:color w:val="auto"/>
                <w:u w:val="none"/>
              </w:rPr>
              <w:t>subcompetency</w:t>
            </w:r>
            <w:proofErr w:type="spellEnd"/>
            <w:r w:rsidRPr="72F4E61C">
              <w:rPr>
                <w:rStyle w:val="Hyperlink"/>
                <w:rFonts w:ascii="Arial" w:eastAsia="Arial" w:hAnsi="Arial" w:cs="Arial"/>
                <w:color w:val="auto"/>
                <w:u w:val="none"/>
              </w:rPr>
              <w:t xml:space="preserve"> is not intended to evaluate a </w:t>
            </w:r>
            <w:r w:rsidR="0D3893D3" w:rsidRPr="72F4E61C">
              <w:rPr>
                <w:rStyle w:val="Hyperlink"/>
                <w:rFonts w:ascii="Arial" w:eastAsia="Arial" w:hAnsi="Arial" w:cs="Arial"/>
                <w:color w:val="auto"/>
                <w:u w:val="none"/>
              </w:rPr>
              <w:t>fellow’s</w:t>
            </w:r>
            <w:r w:rsidRPr="72F4E61C">
              <w:rPr>
                <w:rStyle w:val="Hyperlink"/>
                <w:rFonts w:ascii="Arial" w:eastAsia="Arial" w:hAnsi="Arial" w:cs="Arial"/>
                <w:color w:val="auto"/>
                <w:u w:val="none"/>
              </w:rPr>
              <w:t xml:space="preserve"> well-being, but to ensure each </w:t>
            </w:r>
            <w:r w:rsidR="0D3893D3" w:rsidRPr="72F4E61C">
              <w:rPr>
                <w:rStyle w:val="Hyperlink"/>
                <w:rFonts w:ascii="Arial" w:eastAsia="Arial" w:hAnsi="Arial" w:cs="Arial"/>
                <w:color w:val="auto"/>
                <w:u w:val="none"/>
              </w:rPr>
              <w:t>fellow</w:t>
            </w:r>
            <w:r w:rsidRPr="72F4E61C">
              <w:rPr>
                <w:rStyle w:val="Hyperlink"/>
                <w:rFonts w:ascii="Arial" w:eastAsia="Arial" w:hAnsi="Arial" w:cs="Arial"/>
                <w:color w:val="auto"/>
                <w:u w:val="none"/>
              </w:rPr>
              <w:t xml:space="preserve"> has the fundamental knowledge of factors that impact well-being, the mechanisms by which those factors impact well-being, and available resources and tools to improve well-being.  </w:t>
            </w:r>
          </w:p>
          <w:p w14:paraId="29E4F1E7" w14:textId="4F210249" w:rsidR="00F97F10" w:rsidRPr="00F97F10" w:rsidRDefault="512C0A6E"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lastRenderedPageBreak/>
              <w:t xml:space="preserve">ACGME. “Well-Being Tools and Resources.” </w:t>
            </w:r>
            <w:hyperlink r:id="rId131">
              <w:r w:rsidRPr="72F4E61C">
                <w:rPr>
                  <w:rStyle w:val="Hyperlink"/>
                  <w:rFonts w:ascii="Arial" w:hAnsi="Arial" w:cs="Arial"/>
                </w:rPr>
                <w:t>https://dl.acgme.org/pages/well-being-tools-resources</w:t>
              </w:r>
            </w:hyperlink>
            <w:r w:rsidRPr="72F4E61C">
              <w:rPr>
                <w:rFonts w:ascii="Arial" w:eastAsia="Arial" w:hAnsi="Arial" w:cs="Arial"/>
              </w:rPr>
              <w:t>. Accessed 2022.</w:t>
            </w:r>
          </w:p>
          <w:p w14:paraId="794C88DA" w14:textId="08185E43" w:rsidR="003538B3" w:rsidRPr="00F97F10"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32">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5B4DC3FC" w14:textId="482D8B63" w:rsidR="00F97F10" w:rsidRPr="00F97F10" w:rsidRDefault="512C0A6E" w:rsidP="00F97F10">
            <w:pPr>
              <w:numPr>
                <w:ilvl w:val="0"/>
                <w:numId w:val="1"/>
              </w:numPr>
              <w:pBdr>
                <w:top w:val="nil"/>
                <w:left w:val="nil"/>
                <w:bottom w:val="nil"/>
                <w:right w:val="nil"/>
                <w:between w:val="nil"/>
              </w:pBdr>
              <w:spacing w:after="0" w:line="240" w:lineRule="auto"/>
              <w:ind w:left="187" w:hanging="187"/>
              <w:rPr>
                <w:rFonts w:ascii="Arial" w:hAnsi="Arial" w:cs="Arial"/>
              </w:rPr>
            </w:pPr>
            <w:r w:rsidRPr="72F4E61C">
              <w:rPr>
                <w:rFonts w:ascii="Arial" w:eastAsia="Arial" w:hAnsi="Arial" w:cs="Arial"/>
              </w:rPr>
              <w:t xml:space="preserve">Hicks, Patricia J., Daniel Schumacher, Susan Guralnick, Carol Carraccio, and Ann E. Burke. 2014. “Domain of Competence: Personal and Professional Development.” </w:t>
            </w:r>
            <w:r w:rsidRPr="72F4E61C">
              <w:rPr>
                <w:rFonts w:ascii="Arial" w:eastAsia="Arial" w:hAnsi="Arial" w:cs="Arial"/>
                <w:i/>
                <w:iCs/>
              </w:rPr>
              <w:t>Academic Pediatrics</w:t>
            </w:r>
            <w:r w:rsidRPr="72F4E61C">
              <w:rPr>
                <w:rFonts w:ascii="Arial" w:eastAsia="Arial" w:hAnsi="Arial" w:cs="Arial"/>
              </w:rPr>
              <w:t xml:space="preserve"> 14(2 Suppl): S80-97. </w:t>
            </w:r>
            <w:hyperlink r:id="rId133">
              <w:r w:rsidRPr="72F4E61C">
                <w:rPr>
                  <w:rStyle w:val="Hyperlink"/>
                  <w:rFonts w:ascii="Arial" w:eastAsia="Arial" w:hAnsi="Arial" w:cs="Arial"/>
                </w:rPr>
                <w:t>https://www.sciencedirect.com/science/article/abs/pii/S187628591300332X</w:t>
              </w:r>
            </w:hyperlink>
            <w:r w:rsidRPr="72F4E61C">
              <w:rPr>
                <w:rFonts w:ascii="Arial" w:eastAsia="Arial" w:hAnsi="Arial" w:cs="Arial"/>
              </w:rPr>
              <w:t>.</w:t>
            </w:r>
          </w:p>
          <w:p w14:paraId="0073E772" w14:textId="4721DCF3" w:rsidR="008D2677" w:rsidRPr="00F97F10" w:rsidRDefault="0CC82DC9" w:rsidP="00F97F1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Local resources, including </w:t>
            </w:r>
            <w:r w:rsidR="341E0471" w:rsidRPr="72F4E61C">
              <w:rPr>
                <w:rFonts w:ascii="Arial" w:eastAsia="Arial" w:hAnsi="Arial" w:cs="Arial"/>
              </w:rPr>
              <w:t>e</w:t>
            </w:r>
            <w:r w:rsidRPr="72F4E61C">
              <w:rPr>
                <w:rFonts w:ascii="Arial" w:eastAsia="Arial" w:hAnsi="Arial" w:cs="Arial"/>
              </w:rPr>
              <w:t xml:space="preserve">mployee </w:t>
            </w:r>
            <w:r w:rsidR="341E0471" w:rsidRPr="72F4E61C">
              <w:rPr>
                <w:rFonts w:ascii="Arial" w:eastAsia="Arial" w:hAnsi="Arial" w:cs="Arial"/>
              </w:rPr>
              <w:t>a</w:t>
            </w:r>
            <w:r w:rsidRPr="72F4E61C">
              <w:rPr>
                <w:rFonts w:ascii="Arial" w:eastAsia="Arial" w:hAnsi="Arial" w:cs="Arial"/>
              </w:rPr>
              <w:t>ssistance</w:t>
            </w:r>
            <w:r w:rsidR="341E0471" w:rsidRPr="72F4E61C">
              <w:rPr>
                <w:rFonts w:ascii="Arial" w:eastAsia="Arial" w:hAnsi="Arial" w:cs="Arial"/>
              </w:rPr>
              <w:t xml:space="preserve"> programs</w:t>
            </w:r>
          </w:p>
        </w:tc>
      </w:tr>
    </w:tbl>
    <w:p w14:paraId="2655E257" w14:textId="43FE1429" w:rsidR="003A25A3" w:rsidRDefault="003A25A3" w:rsidP="000740A9">
      <w:pPr>
        <w:spacing w:after="0" w:line="240" w:lineRule="auto"/>
        <w:rPr>
          <w:rFonts w:ascii="Arial" w:eastAsia="Arial" w:hAnsi="Arial" w:cs="Arial"/>
          <w:sz w:val="2"/>
          <w:szCs w:val="2"/>
        </w:rPr>
      </w:pPr>
    </w:p>
    <w:p w14:paraId="05584FDA" w14:textId="77777777" w:rsidR="003A25A3" w:rsidRDefault="003A25A3" w:rsidP="000740A9">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0740A9">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C2A46" w:rsidRPr="00B97E28" w14:paraId="39339737" w14:textId="77777777" w:rsidTr="72F4E61C">
        <w:trPr>
          <w:trHeight w:val="769"/>
        </w:trPr>
        <w:tc>
          <w:tcPr>
            <w:tcW w:w="14125" w:type="dxa"/>
            <w:gridSpan w:val="2"/>
            <w:shd w:val="clear" w:color="auto" w:fill="9CC3E5"/>
          </w:tcPr>
          <w:p w14:paraId="47D8E385"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23CF0D4D"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families, tailor communication to the needs of patients and </w:t>
            </w:r>
            <w:r w:rsidR="00063598">
              <w:rPr>
                <w:rFonts w:ascii="Arial" w:eastAsia="Arial" w:hAnsi="Arial" w:cs="Arial"/>
              </w:rPr>
              <w:t xml:space="preserve">their </w:t>
            </w:r>
            <w:r w:rsidRPr="00B97E28">
              <w:rPr>
                <w:rFonts w:ascii="Arial" w:eastAsia="Arial" w:hAnsi="Arial" w:cs="Arial"/>
              </w:rPr>
              <w:t>families, and effectively navigate difficult/sensitive conversations</w:t>
            </w:r>
          </w:p>
        </w:tc>
      </w:tr>
      <w:tr w:rsidR="00760169" w:rsidRPr="00B97E28" w14:paraId="16A3E1EB" w14:textId="77777777" w:rsidTr="72F4E61C">
        <w:tc>
          <w:tcPr>
            <w:tcW w:w="4950" w:type="dxa"/>
            <w:shd w:val="clear" w:color="auto" w:fill="FAC090"/>
          </w:tcPr>
          <w:p w14:paraId="0B3CD8AC"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760169" w:rsidRPr="00B97E28" w14:paraId="24852F5D" w14:textId="77777777" w:rsidTr="72F4E61C">
        <w:tc>
          <w:tcPr>
            <w:tcW w:w="4950" w:type="dxa"/>
            <w:tcBorders>
              <w:top w:val="single" w:sz="4" w:space="0" w:color="000000" w:themeColor="text1"/>
              <w:bottom w:val="single" w:sz="4" w:space="0" w:color="000000" w:themeColor="text1"/>
            </w:tcBorders>
            <w:shd w:val="clear" w:color="auto" w:fill="C9C9C9"/>
          </w:tcPr>
          <w:p w14:paraId="39B6A501"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F54A8" w:rsidRPr="00BF54A8">
              <w:rPr>
                <w:rFonts w:ascii="Arial" w:eastAsia="Arial" w:hAnsi="Arial" w:cs="Arial"/>
                <w:i/>
              </w:rPr>
              <w:t>Demonstrates respect and attempts to establish rapport</w:t>
            </w:r>
          </w:p>
          <w:p w14:paraId="2EE4F879" w14:textId="77777777" w:rsidR="00BF54A8" w:rsidRPr="00BF54A8" w:rsidRDefault="00BF54A8" w:rsidP="00BF54A8">
            <w:pPr>
              <w:spacing w:after="0" w:line="240" w:lineRule="auto"/>
              <w:rPr>
                <w:rFonts w:ascii="Arial" w:eastAsia="Arial" w:hAnsi="Arial" w:cs="Arial"/>
                <w:i/>
              </w:rPr>
            </w:pPr>
            <w:r w:rsidRPr="00BF54A8">
              <w:rPr>
                <w:rFonts w:ascii="Arial" w:eastAsia="Arial" w:hAnsi="Arial" w:cs="Arial"/>
                <w:i/>
              </w:rPr>
              <w:t xml:space="preserve"> </w:t>
            </w:r>
          </w:p>
          <w:p w14:paraId="1ADCF549" w14:textId="77777777" w:rsidR="00BF54A8" w:rsidRPr="00BF54A8" w:rsidRDefault="00BF54A8" w:rsidP="00BF54A8">
            <w:pPr>
              <w:spacing w:after="0" w:line="240" w:lineRule="auto"/>
              <w:rPr>
                <w:rFonts w:ascii="Arial" w:eastAsia="Arial" w:hAnsi="Arial" w:cs="Arial"/>
                <w:i/>
              </w:rPr>
            </w:pPr>
          </w:p>
          <w:p w14:paraId="7DE168D8" w14:textId="29BAC105" w:rsidR="000D19DE" w:rsidRPr="00B97E28" w:rsidRDefault="00BF54A8" w:rsidP="00BF54A8">
            <w:pPr>
              <w:spacing w:after="0" w:line="240" w:lineRule="auto"/>
              <w:rPr>
                <w:rFonts w:ascii="Arial" w:eastAsia="Arial" w:hAnsi="Arial" w:cs="Arial"/>
                <w:i/>
              </w:rPr>
            </w:pPr>
            <w:r w:rsidRPr="00BF54A8">
              <w:rPr>
                <w:rFonts w:ascii="Arial" w:eastAsia="Arial" w:hAnsi="Arial" w:cs="Arial"/>
                <w:i/>
              </w:rPr>
              <w:t>Attempts to adjust communication strategies based upon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B8304F" w14:textId="76522998"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Introduces self and faculty </w:t>
            </w:r>
            <w:proofErr w:type="gramStart"/>
            <w:r w:rsidRPr="72F4E61C">
              <w:rPr>
                <w:rFonts w:ascii="Arial" w:eastAsia="Arial" w:hAnsi="Arial" w:cs="Arial"/>
              </w:rPr>
              <w:t>member</w:t>
            </w:r>
            <w:proofErr w:type="gramEnd"/>
            <w:r w:rsidRPr="72F4E61C">
              <w:rPr>
                <w:rFonts w:ascii="Arial" w:eastAsia="Arial" w:hAnsi="Arial" w:cs="Arial"/>
              </w:rPr>
              <w:t xml:space="preserve">, identifies </w:t>
            </w:r>
            <w:proofErr w:type="gramStart"/>
            <w:r w:rsidRPr="72F4E61C">
              <w:rPr>
                <w:rFonts w:ascii="Arial" w:eastAsia="Arial" w:hAnsi="Arial" w:cs="Arial"/>
              </w:rPr>
              <w:t>patient</w:t>
            </w:r>
            <w:proofErr w:type="gramEnd"/>
            <w:r w:rsidRPr="72F4E61C">
              <w:rPr>
                <w:rFonts w:ascii="Arial" w:eastAsia="Arial" w:hAnsi="Arial" w:cs="Arial"/>
              </w:rPr>
              <w:t xml:space="preserve"> and others in the room, and engages all parties in health</w:t>
            </w:r>
            <w:r w:rsidR="4BCC335F" w:rsidRPr="72F4E61C">
              <w:rPr>
                <w:rFonts w:ascii="Arial" w:eastAsia="Arial" w:hAnsi="Arial" w:cs="Arial"/>
              </w:rPr>
              <w:t xml:space="preserve"> </w:t>
            </w:r>
            <w:r w:rsidRPr="72F4E61C">
              <w:rPr>
                <w:rFonts w:ascii="Arial" w:eastAsia="Arial" w:hAnsi="Arial" w:cs="Arial"/>
              </w:rPr>
              <w:t xml:space="preserve">care </w:t>
            </w:r>
            <w:proofErr w:type="gramStart"/>
            <w:r w:rsidRPr="72F4E61C">
              <w:rPr>
                <w:rFonts w:ascii="Arial" w:eastAsia="Arial" w:hAnsi="Arial" w:cs="Arial"/>
              </w:rPr>
              <w:t>discussion</w:t>
            </w:r>
            <w:proofErr w:type="gramEnd"/>
            <w:r w:rsidRPr="72F4E61C">
              <w:rPr>
                <w:rFonts w:ascii="Arial" w:eastAsia="Arial" w:hAnsi="Arial" w:cs="Arial"/>
                <w:i/>
                <w:iCs/>
              </w:rPr>
              <w:t xml:space="preserve"> </w:t>
            </w:r>
          </w:p>
          <w:p w14:paraId="7E439887" w14:textId="27360BAC" w:rsidR="000D19DE" w:rsidRPr="001255AA" w:rsidRDefault="000D19DE" w:rsidP="144A5F22">
            <w:pPr>
              <w:pBdr>
                <w:top w:val="nil"/>
                <w:left w:val="nil"/>
                <w:bottom w:val="nil"/>
                <w:right w:val="nil"/>
                <w:between w:val="nil"/>
              </w:pBdr>
              <w:spacing w:after="0" w:line="240" w:lineRule="auto"/>
              <w:rPr>
                <w:rFonts w:ascii="Arial" w:eastAsia="Arial" w:hAnsi="Arial" w:cs="Arial"/>
              </w:rPr>
            </w:pPr>
          </w:p>
          <w:p w14:paraId="65DA2FBC" w14:textId="1EB540F4" w:rsidR="00F030BB" w:rsidRPr="001255AA" w:rsidRDefault="5EC854D5" w:rsidP="1520CBD3">
            <w:pPr>
              <w:numPr>
                <w:ilvl w:val="0"/>
                <w:numId w:val="1"/>
              </w:numPr>
              <w:pBdr>
                <w:top w:val="nil"/>
                <w:left w:val="nil"/>
                <w:bottom w:val="nil"/>
                <w:right w:val="nil"/>
                <w:between w:val="nil"/>
              </w:pBdr>
              <w:spacing w:after="0" w:line="240" w:lineRule="auto"/>
              <w:ind w:left="187" w:hanging="187"/>
              <w:rPr>
                <w:color w:val="000000"/>
              </w:rPr>
            </w:pPr>
            <w:r w:rsidRPr="72F4E61C">
              <w:rPr>
                <w:rFonts w:ascii="Arial" w:hAnsi="Arial" w:cs="Arial"/>
                <w:color w:val="000000" w:themeColor="text1"/>
              </w:rPr>
              <w:t xml:space="preserve">Identifies need to ask parents to leave the room to complete </w:t>
            </w:r>
            <w:r w:rsidR="7AE5D64E" w:rsidRPr="72F4E61C">
              <w:rPr>
                <w:rFonts w:ascii="Arial" w:hAnsi="Arial" w:cs="Arial"/>
                <w:color w:val="000000" w:themeColor="text1"/>
              </w:rPr>
              <w:t>exposure</w:t>
            </w:r>
            <w:r w:rsidRPr="72F4E61C">
              <w:rPr>
                <w:rFonts w:ascii="Arial" w:hAnsi="Arial" w:cs="Arial"/>
                <w:color w:val="000000" w:themeColor="text1"/>
              </w:rPr>
              <w:t xml:space="preserve"> history in </w:t>
            </w:r>
            <w:r w:rsidR="7AE5D64E" w:rsidRPr="72F4E61C">
              <w:rPr>
                <w:rFonts w:ascii="Arial" w:hAnsi="Arial" w:cs="Arial"/>
                <w:color w:val="000000" w:themeColor="text1"/>
              </w:rPr>
              <w:t>adolescent patients</w:t>
            </w:r>
          </w:p>
          <w:p w14:paraId="4163962E" w14:textId="41E9E44D" w:rsidR="000D19DE" w:rsidRPr="001255AA" w:rsidRDefault="0CC82DC9" w:rsidP="00155382">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color w:val="000000" w:themeColor="text1"/>
              </w:rPr>
              <w:t xml:space="preserve">Identifies </w:t>
            </w:r>
            <w:r w:rsidRPr="72F4E61C">
              <w:rPr>
                <w:rFonts w:ascii="Arial" w:eastAsia="Arial" w:hAnsi="Arial" w:cs="Arial"/>
              </w:rPr>
              <w:t xml:space="preserve">need for trained interpreter </w:t>
            </w:r>
            <w:r w:rsidR="1FDC2E51" w:rsidRPr="72F4E61C">
              <w:rPr>
                <w:rFonts w:ascii="Arial" w:eastAsia="Arial" w:hAnsi="Arial" w:cs="Arial"/>
              </w:rPr>
              <w:t xml:space="preserve">for </w:t>
            </w:r>
            <w:r w:rsidRPr="72F4E61C">
              <w:rPr>
                <w:rFonts w:ascii="Arial" w:eastAsia="Arial" w:hAnsi="Arial" w:cs="Arial"/>
              </w:rPr>
              <w:t>patients</w:t>
            </w:r>
            <w:r w:rsidR="36B9F462" w:rsidRPr="72F4E61C">
              <w:rPr>
                <w:rFonts w:ascii="Arial" w:eastAsia="Arial" w:hAnsi="Arial" w:cs="Arial"/>
              </w:rPr>
              <w:t xml:space="preserve"> with limited English </w:t>
            </w:r>
            <w:r w:rsidR="54F3B8AA" w:rsidRPr="72F4E61C">
              <w:rPr>
                <w:rFonts w:ascii="Arial" w:eastAsia="Arial" w:hAnsi="Arial" w:cs="Arial"/>
              </w:rPr>
              <w:t xml:space="preserve">proficiency </w:t>
            </w:r>
            <w:r w:rsidR="36B9F462" w:rsidRPr="72F4E61C">
              <w:rPr>
                <w:rFonts w:ascii="Arial" w:eastAsia="Arial" w:hAnsi="Arial" w:cs="Arial"/>
              </w:rPr>
              <w:t xml:space="preserve"> </w:t>
            </w:r>
          </w:p>
        </w:tc>
      </w:tr>
      <w:tr w:rsidR="00760169" w:rsidRPr="00B97E28" w14:paraId="1B2DC697" w14:textId="77777777" w:rsidTr="72F4E61C">
        <w:tc>
          <w:tcPr>
            <w:tcW w:w="4950" w:type="dxa"/>
            <w:tcBorders>
              <w:top w:val="single" w:sz="4" w:space="0" w:color="000000" w:themeColor="text1"/>
              <w:bottom w:val="single" w:sz="4" w:space="0" w:color="000000" w:themeColor="text1"/>
            </w:tcBorders>
            <w:shd w:val="clear" w:color="auto" w:fill="C9C9C9"/>
          </w:tcPr>
          <w:p w14:paraId="043D0EED"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F54A8" w:rsidRPr="00BF54A8">
              <w:rPr>
                <w:rFonts w:ascii="Arial" w:eastAsia="Arial" w:hAnsi="Arial" w:cs="Arial"/>
                <w:i/>
              </w:rPr>
              <w:t>Establishes a therapeutic relationship in straightforward encounters</w:t>
            </w:r>
          </w:p>
          <w:p w14:paraId="35725119" w14:textId="77777777" w:rsidR="00BF54A8" w:rsidRPr="00BF54A8" w:rsidRDefault="00BF54A8" w:rsidP="00BF54A8">
            <w:pPr>
              <w:spacing w:after="0" w:line="240" w:lineRule="auto"/>
              <w:rPr>
                <w:rFonts w:ascii="Arial" w:eastAsia="Arial" w:hAnsi="Arial" w:cs="Arial"/>
                <w:i/>
              </w:rPr>
            </w:pPr>
          </w:p>
          <w:p w14:paraId="2E736D28" w14:textId="77777777" w:rsidR="00BF54A8" w:rsidRPr="00BF54A8" w:rsidRDefault="00BF54A8" w:rsidP="00BF54A8">
            <w:pPr>
              <w:spacing w:after="0" w:line="240" w:lineRule="auto"/>
              <w:rPr>
                <w:rFonts w:ascii="Arial" w:eastAsia="Arial" w:hAnsi="Arial" w:cs="Arial"/>
                <w:i/>
              </w:rPr>
            </w:pPr>
          </w:p>
          <w:p w14:paraId="0E0367DF" w14:textId="1D2F5101" w:rsidR="000D19DE" w:rsidRPr="00B97E28" w:rsidRDefault="00BF54A8" w:rsidP="00BF54A8">
            <w:pPr>
              <w:spacing w:after="0" w:line="240" w:lineRule="auto"/>
              <w:rPr>
                <w:rFonts w:ascii="Arial" w:eastAsia="Arial" w:hAnsi="Arial" w:cs="Arial"/>
                <w:i/>
              </w:rPr>
            </w:pPr>
            <w:proofErr w:type="gramStart"/>
            <w:r w:rsidRPr="00BF54A8">
              <w:rPr>
                <w:rFonts w:ascii="Arial" w:eastAsia="Arial" w:hAnsi="Arial" w:cs="Arial"/>
                <w:i/>
              </w:rPr>
              <w:t>Adjusts</w:t>
            </w:r>
            <w:proofErr w:type="gramEnd"/>
            <w:r w:rsidRPr="00BF54A8">
              <w:rPr>
                <w:rFonts w:ascii="Arial" w:eastAsia="Arial" w:hAnsi="Arial" w:cs="Arial"/>
                <w:i/>
              </w:rPr>
              <w:t xml:space="preserve"> communication strategies as needed to mitigate barriers and meet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563CD" w14:textId="54B1DC0F"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Prioritizes and sets an agenda based on concerns of parents at the beginning of a visit with a child with a</w:t>
            </w:r>
            <w:r w:rsidR="4B5933C4" w:rsidRPr="72F4E61C">
              <w:rPr>
                <w:rFonts w:ascii="Arial" w:eastAsia="Arial" w:hAnsi="Arial" w:cs="Arial"/>
              </w:rPr>
              <w:t>n</w:t>
            </w:r>
            <w:r w:rsidRPr="72F4E61C">
              <w:rPr>
                <w:rFonts w:ascii="Arial" w:eastAsia="Arial" w:hAnsi="Arial" w:cs="Arial"/>
              </w:rPr>
              <w:t xml:space="preserve"> </w:t>
            </w:r>
            <w:r w:rsidR="4D92A6FD" w:rsidRPr="72F4E61C">
              <w:rPr>
                <w:rFonts w:ascii="Arial" w:eastAsia="Arial" w:hAnsi="Arial" w:cs="Arial"/>
              </w:rPr>
              <w:t>uncomplicated</w:t>
            </w:r>
            <w:r w:rsidR="46A32F63" w:rsidRPr="72F4E61C">
              <w:rPr>
                <w:rFonts w:ascii="Arial" w:eastAsia="Arial" w:hAnsi="Arial" w:cs="Arial"/>
              </w:rPr>
              <w:t xml:space="preserve"> </w:t>
            </w:r>
            <w:r w:rsidRPr="72F4E61C">
              <w:rPr>
                <w:rFonts w:ascii="Arial" w:eastAsia="Arial" w:hAnsi="Arial" w:cs="Arial"/>
              </w:rPr>
              <w:t xml:space="preserve">acute </w:t>
            </w:r>
            <w:r w:rsidR="11C3152A" w:rsidRPr="72F4E61C">
              <w:rPr>
                <w:rFonts w:ascii="Arial" w:eastAsia="Arial" w:hAnsi="Arial" w:cs="Arial"/>
              </w:rPr>
              <w:t>infection</w:t>
            </w:r>
          </w:p>
          <w:p w14:paraId="3EAEB81C" w14:textId="27FC0157"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Uses nonjudgmental language to discuss sensitive topics</w:t>
            </w:r>
          </w:p>
          <w:p w14:paraId="738BEA17"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0D309D9" w14:textId="77E71D93" w:rsidR="003A25A3" w:rsidRPr="003E0198" w:rsidRDefault="764F94D7" w:rsidP="629378A4">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hAnsi="Arial" w:cs="Arial"/>
                <w:color w:val="201F1E"/>
              </w:rPr>
              <w:t>I</w:t>
            </w:r>
            <w:r w:rsidR="30FFAE2B" w:rsidRPr="72F4E61C">
              <w:rPr>
                <w:rFonts w:ascii="Arial" w:hAnsi="Arial" w:cs="Arial"/>
                <w:color w:val="201F1E"/>
              </w:rPr>
              <w:t>dentifies a family with low medical literacy and adjusts the conversation to facilitate understanding</w:t>
            </w:r>
          </w:p>
        </w:tc>
      </w:tr>
      <w:tr w:rsidR="00760169" w:rsidRPr="00B97E28" w14:paraId="6EB46C91" w14:textId="77777777" w:rsidTr="72F4E61C">
        <w:tc>
          <w:tcPr>
            <w:tcW w:w="4950" w:type="dxa"/>
            <w:tcBorders>
              <w:top w:val="single" w:sz="4" w:space="0" w:color="000000" w:themeColor="text1"/>
              <w:bottom w:val="single" w:sz="4" w:space="0" w:color="000000" w:themeColor="text1"/>
            </w:tcBorders>
            <w:shd w:val="clear" w:color="auto" w:fill="C9C9C9"/>
          </w:tcPr>
          <w:p w14:paraId="633942C1" w14:textId="77777777" w:rsidR="00BF54A8" w:rsidRPr="00BF54A8" w:rsidRDefault="00E305D5" w:rsidP="00BF54A8">
            <w:pPr>
              <w:spacing w:after="0" w:line="240" w:lineRule="auto"/>
              <w:rPr>
                <w:rFonts w:ascii="Arial" w:eastAsia="Arial" w:hAnsi="Arial" w:cs="Arial"/>
                <w:i/>
                <w:color w:val="000000" w:themeColor="text1"/>
              </w:rPr>
            </w:pPr>
            <w:r w:rsidRPr="00B97E28">
              <w:rPr>
                <w:rFonts w:ascii="Arial" w:eastAsia="Arial" w:hAnsi="Arial" w:cs="Arial"/>
                <w:b/>
              </w:rPr>
              <w:t>Level 3</w:t>
            </w:r>
            <w:r w:rsidRPr="00B97E28">
              <w:rPr>
                <w:rFonts w:ascii="Arial" w:eastAsia="Arial" w:hAnsi="Arial" w:cs="Arial"/>
              </w:rPr>
              <w:t xml:space="preserve"> </w:t>
            </w:r>
            <w:r w:rsidR="00BF54A8" w:rsidRPr="00BF54A8">
              <w:rPr>
                <w:rFonts w:ascii="Arial" w:eastAsia="Arial" w:hAnsi="Arial" w:cs="Arial"/>
                <w:i/>
                <w:color w:val="000000" w:themeColor="text1"/>
              </w:rPr>
              <w:t>Establishes a culturally competent and therapeutic relationship in most encounters</w:t>
            </w:r>
          </w:p>
          <w:p w14:paraId="26C2CA5F" w14:textId="77777777" w:rsidR="00BF54A8" w:rsidRPr="00BF54A8" w:rsidRDefault="00BF54A8" w:rsidP="00BF54A8">
            <w:pPr>
              <w:spacing w:after="0" w:line="240" w:lineRule="auto"/>
              <w:rPr>
                <w:rFonts w:ascii="Arial" w:eastAsia="Arial" w:hAnsi="Arial" w:cs="Arial"/>
                <w:i/>
                <w:color w:val="000000" w:themeColor="text1"/>
              </w:rPr>
            </w:pPr>
            <w:r w:rsidRPr="00BF54A8">
              <w:rPr>
                <w:rFonts w:ascii="Arial" w:eastAsia="Arial" w:hAnsi="Arial" w:cs="Arial"/>
                <w:i/>
                <w:color w:val="000000" w:themeColor="text1"/>
              </w:rPr>
              <w:t xml:space="preserve"> </w:t>
            </w:r>
          </w:p>
          <w:p w14:paraId="19DA5357" w14:textId="0E1499AA" w:rsidR="00BF54A8" w:rsidRDefault="00BF54A8" w:rsidP="00BF54A8">
            <w:pPr>
              <w:spacing w:after="0" w:line="240" w:lineRule="auto"/>
              <w:rPr>
                <w:rFonts w:ascii="Arial" w:eastAsia="Arial" w:hAnsi="Arial" w:cs="Arial"/>
                <w:i/>
                <w:color w:val="000000" w:themeColor="text1"/>
              </w:rPr>
            </w:pPr>
          </w:p>
          <w:p w14:paraId="4757C9CD" w14:textId="0DE59C69" w:rsidR="00BF54A8" w:rsidRDefault="00BF54A8" w:rsidP="00BF54A8">
            <w:pPr>
              <w:spacing w:after="0" w:line="240" w:lineRule="auto"/>
              <w:rPr>
                <w:rFonts w:ascii="Arial" w:eastAsia="Arial" w:hAnsi="Arial" w:cs="Arial"/>
                <w:i/>
                <w:color w:val="000000" w:themeColor="text1"/>
              </w:rPr>
            </w:pPr>
          </w:p>
          <w:p w14:paraId="3CAE20F1" w14:textId="77777777" w:rsidR="00BF54A8" w:rsidRPr="00BF54A8" w:rsidRDefault="00BF54A8" w:rsidP="00BF54A8">
            <w:pPr>
              <w:spacing w:after="0" w:line="240" w:lineRule="auto"/>
              <w:rPr>
                <w:rFonts w:ascii="Arial" w:eastAsia="Arial" w:hAnsi="Arial" w:cs="Arial"/>
                <w:i/>
                <w:color w:val="000000" w:themeColor="text1"/>
              </w:rPr>
            </w:pPr>
          </w:p>
          <w:p w14:paraId="67BBE641" w14:textId="77777777" w:rsidR="00BF54A8" w:rsidRPr="00BF54A8" w:rsidRDefault="00BF54A8" w:rsidP="00BF54A8">
            <w:pPr>
              <w:spacing w:after="0" w:line="240" w:lineRule="auto"/>
              <w:rPr>
                <w:rFonts w:ascii="Arial" w:eastAsia="Arial" w:hAnsi="Arial" w:cs="Arial"/>
                <w:i/>
                <w:color w:val="000000" w:themeColor="text1"/>
              </w:rPr>
            </w:pPr>
          </w:p>
          <w:p w14:paraId="29B92C13" w14:textId="2E7D278D" w:rsidR="000D19DE" w:rsidRPr="00B97E28" w:rsidRDefault="00BF54A8" w:rsidP="00BF54A8">
            <w:pPr>
              <w:spacing w:after="0" w:line="240" w:lineRule="auto"/>
              <w:rPr>
                <w:rFonts w:ascii="Arial" w:eastAsia="Arial" w:hAnsi="Arial" w:cs="Arial"/>
                <w:color w:val="000000"/>
              </w:rPr>
            </w:pPr>
            <w:r w:rsidRPr="00BF54A8">
              <w:rPr>
                <w:rFonts w:ascii="Arial" w:eastAsia="Arial" w:hAnsi="Arial" w:cs="Arial"/>
                <w:i/>
                <w:color w:val="000000" w:themeColor="text1"/>
              </w:rPr>
              <w:t>Communicates with sensitivity and compassion, elicits patient/family values,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BECAE7" w14:textId="1D2817F8"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Prioritizes and sets an agenda based on concerns of parents at the beginning of the visit with a child with multiple or complex infectio</w:t>
            </w:r>
            <w:r w:rsidR="4D92A6FD" w:rsidRPr="72F4E61C">
              <w:rPr>
                <w:rFonts w:ascii="Arial" w:eastAsia="Arial" w:hAnsi="Arial" w:cs="Arial"/>
              </w:rPr>
              <w:t>ns</w:t>
            </w:r>
          </w:p>
          <w:p w14:paraId="26E9F0FF" w14:textId="2FE53EC1"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Discusses sensitive topics while promoting trust, respect, and cultural sensitivity </w:t>
            </w:r>
          </w:p>
          <w:p w14:paraId="7CCEE985" w14:textId="6878318A" w:rsidR="003A25A3" w:rsidRPr="001255AA" w:rsidRDefault="44BE0E4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Recognizes that mispronouncing a patient’s name, especially one of a different ethnicity, might be experienced as a microaggression</w:t>
            </w:r>
            <w:r w:rsidR="5B651E2F" w:rsidRPr="72F4E61C">
              <w:rPr>
                <w:rFonts w:ascii="Arial" w:eastAsia="Arial" w:hAnsi="Arial" w:cs="Arial"/>
                <w:color w:val="000000" w:themeColor="text1"/>
              </w:rPr>
              <w:t xml:space="preserve">; </w:t>
            </w:r>
            <w:r w:rsidRPr="72F4E61C">
              <w:rPr>
                <w:rFonts w:ascii="Arial" w:eastAsia="Arial" w:hAnsi="Arial" w:cs="Arial"/>
                <w:color w:val="000000" w:themeColor="text1"/>
              </w:rPr>
              <w:t xml:space="preserve">apologizes to the patient and seeks to correct the mistake </w:t>
            </w:r>
          </w:p>
          <w:p w14:paraId="611805F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1F0A7197" w14:textId="66116BBF" w:rsidR="000D19DE" w:rsidRPr="001255AA" w:rsidRDefault="37B685DC"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Discusses the importance of partner notification following diagnosis of </w:t>
            </w:r>
            <w:r w:rsidR="246A9AC5" w:rsidRPr="72F4E61C">
              <w:rPr>
                <w:rFonts w:ascii="Arial" w:eastAsia="Arial" w:hAnsi="Arial" w:cs="Arial"/>
              </w:rPr>
              <w:t xml:space="preserve">an STI </w:t>
            </w:r>
            <w:r w:rsidRPr="72F4E61C">
              <w:rPr>
                <w:rFonts w:ascii="Arial" w:eastAsia="Arial" w:hAnsi="Arial" w:cs="Arial"/>
              </w:rPr>
              <w:t>while maintaining confidentiality to the extent possible</w:t>
            </w:r>
          </w:p>
        </w:tc>
      </w:tr>
      <w:tr w:rsidR="00760169" w:rsidRPr="00B97E28" w14:paraId="7423C6B6" w14:textId="77777777" w:rsidTr="72F4E61C">
        <w:tc>
          <w:tcPr>
            <w:tcW w:w="4950" w:type="dxa"/>
            <w:tcBorders>
              <w:top w:val="single" w:sz="4" w:space="0" w:color="000000" w:themeColor="text1"/>
              <w:bottom w:val="single" w:sz="4" w:space="0" w:color="000000" w:themeColor="text1"/>
            </w:tcBorders>
            <w:shd w:val="clear" w:color="auto" w:fill="C9C9C9"/>
          </w:tcPr>
          <w:p w14:paraId="0527CF63"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F54A8" w:rsidRPr="00BF54A8">
              <w:rPr>
                <w:rFonts w:ascii="Arial" w:eastAsia="Arial" w:hAnsi="Arial" w:cs="Arial"/>
                <w:i/>
              </w:rPr>
              <w:t>Establishes a therapeutic relationship in straightforward and complex encounters, including those with ambiguity and/or conflict</w:t>
            </w:r>
          </w:p>
          <w:p w14:paraId="634BAFED" w14:textId="77777777" w:rsidR="00BF54A8" w:rsidRDefault="00BF54A8" w:rsidP="00BF54A8">
            <w:pPr>
              <w:spacing w:after="0" w:line="240" w:lineRule="auto"/>
              <w:rPr>
                <w:rFonts w:ascii="Arial" w:eastAsia="Arial" w:hAnsi="Arial" w:cs="Arial"/>
                <w:i/>
              </w:rPr>
            </w:pPr>
          </w:p>
          <w:p w14:paraId="757BD9FB" w14:textId="77777777" w:rsidR="0029542F" w:rsidRPr="00BF54A8" w:rsidRDefault="0029542F" w:rsidP="00BF54A8">
            <w:pPr>
              <w:spacing w:after="0" w:line="240" w:lineRule="auto"/>
              <w:rPr>
                <w:rFonts w:ascii="Arial" w:eastAsia="Arial" w:hAnsi="Arial" w:cs="Arial"/>
                <w:i/>
              </w:rPr>
            </w:pPr>
          </w:p>
          <w:p w14:paraId="7A85B0A9" w14:textId="69A90251" w:rsidR="000D19DE" w:rsidRPr="00B97E28" w:rsidRDefault="00BF54A8" w:rsidP="00BF54A8">
            <w:pPr>
              <w:spacing w:after="0" w:line="240" w:lineRule="auto"/>
              <w:rPr>
                <w:rFonts w:ascii="Arial" w:eastAsia="Arial" w:hAnsi="Arial" w:cs="Arial"/>
              </w:rPr>
            </w:pPr>
            <w:r w:rsidRPr="00BF54A8">
              <w:rPr>
                <w:rFonts w:ascii="Arial" w:eastAsia="Arial" w:hAnsi="Arial" w:cs="Arial"/>
                <w:i/>
              </w:rPr>
              <w:t>Uses shared decision making with patient/family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8CEDB5" w14:textId="70CE3ECA"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Continues to engage parents who refuse immunizations, addressing misinformation and reviewing risks/benefits to assuage these concerns in a manner that engages rather than alienates the </w:t>
            </w:r>
            <w:r w:rsidR="7CDC19E6" w:rsidRPr="72F4E61C">
              <w:rPr>
                <w:rFonts w:ascii="Arial" w:eastAsia="Arial" w:hAnsi="Arial" w:cs="Arial"/>
              </w:rPr>
              <w:t xml:space="preserve">patient’s </w:t>
            </w:r>
            <w:r w:rsidRPr="72F4E61C">
              <w:rPr>
                <w:rFonts w:ascii="Arial" w:eastAsia="Arial" w:hAnsi="Arial" w:cs="Arial"/>
              </w:rPr>
              <w:t>family</w:t>
            </w:r>
            <w:r w:rsidRPr="72F4E61C">
              <w:rPr>
                <w:rFonts w:ascii="Arial" w:eastAsia="Arial" w:hAnsi="Arial" w:cs="Arial"/>
                <w:i/>
                <w:iCs/>
              </w:rPr>
              <w:t xml:space="preserve"> </w:t>
            </w:r>
          </w:p>
          <w:p w14:paraId="51C000EE" w14:textId="1D384820"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Facilitates sensitive discussions with patient/family and interdisciplinary team</w:t>
            </w:r>
          </w:p>
          <w:p w14:paraId="1333C0BB" w14:textId="48990DEA" w:rsidR="003A25A3" w:rsidRPr="001255AA" w:rsidRDefault="003A25A3" w:rsidP="5D3793FE">
            <w:pPr>
              <w:pBdr>
                <w:top w:val="nil"/>
                <w:left w:val="nil"/>
                <w:bottom w:val="nil"/>
                <w:right w:val="nil"/>
                <w:between w:val="nil"/>
              </w:pBdr>
              <w:spacing w:after="0" w:line="240" w:lineRule="auto"/>
              <w:rPr>
                <w:rFonts w:ascii="Arial" w:eastAsia="Arial" w:hAnsi="Arial" w:cs="Arial"/>
              </w:rPr>
            </w:pPr>
          </w:p>
          <w:p w14:paraId="62766C40" w14:textId="24897AAE"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While maintaining trust, engages family of a child with medical complexity along with other members of the multi-specialty care team in determining family wishes and expectations regarding anti-infective therapy at the end of life</w:t>
            </w:r>
          </w:p>
        </w:tc>
      </w:tr>
      <w:tr w:rsidR="00760169" w:rsidRPr="00B97E28" w14:paraId="14A006C0" w14:textId="77777777" w:rsidTr="72F4E61C">
        <w:tc>
          <w:tcPr>
            <w:tcW w:w="4950" w:type="dxa"/>
            <w:tcBorders>
              <w:top w:val="single" w:sz="4" w:space="0" w:color="000000" w:themeColor="text1"/>
              <w:bottom w:val="single" w:sz="4" w:space="0" w:color="000000" w:themeColor="text1"/>
            </w:tcBorders>
            <w:shd w:val="clear" w:color="auto" w:fill="C9C9C9"/>
          </w:tcPr>
          <w:p w14:paraId="74626029"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F54A8" w:rsidRPr="00BF54A8">
              <w:rPr>
                <w:rFonts w:ascii="Arial" w:eastAsia="Arial" w:hAnsi="Arial" w:cs="Arial"/>
                <w:i/>
              </w:rPr>
              <w:t>Mentors others to develop positive therapeutic relationships</w:t>
            </w:r>
          </w:p>
          <w:p w14:paraId="7D100132" w14:textId="77777777" w:rsidR="00BF54A8" w:rsidRPr="00BF54A8" w:rsidRDefault="00BF54A8" w:rsidP="00BF54A8">
            <w:pPr>
              <w:spacing w:after="0" w:line="240" w:lineRule="auto"/>
              <w:rPr>
                <w:rFonts w:ascii="Arial" w:eastAsia="Arial" w:hAnsi="Arial" w:cs="Arial"/>
                <w:i/>
              </w:rPr>
            </w:pPr>
            <w:r w:rsidRPr="00BF54A8">
              <w:rPr>
                <w:rFonts w:ascii="Arial" w:eastAsia="Arial" w:hAnsi="Arial" w:cs="Arial"/>
                <w:i/>
              </w:rPr>
              <w:lastRenderedPageBreak/>
              <w:t xml:space="preserve"> </w:t>
            </w:r>
          </w:p>
          <w:p w14:paraId="6DDCDC4E" w14:textId="77777777" w:rsidR="00BF54A8" w:rsidRPr="00BF54A8" w:rsidRDefault="00BF54A8" w:rsidP="00BF54A8">
            <w:pPr>
              <w:spacing w:after="0" w:line="240" w:lineRule="auto"/>
              <w:rPr>
                <w:rFonts w:ascii="Arial" w:eastAsia="Arial" w:hAnsi="Arial" w:cs="Arial"/>
                <w:i/>
              </w:rPr>
            </w:pPr>
          </w:p>
          <w:p w14:paraId="2001BA66" w14:textId="4CFC8203" w:rsidR="000D19DE" w:rsidRPr="00B97E28" w:rsidRDefault="00BF54A8" w:rsidP="00BF54A8">
            <w:pPr>
              <w:spacing w:after="0" w:line="240" w:lineRule="auto"/>
              <w:rPr>
                <w:rFonts w:ascii="Arial" w:eastAsia="Arial" w:hAnsi="Arial" w:cs="Arial"/>
                <w:i/>
              </w:rPr>
            </w:pPr>
            <w:r w:rsidRPr="00BF54A8">
              <w:rPr>
                <w:rFonts w:ascii="Arial" w:eastAsia="Arial" w:hAnsi="Arial" w:cs="Arial"/>
                <w:i/>
              </w:rPr>
              <w:t>Models and coaches others in patient- and family-centered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A8B7A1" w14:textId="455F7ED0"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lastRenderedPageBreak/>
              <w:t xml:space="preserve">Acts as a mentor for junior learners disclosing </w:t>
            </w:r>
            <w:r w:rsidR="2F6DBC79" w:rsidRPr="72F4E61C">
              <w:rPr>
                <w:rFonts w:ascii="Arial" w:eastAsia="Arial" w:hAnsi="Arial" w:cs="Arial"/>
                <w:color w:val="000000" w:themeColor="text1"/>
              </w:rPr>
              <w:t xml:space="preserve">difficult </w:t>
            </w:r>
            <w:r w:rsidRPr="72F4E61C">
              <w:rPr>
                <w:rFonts w:ascii="Arial" w:eastAsia="Arial" w:hAnsi="Arial" w:cs="Arial"/>
                <w:color w:val="000000" w:themeColor="text1"/>
              </w:rPr>
              <w:t xml:space="preserve">news to a patient and </w:t>
            </w:r>
            <w:r w:rsidR="590EDC89" w:rsidRPr="72F4E61C">
              <w:rPr>
                <w:rFonts w:ascii="Arial" w:eastAsia="Arial" w:hAnsi="Arial" w:cs="Arial"/>
                <w:color w:val="000000" w:themeColor="text1"/>
              </w:rPr>
              <w:t xml:space="preserve">the patient’s </w:t>
            </w:r>
            <w:r w:rsidRPr="72F4E61C">
              <w:rPr>
                <w:rFonts w:ascii="Arial" w:eastAsia="Arial" w:hAnsi="Arial" w:cs="Arial"/>
                <w:color w:val="000000" w:themeColor="text1"/>
              </w:rPr>
              <w:t>family</w:t>
            </w:r>
          </w:p>
          <w:p w14:paraId="499B49E6" w14:textId="77777777"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lastRenderedPageBreak/>
              <w:t xml:space="preserve">Models and </w:t>
            </w:r>
            <w:proofErr w:type="gramStart"/>
            <w:r w:rsidRPr="72F4E61C">
              <w:rPr>
                <w:rFonts w:ascii="Arial" w:eastAsia="Arial" w:hAnsi="Arial" w:cs="Arial"/>
              </w:rPr>
              <w:t>coaches</w:t>
            </w:r>
            <w:proofErr w:type="gramEnd"/>
            <w:r w:rsidRPr="72F4E61C">
              <w:rPr>
                <w:rFonts w:ascii="Arial" w:eastAsia="Arial" w:hAnsi="Arial" w:cs="Arial"/>
              </w:rPr>
              <w:t xml:space="preserve"> the spectrum of difficult communication</w:t>
            </w:r>
          </w:p>
          <w:p w14:paraId="5834ABD9"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Develops a curriculum on patient- and family-centered communication, including navigating difficult conversations</w:t>
            </w:r>
          </w:p>
        </w:tc>
      </w:tr>
      <w:tr w:rsidR="00760169" w:rsidRPr="00B97E28" w14:paraId="39B2E61F" w14:textId="77777777" w:rsidTr="72F4E61C">
        <w:tc>
          <w:tcPr>
            <w:tcW w:w="4950" w:type="dxa"/>
            <w:shd w:val="clear" w:color="auto" w:fill="FFD965"/>
          </w:tcPr>
          <w:p w14:paraId="5A2FAB7F"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4BEEAB0F" w14:textId="27383385"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Direct observation</w:t>
            </w:r>
          </w:p>
          <w:p w14:paraId="1F3F75E3" w14:textId="40ABC44C" w:rsidR="00F030BB" w:rsidRPr="001B6805" w:rsidRDefault="19636BD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Kalamazoo Essential Elements Communication Checklist </w:t>
            </w:r>
          </w:p>
          <w:p w14:paraId="6DACC026" w14:textId="013A9D28" w:rsidR="74506DE3" w:rsidRDefault="19636BD6" w:rsidP="74506DE3">
            <w:pPr>
              <w:numPr>
                <w:ilvl w:val="0"/>
                <w:numId w:val="1"/>
              </w:numPr>
              <w:spacing w:after="0" w:line="240" w:lineRule="auto"/>
              <w:ind w:left="187" w:hanging="187"/>
              <w:rPr>
                <w:rFonts w:ascii="Arial" w:eastAsia="Arial" w:hAnsi="Arial" w:cs="Arial"/>
              </w:rPr>
            </w:pPr>
            <w:r w:rsidRPr="72F4E61C">
              <w:rPr>
                <w:rFonts w:ascii="Arial" w:eastAsia="Arial" w:hAnsi="Arial" w:cs="Arial"/>
              </w:rPr>
              <w:t xml:space="preserve">Skills needed to Set the state, </w:t>
            </w:r>
            <w:proofErr w:type="gramStart"/>
            <w:r w:rsidRPr="72F4E61C">
              <w:rPr>
                <w:rFonts w:ascii="Arial" w:eastAsia="Arial" w:hAnsi="Arial" w:cs="Arial"/>
              </w:rPr>
              <w:t>Elicit</w:t>
            </w:r>
            <w:proofErr w:type="gramEnd"/>
            <w:r w:rsidRPr="72F4E61C">
              <w:rPr>
                <w:rFonts w:ascii="Arial" w:eastAsia="Arial" w:hAnsi="Arial" w:cs="Arial"/>
              </w:rPr>
              <w:t xml:space="preserve"> information, </w:t>
            </w:r>
            <w:proofErr w:type="gramStart"/>
            <w:r w:rsidRPr="72F4E61C">
              <w:rPr>
                <w:rFonts w:ascii="Arial" w:eastAsia="Arial" w:hAnsi="Arial" w:cs="Arial"/>
              </w:rPr>
              <w:t>Give</w:t>
            </w:r>
            <w:proofErr w:type="gramEnd"/>
            <w:r w:rsidRPr="72F4E61C">
              <w:rPr>
                <w:rFonts w:ascii="Arial" w:eastAsia="Arial" w:hAnsi="Arial" w:cs="Arial"/>
              </w:rPr>
              <w:t xml:space="preserve"> information, Understand the patient, and </w:t>
            </w:r>
            <w:proofErr w:type="gramStart"/>
            <w:r w:rsidRPr="72F4E61C">
              <w:rPr>
                <w:rFonts w:ascii="Arial" w:eastAsia="Arial" w:hAnsi="Arial" w:cs="Arial"/>
              </w:rPr>
              <w:t>End</w:t>
            </w:r>
            <w:proofErr w:type="gramEnd"/>
            <w:r w:rsidRPr="72F4E61C">
              <w:rPr>
                <w:rFonts w:ascii="Arial" w:eastAsia="Arial" w:hAnsi="Arial" w:cs="Arial"/>
              </w:rPr>
              <w:t xml:space="preserve"> the encounter (SEGUE)</w:t>
            </w:r>
          </w:p>
          <w:p w14:paraId="17459BE3" w14:textId="77777777" w:rsidR="007C34DE" w:rsidRPr="00502131" w:rsidRDefault="265FD2E4"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Standardized patients </w:t>
            </w:r>
          </w:p>
          <w:p w14:paraId="39061726" w14:textId="197925E5" w:rsidR="003B03CD" w:rsidRPr="007C34DE" w:rsidRDefault="317BD1AC"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Faculty</w:t>
            </w:r>
            <w:r w:rsidR="5E9E1DB3" w:rsidRPr="72F4E61C">
              <w:rPr>
                <w:rFonts w:ascii="Arial" w:eastAsia="Arial" w:hAnsi="Arial" w:cs="Arial"/>
                <w:color w:val="000000" w:themeColor="text1"/>
              </w:rPr>
              <w:t xml:space="preserve"> member</w:t>
            </w:r>
            <w:r w:rsidRPr="72F4E61C">
              <w:rPr>
                <w:rFonts w:ascii="Arial" w:eastAsia="Arial" w:hAnsi="Arial" w:cs="Arial"/>
                <w:color w:val="000000" w:themeColor="text1"/>
              </w:rPr>
              <w:t xml:space="preserve"> evaluation </w:t>
            </w:r>
            <w:r w:rsidR="07D81457" w:rsidRPr="72F4E61C">
              <w:rPr>
                <w:rFonts w:ascii="Arial" w:eastAsia="Arial" w:hAnsi="Arial" w:cs="Arial"/>
                <w:color w:val="000000" w:themeColor="text1"/>
              </w:rPr>
              <w:t xml:space="preserve">of the learner </w:t>
            </w:r>
          </w:p>
        </w:tc>
      </w:tr>
      <w:tr w:rsidR="0051311B" w:rsidRPr="00B97E28" w14:paraId="79C57366" w14:textId="77777777" w:rsidTr="72F4E61C">
        <w:tc>
          <w:tcPr>
            <w:tcW w:w="4950" w:type="dxa"/>
            <w:shd w:val="clear" w:color="auto" w:fill="8DB3E2" w:themeFill="text2" w:themeFillTint="66"/>
          </w:tcPr>
          <w:p w14:paraId="1F32FA8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458B93A7" w14:textId="77777777" w:rsidTr="72F4E61C">
        <w:trPr>
          <w:trHeight w:val="80"/>
        </w:trPr>
        <w:tc>
          <w:tcPr>
            <w:tcW w:w="4950" w:type="dxa"/>
            <w:shd w:val="clear" w:color="auto" w:fill="A8D08D"/>
          </w:tcPr>
          <w:p w14:paraId="26E91AD3" w14:textId="77777777" w:rsidR="000D19DE" w:rsidRPr="001255AA" w:rsidRDefault="00E305D5" w:rsidP="00B97E28">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4C5B7B3F"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34">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03322E91" w14:textId="0652735D" w:rsidR="007344A8" w:rsidRPr="001255AA" w:rsidRDefault="14E544B4" w:rsidP="007344A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Benson, Bradley J. 2014. “Domain of Competence: Interpersonal and Communication Skills.” </w:t>
            </w:r>
            <w:r w:rsidRPr="72F4E61C">
              <w:rPr>
                <w:rFonts w:ascii="Arial" w:eastAsia="Arial" w:hAnsi="Arial" w:cs="Arial"/>
                <w:i/>
                <w:iCs/>
              </w:rPr>
              <w:t>Academic Pediatrics</w:t>
            </w:r>
            <w:r w:rsidRPr="72F4E61C">
              <w:rPr>
                <w:rFonts w:ascii="Arial" w:eastAsia="Arial" w:hAnsi="Arial" w:cs="Arial"/>
              </w:rPr>
              <w:t xml:space="preserve"> 14(2 Suppl):</w:t>
            </w:r>
            <w:r w:rsidR="7B96181B" w:rsidRPr="72F4E61C">
              <w:rPr>
                <w:rFonts w:ascii="Arial" w:eastAsia="Arial" w:hAnsi="Arial" w:cs="Arial"/>
              </w:rPr>
              <w:t xml:space="preserve"> </w:t>
            </w:r>
            <w:r w:rsidRPr="72F4E61C">
              <w:rPr>
                <w:rFonts w:ascii="Arial" w:eastAsia="Arial" w:hAnsi="Arial" w:cs="Arial"/>
              </w:rPr>
              <w:t xml:space="preserve">S55-S65. </w:t>
            </w:r>
            <w:hyperlink r:id="rId135">
              <w:r w:rsidRPr="72F4E61C">
                <w:rPr>
                  <w:rStyle w:val="Hyperlink"/>
                  <w:rFonts w:ascii="Arial" w:eastAsia="Arial" w:hAnsi="Arial" w:cs="Arial"/>
                </w:rPr>
                <w:t>https://doi.org/10.1016/j.acap.2013.11.016</w:t>
              </w:r>
            </w:hyperlink>
            <w:r w:rsidRPr="72F4E61C">
              <w:rPr>
                <w:rFonts w:ascii="Arial" w:eastAsia="Arial" w:hAnsi="Arial" w:cs="Arial"/>
              </w:rPr>
              <w:t xml:space="preserve">. </w:t>
            </w:r>
            <w:r w:rsidR="00127CF2" w:rsidRPr="72F4E61C">
              <w:rPr>
                <w:rFonts w:ascii="Arial" w:hAnsi="Arial" w:cs="Arial"/>
              </w:rPr>
              <w:t xml:space="preserve">Accessed </w:t>
            </w:r>
            <w:r w:rsidRPr="72F4E61C">
              <w:rPr>
                <w:rFonts w:ascii="Arial" w:eastAsia="Arial" w:hAnsi="Arial" w:cs="Arial"/>
              </w:rPr>
              <w:t>2020.</w:t>
            </w:r>
          </w:p>
          <w:p w14:paraId="10AD1EC7" w14:textId="77777777" w:rsidR="00134740" w:rsidRPr="00691A8C" w:rsidRDefault="7B96181B" w:rsidP="00134740">
            <w:pPr>
              <w:numPr>
                <w:ilvl w:val="0"/>
                <w:numId w:val="1"/>
              </w:numPr>
              <w:pBdr>
                <w:top w:val="nil"/>
                <w:left w:val="nil"/>
                <w:bottom w:val="nil"/>
                <w:right w:val="nil"/>
                <w:between w:val="nil"/>
              </w:pBdr>
              <w:spacing w:after="0" w:line="240" w:lineRule="auto"/>
              <w:ind w:left="187" w:hanging="187"/>
            </w:pPr>
            <w:r w:rsidRPr="72F4E61C">
              <w:rPr>
                <w:rFonts w:ascii="Arial" w:eastAsia="Arial" w:hAnsi="Arial" w:cs="Arial"/>
              </w:rPr>
              <w:t xml:space="preserve">Laidlaw, Anita, and Jo Hart. 2011. “Communication Skills: An Essential Component of Medical Curricula. Part I: Assessment of Clinical Communication: AMEE Guide No. 51.” </w:t>
            </w:r>
            <w:r w:rsidRPr="72F4E61C">
              <w:rPr>
                <w:rFonts w:ascii="Arial" w:eastAsia="Arial" w:hAnsi="Arial" w:cs="Arial"/>
                <w:i/>
                <w:iCs/>
              </w:rPr>
              <w:t>Medical Teacher</w:t>
            </w:r>
            <w:r w:rsidRPr="72F4E61C">
              <w:rPr>
                <w:rFonts w:ascii="Arial" w:eastAsia="Arial" w:hAnsi="Arial" w:cs="Arial"/>
              </w:rPr>
              <w:t xml:space="preserve">. 33(1): 6-8. </w:t>
            </w:r>
            <w:hyperlink r:id="rId136">
              <w:r w:rsidRPr="72F4E61C">
                <w:rPr>
                  <w:rStyle w:val="Hyperlink"/>
                  <w:rFonts w:ascii="Arial" w:hAnsi="Arial" w:cs="Arial"/>
                </w:rPr>
                <w:t>https://doi.org/10.3109/0142159X.2011.531170</w:t>
              </w:r>
            </w:hyperlink>
            <w:r w:rsidRPr="72F4E61C">
              <w:rPr>
                <w:rFonts w:ascii="Arial" w:hAnsi="Arial" w:cs="Arial"/>
              </w:rPr>
              <w:t>.</w:t>
            </w:r>
          </w:p>
          <w:p w14:paraId="46C2FC09" w14:textId="77777777" w:rsidR="003C2A70" w:rsidRPr="001255AA" w:rsidRDefault="6CD1902D" w:rsidP="003C2A70">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color w:val="000000" w:themeColor="text1"/>
              </w:rPr>
              <w:t>Makoul</w:t>
            </w:r>
            <w:proofErr w:type="spellEnd"/>
            <w:r w:rsidRPr="72F4E61C">
              <w:rPr>
                <w:rFonts w:ascii="Arial" w:eastAsia="Arial" w:hAnsi="Arial" w:cs="Arial"/>
                <w:color w:val="000000" w:themeColor="text1"/>
              </w:rPr>
              <w:t xml:space="preserve">, Gregory. 2001. “Essential Elements of Communication in Medical Encounters: the Kalamazoo Consensus Statement.” </w:t>
            </w:r>
            <w:r w:rsidRPr="72F4E61C">
              <w:rPr>
                <w:rFonts w:ascii="Arial" w:eastAsia="Arial" w:hAnsi="Arial" w:cs="Arial"/>
                <w:i/>
                <w:iCs/>
                <w:color w:val="000000" w:themeColor="text1"/>
              </w:rPr>
              <w:t>Academic Medicine</w:t>
            </w:r>
            <w:r w:rsidRPr="72F4E61C">
              <w:rPr>
                <w:rFonts w:ascii="Arial" w:eastAsia="Arial" w:hAnsi="Arial" w:cs="Arial"/>
                <w:color w:val="000000" w:themeColor="text1"/>
              </w:rPr>
              <w:t xml:space="preserve">. 76(4): 390-393. </w:t>
            </w:r>
            <w:hyperlink r:id="rId137" w:anchor="pdf-link">
              <w:r w:rsidRPr="72F4E61C">
                <w:rPr>
                  <w:rStyle w:val="Hyperlink"/>
                  <w:rFonts w:ascii="Arial" w:eastAsia="Arial" w:hAnsi="Arial" w:cs="Arial"/>
                </w:rPr>
                <w:t>https://journals.lww.com/academicmedicine/Fulltext/2001/04000/Essential_Elements_of_Communication_in_Medical.21.aspx#pdf-link</w:t>
              </w:r>
            </w:hyperlink>
            <w:r w:rsidRPr="72F4E61C">
              <w:rPr>
                <w:rFonts w:ascii="Arial" w:eastAsia="Arial" w:hAnsi="Arial" w:cs="Arial"/>
                <w:color w:val="000000" w:themeColor="text1"/>
              </w:rPr>
              <w:t>.</w:t>
            </w:r>
          </w:p>
          <w:p w14:paraId="06A3AEDA" w14:textId="77777777" w:rsidR="009119DA" w:rsidRPr="001255AA" w:rsidRDefault="55FEC3CF" w:rsidP="009119DA">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color w:val="000000" w:themeColor="text1"/>
              </w:rPr>
              <w:t>Makoul</w:t>
            </w:r>
            <w:proofErr w:type="spellEnd"/>
            <w:r w:rsidRPr="72F4E61C">
              <w:rPr>
                <w:rFonts w:ascii="Arial" w:eastAsia="Arial" w:hAnsi="Arial" w:cs="Arial"/>
                <w:color w:val="000000" w:themeColor="text1"/>
              </w:rPr>
              <w:t xml:space="preserve">, Gregory. 2001. “The SEGUE Framework for Teaching and Assessing Communication Skills.” </w:t>
            </w:r>
            <w:r w:rsidRPr="72F4E61C">
              <w:rPr>
                <w:rFonts w:ascii="Arial" w:eastAsia="Arial" w:hAnsi="Arial" w:cs="Arial"/>
                <w:i/>
                <w:iCs/>
                <w:color w:val="000000" w:themeColor="text1"/>
              </w:rPr>
              <w:t>Patient Education and Counseling</w:t>
            </w:r>
            <w:r w:rsidRPr="72F4E61C">
              <w:rPr>
                <w:rFonts w:ascii="Arial" w:eastAsia="Arial" w:hAnsi="Arial" w:cs="Arial"/>
                <w:color w:val="000000" w:themeColor="text1"/>
              </w:rPr>
              <w:t xml:space="preserve">. 45(1): 23-34. </w:t>
            </w:r>
            <w:hyperlink r:id="rId138">
              <w:r w:rsidRPr="72F4E61C">
                <w:rPr>
                  <w:rStyle w:val="Hyperlink"/>
                  <w:rFonts w:ascii="Arial" w:hAnsi="Arial" w:cs="Arial"/>
                  <w:color w:val="0C7DBB"/>
                </w:rPr>
                <w:t>https://doi.org/10.1016/S0738-3991(01)00136-7</w:t>
              </w:r>
            </w:hyperlink>
            <w:r w:rsidRPr="72F4E61C">
              <w:rPr>
                <w:rFonts w:ascii="Arial" w:hAnsi="Arial" w:cs="Arial"/>
              </w:rPr>
              <w:t>.</w:t>
            </w:r>
          </w:p>
          <w:p w14:paraId="1E86BF36" w14:textId="0D229C71" w:rsidR="009A3EEC" w:rsidRPr="009A3EEC" w:rsidRDefault="10A009D5" w:rsidP="009A3EEC">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72F4E61C">
              <w:rPr>
                <w:rFonts w:ascii="Arial" w:eastAsia="Arial" w:hAnsi="Arial" w:cs="Arial"/>
              </w:rPr>
              <w:t>MedEdPORTAL</w:t>
            </w:r>
            <w:proofErr w:type="spellEnd"/>
            <w:r w:rsidRPr="72F4E61C">
              <w:rPr>
                <w:rFonts w:ascii="Arial" w:eastAsia="Arial" w:hAnsi="Arial" w:cs="Arial"/>
              </w:rPr>
              <w:t xml:space="preserve">. “Anti-Racism in Medicine Collection.” </w:t>
            </w:r>
            <w:hyperlink r:id="rId139">
              <w:r w:rsidRPr="72F4E61C">
                <w:rPr>
                  <w:rStyle w:val="Hyperlink"/>
                  <w:rFonts w:ascii="Arial" w:eastAsia="Arial" w:hAnsi="Arial" w:cs="Arial"/>
                </w:rPr>
                <w:t>https://www.mededportal.org/anti-racism</w:t>
              </w:r>
            </w:hyperlink>
            <w:r w:rsidRPr="72F4E61C">
              <w:rPr>
                <w:rFonts w:ascii="Arial" w:eastAsia="Arial" w:hAnsi="Arial" w:cs="Arial"/>
              </w:rPr>
              <w:t>. Accessed 2020.</w:t>
            </w:r>
          </w:p>
          <w:p w14:paraId="33C27191" w14:textId="2DEA4E38" w:rsidR="009119DA" w:rsidRPr="009119DA" w:rsidRDefault="55FEC3CF" w:rsidP="009119D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 xml:space="preserve">Symons, Andrew B., Andrew Swanson, Denise McGuigan, Susan Orrange, and Elie A. Akl. 2009. “A Tool for Self-Assessment of Communication Skills and Professionalism in Residents.” </w:t>
            </w:r>
            <w:r w:rsidRPr="72F4E61C">
              <w:rPr>
                <w:rFonts w:ascii="Arial" w:hAnsi="Arial" w:cs="Arial"/>
                <w:i/>
                <w:iCs/>
                <w:color w:val="000000" w:themeColor="text1"/>
              </w:rPr>
              <w:t>BMC Medical Education</w:t>
            </w:r>
            <w:r w:rsidRPr="72F4E61C">
              <w:rPr>
                <w:rFonts w:ascii="Arial" w:hAnsi="Arial" w:cs="Arial"/>
                <w:color w:val="000000" w:themeColor="text1"/>
              </w:rPr>
              <w:t xml:space="preserve"> 9(1). https://doi.org/10.1186/1472-6920-9-1.</w:t>
            </w:r>
          </w:p>
        </w:tc>
      </w:tr>
    </w:tbl>
    <w:p w14:paraId="16AC4E8E" w14:textId="4DDD8A8A" w:rsidR="00127CF2" w:rsidRDefault="00127CF2" w:rsidP="000740A9">
      <w:pPr>
        <w:spacing w:after="0" w:line="240" w:lineRule="auto"/>
        <w:rPr>
          <w:rFonts w:ascii="Arial" w:eastAsia="Arial" w:hAnsi="Arial" w:cs="Arial"/>
        </w:rPr>
      </w:pPr>
    </w:p>
    <w:p w14:paraId="4718B2F7" w14:textId="7120A7E8" w:rsidR="00127CF2" w:rsidRDefault="00127CF2">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1A6D58" w:rsidRPr="00B97E28" w14:paraId="4411F263" w14:textId="77777777" w:rsidTr="72F4E61C">
        <w:trPr>
          <w:trHeight w:val="769"/>
        </w:trPr>
        <w:tc>
          <w:tcPr>
            <w:tcW w:w="14125" w:type="dxa"/>
            <w:gridSpan w:val="2"/>
            <w:shd w:val="clear" w:color="auto" w:fill="9CC3E5"/>
          </w:tcPr>
          <w:p w14:paraId="35BC8DAB" w14:textId="77B1E13B"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1D93A447" w14:textId="7E1A8B31"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760169" w:rsidRPr="00B97E28" w14:paraId="09857F37" w14:textId="77777777" w:rsidTr="72F4E61C">
        <w:tc>
          <w:tcPr>
            <w:tcW w:w="4950" w:type="dxa"/>
            <w:shd w:val="clear" w:color="auto" w:fill="FAC090"/>
          </w:tcPr>
          <w:p w14:paraId="7F8C9B73"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46AAE" w:rsidRPr="00B97E28" w14:paraId="5A555C39" w14:textId="77777777" w:rsidTr="72F4E61C">
        <w:tc>
          <w:tcPr>
            <w:tcW w:w="4950" w:type="dxa"/>
            <w:tcBorders>
              <w:top w:val="single" w:sz="4" w:space="0" w:color="000000" w:themeColor="text1"/>
              <w:bottom w:val="single" w:sz="4" w:space="0" w:color="000000" w:themeColor="text1"/>
            </w:tcBorders>
            <w:shd w:val="clear" w:color="auto" w:fill="C9C9C9"/>
          </w:tcPr>
          <w:p w14:paraId="7A0B1365" w14:textId="77777777" w:rsidR="00BF54A8" w:rsidRPr="00BF54A8" w:rsidRDefault="00E305D5" w:rsidP="00BF54A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F54A8" w:rsidRPr="00BF54A8">
              <w:rPr>
                <w:rFonts w:ascii="Arial" w:eastAsia="Arial" w:hAnsi="Arial" w:cs="Arial"/>
                <w:i/>
                <w:color w:val="000000"/>
              </w:rPr>
              <w:t>Respectfully requests a consultation, with guidance</w:t>
            </w:r>
          </w:p>
          <w:p w14:paraId="15F3F6F1" w14:textId="77777777" w:rsidR="00BF54A8" w:rsidRPr="00BF54A8" w:rsidRDefault="00BF54A8" w:rsidP="00BF54A8">
            <w:pPr>
              <w:spacing w:after="0" w:line="240" w:lineRule="auto"/>
              <w:rPr>
                <w:rFonts w:ascii="Arial" w:eastAsia="Arial" w:hAnsi="Arial" w:cs="Arial"/>
                <w:i/>
                <w:color w:val="000000"/>
              </w:rPr>
            </w:pPr>
          </w:p>
          <w:p w14:paraId="444760A8" w14:textId="698CE58D" w:rsidR="000D19DE" w:rsidRPr="00B97E28" w:rsidRDefault="00BF54A8" w:rsidP="00BF54A8">
            <w:pPr>
              <w:spacing w:after="0" w:line="240" w:lineRule="auto"/>
              <w:rPr>
                <w:rFonts w:ascii="Arial" w:eastAsia="Arial" w:hAnsi="Arial" w:cs="Arial"/>
                <w:i/>
                <w:color w:val="000000"/>
              </w:rPr>
            </w:pPr>
            <w:r w:rsidRPr="00BF54A8">
              <w:rPr>
                <w:rFonts w:ascii="Arial" w:eastAsia="Arial" w:hAnsi="Arial" w:cs="Arial"/>
                <w:i/>
                <w:color w:val="000000"/>
              </w:rPr>
              <w:t>Identifies the members of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7A44B5" w14:textId="242065B1" w:rsidR="00F030BB" w:rsidRPr="00B23AB5" w:rsidRDefault="6A98FD7A" w:rsidP="1A9CA47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Consults on a patient with an </w:t>
            </w:r>
            <w:r w:rsidR="5E9E1DB3" w:rsidRPr="72F4E61C">
              <w:rPr>
                <w:rFonts w:ascii="Arial" w:eastAsia="Arial" w:hAnsi="Arial" w:cs="Arial"/>
              </w:rPr>
              <w:t>eight</w:t>
            </w:r>
            <w:r w:rsidRPr="72F4E61C">
              <w:rPr>
                <w:rFonts w:ascii="Arial" w:eastAsia="Arial" w:hAnsi="Arial" w:cs="Arial"/>
              </w:rPr>
              <w:t>-week history of fever, faint rash</w:t>
            </w:r>
            <w:r w:rsidR="6A50E411" w:rsidRPr="72F4E61C">
              <w:rPr>
                <w:rFonts w:ascii="Arial" w:eastAsia="Arial" w:hAnsi="Arial" w:cs="Arial"/>
              </w:rPr>
              <w:t>,</w:t>
            </w:r>
            <w:r w:rsidRPr="72F4E61C">
              <w:rPr>
                <w:rFonts w:ascii="Arial" w:eastAsia="Arial" w:hAnsi="Arial" w:cs="Arial"/>
              </w:rPr>
              <w:t xml:space="preserve"> and arthritis and suggests a rheumatology consult</w:t>
            </w:r>
          </w:p>
          <w:p w14:paraId="25CD4687" w14:textId="77777777" w:rsidR="00B23AB5" w:rsidRPr="00B97E28" w:rsidRDefault="00B23AB5" w:rsidP="00B23AB5">
            <w:pPr>
              <w:pBdr>
                <w:top w:val="nil"/>
                <w:left w:val="nil"/>
                <w:bottom w:val="nil"/>
                <w:right w:val="nil"/>
                <w:between w:val="nil"/>
              </w:pBdr>
              <w:spacing w:after="0" w:line="240" w:lineRule="auto"/>
              <w:rPr>
                <w:rFonts w:ascii="Arial" w:hAnsi="Arial" w:cs="Arial"/>
                <w:color w:val="000000" w:themeColor="text1"/>
              </w:rPr>
            </w:pPr>
          </w:p>
          <w:p w14:paraId="28C3B483" w14:textId="10AF1CE3" w:rsidR="00F030BB" w:rsidRPr="00B97E28" w:rsidRDefault="6A98FD7A" w:rsidP="1A9CA473">
            <w:pPr>
              <w:numPr>
                <w:ilvl w:val="0"/>
                <w:numId w:val="1"/>
              </w:numPr>
              <w:pBdr>
                <w:top w:val="nil"/>
                <w:left w:val="nil"/>
                <w:bottom w:val="nil"/>
                <w:right w:val="nil"/>
                <w:between w:val="nil"/>
              </w:pBdr>
              <w:spacing w:after="0" w:line="240" w:lineRule="auto"/>
              <w:ind w:left="187" w:hanging="187"/>
              <w:rPr>
                <w:color w:val="000000" w:themeColor="text1"/>
              </w:rPr>
            </w:pPr>
            <w:r w:rsidRPr="72F4E61C">
              <w:rPr>
                <w:rFonts w:ascii="Arial" w:eastAsia="Arial" w:hAnsi="Arial" w:cs="Arial"/>
              </w:rPr>
              <w:t>Recognizes the important roles of nursing, the primary care team</w:t>
            </w:r>
            <w:r w:rsidR="6A50E411" w:rsidRPr="72F4E61C">
              <w:rPr>
                <w:rFonts w:ascii="Arial" w:eastAsia="Arial" w:hAnsi="Arial" w:cs="Arial"/>
              </w:rPr>
              <w:t>,</w:t>
            </w:r>
            <w:r w:rsidRPr="72F4E61C">
              <w:rPr>
                <w:rFonts w:ascii="Arial" w:eastAsia="Arial" w:hAnsi="Arial" w:cs="Arial"/>
              </w:rPr>
              <w:t xml:space="preserve"> and other consultants</w:t>
            </w:r>
          </w:p>
          <w:p w14:paraId="49D70E88" w14:textId="15EF8943" w:rsidR="000D19DE" w:rsidRPr="00B97E28" w:rsidRDefault="000D19DE" w:rsidP="1A9CA473">
            <w:pPr>
              <w:pBdr>
                <w:top w:val="nil"/>
                <w:left w:val="nil"/>
                <w:bottom w:val="nil"/>
                <w:right w:val="nil"/>
                <w:between w:val="nil"/>
              </w:pBdr>
              <w:spacing w:after="0" w:line="240" w:lineRule="auto"/>
              <w:rPr>
                <w:rFonts w:ascii="Arial" w:eastAsia="Arial" w:hAnsi="Arial" w:cs="Arial"/>
              </w:rPr>
            </w:pPr>
          </w:p>
        </w:tc>
      </w:tr>
      <w:tr w:rsidR="00F46AAE" w:rsidRPr="00B97E28" w14:paraId="025583C0" w14:textId="77777777" w:rsidTr="72F4E61C">
        <w:tc>
          <w:tcPr>
            <w:tcW w:w="4950" w:type="dxa"/>
            <w:tcBorders>
              <w:top w:val="single" w:sz="4" w:space="0" w:color="000000" w:themeColor="text1"/>
              <w:bottom w:val="single" w:sz="4" w:space="0" w:color="000000" w:themeColor="text1"/>
            </w:tcBorders>
            <w:shd w:val="clear" w:color="auto" w:fill="C9C9C9"/>
          </w:tcPr>
          <w:p w14:paraId="476ABE3F"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F54A8" w:rsidRPr="00BF54A8">
              <w:rPr>
                <w:rFonts w:ascii="Arial" w:eastAsia="Arial" w:hAnsi="Arial" w:cs="Arial"/>
                <w:i/>
              </w:rPr>
              <w:t>Clearly and concisely requests consultation by communicating patient information</w:t>
            </w:r>
          </w:p>
          <w:p w14:paraId="63D1670F" w14:textId="77777777" w:rsidR="00BF54A8" w:rsidRPr="00BF54A8" w:rsidRDefault="00BF54A8" w:rsidP="00BF54A8">
            <w:pPr>
              <w:spacing w:after="0" w:line="240" w:lineRule="auto"/>
              <w:rPr>
                <w:rFonts w:ascii="Arial" w:eastAsia="Arial" w:hAnsi="Arial" w:cs="Arial"/>
                <w:i/>
              </w:rPr>
            </w:pPr>
          </w:p>
          <w:p w14:paraId="1846BA98" w14:textId="736BA3D5" w:rsidR="000D19DE" w:rsidRPr="00B97E28" w:rsidRDefault="00BF54A8" w:rsidP="00BF54A8">
            <w:pPr>
              <w:spacing w:after="0" w:line="240" w:lineRule="auto"/>
              <w:rPr>
                <w:rFonts w:ascii="Arial" w:eastAsia="Arial" w:hAnsi="Arial" w:cs="Arial"/>
                <w:i/>
              </w:rPr>
            </w:pPr>
            <w:proofErr w:type="gramStart"/>
            <w:r w:rsidRPr="00BF54A8">
              <w:rPr>
                <w:rFonts w:ascii="Arial" w:eastAsia="Arial" w:hAnsi="Arial" w:cs="Arial"/>
                <w:i/>
              </w:rPr>
              <w:t>Participates</w:t>
            </w:r>
            <w:proofErr w:type="gramEnd"/>
            <w:r w:rsidRPr="00BF54A8">
              <w:rPr>
                <w:rFonts w:ascii="Arial" w:eastAsia="Arial" w:hAnsi="Arial" w:cs="Arial"/>
                <w:i/>
              </w:rPr>
              <w:t xml:space="preserve">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34E351" w14:textId="4E73ADCB" w:rsidR="00F030BB" w:rsidRPr="00B97E28" w:rsidRDefault="5149718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bookmarkStart w:id="3" w:name="_1fob9te"/>
            <w:bookmarkEnd w:id="3"/>
            <w:r w:rsidRPr="72F4E61C">
              <w:rPr>
                <w:rFonts w:ascii="Arial" w:eastAsia="Arial" w:hAnsi="Arial" w:cs="Arial"/>
                <w:color w:val="000000" w:themeColor="text1"/>
              </w:rPr>
              <w:t>O</w:t>
            </w:r>
            <w:r w:rsidR="70CE72E6" w:rsidRPr="72F4E61C">
              <w:rPr>
                <w:rFonts w:ascii="Arial" w:eastAsia="Arial" w:hAnsi="Arial" w:cs="Arial"/>
                <w:color w:val="000000" w:themeColor="text1"/>
              </w:rPr>
              <w:t xml:space="preserve">ffers to help the primary team in discussing </w:t>
            </w:r>
            <w:proofErr w:type="gramStart"/>
            <w:r w:rsidR="70CE72E6" w:rsidRPr="72F4E61C">
              <w:rPr>
                <w:rFonts w:ascii="Arial" w:eastAsia="Arial" w:hAnsi="Arial" w:cs="Arial"/>
                <w:color w:val="000000" w:themeColor="text1"/>
              </w:rPr>
              <w:t>an undrained</w:t>
            </w:r>
            <w:proofErr w:type="gramEnd"/>
            <w:r w:rsidR="70CE72E6" w:rsidRPr="72F4E61C">
              <w:rPr>
                <w:rFonts w:ascii="Arial" w:eastAsia="Arial" w:hAnsi="Arial" w:cs="Arial"/>
                <w:color w:val="000000" w:themeColor="text1"/>
              </w:rPr>
              <w:t xml:space="preserve"> brain abscess with neuro</w:t>
            </w:r>
            <w:r w:rsidRPr="72F4E61C">
              <w:rPr>
                <w:rFonts w:ascii="Arial" w:eastAsia="Arial" w:hAnsi="Arial" w:cs="Arial"/>
                <w:color w:val="000000" w:themeColor="text1"/>
              </w:rPr>
              <w:t xml:space="preserve">logical </w:t>
            </w:r>
            <w:r w:rsidR="70CE72E6" w:rsidRPr="72F4E61C">
              <w:rPr>
                <w:rFonts w:ascii="Arial" w:eastAsia="Arial" w:hAnsi="Arial" w:cs="Arial"/>
                <w:color w:val="000000" w:themeColor="text1"/>
              </w:rPr>
              <w:t>surgery</w:t>
            </w:r>
          </w:p>
          <w:p w14:paraId="45FB2DAC"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C0577A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4761D79" w14:textId="46AA5FC1" w:rsidR="000D19DE" w:rsidRPr="00B97E28" w:rsidRDefault="1A098491"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 xml:space="preserve">Participates as a member of </w:t>
            </w:r>
            <w:r w:rsidR="6A98FD7A" w:rsidRPr="72F4E61C">
              <w:rPr>
                <w:rFonts w:ascii="Arial" w:hAnsi="Arial" w:cs="Arial"/>
                <w:color w:val="000000" w:themeColor="text1"/>
              </w:rPr>
              <w:t xml:space="preserve">the </w:t>
            </w:r>
            <w:r w:rsidR="4B5933C4" w:rsidRPr="72F4E61C">
              <w:rPr>
                <w:rFonts w:ascii="Arial" w:hAnsi="Arial" w:cs="Arial"/>
                <w:color w:val="000000" w:themeColor="text1"/>
              </w:rPr>
              <w:t>infectious disease</w:t>
            </w:r>
            <w:r w:rsidR="6A98FD7A" w:rsidRPr="72F4E61C">
              <w:rPr>
                <w:rFonts w:ascii="Arial" w:hAnsi="Arial" w:cs="Arial"/>
                <w:color w:val="000000" w:themeColor="text1"/>
              </w:rPr>
              <w:t xml:space="preserve"> team at a multidisciplinary care conference for a patient</w:t>
            </w:r>
          </w:p>
        </w:tc>
      </w:tr>
      <w:tr w:rsidR="00F46AAE" w:rsidRPr="00B97E28" w14:paraId="58F5D77F" w14:textId="77777777" w:rsidTr="72F4E61C">
        <w:tc>
          <w:tcPr>
            <w:tcW w:w="4950" w:type="dxa"/>
            <w:tcBorders>
              <w:top w:val="single" w:sz="4" w:space="0" w:color="000000" w:themeColor="text1"/>
              <w:bottom w:val="single" w:sz="4" w:space="0" w:color="000000" w:themeColor="text1"/>
            </w:tcBorders>
            <w:shd w:val="clear" w:color="auto" w:fill="C9C9C9"/>
          </w:tcPr>
          <w:p w14:paraId="476889F2" w14:textId="77777777" w:rsidR="00BF54A8" w:rsidRPr="00BF54A8" w:rsidRDefault="00E305D5" w:rsidP="00BF54A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F54A8" w:rsidRPr="00BF54A8">
              <w:rPr>
                <w:rFonts w:ascii="Arial" w:eastAsia="Arial" w:hAnsi="Arial" w:cs="Arial"/>
                <w:i/>
                <w:color w:val="000000"/>
              </w:rPr>
              <w:t>Formulates a specific question for consultation and tailors communication strategy</w:t>
            </w:r>
          </w:p>
          <w:p w14:paraId="1080D7E4" w14:textId="77777777" w:rsidR="00BF54A8" w:rsidRPr="00BF54A8" w:rsidRDefault="00BF54A8" w:rsidP="00BF54A8">
            <w:pPr>
              <w:spacing w:after="0" w:line="240" w:lineRule="auto"/>
              <w:rPr>
                <w:rFonts w:ascii="Arial" w:eastAsia="Arial" w:hAnsi="Arial" w:cs="Arial"/>
                <w:i/>
                <w:color w:val="000000"/>
              </w:rPr>
            </w:pPr>
          </w:p>
          <w:p w14:paraId="078FE7C1" w14:textId="6F8C1943" w:rsidR="000D19DE" w:rsidRPr="00B97E28" w:rsidRDefault="00BF54A8" w:rsidP="00BF54A8">
            <w:pPr>
              <w:spacing w:after="0" w:line="240" w:lineRule="auto"/>
              <w:rPr>
                <w:rFonts w:ascii="Arial" w:eastAsia="Arial" w:hAnsi="Arial" w:cs="Arial"/>
                <w:i/>
                <w:color w:val="000000"/>
              </w:rPr>
            </w:pPr>
            <w:r w:rsidRPr="00BF54A8">
              <w:rPr>
                <w:rFonts w:ascii="Arial" w:eastAsia="Arial" w:hAnsi="Arial" w:cs="Arial"/>
                <w:i/>
                <w:color w:val="000000"/>
              </w:rPr>
              <w:t>Uses bi-directional communication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7EBC08" w14:textId="77777777"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After a consultation has been completed, communicates with the primary care team to verify they have received and understand the recommendations</w:t>
            </w:r>
          </w:p>
          <w:p w14:paraId="69F4F91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9706C42" w14:textId="5697B37B" w:rsidR="000D19DE" w:rsidRPr="00B97E28" w:rsidRDefault="6A98FD7A"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Clarifies the priority of specimen testing for an interventional procedure requested by the </w:t>
            </w:r>
            <w:r w:rsidR="4B5933C4" w:rsidRPr="72F4E61C">
              <w:rPr>
                <w:rFonts w:ascii="Arial" w:eastAsia="Arial" w:hAnsi="Arial" w:cs="Arial"/>
                <w:color w:val="000000" w:themeColor="text1"/>
              </w:rPr>
              <w:t>infectious disease</w:t>
            </w:r>
            <w:r w:rsidRPr="72F4E61C">
              <w:rPr>
                <w:rFonts w:ascii="Arial" w:eastAsia="Arial" w:hAnsi="Arial" w:cs="Arial"/>
                <w:color w:val="000000" w:themeColor="text1"/>
              </w:rPr>
              <w:t xml:space="preserve"> team</w:t>
            </w:r>
          </w:p>
        </w:tc>
      </w:tr>
      <w:tr w:rsidR="00F46AAE" w:rsidRPr="00B97E28" w14:paraId="35D91BCD" w14:textId="77777777" w:rsidTr="72F4E61C">
        <w:tc>
          <w:tcPr>
            <w:tcW w:w="4950" w:type="dxa"/>
            <w:tcBorders>
              <w:top w:val="single" w:sz="4" w:space="0" w:color="000000" w:themeColor="text1"/>
              <w:bottom w:val="single" w:sz="4" w:space="0" w:color="000000" w:themeColor="text1"/>
            </w:tcBorders>
            <w:shd w:val="clear" w:color="auto" w:fill="C9C9C9"/>
          </w:tcPr>
          <w:p w14:paraId="0B687D2B"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F54A8" w:rsidRPr="00BF54A8">
              <w:rPr>
                <w:rFonts w:ascii="Arial" w:eastAsia="Arial" w:hAnsi="Arial" w:cs="Arial"/>
                <w:i/>
              </w:rPr>
              <w:t>Coordinates consultant recommendations to optimize patient care</w:t>
            </w:r>
          </w:p>
          <w:p w14:paraId="42968E66" w14:textId="77777777" w:rsidR="00BF54A8" w:rsidRPr="00BF54A8" w:rsidRDefault="00BF54A8" w:rsidP="00BF54A8">
            <w:pPr>
              <w:spacing w:after="0" w:line="240" w:lineRule="auto"/>
              <w:rPr>
                <w:rFonts w:ascii="Arial" w:eastAsia="Arial" w:hAnsi="Arial" w:cs="Arial"/>
                <w:i/>
              </w:rPr>
            </w:pPr>
          </w:p>
          <w:p w14:paraId="68DA9C68" w14:textId="77777777" w:rsidR="00BF54A8" w:rsidRDefault="00BF54A8" w:rsidP="00BF54A8">
            <w:pPr>
              <w:spacing w:after="0" w:line="240" w:lineRule="auto"/>
              <w:rPr>
                <w:rFonts w:ascii="Arial" w:eastAsia="Arial" w:hAnsi="Arial" w:cs="Arial"/>
                <w:i/>
              </w:rPr>
            </w:pPr>
          </w:p>
          <w:p w14:paraId="0AE1E7D2" w14:textId="7E9302AD" w:rsidR="000D19DE" w:rsidRPr="00B97E28" w:rsidRDefault="00BF54A8" w:rsidP="00BF54A8">
            <w:pPr>
              <w:spacing w:after="0" w:line="240" w:lineRule="auto"/>
              <w:rPr>
                <w:rFonts w:ascii="Arial" w:eastAsia="Arial" w:hAnsi="Arial" w:cs="Arial"/>
                <w:i/>
              </w:rPr>
            </w:pPr>
            <w:r w:rsidRPr="00BF54A8">
              <w:rPr>
                <w:rFonts w:ascii="Arial" w:eastAsia="Arial" w:hAnsi="Arial" w:cs="Arial"/>
                <w:i/>
              </w:rPr>
              <w:t>Facilitates interprofessional team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854F3C" w14:textId="21AE5055" w:rsidR="00F030BB" w:rsidRPr="001255AA" w:rsidRDefault="70CE72E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Initiates a multidisciplinary meeting to develop an outpatient plan for a patient with complex medical needs and poor access to medical care who has a serious infection that will require prolonged IV antibiotics</w:t>
            </w:r>
          </w:p>
          <w:p w14:paraId="29A0C9ED" w14:textId="20CA1E1E" w:rsidR="00F030BB" w:rsidRPr="001255AA" w:rsidRDefault="2601436D" w:rsidP="1A9CA473">
            <w:pPr>
              <w:pBdr>
                <w:top w:val="nil"/>
                <w:left w:val="nil"/>
                <w:bottom w:val="nil"/>
                <w:right w:val="nil"/>
                <w:between w:val="nil"/>
              </w:pBdr>
              <w:spacing w:after="0" w:line="240" w:lineRule="auto"/>
              <w:rPr>
                <w:rFonts w:ascii="Arial" w:eastAsia="Arial" w:hAnsi="Arial" w:cs="Arial"/>
              </w:rPr>
            </w:pPr>
            <w:r w:rsidRPr="1A9CA473">
              <w:rPr>
                <w:rFonts w:ascii="Arial" w:eastAsia="Arial" w:hAnsi="Arial" w:cs="Arial"/>
              </w:rPr>
              <w:t xml:space="preserve"> </w:t>
            </w:r>
          </w:p>
          <w:p w14:paraId="3AFBAC5E" w14:textId="3C8608A4" w:rsidR="1A9CA473" w:rsidRPr="00502131" w:rsidRDefault="6A98FD7A" w:rsidP="1A9CA473">
            <w:pPr>
              <w:numPr>
                <w:ilvl w:val="0"/>
                <w:numId w:val="1"/>
              </w:numPr>
              <w:spacing w:after="0" w:line="240" w:lineRule="auto"/>
              <w:ind w:left="187" w:hanging="187"/>
              <w:rPr>
                <w:color w:val="000000" w:themeColor="text1"/>
              </w:rPr>
            </w:pPr>
            <w:r w:rsidRPr="72F4E61C">
              <w:rPr>
                <w:rFonts w:ascii="Arial" w:eastAsia="Arial" w:hAnsi="Arial" w:cs="Arial"/>
                <w:color w:val="000000" w:themeColor="text1"/>
              </w:rPr>
              <w:t xml:space="preserve">Coordinates with the lab to obtain additional susceptibilities for an organism </w:t>
            </w:r>
          </w:p>
          <w:p w14:paraId="0B3CC834" w14:textId="69761366" w:rsidR="003A25A3" w:rsidRPr="001255AA" w:rsidRDefault="003A25A3" w:rsidP="00502131">
            <w:pPr>
              <w:spacing w:after="0" w:line="240" w:lineRule="auto"/>
              <w:rPr>
                <w:rFonts w:ascii="Arial" w:eastAsia="Arial" w:hAnsi="Arial" w:cs="Arial"/>
                <w:color w:val="000000"/>
              </w:rPr>
            </w:pPr>
          </w:p>
        </w:tc>
      </w:tr>
      <w:tr w:rsidR="00F46AAE" w:rsidRPr="00B97E28" w14:paraId="517EA40C" w14:textId="77777777" w:rsidTr="72F4E61C">
        <w:tc>
          <w:tcPr>
            <w:tcW w:w="4950" w:type="dxa"/>
            <w:tcBorders>
              <w:top w:val="single" w:sz="4" w:space="0" w:color="000000" w:themeColor="text1"/>
              <w:bottom w:val="single" w:sz="4" w:space="0" w:color="000000" w:themeColor="text1"/>
            </w:tcBorders>
            <w:shd w:val="clear" w:color="auto" w:fill="C9C9C9"/>
          </w:tcPr>
          <w:p w14:paraId="24DB82D0" w14:textId="77777777" w:rsidR="00BF54A8" w:rsidRPr="00BF54A8" w:rsidRDefault="00E305D5" w:rsidP="00BF54A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F54A8" w:rsidRPr="00BF54A8">
              <w:rPr>
                <w:rFonts w:ascii="Arial" w:eastAsia="Arial" w:hAnsi="Arial" w:cs="Arial"/>
                <w:i/>
              </w:rPr>
              <w:t>Maintains a collaborative relationship with referring providers that maximizes adherence to practice recommendations</w:t>
            </w:r>
          </w:p>
          <w:p w14:paraId="143637E9" w14:textId="77777777" w:rsidR="00BF54A8" w:rsidRPr="00BF54A8" w:rsidRDefault="00BF54A8" w:rsidP="00BF54A8">
            <w:pPr>
              <w:spacing w:after="0" w:line="240" w:lineRule="auto"/>
              <w:rPr>
                <w:rFonts w:ascii="Arial" w:eastAsia="Arial" w:hAnsi="Arial" w:cs="Arial"/>
                <w:i/>
              </w:rPr>
            </w:pPr>
          </w:p>
          <w:p w14:paraId="3FD63ED9" w14:textId="7F0BB105" w:rsidR="000D19DE" w:rsidRPr="00B97E28" w:rsidRDefault="00BF54A8" w:rsidP="00BF54A8">
            <w:pPr>
              <w:spacing w:after="0" w:line="240" w:lineRule="auto"/>
              <w:rPr>
                <w:rFonts w:ascii="Arial" w:eastAsia="Arial" w:hAnsi="Arial" w:cs="Arial"/>
                <w:i/>
              </w:rPr>
            </w:pPr>
            <w:r w:rsidRPr="00BF54A8">
              <w:rPr>
                <w:rFonts w:ascii="Arial" w:eastAsia="Arial" w:hAnsi="Arial" w:cs="Arial"/>
                <w:i/>
              </w:rPr>
              <w:t>Coaches others in effective communication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A3F1C9" w14:textId="0B9CD1FE" w:rsidR="1A9CA473" w:rsidRPr="00502131" w:rsidRDefault="6A98FD7A" w:rsidP="1A9CA473">
            <w:pPr>
              <w:numPr>
                <w:ilvl w:val="0"/>
                <w:numId w:val="1"/>
              </w:numPr>
              <w:spacing w:after="0" w:line="240" w:lineRule="auto"/>
              <w:ind w:left="187" w:hanging="187"/>
              <w:rPr>
                <w:color w:val="000000" w:themeColor="text1"/>
              </w:rPr>
            </w:pPr>
            <w:r w:rsidRPr="72F4E61C">
              <w:rPr>
                <w:rFonts w:ascii="Arial" w:eastAsia="Arial" w:hAnsi="Arial" w:cs="Arial"/>
                <w:color w:val="000000" w:themeColor="text1"/>
              </w:rPr>
              <w:t>Advises the primary team on navigating conflicting recommendations from various consultants</w:t>
            </w:r>
          </w:p>
          <w:p w14:paraId="1E7DAFCB" w14:textId="451DCF9E" w:rsidR="00626C2A" w:rsidRDefault="46BAEE2D" w:rsidP="1A9CA473">
            <w:pPr>
              <w:numPr>
                <w:ilvl w:val="0"/>
                <w:numId w:val="1"/>
              </w:numPr>
              <w:spacing w:after="0" w:line="240" w:lineRule="auto"/>
              <w:ind w:left="187" w:hanging="187"/>
              <w:rPr>
                <w:color w:val="000000" w:themeColor="text1"/>
              </w:rPr>
            </w:pPr>
            <w:r w:rsidRPr="72F4E61C">
              <w:rPr>
                <w:rFonts w:ascii="Arial" w:eastAsia="Arial" w:hAnsi="Arial" w:cs="Arial"/>
                <w:color w:val="000000" w:themeColor="text1"/>
              </w:rPr>
              <w:t xml:space="preserve">Participates in the development of a multidisciplinary clinic or case conferences </w:t>
            </w:r>
          </w:p>
          <w:p w14:paraId="5A210C1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2CF516F6" w14:textId="5A7EBF0E" w:rsidR="000D19DE" w:rsidRPr="001255AA" w:rsidRDefault="70CE72E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Models management of </w:t>
            </w:r>
            <w:proofErr w:type="gramStart"/>
            <w:r w:rsidR="0CC82DC9" w:rsidRPr="72F4E61C">
              <w:rPr>
                <w:rFonts w:ascii="Arial" w:eastAsia="Arial" w:hAnsi="Arial" w:cs="Arial"/>
              </w:rPr>
              <w:t xml:space="preserve">a </w:t>
            </w:r>
            <w:r w:rsidRPr="72F4E61C">
              <w:rPr>
                <w:rFonts w:ascii="Arial" w:eastAsia="Arial" w:hAnsi="Arial" w:cs="Arial"/>
              </w:rPr>
              <w:t>miscommunication</w:t>
            </w:r>
            <w:proofErr w:type="gramEnd"/>
            <w:r w:rsidR="0CC82DC9" w:rsidRPr="72F4E61C">
              <w:rPr>
                <w:rFonts w:ascii="Arial" w:eastAsia="Arial" w:hAnsi="Arial" w:cs="Arial"/>
              </w:rPr>
              <w:t xml:space="preserve"> between different members of the health care team</w:t>
            </w:r>
            <w:r w:rsidRPr="72F4E61C">
              <w:rPr>
                <w:rFonts w:ascii="Arial" w:eastAsia="Arial" w:hAnsi="Arial" w:cs="Arial"/>
              </w:rPr>
              <w:t xml:space="preserve"> and the</w:t>
            </w:r>
            <w:r w:rsidR="458220DF" w:rsidRPr="72F4E61C">
              <w:rPr>
                <w:rFonts w:ascii="Arial" w:eastAsia="Arial" w:hAnsi="Arial" w:cs="Arial"/>
              </w:rPr>
              <w:t xml:space="preserve"> patient’s</w:t>
            </w:r>
            <w:r w:rsidRPr="72F4E61C">
              <w:rPr>
                <w:rFonts w:ascii="Arial" w:eastAsia="Arial" w:hAnsi="Arial" w:cs="Arial"/>
              </w:rPr>
              <w:t xml:space="preserve"> family</w:t>
            </w:r>
          </w:p>
        </w:tc>
      </w:tr>
      <w:tr w:rsidR="00760169" w:rsidRPr="00B97E28" w14:paraId="0A3EE49E" w14:textId="77777777" w:rsidTr="72F4E61C">
        <w:tc>
          <w:tcPr>
            <w:tcW w:w="4950" w:type="dxa"/>
            <w:shd w:val="clear" w:color="auto" w:fill="FFD965"/>
          </w:tcPr>
          <w:p w14:paraId="0268418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A0687D" w14:textId="221DF660"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Direct observation </w:t>
            </w:r>
          </w:p>
          <w:p w14:paraId="1386E710" w14:textId="77777777"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Global assessment</w:t>
            </w:r>
          </w:p>
          <w:p w14:paraId="29104F19" w14:textId="6B966DB6" w:rsidR="000D19DE" w:rsidRPr="007C34DE"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Medical record (chart) </w:t>
            </w:r>
            <w:r w:rsidR="70CE72E6" w:rsidRPr="72F4E61C">
              <w:rPr>
                <w:rFonts w:ascii="Arial" w:eastAsia="Arial" w:hAnsi="Arial" w:cs="Arial"/>
              </w:rPr>
              <w:t>review</w:t>
            </w:r>
          </w:p>
          <w:p w14:paraId="19D7E37D" w14:textId="1F40E8DB" w:rsidR="007C34DE" w:rsidRPr="00B23AB5" w:rsidRDefault="265FD2E4" w:rsidP="5DC5A52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Multi-source feedback</w:t>
            </w:r>
          </w:p>
        </w:tc>
      </w:tr>
      <w:tr w:rsidR="00760169" w:rsidRPr="00B97E28" w14:paraId="1308BD97" w14:textId="77777777" w:rsidTr="72F4E61C">
        <w:tc>
          <w:tcPr>
            <w:tcW w:w="4950" w:type="dxa"/>
            <w:shd w:val="clear" w:color="auto" w:fill="8DB3E2" w:themeFill="text2" w:themeFillTint="66"/>
          </w:tcPr>
          <w:p w14:paraId="29D5295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1861F78E" w14:textId="77777777" w:rsidTr="72F4E61C">
        <w:trPr>
          <w:trHeight w:val="80"/>
        </w:trPr>
        <w:tc>
          <w:tcPr>
            <w:tcW w:w="4950" w:type="dxa"/>
            <w:shd w:val="clear" w:color="auto" w:fill="A8D08D"/>
          </w:tcPr>
          <w:p w14:paraId="515E04D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69909042"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40">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23DB4AC1" w14:textId="77777777" w:rsidR="002B7601" w:rsidRPr="00D511F0" w:rsidRDefault="2A06F0F4" w:rsidP="002B7601">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ACAPT. “NIPEC Assessment Resources and Tools.” </w:t>
            </w:r>
            <w:hyperlink r:id="rId141">
              <w:r w:rsidRPr="72F4E61C">
                <w:rPr>
                  <w:rStyle w:val="Hyperlink"/>
                  <w:rFonts w:ascii="Arial" w:hAnsi="Arial" w:cs="Arial"/>
                </w:rPr>
                <w:t>https://acapt.org/about/consortium/national-interprofessional-education-consortium-(nipec)/nipec-assessment-resources-and-tools</w:t>
              </w:r>
            </w:hyperlink>
            <w:r w:rsidRPr="72F4E61C">
              <w:rPr>
                <w:rFonts w:ascii="Arial" w:hAnsi="Arial" w:cs="Arial"/>
              </w:rPr>
              <w:t>. Accessed 2020.</w:t>
            </w:r>
          </w:p>
          <w:p w14:paraId="7770C98C" w14:textId="77777777" w:rsidR="00CC2BEA" w:rsidRPr="00B97E28" w:rsidRDefault="13CA1A25" w:rsidP="00CC2BE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Dehon, Erin, Kimberly Simpson, David Fowler, and Alan Jones. 2015. “Development of the Faculty 360.” </w:t>
            </w:r>
            <w:proofErr w:type="spellStart"/>
            <w:r w:rsidRPr="72F4E61C">
              <w:rPr>
                <w:rFonts w:ascii="Arial" w:eastAsia="Arial" w:hAnsi="Arial" w:cs="Arial"/>
                <w:i/>
                <w:iCs/>
              </w:rPr>
              <w:t>MedEdPORTAL</w:t>
            </w:r>
            <w:proofErr w:type="spellEnd"/>
            <w:r w:rsidRPr="72F4E61C">
              <w:rPr>
                <w:rFonts w:ascii="Arial" w:eastAsia="Arial" w:hAnsi="Arial" w:cs="Arial"/>
              </w:rPr>
              <w:t xml:space="preserve">. 11:10174. </w:t>
            </w:r>
            <w:hyperlink r:id="rId142">
              <w:r w:rsidRPr="72F4E61C">
                <w:rPr>
                  <w:rStyle w:val="Hyperlink"/>
                  <w:rFonts w:ascii="Arial" w:eastAsia="Arial" w:hAnsi="Arial" w:cs="Arial"/>
                </w:rPr>
                <w:t>http://doi.org/10.15766/mep_2374-8265.10174</w:t>
              </w:r>
            </w:hyperlink>
            <w:r w:rsidRPr="72F4E61C">
              <w:rPr>
                <w:rFonts w:ascii="Arial" w:hAnsi="Arial" w:cs="Arial"/>
                <w:color w:val="000000" w:themeColor="text1"/>
              </w:rPr>
              <w:t>.</w:t>
            </w:r>
          </w:p>
          <w:p w14:paraId="3CF1029C" w14:textId="77777777" w:rsidR="00CC2BEA" w:rsidRPr="00B97E28" w:rsidRDefault="13CA1A25" w:rsidP="00CC2BE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Fay, David, Michael Mazzone, Linda Douglas, and Bruce Ambuel. 2007. “A Validated, Behavior-Based Evaluation Instrument for Family Medicine Residents.” </w:t>
            </w:r>
            <w:proofErr w:type="spellStart"/>
            <w:r w:rsidRPr="72F4E61C">
              <w:rPr>
                <w:rFonts w:ascii="Arial" w:eastAsia="Arial" w:hAnsi="Arial" w:cs="Arial"/>
                <w:i/>
                <w:iCs/>
                <w:color w:val="000000" w:themeColor="text1"/>
              </w:rPr>
              <w:t>MedEdPORTAL</w:t>
            </w:r>
            <w:proofErr w:type="spellEnd"/>
            <w:r w:rsidRPr="72F4E61C">
              <w:rPr>
                <w:rFonts w:ascii="Arial" w:eastAsia="Arial" w:hAnsi="Arial" w:cs="Arial"/>
                <w:color w:val="000000" w:themeColor="text1"/>
              </w:rPr>
              <w:t xml:space="preserve">.  </w:t>
            </w:r>
            <w:hyperlink r:id="rId143">
              <w:r w:rsidRPr="72F4E61C">
                <w:rPr>
                  <w:rStyle w:val="Hyperlink"/>
                  <w:rFonts w:ascii="Arial" w:hAnsi="Arial" w:cs="Arial"/>
                </w:rPr>
                <w:t>https://doi.org/10.15766/mep_2374-8265.622</w:t>
              </w:r>
            </w:hyperlink>
            <w:r w:rsidRPr="72F4E61C">
              <w:rPr>
                <w:rFonts w:ascii="Arial" w:hAnsi="Arial" w:cs="Arial"/>
              </w:rPr>
              <w:t>.</w:t>
            </w:r>
            <w:r>
              <w:t xml:space="preserve"> </w:t>
            </w:r>
          </w:p>
          <w:p w14:paraId="04FDF32B" w14:textId="77777777" w:rsidR="00CC2BEA" w:rsidRPr="007754B8" w:rsidRDefault="13CA1A25" w:rsidP="00CC2BEA">
            <w:pPr>
              <w:numPr>
                <w:ilvl w:val="0"/>
                <w:numId w:val="1"/>
              </w:numPr>
              <w:pBdr>
                <w:top w:val="nil"/>
                <w:left w:val="nil"/>
                <w:bottom w:val="nil"/>
                <w:right w:val="nil"/>
                <w:between w:val="nil"/>
              </w:pBdr>
              <w:spacing w:after="0" w:line="240" w:lineRule="auto"/>
              <w:ind w:left="162" w:hanging="162"/>
              <w:rPr>
                <w:rFonts w:ascii="Arial" w:hAnsi="Arial" w:cs="Arial"/>
              </w:rPr>
            </w:pPr>
            <w:hyperlink r:id="rId144">
              <w:r w:rsidRPr="72F4E61C">
                <w:rPr>
                  <w:rStyle w:val="Hyperlink"/>
                  <w:rFonts w:ascii="Arial" w:eastAsia="Arial" w:hAnsi="Arial" w:cs="Arial"/>
                  <w:color w:val="auto"/>
                  <w:u w:val="none"/>
                </w:rPr>
                <w:t>François</w:t>
              </w:r>
            </w:hyperlink>
            <w:r w:rsidRPr="72F4E61C">
              <w:rPr>
                <w:rStyle w:val="Hyperlink"/>
                <w:rFonts w:ascii="Arial" w:eastAsia="Arial" w:hAnsi="Arial" w:cs="Arial"/>
                <w:color w:val="auto"/>
                <w:u w:val="none"/>
              </w:rPr>
              <w:t>,</w:t>
            </w:r>
            <w:r w:rsidRPr="72F4E61C">
              <w:rPr>
                <w:rFonts w:ascii="Arial" w:hAnsi="Arial" w:cs="Arial"/>
              </w:rPr>
              <w:t xml:space="preserve"> José. 2011. “Tool to Assess the Quality of Consultation and Referral Request Letters in Family Medicine.” </w:t>
            </w:r>
            <w:r w:rsidRPr="72F4E61C">
              <w:rPr>
                <w:rFonts w:ascii="Arial" w:hAnsi="Arial" w:cs="Arial"/>
                <w:i/>
                <w:iCs/>
              </w:rPr>
              <w:t>Canadian Family Physician.</w:t>
            </w:r>
            <w:r w:rsidRPr="72F4E61C">
              <w:rPr>
                <w:rFonts w:ascii="Arial" w:hAnsi="Arial" w:cs="Arial"/>
              </w:rPr>
              <w:t xml:space="preserve"> 57(5): 574-575. </w:t>
            </w:r>
            <w:hyperlink r:id="rId145">
              <w:r w:rsidRPr="72F4E61C">
                <w:rPr>
                  <w:rStyle w:val="Hyperlink"/>
                  <w:rFonts w:ascii="Arial" w:eastAsia="Arial" w:hAnsi="Arial" w:cs="Arial"/>
                </w:rPr>
                <w:t>https://www.ncbi.nlm.nih.gov/pmc/articles/PMC3093595/</w:t>
              </w:r>
            </w:hyperlink>
            <w:r w:rsidRPr="72F4E61C">
              <w:rPr>
                <w:rFonts w:ascii="Arial" w:eastAsia="Arial" w:hAnsi="Arial" w:cs="Arial"/>
                <w:color w:val="000000" w:themeColor="text1"/>
              </w:rPr>
              <w:t xml:space="preserve">. </w:t>
            </w:r>
          </w:p>
          <w:p w14:paraId="1D665998" w14:textId="77777777" w:rsidR="00CC2BEA" w:rsidRPr="00B97E28" w:rsidRDefault="13CA1A25" w:rsidP="00CC2BE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Green, Matt, Teresa Parrott, and Graham Cook. 2012. “Improving Your Communication Skills.” </w:t>
            </w:r>
            <w:r w:rsidRPr="72F4E61C">
              <w:rPr>
                <w:rFonts w:ascii="Arial" w:eastAsia="Arial" w:hAnsi="Arial" w:cs="Arial"/>
                <w:i/>
                <w:iCs/>
                <w:color w:val="000000" w:themeColor="text1"/>
              </w:rPr>
              <w:t>BMJ</w:t>
            </w:r>
            <w:r w:rsidRPr="72F4E61C">
              <w:rPr>
                <w:rFonts w:ascii="Arial" w:eastAsia="Arial" w:hAnsi="Arial" w:cs="Arial"/>
                <w:color w:val="000000" w:themeColor="text1"/>
              </w:rPr>
              <w:t xml:space="preserve">. </w:t>
            </w:r>
            <w:proofErr w:type="gramStart"/>
            <w:r w:rsidRPr="72F4E61C">
              <w:rPr>
                <w:rFonts w:ascii="Arial" w:eastAsia="Arial" w:hAnsi="Arial" w:cs="Arial"/>
              </w:rPr>
              <w:t>344:e</w:t>
            </w:r>
            <w:proofErr w:type="gramEnd"/>
            <w:r w:rsidRPr="72F4E61C">
              <w:rPr>
                <w:rFonts w:ascii="Arial" w:eastAsia="Arial" w:hAnsi="Arial" w:cs="Arial"/>
              </w:rPr>
              <w:t xml:space="preserve">357. </w:t>
            </w:r>
            <w:r w:rsidRPr="72F4E61C">
              <w:rPr>
                <w:rFonts w:ascii="Arial" w:hAnsi="Arial" w:cs="Arial"/>
              </w:rPr>
              <w:t>https://doi.org/10.1136/bmj.e357.</w:t>
            </w:r>
          </w:p>
          <w:p w14:paraId="7A87CCB2" w14:textId="77777777" w:rsidR="00CC2BEA" w:rsidRPr="003D439A" w:rsidRDefault="13CA1A25" w:rsidP="00CC2BEA">
            <w:pPr>
              <w:numPr>
                <w:ilvl w:val="0"/>
                <w:numId w:val="1"/>
              </w:numPr>
              <w:pBdr>
                <w:top w:val="nil"/>
                <w:left w:val="nil"/>
                <w:bottom w:val="nil"/>
                <w:right w:val="nil"/>
                <w:between w:val="nil"/>
              </w:pBdr>
              <w:spacing w:after="0" w:line="240" w:lineRule="auto"/>
              <w:ind w:left="187" w:hanging="187"/>
            </w:pPr>
            <w:r w:rsidRPr="72F4E61C">
              <w:rPr>
                <w:rFonts w:ascii="Arial" w:eastAsia="Arial" w:hAnsi="Arial" w:cs="Arial"/>
                <w:color w:val="000000" w:themeColor="text1"/>
              </w:rPr>
              <w:t xml:space="preserve">Henry, Stephen G., Eric S. Holmboe, and Richard M. Frankel. 2013. “Evidence-Based Competencies for Improving Communication Skills in Graduate Medical Education: A Review with Suggestions for Implementation.” </w:t>
            </w:r>
            <w:r w:rsidRPr="72F4E61C">
              <w:rPr>
                <w:rFonts w:ascii="Arial" w:eastAsia="Arial" w:hAnsi="Arial" w:cs="Arial"/>
                <w:i/>
                <w:iCs/>
                <w:color w:val="000000" w:themeColor="text1"/>
              </w:rPr>
              <w:t>Medical Teacher</w:t>
            </w:r>
            <w:r w:rsidRPr="72F4E61C">
              <w:rPr>
                <w:rFonts w:ascii="Arial" w:eastAsia="Arial" w:hAnsi="Arial" w:cs="Arial"/>
                <w:color w:val="000000" w:themeColor="text1"/>
              </w:rPr>
              <w:t xml:space="preserve">. 35(5):395-403. </w:t>
            </w:r>
            <w:hyperlink r:id="rId146">
              <w:r w:rsidRPr="72F4E61C">
                <w:rPr>
                  <w:rStyle w:val="Hyperlink"/>
                  <w:rFonts w:ascii="Arial" w:hAnsi="Arial" w:cs="Arial"/>
                </w:rPr>
                <w:t>https://doi.org/10.3109/0142159X.2013.769677</w:t>
              </w:r>
            </w:hyperlink>
            <w:r w:rsidRPr="72F4E61C">
              <w:rPr>
                <w:rFonts w:ascii="Arial" w:hAnsi="Arial" w:cs="Arial"/>
              </w:rPr>
              <w:t>.</w:t>
            </w:r>
          </w:p>
          <w:p w14:paraId="743F30B6" w14:textId="77777777" w:rsidR="00D832DC" w:rsidRDefault="2312FB3B" w:rsidP="00D832D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Interprofessional Education Collaborative Expert Panel. 2011. “Core Competencies for Interprofessional Collaborative Practice: Report of an Expert Panel.” Washington, D.C.: Interprofessional Education Collaborative. </w:t>
            </w:r>
            <w:hyperlink r:id="rId147">
              <w:r w:rsidRPr="72F4E61C">
                <w:rPr>
                  <w:rStyle w:val="Hyperlink"/>
                  <w:rFonts w:ascii="Arial" w:eastAsia="Arial" w:hAnsi="Arial" w:cs="Arial"/>
                </w:rPr>
                <w:t>https://www.aacom.org/docs/default-source/insideome/ccrpt05-10-11.pdf?sfvrsn=77937f97_2</w:t>
              </w:r>
            </w:hyperlink>
            <w:r w:rsidRPr="72F4E61C">
              <w:rPr>
                <w:rFonts w:ascii="Arial" w:eastAsia="Arial" w:hAnsi="Arial" w:cs="Arial"/>
                <w:color w:val="000000" w:themeColor="text1"/>
              </w:rPr>
              <w:t>.</w:t>
            </w:r>
          </w:p>
          <w:p w14:paraId="20C3F385" w14:textId="373CA6F6" w:rsidR="000D19DE" w:rsidRPr="003804FE" w:rsidRDefault="2312FB3B" w:rsidP="00D832DC">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color w:val="000000" w:themeColor="text1"/>
              </w:rPr>
              <w:t xml:space="preserve">Roth, Christine G., Karen W. Eldin, Vijayalakshmi Padmanabhan, and Ellen M. Freidman. 2018. “Twelve Tips for the Introduction of Emotional Intelligence in Medical Education.” </w:t>
            </w:r>
            <w:r w:rsidRPr="72F4E61C">
              <w:rPr>
                <w:rFonts w:ascii="Arial" w:eastAsia="Arial" w:hAnsi="Arial" w:cs="Arial"/>
                <w:i/>
                <w:iCs/>
                <w:color w:val="000000" w:themeColor="text1"/>
              </w:rPr>
              <w:t xml:space="preserve">Medical Teacher </w:t>
            </w:r>
            <w:r w:rsidRPr="72F4E61C">
              <w:rPr>
                <w:rFonts w:ascii="Arial" w:eastAsia="Arial" w:hAnsi="Arial" w:cs="Arial"/>
                <w:color w:val="000000" w:themeColor="text1"/>
              </w:rPr>
              <w:t xml:space="preserve">41(7): 1-4. </w:t>
            </w:r>
            <w:hyperlink r:id="rId148">
              <w:r w:rsidRPr="72F4E61C">
                <w:rPr>
                  <w:rStyle w:val="Hyperlink"/>
                  <w:rFonts w:ascii="Arial" w:hAnsi="Arial" w:cs="Arial"/>
                </w:rPr>
                <w:t>https://doi.org/10.1080/0142159X.2018.1481499</w:t>
              </w:r>
            </w:hyperlink>
            <w:r w:rsidRPr="72F4E61C">
              <w:rPr>
                <w:rFonts w:ascii="Arial" w:hAnsi="Arial" w:cs="Arial"/>
                <w:color w:val="000000" w:themeColor="text1"/>
              </w:rPr>
              <w:t>.</w:t>
            </w:r>
          </w:p>
        </w:tc>
      </w:tr>
    </w:tbl>
    <w:p w14:paraId="0162CBF2" w14:textId="6CAF82FA" w:rsidR="000D19DE" w:rsidRDefault="000D19DE" w:rsidP="000740A9">
      <w:pPr>
        <w:spacing w:after="0" w:line="240" w:lineRule="auto"/>
        <w:rPr>
          <w:rFonts w:ascii="Arial" w:eastAsia="Arial" w:hAnsi="Arial" w:cs="Arial"/>
        </w:rPr>
      </w:pPr>
    </w:p>
    <w:p w14:paraId="4636AFB9" w14:textId="77777777" w:rsidR="000D19DE" w:rsidRDefault="00E305D5" w:rsidP="000740A9">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A7221E" w:rsidRPr="00B97E28" w14:paraId="5458D5B8" w14:textId="77777777" w:rsidTr="72F4E61C">
        <w:trPr>
          <w:trHeight w:val="769"/>
        </w:trPr>
        <w:tc>
          <w:tcPr>
            <w:tcW w:w="14130" w:type="dxa"/>
            <w:gridSpan w:val="2"/>
            <w:shd w:val="clear" w:color="auto" w:fill="9CC3E5"/>
          </w:tcPr>
          <w:p w14:paraId="3B001783" w14:textId="19118B11"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760169" w:rsidRPr="00B97E28" w14:paraId="193A01E0" w14:textId="77777777" w:rsidTr="72F4E61C">
        <w:tc>
          <w:tcPr>
            <w:tcW w:w="4935" w:type="dxa"/>
            <w:shd w:val="clear" w:color="auto" w:fill="FAC090"/>
          </w:tcPr>
          <w:p w14:paraId="6F0BDBC4"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7221E" w:rsidRPr="00B97E28" w14:paraId="500EED5D" w14:textId="77777777" w:rsidTr="72F4E61C">
        <w:tc>
          <w:tcPr>
            <w:tcW w:w="4935" w:type="dxa"/>
            <w:tcBorders>
              <w:top w:val="single" w:sz="4" w:space="0" w:color="000000" w:themeColor="text1"/>
              <w:bottom w:val="single" w:sz="4" w:space="0" w:color="000000" w:themeColor="text1"/>
            </w:tcBorders>
            <w:shd w:val="clear" w:color="auto" w:fill="C9C9C9"/>
          </w:tcPr>
          <w:p w14:paraId="74FF0EC9" w14:textId="77777777" w:rsidR="00600F12" w:rsidRPr="00600F12" w:rsidRDefault="00E305D5" w:rsidP="00600F12">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600F12" w:rsidRPr="00600F12">
              <w:rPr>
                <w:rFonts w:ascii="Arial" w:eastAsia="Arial" w:hAnsi="Arial" w:cs="Arial"/>
                <w:i/>
                <w:iCs/>
              </w:rPr>
              <w:t>Records accurate information in the patient record</w:t>
            </w:r>
          </w:p>
          <w:p w14:paraId="77E7185F" w14:textId="77777777" w:rsidR="00600F12" w:rsidRPr="00600F12" w:rsidRDefault="00600F12" w:rsidP="00600F12">
            <w:pPr>
              <w:spacing w:after="0" w:line="240" w:lineRule="auto"/>
              <w:rPr>
                <w:rFonts w:ascii="Arial" w:eastAsia="Arial" w:hAnsi="Arial" w:cs="Arial"/>
                <w:i/>
                <w:iCs/>
              </w:rPr>
            </w:pPr>
          </w:p>
          <w:p w14:paraId="43F9A6D5" w14:textId="400BE360" w:rsidR="000D19DE" w:rsidRPr="00B97E28" w:rsidRDefault="00600F12" w:rsidP="00600F12">
            <w:pPr>
              <w:spacing w:after="0" w:line="240" w:lineRule="auto"/>
              <w:rPr>
                <w:rFonts w:ascii="Arial" w:eastAsia="Arial" w:hAnsi="Arial" w:cs="Arial"/>
                <w:i/>
                <w:color w:val="000000"/>
              </w:rPr>
            </w:pPr>
            <w:r w:rsidRPr="00600F12">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053E66" w14:textId="2229743B"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Corrects progress note after attending identifies outdated plan</w:t>
            </w:r>
          </w:p>
          <w:p w14:paraId="2B5CC816" w14:textId="46DF3643" w:rsidR="00CF702A" w:rsidRPr="001255AA" w:rsidRDefault="622F43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hAnsi="Arial" w:cs="Arial"/>
                <w:color w:val="000000" w:themeColor="text1"/>
              </w:rPr>
              <w:t>If using copy</w:t>
            </w:r>
            <w:r w:rsidR="15436EDE" w:rsidRPr="72F4E61C">
              <w:rPr>
                <w:rFonts w:ascii="Arial" w:hAnsi="Arial" w:cs="Arial"/>
                <w:color w:val="000000" w:themeColor="text1"/>
              </w:rPr>
              <w:t>/</w:t>
            </w:r>
            <w:r w:rsidRPr="72F4E61C">
              <w:rPr>
                <w:rFonts w:ascii="Arial" w:hAnsi="Arial" w:cs="Arial"/>
                <w:color w:val="000000" w:themeColor="text1"/>
              </w:rPr>
              <w:t>paste/forward</w:t>
            </w:r>
            <w:r w:rsidR="15436EDE" w:rsidRPr="72F4E61C">
              <w:rPr>
                <w:rFonts w:ascii="Arial" w:hAnsi="Arial" w:cs="Arial"/>
                <w:color w:val="000000" w:themeColor="text1"/>
              </w:rPr>
              <w:t xml:space="preserve"> in the EHR</w:t>
            </w:r>
            <w:r w:rsidRPr="72F4E61C">
              <w:rPr>
                <w:rFonts w:ascii="Arial" w:hAnsi="Arial" w:cs="Arial"/>
                <w:color w:val="000000" w:themeColor="text1"/>
              </w:rPr>
              <w:t xml:space="preserve">, goes back to </w:t>
            </w:r>
            <w:proofErr w:type="gramStart"/>
            <w:r w:rsidRPr="72F4E61C">
              <w:rPr>
                <w:rFonts w:ascii="Arial" w:hAnsi="Arial" w:cs="Arial"/>
                <w:color w:val="000000" w:themeColor="text1"/>
              </w:rPr>
              <w:t>make</w:t>
            </w:r>
            <w:proofErr w:type="gramEnd"/>
            <w:r w:rsidRPr="72F4E61C">
              <w:rPr>
                <w:rFonts w:ascii="Arial" w:hAnsi="Arial" w:cs="Arial"/>
                <w:color w:val="000000" w:themeColor="text1"/>
              </w:rPr>
              <w:t xml:space="preserve"> changes to note after doing so</w:t>
            </w:r>
          </w:p>
          <w:p w14:paraId="2D011A41"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5502E59" w14:textId="7F80FD3A" w:rsidR="00C33B4E" w:rsidRPr="001255AA" w:rsidRDefault="43B5C28F"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Responds promptly to messages in EHR</w:t>
            </w:r>
            <w:r w:rsidR="68DE7AD6" w:rsidRPr="72F4E61C">
              <w:rPr>
                <w:rFonts w:ascii="Arial" w:eastAsia="Arial" w:hAnsi="Arial" w:cs="Arial"/>
              </w:rPr>
              <w:t xml:space="preserve">, </w:t>
            </w:r>
            <w:r w:rsidR="26C66816" w:rsidRPr="72F4E61C">
              <w:rPr>
                <w:rFonts w:ascii="Arial" w:eastAsia="Arial" w:hAnsi="Arial" w:cs="Arial"/>
              </w:rPr>
              <w:t xml:space="preserve">secure </w:t>
            </w:r>
            <w:r w:rsidR="68DE7AD6" w:rsidRPr="72F4E61C">
              <w:rPr>
                <w:rFonts w:ascii="Arial" w:eastAsia="Arial" w:hAnsi="Arial" w:cs="Arial"/>
              </w:rPr>
              <w:t xml:space="preserve">text messaging, and pages </w:t>
            </w:r>
          </w:p>
        </w:tc>
      </w:tr>
      <w:tr w:rsidR="00A7221E" w:rsidRPr="00B97E28" w14:paraId="4C173B60" w14:textId="77777777" w:rsidTr="72F4E61C">
        <w:tc>
          <w:tcPr>
            <w:tcW w:w="4935" w:type="dxa"/>
            <w:tcBorders>
              <w:top w:val="single" w:sz="4" w:space="0" w:color="000000" w:themeColor="text1"/>
              <w:bottom w:val="single" w:sz="4" w:space="0" w:color="000000" w:themeColor="text1"/>
            </w:tcBorders>
            <w:shd w:val="clear" w:color="auto" w:fill="C9C9C9"/>
          </w:tcPr>
          <w:p w14:paraId="09121CE2" w14:textId="77777777" w:rsidR="00600F12" w:rsidRPr="00600F12" w:rsidRDefault="00E305D5" w:rsidP="00600F1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00F12" w:rsidRPr="00600F12">
              <w:rPr>
                <w:rFonts w:ascii="Arial" w:eastAsia="Arial" w:hAnsi="Arial" w:cs="Arial"/>
                <w:i/>
              </w:rPr>
              <w:t>Records accurate and timely information in the patient record</w:t>
            </w:r>
          </w:p>
          <w:p w14:paraId="16EAB437" w14:textId="77777777" w:rsidR="00600F12" w:rsidRPr="00600F12" w:rsidRDefault="00600F12" w:rsidP="00600F12">
            <w:pPr>
              <w:spacing w:after="0" w:line="240" w:lineRule="auto"/>
              <w:rPr>
                <w:rFonts w:ascii="Arial" w:eastAsia="Arial" w:hAnsi="Arial" w:cs="Arial"/>
                <w:i/>
              </w:rPr>
            </w:pPr>
          </w:p>
          <w:p w14:paraId="4510589A" w14:textId="77777777" w:rsidR="00600F12" w:rsidRPr="00600F12" w:rsidRDefault="00600F12" w:rsidP="00600F12">
            <w:pPr>
              <w:spacing w:after="0" w:line="240" w:lineRule="auto"/>
              <w:rPr>
                <w:rFonts w:ascii="Arial" w:eastAsia="Arial" w:hAnsi="Arial" w:cs="Arial"/>
                <w:i/>
              </w:rPr>
            </w:pPr>
          </w:p>
          <w:p w14:paraId="1F23F5BF" w14:textId="77777777" w:rsidR="00600F12" w:rsidRPr="00600F12" w:rsidRDefault="00600F12" w:rsidP="00600F12">
            <w:pPr>
              <w:spacing w:after="0" w:line="240" w:lineRule="auto"/>
              <w:rPr>
                <w:rFonts w:ascii="Arial" w:eastAsia="Arial" w:hAnsi="Arial" w:cs="Arial"/>
                <w:i/>
              </w:rPr>
            </w:pPr>
          </w:p>
          <w:p w14:paraId="0D2C2DEE" w14:textId="41976625" w:rsidR="000D19DE" w:rsidRPr="00B97E28" w:rsidRDefault="00600F12" w:rsidP="00600F12">
            <w:pPr>
              <w:spacing w:after="0" w:line="240" w:lineRule="auto"/>
              <w:rPr>
                <w:rFonts w:ascii="Arial" w:eastAsia="Arial" w:hAnsi="Arial" w:cs="Arial"/>
                <w:i/>
              </w:rPr>
            </w:pPr>
            <w:r w:rsidRPr="00600F12">
              <w:rPr>
                <w:rFonts w:ascii="Arial" w:eastAsia="Arial" w:hAnsi="Arial" w:cs="Arial"/>
                <w:i/>
              </w:rPr>
              <w:t>Selects appropriate method of communication, with prompting</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D0D1AD" w14:textId="0B74A9E5" w:rsidR="00F030BB"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Provides organized and accurate documentation that supports the treatment plan and limits extraneous information</w:t>
            </w:r>
          </w:p>
          <w:p w14:paraId="69BCDA4A" w14:textId="136D041A" w:rsidR="00F030BB" w:rsidRPr="00127CF2" w:rsidRDefault="2416C418" w:rsidP="5956DF17">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Appropriately documents sensitive </w:t>
            </w:r>
            <w:r w:rsidR="0226DB7E" w:rsidRPr="72F4E61C">
              <w:rPr>
                <w:rFonts w:ascii="Arial" w:eastAsia="Arial" w:hAnsi="Arial" w:cs="Arial"/>
              </w:rPr>
              <w:t xml:space="preserve">information </w:t>
            </w:r>
            <w:r w:rsidRPr="72F4E61C">
              <w:rPr>
                <w:rFonts w:ascii="Arial" w:eastAsia="Arial" w:hAnsi="Arial" w:cs="Arial"/>
              </w:rPr>
              <w:t>in a secure note, not accessible to parents of a minor/adolescent patient</w:t>
            </w:r>
          </w:p>
          <w:p w14:paraId="584304AE" w14:textId="77777777" w:rsidR="00127CF2" w:rsidRPr="001255AA" w:rsidRDefault="00127CF2" w:rsidP="00127CF2">
            <w:pPr>
              <w:pBdr>
                <w:top w:val="nil"/>
                <w:left w:val="nil"/>
                <w:bottom w:val="nil"/>
                <w:right w:val="nil"/>
                <w:between w:val="nil"/>
              </w:pBdr>
              <w:spacing w:after="0" w:line="240" w:lineRule="auto"/>
              <w:rPr>
                <w:rFonts w:ascii="Arial" w:hAnsi="Arial" w:cs="Arial"/>
                <w:color w:val="000000" w:themeColor="text1"/>
              </w:rPr>
            </w:pPr>
          </w:p>
          <w:p w14:paraId="64EF5185" w14:textId="4D455965" w:rsidR="000D19DE" w:rsidRPr="001255AA" w:rsidRDefault="5A36FF4D"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For an urgent matter, pages the primary </w:t>
            </w:r>
            <w:r w:rsidR="490A7C6B" w:rsidRPr="72F4E61C">
              <w:rPr>
                <w:rFonts w:ascii="Arial" w:eastAsia="Arial" w:hAnsi="Arial" w:cs="Arial"/>
              </w:rPr>
              <w:t xml:space="preserve">team to communicate recommendations after prompting from </w:t>
            </w:r>
            <w:r w:rsidR="16E8FEFB" w:rsidRPr="72F4E61C">
              <w:rPr>
                <w:rFonts w:ascii="Arial" w:eastAsia="Arial" w:hAnsi="Arial" w:cs="Arial"/>
              </w:rPr>
              <w:t>supervising physician</w:t>
            </w:r>
          </w:p>
        </w:tc>
      </w:tr>
      <w:tr w:rsidR="00A7221E" w:rsidRPr="00B97E28" w14:paraId="4BFE54AA" w14:textId="77777777" w:rsidTr="72F4E61C">
        <w:tc>
          <w:tcPr>
            <w:tcW w:w="4935" w:type="dxa"/>
            <w:tcBorders>
              <w:top w:val="single" w:sz="4" w:space="0" w:color="000000" w:themeColor="text1"/>
              <w:bottom w:val="single" w:sz="4" w:space="0" w:color="000000" w:themeColor="text1"/>
            </w:tcBorders>
            <w:shd w:val="clear" w:color="auto" w:fill="C9C9C9"/>
          </w:tcPr>
          <w:p w14:paraId="582CBE36" w14:textId="77777777" w:rsidR="00600F12" w:rsidRPr="00600F12" w:rsidRDefault="00E305D5" w:rsidP="00600F1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00F12" w:rsidRPr="00600F12">
              <w:rPr>
                <w:rFonts w:ascii="Arial" w:eastAsia="Arial" w:hAnsi="Arial" w:cs="Arial"/>
                <w:i/>
                <w:color w:val="000000"/>
              </w:rPr>
              <w:t>Concisely documents updated, prioritized, diagnostic and therapeutic reasoning in the patient record</w:t>
            </w:r>
          </w:p>
          <w:p w14:paraId="478A0877" w14:textId="0F339B54" w:rsidR="00600F12" w:rsidRDefault="00600F12" w:rsidP="00600F12">
            <w:pPr>
              <w:spacing w:after="0" w:line="240" w:lineRule="auto"/>
              <w:rPr>
                <w:rFonts w:ascii="Arial" w:eastAsia="Arial" w:hAnsi="Arial" w:cs="Arial"/>
                <w:i/>
                <w:color w:val="000000"/>
              </w:rPr>
            </w:pPr>
          </w:p>
          <w:p w14:paraId="49DAA67A" w14:textId="77777777" w:rsidR="00600F12" w:rsidRPr="00600F12" w:rsidRDefault="00600F12" w:rsidP="00600F12">
            <w:pPr>
              <w:spacing w:after="0" w:line="240" w:lineRule="auto"/>
              <w:rPr>
                <w:rFonts w:ascii="Arial" w:eastAsia="Arial" w:hAnsi="Arial" w:cs="Arial"/>
                <w:i/>
                <w:color w:val="000000"/>
              </w:rPr>
            </w:pPr>
          </w:p>
          <w:p w14:paraId="35DE8636" w14:textId="157397D2" w:rsidR="000D19DE" w:rsidRPr="00B97E28" w:rsidRDefault="00600F12" w:rsidP="00600F12">
            <w:pPr>
              <w:spacing w:after="0" w:line="240" w:lineRule="auto"/>
              <w:rPr>
                <w:rFonts w:ascii="Arial" w:eastAsia="Arial" w:hAnsi="Arial" w:cs="Arial"/>
                <w:i/>
                <w:color w:val="000000"/>
              </w:rPr>
            </w:pPr>
            <w:r w:rsidRPr="00600F12">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6F4E93" w14:textId="03A844C9" w:rsidR="00F030BB" w:rsidRPr="001255AA" w:rsidRDefault="202C5C43"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color w:val="000000" w:themeColor="text1"/>
              </w:rPr>
              <w:t>Produces d</w:t>
            </w:r>
            <w:r w:rsidR="0CC82DC9" w:rsidRPr="72F4E61C">
              <w:rPr>
                <w:rFonts w:ascii="Arial" w:eastAsia="Arial" w:hAnsi="Arial" w:cs="Arial"/>
                <w:color w:val="000000" w:themeColor="text1"/>
              </w:rPr>
              <w:t xml:space="preserve">ocumentation </w:t>
            </w:r>
            <w:r w:rsidRPr="72F4E61C">
              <w:rPr>
                <w:rFonts w:ascii="Arial" w:eastAsia="Arial" w:hAnsi="Arial" w:cs="Arial"/>
                <w:color w:val="000000" w:themeColor="text1"/>
              </w:rPr>
              <w:t xml:space="preserve">that </w:t>
            </w:r>
            <w:r w:rsidR="0CC82DC9" w:rsidRPr="72F4E61C">
              <w:rPr>
                <w:rFonts w:ascii="Arial" w:eastAsia="Arial" w:hAnsi="Arial" w:cs="Arial"/>
                <w:color w:val="000000" w:themeColor="text1"/>
              </w:rPr>
              <w:t>reflects c</w:t>
            </w:r>
            <w:r w:rsidR="0CC82DC9" w:rsidRPr="72F4E61C">
              <w:rPr>
                <w:rFonts w:ascii="Arial" w:eastAsia="Arial" w:hAnsi="Arial" w:cs="Arial"/>
              </w:rPr>
              <w:t>omplex clinical thinking and planning and is concise, but may not contain contingency planning (i.e., if/then statements)</w:t>
            </w:r>
          </w:p>
          <w:p w14:paraId="737560E2" w14:textId="2A484684" w:rsidR="25BFAE8B" w:rsidRDefault="7C677E94" w:rsidP="25BFAE8B">
            <w:pPr>
              <w:numPr>
                <w:ilvl w:val="0"/>
                <w:numId w:val="1"/>
              </w:numPr>
              <w:spacing w:after="0" w:line="240" w:lineRule="auto"/>
              <w:ind w:left="187" w:hanging="187"/>
              <w:rPr>
                <w:color w:val="000000" w:themeColor="text1"/>
              </w:rPr>
            </w:pPr>
            <w:r w:rsidRPr="72F4E61C">
              <w:rPr>
                <w:rFonts w:ascii="Arial" w:eastAsia="Arial" w:hAnsi="Arial" w:cs="Arial"/>
                <w:color w:val="000000" w:themeColor="text1"/>
              </w:rPr>
              <w:t xml:space="preserve">In a patient with a prolonged hospital stay, appropriately </w:t>
            </w:r>
            <w:proofErr w:type="gramStart"/>
            <w:r w:rsidRPr="72F4E61C">
              <w:rPr>
                <w:rFonts w:ascii="Arial" w:eastAsia="Arial" w:hAnsi="Arial" w:cs="Arial"/>
                <w:color w:val="000000" w:themeColor="text1"/>
              </w:rPr>
              <w:t>revise</w:t>
            </w:r>
            <w:r w:rsidR="2761989A" w:rsidRPr="72F4E61C">
              <w:rPr>
                <w:rFonts w:ascii="Arial" w:eastAsia="Arial" w:hAnsi="Arial" w:cs="Arial"/>
                <w:color w:val="000000" w:themeColor="text1"/>
              </w:rPr>
              <w:t>s</w:t>
            </w:r>
            <w:proofErr w:type="gramEnd"/>
            <w:r w:rsidRPr="72F4E61C">
              <w:rPr>
                <w:rFonts w:ascii="Arial" w:eastAsia="Arial" w:hAnsi="Arial" w:cs="Arial"/>
                <w:color w:val="000000" w:themeColor="text1"/>
              </w:rPr>
              <w:t xml:space="preserve"> note</w:t>
            </w:r>
            <w:r w:rsidR="2761989A" w:rsidRPr="72F4E61C">
              <w:rPr>
                <w:rFonts w:ascii="Arial" w:eastAsia="Arial" w:hAnsi="Arial" w:cs="Arial"/>
                <w:color w:val="000000" w:themeColor="text1"/>
              </w:rPr>
              <w:t>s</w:t>
            </w:r>
            <w:r w:rsidRPr="72F4E61C">
              <w:rPr>
                <w:rFonts w:ascii="Arial" w:eastAsia="Arial" w:hAnsi="Arial" w:cs="Arial"/>
                <w:color w:val="000000" w:themeColor="text1"/>
              </w:rPr>
              <w:t xml:space="preserve"> to </w:t>
            </w:r>
            <w:r w:rsidR="61EC3AEE" w:rsidRPr="72F4E61C">
              <w:rPr>
                <w:rFonts w:ascii="Arial" w:eastAsia="Arial" w:hAnsi="Arial" w:cs="Arial"/>
                <w:color w:val="000000" w:themeColor="text1"/>
              </w:rPr>
              <w:t xml:space="preserve">reflect the current </w:t>
            </w:r>
            <w:r w:rsidR="4B7819D5" w:rsidRPr="72F4E61C">
              <w:rPr>
                <w:rFonts w:ascii="Arial" w:eastAsia="Arial" w:hAnsi="Arial" w:cs="Arial"/>
                <w:color w:val="000000" w:themeColor="text1"/>
              </w:rPr>
              <w:t>infectious disease</w:t>
            </w:r>
            <w:r w:rsidR="61EC3AEE" w:rsidRPr="72F4E61C">
              <w:rPr>
                <w:rFonts w:ascii="Arial" w:eastAsia="Arial" w:hAnsi="Arial" w:cs="Arial"/>
                <w:color w:val="000000" w:themeColor="text1"/>
              </w:rPr>
              <w:t xml:space="preserve"> problems and not include </w:t>
            </w:r>
            <w:r w:rsidR="46CD51C7" w:rsidRPr="72F4E61C">
              <w:rPr>
                <w:rFonts w:ascii="Arial" w:eastAsia="Arial" w:hAnsi="Arial" w:cs="Arial"/>
                <w:color w:val="000000" w:themeColor="text1"/>
              </w:rPr>
              <w:t>past, resolved issues</w:t>
            </w:r>
          </w:p>
          <w:p w14:paraId="60B4B09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4CAC92FF" w14:textId="71EF28DC" w:rsidR="000D19DE" w:rsidRPr="001255AA" w:rsidRDefault="0CC82DC9" w:rsidP="49B83E69">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Responds </w:t>
            </w:r>
            <w:r w:rsidR="1D56888C" w:rsidRPr="72F4E61C">
              <w:rPr>
                <w:rFonts w:ascii="Arial" w:eastAsia="Arial" w:hAnsi="Arial" w:cs="Arial"/>
              </w:rPr>
              <w:t xml:space="preserve">promptly </w:t>
            </w:r>
            <w:r w:rsidRPr="72F4E61C">
              <w:rPr>
                <w:rFonts w:ascii="Arial" w:eastAsia="Arial" w:hAnsi="Arial" w:cs="Arial"/>
              </w:rPr>
              <w:t xml:space="preserve">to an urgent page from the </w:t>
            </w:r>
            <w:r w:rsidR="4B7819D5" w:rsidRPr="72F4E61C">
              <w:rPr>
                <w:rFonts w:ascii="Arial" w:eastAsia="Arial" w:hAnsi="Arial" w:cs="Arial"/>
              </w:rPr>
              <w:t>emergency department</w:t>
            </w:r>
            <w:r w:rsidRPr="72F4E61C">
              <w:rPr>
                <w:rFonts w:ascii="Arial" w:eastAsia="Arial" w:hAnsi="Arial" w:cs="Arial"/>
              </w:rPr>
              <w:t xml:space="preserve"> for a patient with possible toxic shock </w:t>
            </w:r>
          </w:p>
          <w:p w14:paraId="168373CE" w14:textId="79936066" w:rsidR="000D19DE" w:rsidRPr="001255AA" w:rsidRDefault="2377E6FE" w:rsidP="67141405">
            <w:pPr>
              <w:numPr>
                <w:ilvl w:val="0"/>
                <w:numId w:val="1"/>
              </w:numPr>
              <w:pBdr>
                <w:top w:val="nil"/>
                <w:left w:val="nil"/>
                <w:bottom w:val="nil"/>
                <w:right w:val="nil"/>
                <w:between w:val="nil"/>
              </w:pBdr>
              <w:spacing w:after="0" w:line="240" w:lineRule="auto"/>
              <w:ind w:left="187" w:hanging="187"/>
              <w:rPr>
                <w:color w:val="000000"/>
              </w:rPr>
            </w:pPr>
            <w:r w:rsidRPr="72F4E61C">
              <w:rPr>
                <w:rFonts w:ascii="Arial" w:eastAsia="Arial" w:hAnsi="Arial" w:cs="Arial"/>
              </w:rPr>
              <w:t>Emails patient's cardiologist with non-urgent question rather than paging cardiologist on call</w:t>
            </w:r>
          </w:p>
        </w:tc>
      </w:tr>
      <w:tr w:rsidR="00A7221E" w:rsidRPr="00B97E28" w14:paraId="6432271A" w14:textId="77777777" w:rsidTr="72F4E61C">
        <w:tc>
          <w:tcPr>
            <w:tcW w:w="4935" w:type="dxa"/>
            <w:tcBorders>
              <w:top w:val="single" w:sz="4" w:space="0" w:color="000000" w:themeColor="text1"/>
              <w:bottom w:val="single" w:sz="4" w:space="0" w:color="000000" w:themeColor="text1"/>
            </w:tcBorders>
            <w:shd w:val="clear" w:color="auto" w:fill="C9C9C9"/>
          </w:tcPr>
          <w:p w14:paraId="30A9DFE1" w14:textId="77777777" w:rsidR="00600F12" w:rsidRPr="00600F12" w:rsidRDefault="00E305D5" w:rsidP="00600F1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00F12" w:rsidRPr="00600F12">
              <w:rPr>
                <w:rFonts w:ascii="Arial" w:eastAsia="Arial" w:hAnsi="Arial" w:cs="Arial"/>
                <w:i/>
              </w:rPr>
              <w:t>Documents diagnostic and therapeutic reasoning, including anticipatory guidance</w:t>
            </w:r>
          </w:p>
          <w:p w14:paraId="7FFE8AE8" w14:textId="77777777" w:rsidR="00600F12" w:rsidRPr="00600F12" w:rsidRDefault="00600F12" w:rsidP="00600F12">
            <w:pPr>
              <w:spacing w:after="0" w:line="240" w:lineRule="auto"/>
              <w:rPr>
                <w:rFonts w:ascii="Arial" w:eastAsia="Arial" w:hAnsi="Arial" w:cs="Arial"/>
                <w:i/>
              </w:rPr>
            </w:pPr>
          </w:p>
          <w:p w14:paraId="18600DAB" w14:textId="75591D41" w:rsidR="000D19DE" w:rsidRPr="00B97E28" w:rsidRDefault="00600F12" w:rsidP="00600F12">
            <w:pPr>
              <w:spacing w:after="0" w:line="240" w:lineRule="auto"/>
              <w:rPr>
                <w:rFonts w:ascii="Arial" w:eastAsia="Arial" w:hAnsi="Arial" w:cs="Arial"/>
                <w:i/>
              </w:rPr>
            </w:pPr>
            <w:r w:rsidRPr="00600F12">
              <w:rPr>
                <w:rFonts w:ascii="Arial" w:eastAsia="Arial" w:hAnsi="Arial" w:cs="Arial"/>
                <w:i/>
              </w:rPr>
              <w:t>Demonstrates exemplary written and verbal communication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06A917" w14:textId="31C60C7F" w:rsidR="00F030BB" w:rsidRPr="00B97E28" w:rsidRDefault="6CBB1610"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Produces d</w:t>
            </w:r>
            <w:r w:rsidR="0CC82DC9" w:rsidRPr="72F4E61C">
              <w:rPr>
                <w:rFonts w:ascii="Arial" w:eastAsia="Arial" w:hAnsi="Arial" w:cs="Arial"/>
              </w:rPr>
              <w:t xml:space="preserve">ocumentation </w:t>
            </w:r>
            <w:r w:rsidRPr="72F4E61C">
              <w:rPr>
                <w:rFonts w:ascii="Arial" w:eastAsia="Arial" w:hAnsi="Arial" w:cs="Arial"/>
              </w:rPr>
              <w:t xml:space="preserve">that </w:t>
            </w:r>
            <w:r w:rsidR="0CC82DC9" w:rsidRPr="72F4E61C">
              <w:rPr>
                <w:rFonts w:ascii="Arial" w:eastAsia="Arial" w:hAnsi="Arial" w:cs="Arial"/>
              </w:rPr>
              <w:t xml:space="preserve">is consistently accurate, timely, organized, and concise; reflects complex clinical reasoning and frequently incorporates contingency planning </w:t>
            </w:r>
          </w:p>
          <w:p w14:paraId="44E1D0DE"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1B1087B0" w14:textId="2691DD41" w:rsidR="000D19DE"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Communicates effectively and proactively with collaborating physicians and teams about communication gaps </w:t>
            </w:r>
            <w:proofErr w:type="gramStart"/>
            <w:r w:rsidRPr="72F4E61C">
              <w:rPr>
                <w:rFonts w:ascii="Arial" w:eastAsia="Arial" w:hAnsi="Arial" w:cs="Arial"/>
              </w:rPr>
              <w:t>in order to</w:t>
            </w:r>
            <w:proofErr w:type="gramEnd"/>
            <w:r w:rsidRPr="72F4E61C">
              <w:rPr>
                <w:rFonts w:ascii="Arial" w:eastAsia="Arial" w:hAnsi="Arial" w:cs="Arial"/>
              </w:rPr>
              <w:t xml:space="preserve"> prevent recurrence</w:t>
            </w:r>
          </w:p>
        </w:tc>
      </w:tr>
      <w:tr w:rsidR="00A7221E" w:rsidRPr="00B97E28" w14:paraId="7691B88A" w14:textId="77777777" w:rsidTr="72F4E61C">
        <w:tc>
          <w:tcPr>
            <w:tcW w:w="4935" w:type="dxa"/>
            <w:tcBorders>
              <w:top w:val="single" w:sz="4" w:space="0" w:color="000000" w:themeColor="text1"/>
              <w:bottom w:val="single" w:sz="4" w:space="0" w:color="000000" w:themeColor="text1"/>
            </w:tcBorders>
            <w:shd w:val="clear" w:color="auto" w:fill="C9C9C9"/>
          </w:tcPr>
          <w:p w14:paraId="19152802" w14:textId="77777777" w:rsidR="00600F12" w:rsidRPr="00600F12" w:rsidRDefault="00E305D5" w:rsidP="00600F1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00F12" w:rsidRPr="00600F12">
              <w:rPr>
                <w:rFonts w:ascii="Arial" w:eastAsia="Arial" w:hAnsi="Arial" w:cs="Arial"/>
                <w:i/>
              </w:rPr>
              <w:t>Models and coaches others in documenting diagnostic and therapeutic reasoning</w:t>
            </w:r>
          </w:p>
          <w:p w14:paraId="5BAC9098" w14:textId="77777777" w:rsidR="00600F12" w:rsidRPr="00600F12" w:rsidRDefault="00600F12" w:rsidP="00600F12">
            <w:pPr>
              <w:spacing w:after="0" w:line="240" w:lineRule="auto"/>
              <w:rPr>
                <w:rFonts w:ascii="Arial" w:eastAsia="Arial" w:hAnsi="Arial" w:cs="Arial"/>
                <w:i/>
              </w:rPr>
            </w:pPr>
          </w:p>
          <w:p w14:paraId="0633F615" w14:textId="77777777" w:rsidR="00600F12" w:rsidRPr="00600F12" w:rsidRDefault="00600F12" w:rsidP="00600F12">
            <w:pPr>
              <w:spacing w:after="0" w:line="240" w:lineRule="auto"/>
              <w:rPr>
                <w:rFonts w:ascii="Arial" w:eastAsia="Arial" w:hAnsi="Arial" w:cs="Arial"/>
                <w:i/>
              </w:rPr>
            </w:pPr>
          </w:p>
          <w:p w14:paraId="7ADCFB43" w14:textId="12743576" w:rsidR="000D19DE" w:rsidRPr="00B97E28" w:rsidRDefault="00600F12" w:rsidP="00600F12">
            <w:pPr>
              <w:spacing w:after="0" w:line="240" w:lineRule="auto"/>
              <w:rPr>
                <w:rFonts w:ascii="Arial" w:eastAsia="Arial" w:hAnsi="Arial" w:cs="Arial"/>
                <w:i/>
              </w:rPr>
            </w:pPr>
            <w:r w:rsidRPr="00600F12">
              <w:rPr>
                <w:rFonts w:ascii="Arial" w:eastAsia="Arial" w:hAnsi="Arial" w:cs="Arial"/>
                <w:i/>
              </w:rPr>
              <w:lastRenderedPageBreak/>
              <w:t>Coaches others in written and verbal communication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82F517" w14:textId="49223879"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lastRenderedPageBreak/>
              <w:t>Leads teams by modeling a range of effective tools and methods of communication that fit the context of a broad variety of clinical encounters</w:t>
            </w:r>
          </w:p>
          <w:p w14:paraId="71D33B20" w14:textId="0EF4DBDB" w:rsidR="14DC07B5" w:rsidRDefault="45BA92A6" w:rsidP="14DC07B5">
            <w:pPr>
              <w:numPr>
                <w:ilvl w:val="0"/>
                <w:numId w:val="1"/>
              </w:numPr>
              <w:spacing w:after="0" w:line="240" w:lineRule="auto"/>
              <w:ind w:left="187" w:hanging="187"/>
              <w:rPr>
                <w:color w:val="000000" w:themeColor="text1"/>
              </w:rPr>
            </w:pPr>
            <w:r w:rsidRPr="72F4E61C">
              <w:rPr>
                <w:rFonts w:ascii="Arial" w:eastAsia="Arial" w:hAnsi="Arial" w:cs="Arial"/>
                <w:color w:val="000000" w:themeColor="text1"/>
              </w:rPr>
              <w:t>P</w:t>
            </w:r>
            <w:r w:rsidR="6D954363" w:rsidRPr="72F4E61C">
              <w:rPr>
                <w:rFonts w:ascii="Arial" w:eastAsia="Arial" w:hAnsi="Arial" w:cs="Arial"/>
                <w:color w:val="000000" w:themeColor="text1"/>
              </w:rPr>
              <w:t>rovides appropriate feedback</w:t>
            </w:r>
            <w:r w:rsidRPr="72F4E61C">
              <w:rPr>
                <w:rFonts w:ascii="Arial" w:eastAsia="Arial" w:hAnsi="Arial" w:cs="Arial"/>
                <w:color w:val="000000" w:themeColor="text1"/>
              </w:rPr>
              <w:t xml:space="preserve"> </w:t>
            </w:r>
            <w:r w:rsidR="31BDEAAF" w:rsidRPr="72F4E61C">
              <w:rPr>
                <w:rFonts w:ascii="Arial" w:eastAsia="Arial" w:hAnsi="Arial" w:cs="Arial"/>
                <w:color w:val="000000" w:themeColor="text1"/>
              </w:rPr>
              <w:t>to other learners regarding clinical reasoning and notes</w:t>
            </w:r>
          </w:p>
          <w:p w14:paraId="343D915F"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0243BF34" w14:textId="77777777" w:rsidR="000D19DE" w:rsidRPr="001255AA"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lastRenderedPageBreak/>
              <w:t xml:space="preserve">Designs and facilitates the improvement of systems that </w:t>
            </w:r>
            <w:proofErr w:type="gramStart"/>
            <w:r w:rsidRPr="72F4E61C">
              <w:rPr>
                <w:rFonts w:ascii="Arial" w:eastAsia="Arial" w:hAnsi="Arial" w:cs="Arial"/>
              </w:rPr>
              <w:t>integrates</w:t>
            </w:r>
            <w:proofErr w:type="gramEnd"/>
            <w:r w:rsidRPr="72F4E61C">
              <w:rPr>
                <w:rFonts w:ascii="Arial" w:eastAsia="Arial" w:hAnsi="Arial" w:cs="Arial"/>
              </w:rPr>
              <w:t xml:space="preserve"> effective communication among teams, departments, and institutions </w:t>
            </w:r>
          </w:p>
          <w:p w14:paraId="422A948D" w14:textId="6A0130A3" w:rsidR="001B7DC7" w:rsidRPr="00B97E28" w:rsidRDefault="162CFD0E" w:rsidP="00B97E2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 xml:space="preserve">Models cultural </w:t>
            </w:r>
            <w:r w:rsidR="696E09FC" w:rsidRPr="72F4E61C">
              <w:rPr>
                <w:rFonts w:ascii="Arial" w:eastAsia="Arial" w:hAnsi="Arial" w:cs="Arial"/>
              </w:rPr>
              <w:t xml:space="preserve">sensitivity and humility in encounters with patients of </w:t>
            </w:r>
            <w:r w:rsidR="3D68C8B1" w:rsidRPr="72F4E61C">
              <w:rPr>
                <w:rFonts w:ascii="Arial" w:eastAsia="Arial" w:hAnsi="Arial" w:cs="Arial"/>
              </w:rPr>
              <w:t>different cultural backgrounds</w:t>
            </w:r>
          </w:p>
        </w:tc>
      </w:tr>
      <w:tr w:rsidR="00760169" w:rsidRPr="00B97E28" w14:paraId="3DBC0E85" w14:textId="77777777" w:rsidTr="72F4E61C">
        <w:tc>
          <w:tcPr>
            <w:tcW w:w="4935" w:type="dxa"/>
            <w:shd w:val="clear" w:color="auto" w:fill="FFD965"/>
          </w:tcPr>
          <w:p w14:paraId="4F6185B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95" w:type="dxa"/>
            <w:shd w:val="clear" w:color="auto" w:fill="FFD965"/>
          </w:tcPr>
          <w:p w14:paraId="6F2D415A" w14:textId="1B1F1E8E" w:rsidR="00F030BB" w:rsidRPr="00B97E28"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Direct observation</w:t>
            </w:r>
          </w:p>
          <w:p w14:paraId="5C70DEDE" w14:textId="04FBDFC6" w:rsidR="000D19DE" w:rsidRPr="007C34DE" w:rsidRDefault="0CC82DC9"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Medical record (chart) audit</w:t>
            </w:r>
          </w:p>
          <w:p w14:paraId="000AE9E8" w14:textId="221A4A1B" w:rsidR="007C34DE" w:rsidRPr="00D51ECE" w:rsidRDefault="265FD2E4" w:rsidP="39767E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Multisource feedback</w:t>
            </w:r>
          </w:p>
        </w:tc>
      </w:tr>
      <w:tr w:rsidR="0051311B" w:rsidRPr="00B97E28" w14:paraId="5C9EFD66" w14:textId="77777777" w:rsidTr="72F4E61C">
        <w:tc>
          <w:tcPr>
            <w:tcW w:w="4935" w:type="dxa"/>
            <w:shd w:val="clear" w:color="auto" w:fill="8DB3E2" w:themeFill="text2" w:themeFillTint="66"/>
          </w:tcPr>
          <w:p w14:paraId="7285E8B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760169" w:rsidRPr="00B97E28" w14:paraId="0997D9AF" w14:textId="77777777" w:rsidTr="72F4E61C">
        <w:trPr>
          <w:trHeight w:val="80"/>
        </w:trPr>
        <w:tc>
          <w:tcPr>
            <w:tcW w:w="4935" w:type="dxa"/>
            <w:shd w:val="clear" w:color="auto" w:fill="A8D08D"/>
          </w:tcPr>
          <w:p w14:paraId="5A6C26F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141389EC" w14:textId="77777777" w:rsidR="003538B3" w:rsidRPr="00266A93" w:rsidRDefault="0DB9B703" w:rsidP="003538B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2F4E61C">
              <w:rPr>
                <w:rFonts w:ascii="Arial" w:eastAsia="Arial" w:hAnsi="Arial" w:cs="Arial"/>
              </w:rPr>
              <w:t>ABP. “</w:t>
            </w:r>
            <w:proofErr w:type="spellStart"/>
            <w:r w:rsidRPr="72F4E61C">
              <w:rPr>
                <w:rFonts w:ascii="Arial" w:eastAsia="Arial" w:hAnsi="Arial" w:cs="Arial"/>
              </w:rPr>
              <w:t>Entrustable</w:t>
            </w:r>
            <w:proofErr w:type="spellEnd"/>
            <w:r w:rsidRPr="72F4E61C">
              <w:rPr>
                <w:rFonts w:ascii="Arial" w:eastAsia="Arial" w:hAnsi="Arial" w:cs="Arial"/>
              </w:rPr>
              <w:t xml:space="preserve"> Professional Activities for Subspecialties: Infectious Diseases.” </w:t>
            </w:r>
            <w:hyperlink r:id="rId149">
              <w:r w:rsidRPr="72F4E61C">
                <w:rPr>
                  <w:rStyle w:val="Hyperlink"/>
                  <w:rFonts w:ascii="Arial" w:eastAsia="Arial" w:hAnsi="Arial" w:cs="Arial"/>
                </w:rPr>
                <w:t>https://www.abp.org/content/entrustable-professional-activities-subspecialties</w:t>
              </w:r>
            </w:hyperlink>
            <w:r w:rsidRPr="72F4E61C">
              <w:rPr>
                <w:rFonts w:ascii="Arial" w:eastAsia="Arial" w:hAnsi="Arial" w:cs="Arial"/>
              </w:rPr>
              <w:t>. Accessed 2022.</w:t>
            </w:r>
          </w:p>
          <w:p w14:paraId="2E7FCDF4" w14:textId="77777777" w:rsidR="00DC3BCE" w:rsidRPr="006472CB" w:rsidRDefault="33328CF6" w:rsidP="00DC3BCE">
            <w:pPr>
              <w:numPr>
                <w:ilvl w:val="0"/>
                <w:numId w:val="1"/>
              </w:numPr>
              <w:pBdr>
                <w:top w:val="nil"/>
                <w:left w:val="nil"/>
                <w:bottom w:val="nil"/>
                <w:right w:val="nil"/>
                <w:between w:val="nil"/>
              </w:pBdr>
              <w:spacing w:after="0" w:line="240" w:lineRule="auto"/>
              <w:ind w:left="187" w:hanging="187"/>
              <w:rPr>
                <w:rFonts w:ascii="Arial" w:hAnsi="Arial" w:cs="Arial"/>
              </w:rPr>
            </w:pPr>
            <w:r w:rsidRPr="72F4E61C">
              <w:rPr>
                <w:rFonts w:ascii="Arial" w:eastAsia="Arial" w:hAnsi="Arial" w:cs="Arial"/>
              </w:rPr>
              <w:t xml:space="preserve">Bierman, Jennifer A., Kathryn Kinner Hufmeyer, David T. Liss, A. Charlotta Weaver, and Heather L. Heiman. 2017. “Promoting Responsible Electronic Documentation: Validity Evidence for a Checklist to Assess Progress Notes in the Electronic Health Record.” </w:t>
            </w:r>
            <w:r w:rsidRPr="72F4E61C">
              <w:rPr>
                <w:rFonts w:ascii="Arial" w:eastAsia="Arial" w:hAnsi="Arial" w:cs="Arial"/>
                <w:i/>
                <w:iCs/>
              </w:rPr>
              <w:t>Teaching and Learning in Medicine.</w:t>
            </w:r>
            <w:r w:rsidRPr="72F4E61C">
              <w:rPr>
                <w:rFonts w:ascii="Arial" w:eastAsia="Arial" w:hAnsi="Arial" w:cs="Arial"/>
              </w:rPr>
              <w:t xml:space="preserve"> 29(4): 420-432. </w:t>
            </w:r>
            <w:hyperlink r:id="rId150">
              <w:r w:rsidRPr="72F4E61C">
                <w:rPr>
                  <w:rStyle w:val="Hyperlink"/>
                  <w:rFonts w:ascii="Arial" w:eastAsia="Arial" w:hAnsi="Arial" w:cs="Arial"/>
                </w:rPr>
                <w:t>https://doi.org/10.1080/10401334.2017.1303385</w:t>
              </w:r>
            </w:hyperlink>
            <w:r w:rsidRPr="72F4E61C">
              <w:rPr>
                <w:rFonts w:ascii="Arial" w:eastAsia="Arial" w:hAnsi="Arial" w:cs="Arial"/>
              </w:rPr>
              <w:t xml:space="preserve">. </w:t>
            </w:r>
          </w:p>
          <w:p w14:paraId="780CDD68" w14:textId="77777777" w:rsidR="00DC3BCE" w:rsidRPr="00B92934" w:rsidRDefault="33328CF6" w:rsidP="00DC3BCE">
            <w:pPr>
              <w:numPr>
                <w:ilvl w:val="0"/>
                <w:numId w:val="1"/>
              </w:numPr>
              <w:spacing w:after="0" w:line="240" w:lineRule="auto"/>
              <w:ind w:left="187" w:hanging="187"/>
              <w:rPr>
                <w:rFonts w:ascii="Arial" w:hAnsi="Arial" w:cs="Arial"/>
              </w:rPr>
            </w:pPr>
            <w:r w:rsidRPr="72F4E61C">
              <w:rPr>
                <w:rFonts w:ascii="Arial" w:eastAsia="Arial" w:hAnsi="Arial" w:cs="Arial"/>
              </w:rPr>
              <w:t xml:space="preserve">Haig, Kathleen M., Staci Sutton, and John Whittington. 2006. “SBAR: A Shared Mental Model for Improving Communications Between Clinicians.” </w:t>
            </w:r>
            <w:r w:rsidRPr="72F4E61C">
              <w:rPr>
                <w:rFonts w:ascii="Arial" w:eastAsia="Arial" w:hAnsi="Arial" w:cs="Arial"/>
                <w:i/>
                <w:iCs/>
              </w:rPr>
              <w:t xml:space="preserve">Joint Commission Journal on Quality and Patient Safety. </w:t>
            </w:r>
            <w:r w:rsidRPr="72F4E61C">
              <w:rPr>
                <w:rFonts w:ascii="Arial" w:eastAsia="Arial" w:hAnsi="Arial" w:cs="Arial"/>
              </w:rPr>
              <w:t xml:space="preserve">32(3):167-75. </w:t>
            </w:r>
            <w:hyperlink r:id="rId151">
              <w:r w:rsidRPr="72F4E61C">
                <w:rPr>
                  <w:rStyle w:val="Hyperlink"/>
                  <w:rFonts w:ascii="Arial" w:hAnsi="Arial" w:cs="Arial"/>
                </w:rPr>
                <w:t>https://doi.org/10.1016/s1553-7250(06)32022-3</w:t>
              </w:r>
            </w:hyperlink>
            <w:r w:rsidRPr="72F4E61C">
              <w:rPr>
                <w:rFonts w:ascii="Arial" w:hAnsi="Arial" w:cs="Arial"/>
              </w:rPr>
              <w:t xml:space="preserve">. </w:t>
            </w:r>
          </w:p>
          <w:p w14:paraId="42B735CD" w14:textId="4EB5F57B" w:rsidR="000D19DE" w:rsidRPr="0090592D" w:rsidRDefault="0BEBE9B4" w:rsidP="0090592D">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2F4E61C">
              <w:rPr>
                <w:rFonts w:ascii="Arial" w:eastAsia="Arial" w:hAnsi="Arial" w:cs="Arial"/>
              </w:rPr>
              <w:t xml:space="preserve">Starmer, Amy J., Nancy D. Spector, </w:t>
            </w:r>
            <w:proofErr w:type="spellStart"/>
            <w:r w:rsidRPr="72F4E61C">
              <w:rPr>
                <w:rFonts w:ascii="Arial" w:eastAsia="Arial" w:hAnsi="Arial" w:cs="Arial"/>
              </w:rPr>
              <w:t>Rajendu</w:t>
            </w:r>
            <w:proofErr w:type="spellEnd"/>
            <w:r w:rsidRPr="72F4E61C">
              <w:rPr>
                <w:rFonts w:ascii="Arial" w:eastAsia="Arial" w:hAnsi="Arial" w:cs="Arial"/>
              </w:rPr>
              <w:t xml:space="preserve"> Srivastava, April D. Allen, Christopher P. Landrigan, Theodore Sectish, and I-PASS Study Group. 2012. “I-Pass, a Mnemonic to Standardize Verbal Handoffs.” </w:t>
            </w:r>
            <w:r w:rsidRPr="72F4E61C">
              <w:rPr>
                <w:rFonts w:ascii="Arial" w:eastAsia="Arial" w:hAnsi="Arial" w:cs="Arial"/>
                <w:i/>
                <w:iCs/>
              </w:rPr>
              <w:t>Pediatrics</w:t>
            </w:r>
            <w:r w:rsidRPr="72F4E61C">
              <w:rPr>
                <w:rFonts w:ascii="Arial" w:eastAsia="Arial" w:hAnsi="Arial" w:cs="Arial"/>
              </w:rPr>
              <w:t xml:space="preserve"> 129.2:201-204. </w:t>
            </w:r>
            <w:hyperlink r:id="rId152">
              <w:r w:rsidRPr="72F4E61C">
                <w:rPr>
                  <w:rStyle w:val="Hyperlink"/>
                  <w:rFonts w:ascii="Arial" w:hAnsi="Arial" w:cs="Arial"/>
                </w:rPr>
                <w:t>https://doi.org/10.1542/peds.2011-2966</w:t>
              </w:r>
            </w:hyperlink>
            <w:r w:rsidRPr="72F4E61C">
              <w:rPr>
                <w:rFonts w:ascii="Arial" w:hAnsi="Arial" w:cs="Arial"/>
              </w:rPr>
              <w:t>.</w:t>
            </w:r>
          </w:p>
        </w:tc>
      </w:tr>
    </w:tbl>
    <w:p w14:paraId="2186CABE" w14:textId="0C7E5155" w:rsidR="005E353B" w:rsidRDefault="005E353B" w:rsidP="000740A9">
      <w:pPr>
        <w:spacing w:after="0" w:line="240" w:lineRule="auto"/>
        <w:rPr>
          <w:rFonts w:ascii="Arial" w:eastAsia="Arial" w:hAnsi="Arial" w:cs="Arial"/>
        </w:rPr>
      </w:pPr>
    </w:p>
    <w:p w14:paraId="6502E8F7" w14:textId="77777777" w:rsidR="005E353B" w:rsidRDefault="005E353B" w:rsidP="000740A9">
      <w:pPr>
        <w:spacing w:after="0" w:line="240" w:lineRule="auto"/>
        <w:rPr>
          <w:rFonts w:ascii="Arial" w:eastAsia="Arial" w:hAnsi="Arial" w:cs="Arial"/>
        </w:rPr>
      </w:pPr>
      <w:r>
        <w:rPr>
          <w:rFonts w:ascii="Arial" w:eastAsia="Arial" w:hAnsi="Arial" w:cs="Arial"/>
        </w:rPr>
        <w:br w:type="page"/>
      </w:r>
    </w:p>
    <w:p w14:paraId="2FC131E7" w14:textId="3AB8280F" w:rsidR="001B7DC7" w:rsidRPr="00233746" w:rsidRDefault="001B7DC7" w:rsidP="001B7DC7">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w:t>
      </w:r>
      <w:r w:rsidR="00071672">
        <w:rPr>
          <w:rFonts w:ascii="Arial" w:eastAsia="Times New Roman" w:hAnsi="Arial" w:cs="Arial"/>
          <w:color w:val="000000"/>
        </w:rPr>
        <w:t xml:space="preserve">ACGME has mapped the </w:t>
      </w:r>
      <w:r w:rsidRPr="00233746">
        <w:rPr>
          <w:rFonts w:ascii="Arial" w:eastAsia="Times New Roman" w:hAnsi="Arial" w:cs="Arial"/>
          <w:color w:val="000000"/>
        </w:rPr>
        <w:t>original Milestones 1.0 to the new Milestones 2.0</w:t>
      </w:r>
      <w:r w:rsidR="00071672">
        <w:rPr>
          <w:rFonts w:ascii="Arial" w:eastAsia="Times New Roman" w:hAnsi="Arial" w:cs="Arial"/>
          <w:color w:val="000000"/>
        </w:rPr>
        <w:t>.</w:t>
      </w:r>
      <w:r>
        <w:rPr>
          <w:rFonts w:ascii="Arial" w:eastAsia="Times New Roman" w:hAnsi="Arial" w:cs="Arial"/>
          <w:color w:val="000000"/>
        </w:rPr>
        <w:t xml:space="preserve"> </w:t>
      </w:r>
      <w:r w:rsidR="0092383D">
        <w:rPr>
          <w:rFonts w:ascii="Arial" w:eastAsia="Times New Roman" w:hAnsi="Arial" w:cs="Arial"/>
          <w:color w:val="000000"/>
        </w:rPr>
        <w:t>I</w:t>
      </w:r>
      <w:r>
        <w:rPr>
          <w:rFonts w:ascii="Arial" w:eastAsia="Times New Roman" w:hAnsi="Arial" w:cs="Arial"/>
          <w:color w:val="000000"/>
        </w:rPr>
        <w:t xml:space="preserve">ndicated </w:t>
      </w:r>
      <w:r w:rsidR="0092383D">
        <w:rPr>
          <w:rFonts w:ascii="Arial" w:eastAsia="Times New Roman" w:hAnsi="Arial" w:cs="Arial"/>
          <w:color w:val="000000"/>
        </w:rPr>
        <w:t xml:space="preserve">below are the </w:t>
      </w:r>
      <w:r w:rsidRPr="00233746">
        <w:rPr>
          <w:rFonts w:ascii="Arial" w:eastAsia="Times New Roman" w:hAnsi="Arial" w:cs="Arial"/>
          <w:color w:val="000000"/>
        </w:rPr>
        <w:t xml:space="preserve">subcompetencies </w:t>
      </w:r>
      <w:r w:rsidR="0092383D">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sidR="0092383D">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sidR="0092383D">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sidR="0092383D">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F82C48" w:rsidRPr="00F82C48" w14:paraId="56E2CD14" w14:textId="77777777" w:rsidTr="00F82C48">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78ED3A05" w14:textId="77777777" w:rsidR="00F82C48" w:rsidRPr="00F82C48" w:rsidRDefault="00F82C48" w:rsidP="00F82C48">
            <w:pPr>
              <w:spacing w:after="0" w:line="240" w:lineRule="auto"/>
              <w:jc w:val="center"/>
              <w:textAlignment w:val="baseline"/>
              <w:rPr>
                <w:rFonts w:ascii="Segoe UI" w:eastAsia="Times New Roman" w:hAnsi="Segoe UI" w:cs="Segoe UI"/>
                <w:sz w:val="18"/>
                <w:szCs w:val="18"/>
              </w:rPr>
            </w:pPr>
            <w:r w:rsidRPr="00F82C48">
              <w:rPr>
                <w:rFonts w:ascii="Arial" w:eastAsia="Times New Roman" w:hAnsi="Arial" w:cs="Arial"/>
                <w:b/>
                <w:bCs/>
                <w:color w:val="000000"/>
              </w:rPr>
              <w:t>Milestones 1.0</w:t>
            </w:r>
            <w:r w:rsidRPr="00F82C48">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3FD7DA69" w14:textId="77777777" w:rsidR="00F82C48" w:rsidRPr="00F82C48" w:rsidRDefault="00F82C48" w:rsidP="00F82C48">
            <w:pPr>
              <w:spacing w:after="0" w:line="240" w:lineRule="auto"/>
              <w:jc w:val="center"/>
              <w:textAlignment w:val="baseline"/>
              <w:rPr>
                <w:rFonts w:ascii="Segoe UI" w:eastAsia="Times New Roman" w:hAnsi="Segoe UI" w:cs="Segoe UI"/>
                <w:sz w:val="18"/>
                <w:szCs w:val="18"/>
              </w:rPr>
            </w:pPr>
            <w:r w:rsidRPr="00F82C48">
              <w:rPr>
                <w:rFonts w:ascii="Arial" w:eastAsia="Times New Roman" w:hAnsi="Arial" w:cs="Arial"/>
                <w:b/>
                <w:bCs/>
                <w:color w:val="000000"/>
              </w:rPr>
              <w:t>Milestones 2.0</w:t>
            </w:r>
            <w:r w:rsidRPr="00F82C48">
              <w:rPr>
                <w:rFonts w:ascii="Arial" w:eastAsia="Times New Roman" w:hAnsi="Arial" w:cs="Arial"/>
                <w:color w:val="000000"/>
              </w:rPr>
              <w:t> </w:t>
            </w:r>
          </w:p>
        </w:tc>
      </w:tr>
      <w:tr w:rsidR="00F82C48" w:rsidRPr="00F82C48" w14:paraId="39D15150"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5E2576C"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6740BE4C"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SBP4: System Navigation for Patient-Centered Care – Transitions in Care  </w:t>
            </w:r>
          </w:p>
        </w:tc>
      </w:tr>
      <w:tr w:rsidR="00F82C48" w:rsidRPr="00F82C48" w14:paraId="51E45A5B" w14:textId="77777777" w:rsidTr="00F82C48">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2E292C86"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16F49542" w14:textId="77777777" w:rsidR="00B45C8A" w:rsidRDefault="005327A3" w:rsidP="00F82C48">
            <w:pPr>
              <w:spacing w:after="0" w:line="240" w:lineRule="auto"/>
              <w:textAlignment w:val="baseline"/>
              <w:rPr>
                <w:rFonts w:ascii="Arial" w:eastAsia="Times New Roman" w:hAnsi="Arial" w:cs="Arial"/>
              </w:rPr>
            </w:pPr>
            <w:r>
              <w:rPr>
                <w:rFonts w:ascii="Arial" w:eastAsia="Times New Roman" w:hAnsi="Arial" w:cs="Arial"/>
              </w:rPr>
              <w:t>PC1: History and Physical Examination</w:t>
            </w:r>
          </w:p>
          <w:p w14:paraId="419AEA21" w14:textId="77777777" w:rsidR="00CF6782" w:rsidRDefault="00B45C8A" w:rsidP="00F82C48">
            <w:pPr>
              <w:spacing w:after="0" w:line="240" w:lineRule="auto"/>
              <w:textAlignment w:val="baseline"/>
              <w:rPr>
                <w:rFonts w:ascii="Arial" w:eastAsia="Times New Roman" w:hAnsi="Arial" w:cs="Arial"/>
              </w:rPr>
            </w:pPr>
            <w:r>
              <w:rPr>
                <w:rFonts w:ascii="Arial" w:eastAsia="Times New Roman" w:hAnsi="Arial" w:cs="Arial"/>
              </w:rPr>
              <w:t>PC3: Diagnostic Reasoning</w:t>
            </w:r>
          </w:p>
          <w:p w14:paraId="46203AD3" w14:textId="77777777" w:rsidR="00BF46AD" w:rsidRDefault="00CF6782" w:rsidP="00F82C48">
            <w:pPr>
              <w:spacing w:after="0" w:line="240" w:lineRule="auto"/>
              <w:textAlignment w:val="baseline"/>
              <w:rPr>
                <w:rFonts w:ascii="Arial" w:eastAsia="Times New Roman" w:hAnsi="Arial" w:cs="Arial"/>
              </w:rPr>
            </w:pPr>
            <w:r>
              <w:rPr>
                <w:rFonts w:ascii="Arial" w:eastAsia="Times New Roman" w:hAnsi="Arial" w:cs="Arial"/>
              </w:rPr>
              <w:t>MK</w:t>
            </w:r>
            <w:r w:rsidR="002D3DF2">
              <w:rPr>
                <w:rFonts w:ascii="Arial" w:eastAsia="Times New Roman" w:hAnsi="Arial" w:cs="Arial"/>
              </w:rPr>
              <w:t>2: Diagnostic Evaluation and Stewardship</w:t>
            </w:r>
            <w:r w:rsidR="00BF46AD">
              <w:rPr>
                <w:rFonts w:ascii="Arial" w:eastAsia="Times New Roman" w:hAnsi="Arial" w:cs="Arial"/>
              </w:rPr>
              <w:t xml:space="preserve"> </w:t>
            </w:r>
          </w:p>
          <w:p w14:paraId="7C9DEEF0" w14:textId="2A2E24AD" w:rsidR="00F82C48" w:rsidRPr="00F82C48" w:rsidRDefault="00BF46AD" w:rsidP="00F82C48">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MK3: Treatments Including Source Control, Anti-Infectives, </w:t>
            </w:r>
            <w:proofErr w:type="spellStart"/>
            <w:r>
              <w:rPr>
                <w:rFonts w:ascii="Arial" w:eastAsia="Times New Roman" w:hAnsi="Arial" w:cs="Arial"/>
              </w:rPr>
              <w:t>Immunoprophylaxis</w:t>
            </w:r>
            <w:proofErr w:type="spellEnd"/>
            <w:r>
              <w:rPr>
                <w:rFonts w:ascii="Arial" w:eastAsia="Times New Roman" w:hAnsi="Arial" w:cs="Arial"/>
              </w:rPr>
              <w:t xml:space="preserve">, and Adjunctive Therapies </w:t>
            </w:r>
            <w:r w:rsidR="002D3DF2">
              <w:rPr>
                <w:rFonts w:ascii="Arial" w:eastAsia="Times New Roman" w:hAnsi="Arial" w:cs="Arial"/>
              </w:rPr>
              <w:t xml:space="preserve"> </w:t>
            </w:r>
            <w:r w:rsidR="00B45C8A">
              <w:rPr>
                <w:rFonts w:ascii="Arial" w:eastAsia="Times New Roman" w:hAnsi="Arial" w:cs="Arial"/>
              </w:rPr>
              <w:t xml:space="preserve"> </w:t>
            </w:r>
            <w:r w:rsidR="005327A3">
              <w:rPr>
                <w:rFonts w:ascii="Arial" w:eastAsia="Times New Roman" w:hAnsi="Arial" w:cs="Arial"/>
              </w:rPr>
              <w:t xml:space="preserve"> </w:t>
            </w:r>
            <w:r w:rsidR="00F82C48" w:rsidRPr="00F82C48">
              <w:rPr>
                <w:rFonts w:ascii="Arial" w:eastAsia="Times New Roman" w:hAnsi="Arial" w:cs="Arial"/>
              </w:rPr>
              <w:t> </w:t>
            </w:r>
          </w:p>
        </w:tc>
      </w:tr>
      <w:tr w:rsidR="00F82C48" w:rsidRPr="00F82C48" w14:paraId="671454F0"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06B47ED"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73F2EDF2" w14:textId="77777777" w:rsidR="00787EF1" w:rsidRDefault="00787EF1" w:rsidP="00F82C48">
            <w:pPr>
              <w:spacing w:after="0" w:line="240" w:lineRule="auto"/>
              <w:textAlignment w:val="baseline"/>
              <w:rPr>
                <w:rFonts w:ascii="Arial" w:eastAsia="Times New Roman" w:hAnsi="Arial" w:cs="Arial"/>
              </w:rPr>
            </w:pPr>
            <w:r>
              <w:rPr>
                <w:rFonts w:ascii="Arial" w:eastAsia="Times New Roman" w:hAnsi="Arial" w:cs="Arial"/>
              </w:rPr>
              <w:t>PC4: Consultative Care</w:t>
            </w:r>
          </w:p>
          <w:p w14:paraId="7EC1D990" w14:textId="77777777" w:rsidR="002D3DF2" w:rsidRDefault="00A63080" w:rsidP="00F82C48">
            <w:pPr>
              <w:spacing w:after="0" w:line="240" w:lineRule="auto"/>
              <w:textAlignment w:val="baseline"/>
              <w:rPr>
                <w:rFonts w:ascii="Arial" w:eastAsia="Times New Roman" w:hAnsi="Arial" w:cs="Arial"/>
              </w:rPr>
            </w:pPr>
            <w:r>
              <w:rPr>
                <w:rFonts w:ascii="Arial" w:eastAsia="Times New Roman" w:hAnsi="Arial" w:cs="Arial"/>
              </w:rPr>
              <w:t>PC5: Management of Patients with Possible and Proven Infectious Diseases</w:t>
            </w:r>
          </w:p>
          <w:p w14:paraId="6EB31407" w14:textId="627DF559" w:rsidR="00F82C48" w:rsidRPr="00F82C48" w:rsidRDefault="00787EF1" w:rsidP="00BF46AD">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F82C48" w:rsidRPr="00F82C48">
              <w:rPr>
                <w:rFonts w:ascii="Arial" w:eastAsia="Times New Roman" w:hAnsi="Arial" w:cs="Arial"/>
              </w:rPr>
              <w:t> </w:t>
            </w:r>
          </w:p>
        </w:tc>
      </w:tr>
      <w:tr w:rsidR="00F82C48" w:rsidRPr="00F82C48" w14:paraId="610CFC93"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20B79E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5D4FFF96" w14:textId="7A651541" w:rsidR="00F82C48" w:rsidRPr="00F82C48" w:rsidRDefault="00787EF1" w:rsidP="00F82C48">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F82C48" w:rsidRPr="00F82C48">
              <w:rPr>
                <w:rFonts w:ascii="Arial" w:eastAsia="Times New Roman" w:hAnsi="Arial" w:cs="Arial"/>
              </w:rPr>
              <w:t> </w:t>
            </w:r>
          </w:p>
        </w:tc>
      </w:tr>
      <w:tr w:rsidR="005327A3" w:rsidRPr="00F82C48" w14:paraId="0A5F73BB"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tcPr>
          <w:p w14:paraId="632A3D33" w14:textId="77777777" w:rsidR="005327A3" w:rsidRPr="00F82C48" w:rsidRDefault="005327A3" w:rsidP="00F82C48">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667AA6D7" w14:textId="3E34191C" w:rsidR="005327A3" w:rsidRPr="00F82C48" w:rsidRDefault="005327A3" w:rsidP="00F82C48">
            <w:pPr>
              <w:spacing w:after="0" w:line="240" w:lineRule="auto"/>
              <w:textAlignment w:val="baseline"/>
              <w:rPr>
                <w:rFonts w:ascii="Arial" w:eastAsia="Times New Roman" w:hAnsi="Arial" w:cs="Arial"/>
              </w:rPr>
            </w:pPr>
            <w:r>
              <w:rPr>
                <w:rFonts w:ascii="Arial" w:eastAsia="Times New Roman" w:hAnsi="Arial" w:cs="Arial"/>
              </w:rPr>
              <w:t>PC2: Organization and Prioritization of Patient Care</w:t>
            </w:r>
          </w:p>
        </w:tc>
      </w:tr>
      <w:tr w:rsidR="00F82C48" w:rsidRPr="00F82C48" w14:paraId="1A956675"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A42807F"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4E1E7220" w14:textId="77777777" w:rsidR="00CF6782" w:rsidRDefault="00CF6782" w:rsidP="00F82C48">
            <w:pPr>
              <w:spacing w:after="0" w:line="240" w:lineRule="auto"/>
              <w:textAlignment w:val="baseline"/>
              <w:rPr>
                <w:rFonts w:ascii="Arial" w:eastAsia="Times New Roman" w:hAnsi="Arial" w:cs="Arial"/>
              </w:rPr>
            </w:pPr>
            <w:r>
              <w:rPr>
                <w:rFonts w:ascii="Arial" w:eastAsia="Times New Roman" w:hAnsi="Arial" w:cs="Arial"/>
              </w:rPr>
              <w:t>MK1: Pathophysiology and Foundational Science</w:t>
            </w:r>
          </w:p>
          <w:p w14:paraId="27326D06" w14:textId="0CA59D7F" w:rsidR="002D0189" w:rsidRDefault="002D0189" w:rsidP="00F82C48">
            <w:pPr>
              <w:spacing w:after="0" w:line="240" w:lineRule="auto"/>
              <w:textAlignment w:val="baseline"/>
              <w:rPr>
                <w:rFonts w:ascii="Arial" w:eastAsia="Times New Roman" w:hAnsi="Arial" w:cs="Arial"/>
              </w:rPr>
            </w:pPr>
            <w:r>
              <w:rPr>
                <w:rFonts w:ascii="Arial" w:eastAsia="Times New Roman" w:hAnsi="Arial" w:cs="Arial"/>
              </w:rPr>
              <w:t xml:space="preserve">MK4: Infection Control/Prevention and Epidemiology </w:t>
            </w:r>
          </w:p>
          <w:p w14:paraId="744873F5" w14:textId="44460AF0"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tc>
      </w:tr>
      <w:tr w:rsidR="006025A6" w:rsidRPr="00F82C48" w14:paraId="54EB7FE2"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tcPr>
          <w:p w14:paraId="77125423" w14:textId="77777777" w:rsidR="006025A6" w:rsidRPr="00F82C48" w:rsidRDefault="006025A6" w:rsidP="00F82C48">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1532B236" w14:textId="7C6180A5" w:rsidR="006025A6" w:rsidRDefault="006025A6" w:rsidP="00F82C48">
            <w:pPr>
              <w:spacing w:after="0" w:line="240" w:lineRule="auto"/>
              <w:textAlignment w:val="baseline"/>
              <w:rPr>
                <w:rFonts w:ascii="Arial" w:eastAsia="Times New Roman" w:hAnsi="Arial" w:cs="Arial"/>
              </w:rPr>
            </w:pPr>
            <w:r>
              <w:rPr>
                <w:rFonts w:ascii="Arial" w:eastAsia="Times New Roman" w:hAnsi="Arial" w:cs="Arial"/>
              </w:rPr>
              <w:t xml:space="preserve">MK6: Antimicrobial Stewardship </w:t>
            </w:r>
          </w:p>
        </w:tc>
      </w:tr>
      <w:tr w:rsidR="00F82C48" w:rsidRPr="00F82C48" w14:paraId="24BB5B25"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0885212"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38C165E4" w14:textId="00C2598B"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SBP3: System Navigation for Patient Cantered Care – Coordination of C</w:t>
            </w:r>
            <w:r w:rsidR="00C80B0F">
              <w:rPr>
                <w:rFonts w:ascii="Arial" w:eastAsia="Times New Roman" w:hAnsi="Arial" w:cs="Arial"/>
              </w:rPr>
              <w:t>a</w:t>
            </w:r>
            <w:r w:rsidRPr="00F82C48">
              <w:rPr>
                <w:rFonts w:ascii="Arial" w:eastAsia="Times New Roman" w:hAnsi="Arial" w:cs="Arial"/>
              </w:rPr>
              <w:t>re </w:t>
            </w:r>
          </w:p>
          <w:p w14:paraId="6E6E9E49"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SBP6: Physician Role in Health Care Systems </w:t>
            </w:r>
          </w:p>
        </w:tc>
      </w:tr>
      <w:tr w:rsidR="00F82C48" w:rsidRPr="00F82C48" w14:paraId="59E1B6B0"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2A46166"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3739606B"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SBP3: System Navigation for Patient Centered Care – Coordination of Care  </w:t>
            </w:r>
          </w:p>
          <w:p w14:paraId="2F34C4F6"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SBP4: System Navigation for Patient-Centered Care – Transitions in Care  </w:t>
            </w:r>
          </w:p>
          <w:p w14:paraId="1674CDEA"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SBP5: Population and Community Health  </w:t>
            </w:r>
          </w:p>
          <w:p w14:paraId="1A0C347F"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ICS1: Patient- and Family-Centered Communications </w:t>
            </w:r>
          </w:p>
          <w:p w14:paraId="6D57BC5A" w14:textId="71DABC80"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tc>
      </w:tr>
      <w:tr w:rsidR="00F82C48" w:rsidRPr="00F82C48" w14:paraId="1C2E57AC"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32A70A7"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7F84BAEF" w14:textId="77777777" w:rsidR="006025A6" w:rsidRDefault="006025A6" w:rsidP="00F82C48">
            <w:pPr>
              <w:spacing w:after="0" w:line="240" w:lineRule="auto"/>
              <w:textAlignment w:val="baseline"/>
              <w:rPr>
                <w:rFonts w:ascii="Arial" w:eastAsia="Times New Roman" w:hAnsi="Arial" w:cs="Arial"/>
              </w:rPr>
            </w:pPr>
            <w:r>
              <w:rPr>
                <w:rFonts w:ascii="Arial" w:eastAsia="Times New Roman" w:hAnsi="Arial" w:cs="Arial"/>
              </w:rPr>
              <w:t xml:space="preserve">MK5: Public Health </w:t>
            </w:r>
          </w:p>
          <w:p w14:paraId="4E309407" w14:textId="41694B90"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SBP5: Population and Community Health  </w:t>
            </w:r>
          </w:p>
          <w:p w14:paraId="2E916DCF" w14:textId="62993B81"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SBP6: Physician Role in Health Care Systems  </w:t>
            </w:r>
          </w:p>
        </w:tc>
      </w:tr>
      <w:tr w:rsidR="00F82C48" w:rsidRPr="00F82C48" w14:paraId="08C386AF"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8E6212D"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lastRenderedPageBreak/>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6F937DF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SBP1: Patient Safety  </w:t>
            </w:r>
          </w:p>
          <w:p w14:paraId="1B64E575" w14:textId="03AE30EE"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tc>
      </w:tr>
      <w:tr w:rsidR="00F82C48" w:rsidRPr="00F82C48" w14:paraId="4CF0B228"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0129E7F"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75574D71"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SBP1: Patient Safety  </w:t>
            </w:r>
          </w:p>
          <w:p w14:paraId="6F19D441" w14:textId="2B625CF1"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SBP2: Quality Improvement </w:t>
            </w:r>
          </w:p>
        </w:tc>
      </w:tr>
      <w:tr w:rsidR="00F82C48" w:rsidRPr="00F82C48" w14:paraId="2567EEC9"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8EF7BC7"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266C5391"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p w14:paraId="26C66D9D" w14:textId="1816F725"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PBLI2: Reflective Practice and Commitment to Personal Growth </w:t>
            </w:r>
          </w:p>
        </w:tc>
      </w:tr>
      <w:tr w:rsidR="00F82C48" w:rsidRPr="00F82C48" w14:paraId="35401B3A" w14:textId="77777777" w:rsidTr="00F82C48">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1F406B30"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055CE5EF"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SBP2: Quality Improvement </w:t>
            </w:r>
          </w:p>
          <w:p w14:paraId="57EDBEF7"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PBLI2: Reflective Practice and Commitment to Personal Growth </w:t>
            </w:r>
          </w:p>
          <w:p w14:paraId="56C3EBF6"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 </w:t>
            </w:r>
          </w:p>
        </w:tc>
      </w:tr>
      <w:tr w:rsidR="00F82C48" w:rsidRPr="00F82C48" w14:paraId="39CBD2AD" w14:textId="77777777" w:rsidTr="00F82C48">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77615842"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6C83D429"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p w14:paraId="186F1039"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PBLI2: Reflective Practice and Commitment to Personal Growth </w:t>
            </w:r>
          </w:p>
          <w:p w14:paraId="77CE20C3"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ICS3: Communication within Health Care Systems  </w:t>
            </w:r>
          </w:p>
        </w:tc>
      </w:tr>
      <w:tr w:rsidR="00F82C48" w:rsidRPr="00F82C48" w14:paraId="663F6FE0" w14:textId="77777777" w:rsidTr="00F82C48">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5B5DF7CF"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3EF8AC8C"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SBP5: Population and Community Health </w:t>
            </w:r>
          </w:p>
          <w:p w14:paraId="6500435C"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p w14:paraId="56250BB8"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ICS1: Patient- and Family-Centered Communications </w:t>
            </w:r>
          </w:p>
        </w:tc>
      </w:tr>
      <w:tr w:rsidR="00F82C48" w:rsidRPr="00F82C48" w14:paraId="46FDBE3C"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AB3E301"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52187627"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PROF1: Professional Behavior </w:t>
            </w:r>
          </w:p>
          <w:p w14:paraId="0F799960"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PROF2: Ethical Principles  </w:t>
            </w:r>
          </w:p>
        </w:tc>
      </w:tr>
      <w:tr w:rsidR="00F82C48" w:rsidRPr="00F82C48" w14:paraId="2D7F36D9" w14:textId="77777777" w:rsidTr="00F82C48">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F77CCC8"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01F7C4FD"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p w14:paraId="194CD77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PROF1: Professional Behavior  </w:t>
            </w:r>
          </w:p>
          <w:p w14:paraId="33F26A2A"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PROF3: Accountability/Conscientiousness  </w:t>
            </w:r>
          </w:p>
          <w:p w14:paraId="1F738342" w14:textId="73E2A774"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ICS1: Patient- and Family-Centered Communications </w:t>
            </w:r>
          </w:p>
        </w:tc>
      </w:tr>
      <w:tr w:rsidR="00F82C48" w:rsidRPr="00F82C48" w14:paraId="5E54E2DF" w14:textId="77777777" w:rsidTr="00F82C48">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0467DB5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1F55FDB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p w14:paraId="40F2DA93"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ICS3: Communication within Health Care Systems </w:t>
            </w:r>
          </w:p>
          <w:p w14:paraId="3FB820BB"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PROF2: Ethical Principles  </w:t>
            </w:r>
          </w:p>
          <w:p w14:paraId="15CC6BEB"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PROF3: Accountability/Conscientiousness </w:t>
            </w:r>
          </w:p>
        </w:tc>
      </w:tr>
      <w:tr w:rsidR="00F82C48" w:rsidRPr="00F82C48" w14:paraId="2837123B" w14:textId="77777777" w:rsidTr="00F82C48">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7990704E"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353164BC"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PROF2: Ethical Principles </w:t>
            </w:r>
          </w:p>
          <w:p w14:paraId="42F258A3"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ICS1: Patient- and Family-Centered Communication </w:t>
            </w:r>
          </w:p>
          <w:p w14:paraId="2445E38B" w14:textId="3F8C5AB0"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PBLI1: Evidence Based and Informed Practice </w:t>
            </w:r>
          </w:p>
        </w:tc>
      </w:tr>
      <w:tr w:rsidR="00F82C48" w:rsidRPr="00F82C48" w14:paraId="394A4293" w14:textId="77777777" w:rsidTr="00F82C48">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63C326E4"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50B7E147"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PROF4: Well-Being  </w:t>
            </w:r>
          </w:p>
        </w:tc>
      </w:tr>
      <w:tr w:rsidR="00F82C48" w:rsidRPr="00F82C48" w14:paraId="576167F0" w14:textId="77777777" w:rsidTr="00F82C48">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70E8DCD0"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306C087B"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p w14:paraId="3B8E265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ICS3: Communication within Health Care Systems   </w:t>
            </w:r>
          </w:p>
        </w:tc>
      </w:tr>
      <w:tr w:rsidR="00F82C48" w:rsidRPr="00F82C48" w14:paraId="1EBA9054" w14:textId="77777777" w:rsidTr="00F82C48">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4EDD52F4"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1BC442A5"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p w14:paraId="533D6BE9"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PBLI2: Reflective Practice and Commitment to Personal Growth </w:t>
            </w:r>
          </w:p>
          <w:p w14:paraId="7661BDC8"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PROF3: Accountability/Conscientiousness </w:t>
            </w:r>
          </w:p>
        </w:tc>
      </w:tr>
      <w:tr w:rsidR="00F82C48" w:rsidRPr="00F82C48" w14:paraId="17B123F2" w14:textId="77777777" w:rsidTr="00F82C48">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763FA4EE" w14:textId="77777777"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lastRenderedPageBreak/>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457A715A" w14:textId="200E3D06" w:rsidR="00A63080" w:rsidRDefault="00A63080" w:rsidP="00F82C48">
            <w:pPr>
              <w:spacing w:after="0" w:line="240" w:lineRule="auto"/>
              <w:textAlignment w:val="baseline"/>
              <w:rPr>
                <w:rFonts w:ascii="Arial" w:eastAsia="Times New Roman" w:hAnsi="Arial" w:cs="Arial"/>
              </w:rPr>
            </w:pPr>
            <w:r>
              <w:rPr>
                <w:rFonts w:ascii="Arial" w:eastAsia="Times New Roman" w:hAnsi="Arial" w:cs="Arial"/>
              </w:rPr>
              <w:t>PC4: Consultative Care</w:t>
            </w:r>
          </w:p>
          <w:p w14:paraId="02A72411" w14:textId="04081781"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ICS2: Interprofessional and Team Communication </w:t>
            </w:r>
          </w:p>
          <w:p w14:paraId="0B996B2C" w14:textId="47F6A215" w:rsidR="00F82C48" w:rsidRPr="00F82C48" w:rsidRDefault="00F82C48" w:rsidP="00F82C48">
            <w:pPr>
              <w:spacing w:after="0" w:line="240" w:lineRule="auto"/>
              <w:textAlignment w:val="baseline"/>
              <w:rPr>
                <w:rFonts w:ascii="Segoe UI" w:eastAsia="Times New Roman" w:hAnsi="Segoe UI" w:cs="Segoe UI"/>
                <w:sz w:val="18"/>
                <w:szCs w:val="18"/>
              </w:rPr>
            </w:pPr>
            <w:r w:rsidRPr="00F82C48">
              <w:rPr>
                <w:rFonts w:ascii="Arial" w:eastAsia="Times New Roman" w:hAnsi="Arial" w:cs="Arial"/>
              </w:rPr>
              <w:t>ICS3: Communication within Health Care Systems   </w:t>
            </w:r>
          </w:p>
        </w:tc>
      </w:tr>
    </w:tbl>
    <w:p w14:paraId="2F0A10BE" w14:textId="7E64C11E" w:rsidR="001B7DC7" w:rsidRDefault="00AC4A82" w:rsidP="001B7DC7">
      <w:pPr>
        <w:rPr>
          <w:rFonts w:ascii="Arial" w:eastAsia="Arial" w:hAnsi="Arial" w:cs="Arial"/>
        </w:rPr>
      </w:pPr>
      <w:r>
        <w:rPr>
          <w:rFonts w:ascii="Arial" w:eastAsia="Arial" w:hAnsi="Arial" w:cs="Arial"/>
        </w:rPr>
        <w:t xml:space="preserve"> </w:t>
      </w:r>
      <w:r w:rsidR="001B7DC7">
        <w:rPr>
          <w:rFonts w:ascii="Arial" w:eastAsia="Arial" w:hAnsi="Arial" w:cs="Arial"/>
        </w:rPr>
        <w:br w:type="page"/>
      </w:r>
    </w:p>
    <w:p w14:paraId="3C86DE30" w14:textId="77777777" w:rsidR="00C10C8E" w:rsidRDefault="00C10C8E" w:rsidP="00C10C8E">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D06BDF1" w14:textId="77777777" w:rsidR="00C10C8E" w:rsidRDefault="00C10C8E" w:rsidP="00C10C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6B18C9C"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5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46C1025"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0B41C41"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5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8ACC806" w14:textId="77777777" w:rsidR="00C10C8E" w:rsidRDefault="00C10C8E" w:rsidP="00C10C8E">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78262EC" w14:textId="77777777" w:rsidR="00C10C8E" w:rsidRDefault="00C10C8E" w:rsidP="00C10C8E">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019E248" w14:textId="77777777" w:rsidR="00C10C8E" w:rsidRDefault="00C10C8E" w:rsidP="00C10C8E">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C0AC962" w14:textId="77777777" w:rsidR="00C10C8E" w:rsidRDefault="00C10C8E" w:rsidP="00C10C8E">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4DC9DA7" w14:textId="77777777" w:rsidR="00C10C8E" w:rsidRDefault="00C10C8E" w:rsidP="00C10C8E">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E98DC78"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4EC868"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5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E6AE4F8" w14:textId="77777777" w:rsidR="00C10C8E" w:rsidRDefault="00C10C8E" w:rsidP="00C10C8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5DED7DB" w14:textId="77777777" w:rsidR="00C10C8E" w:rsidRDefault="00C10C8E" w:rsidP="00C10C8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10BDDA0" w14:textId="77777777" w:rsidR="00C10C8E" w:rsidRDefault="00C10C8E" w:rsidP="00C10C8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F4220A3" w14:textId="77777777" w:rsidR="00C10C8E" w:rsidRDefault="00C10C8E" w:rsidP="00C10C8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EADB11"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5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AE2EA73" w14:textId="77777777" w:rsidR="00C10C8E" w:rsidRDefault="00C10C8E" w:rsidP="00C10C8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E491E5C" w14:textId="77777777" w:rsidR="00C10C8E" w:rsidRDefault="00C10C8E" w:rsidP="00C10C8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61E8E6E" w14:textId="77777777" w:rsidR="00C10C8E" w:rsidRDefault="00C10C8E" w:rsidP="00C10C8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D4AF817" w14:textId="77777777" w:rsidR="00C10C8E" w:rsidRDefault="00C10C8E" w:rsidP="00C10C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1C53EF"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5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9CCDFE6" w14:textId="77777777" w:rsidR="00C10C8E" w:rsidRDefault="00C10C8E" w:rsidP="00C10C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B65FDD"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5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6884495"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BBAA72"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5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E86B899"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648F9D"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6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9E63F31"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1132DBE" w14:textId="77777777" w:rsidR="00C10C8E" w:rsidRDefault="00C10C8E" w:rsidP="00C10C8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6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7CE9E14" w14:textId="77777777" w:rsidR="00C10C8E" w:rsidRDefault="00C10C8E" w:rsidP="00C10C8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9326C1" w14:textId="77777777" w:rsidR="00C10C8E" w:rsidRDefault="00C10C8E" w:rsidP="00C10C8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6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21CC2557" w:rsidR="007578DE" w:rsidRPr="00036EE2" w:rsidRDefault="007578DE" w:rsidP="001B7DC7">
      <w:pPr>
        <w:rPr>
          <w:rFonts w:ascii="Arial" w:eastAsia="Arial" w:hAnsi="Arial" w:cs="Arial"/>
        </w:rPr>
      </w:pPr>
    </w:p>
    <w:sectPr w:rsidR="007578DE" w:rsidRPr="00036EE2" w:rsidSect="001E67DC">
      <w:headerReference w:type="default" r:id="rId163"/>
      <w:footerReference w:type="default" r:id="rId164"/>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9DE3" w14:textId="77777777" w:rsidR="00D514C4" w:rsidRDefault="00D514C4">
      <w:pPr>
        <w:spacing w:after="0" w:line="240" w:lineRule="auto"/>
      </w:pPr>
      <w:r>
        <w:separator/>
      </w:r>
    </w:p>
  </w:endnote>
  <w:endnote w:type="continuationSeparator" w:id="0">
    <w:p w14:paraId="0FF6237F" w14:textId="77777777" w:rsidR="00D514C4" w:rsidRDefault="00D514C4">
      <w:pPr>
        <w:spacing w:after="0" w:line="240" w:lineRule="auto"/>
      </w:pPr>
      <w:r>
        <w:continuationSeparator/>
      </w:r>
    </w:p>
  </w:endnote>
  <w:endnote w:type="continuationNotice" w:id="1">
    <w:p w14:paraId="0B6E4137" w14:textId="77777777" w:rsidR="00D514C4" w:rsidRDefault="00D51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A293" w14:textId="77777777" w:rsidR="00D514C4" w:rsidRDefault="00D514C4">
      <w:pPr>
        <w:spacing w:after="0" w:line="240" w:lineRule="auto"/>
      </w:pPr>
      <w:r>
        <w:separator/>
      </w:r>
    </w:p>
  </w:footnote>
  <w:footnote w:type="continuationSeparator" w:id="0">
    <w:p w14:paraId="611D9F6D" w14:textId="77777777" w:rsidR="00D514C4" w:rsidRDefault="00D514C4">
      <w:pPr>
        <w:spacing w:after="0" w:line="240" w:lineRule="auto"/>
      </w:pPr>
      <w:r>
        <w:continuationSeparator/>
      </w:r>
    </w:p>
  </w:footnote>
  <w:footnote w:type="continuationNotice" w:id="1">
    <w:p w14:paraId="0A8FD644" w14:textId="77777777" w:rsidR="00D514C4" w:rsidRDefault="00D51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67B6211F"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C010EF">
      <w:rPr>
        <w:rFonts w:ascii="Arial" w:hAnsi="Arial" w:cs="Arial"/>
        <w:color w:val="000000"/>
        <w:sz w:val="20"/>
        <w:szCs w:val="20"/>
      </w:rPr>
      <w:t xml:space="preserve"> Infectious Disease</w:t>
    </w:r>
    <w:r w:rsidR="00C44EBC">
      <w:rPr>
        <w:rFonts w:ascii="Arial" w:hAnsi="Arial" w:cs="Arial"/>
        <w:color w:val="000000"/>
        <w:sz w:val="20"/>
        <w:szCs w:val="20"/>
      </w:rPr>
      <w:t>s</w:t>
    </w:r>
    <w:r w:rsidRPr="00F97680">
      <w:rPr>
        <w:rFonts w:ascii="Arial" w:hAnsi="Arial" w:cs="Arial"/>
        <w:color w:val="000000"/>
        <w:sz w:val="20"/>
        <w:szCs w:val="20"/>
      </w:rPr>
      <w:t xml:space="preserve"> Supplemental Guide</w:t>
    </w:r>
    <w:r w:rsidR="001B6805">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AYJDu49G" int2:invalidationBookmarkName="" int2:hashCode="8tuEKG56E/Qc9w" int2:id="zupvwgx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1B4C"/>
    <w:multiLevelType w:val="hybridMultilevel"/>
    <w:tmpl w:val="FFFFFFFF"/>
    <w:lvl w:ilvl="0" w:tplc="D6B2E1E0">
      <w:start w:val="1"/>
      <w:numFmt w:val="bullet"/>
      <w:lvlText w:val="●"/>
      <w:lvlJc w:val="left"/>
      <w:pPr>
        <w:ind w:left="720" w:hanging="360"/>
      </w:pPr>
      <w:rPr>
        <w:rFonts w:ascii="Noto Sans Symbols" w:hAnsi="Noto Sans Symbols" w:hint="default"/>
      </w:rPr>
    </w:lvl>
    <w:lvl w:ilvl="1" w:tplc="E5884408">
      <w:start w:val="1"/>
      <w:numFmt w:val="bullet"/>
      <w:lvlText w:val="o"/>
      <w:lvlJc w:val="left"/>
      <w:pPr>
        <w:ind w:left="1440" w:hanging="360"/>
      </w:pPr>
      <w:rPr>
        <w:rFonts w:ascii="Courier New" w:hAnsi="Courier New" w:hint="default"/>
      </w:rPr>
    </w:lvl>
    <w:lvl w:ilvl="2" w:tplc="339C3BE6">
      <w:start w:val="1"/>
      <w:numFmt w:val="bullet"/>
      <w:lvlText w:val=""/>
      <w:lvlJc w:val="left"/>
      <w:pPr>
        <w:ind w:left="2160" w:hanging="360"/>
      </w:pPr>
      <w:rPr>
        <w:rFonts w:ascii="Wingdings" w:hAnsi="Wingdings" w:hint="default"/>
      </w:rPr>
    </w:lvl>
    <w:lvl w:ilvl="3" w:tplc="736460E6">
      <w:start w:val="1"/>
      <w:numFmt w:val="bullet"/>
      <w:lvlText w:val=""/>
      <w:lvlJc w:val="left"/>
      <w:pPr>
        <w:ind w:left="2880" w:hanging="360"/>
      </w:pPr>
      <w:rPr>
        <w:rFonts w:ascii="Symbol" w:hAnsi="Symbol" w:hint="default"/>
      </w:rPr>
    </w:lvl>
    <w:lvl w:ilvl="4" w:tplc="B6B60BEE">
      <w:start w:val="1"/>
      <w:numFmt w:val="bullet"/>
      <w:lvlText w:val="o"/>
      <w:lvlJc w:val="left"/>
      <w:pPr>
        <w:ind w:left="3600" w:hanging="360"/>
      </w:pPr>
      <w:rPr>
        <w:rFonts w:ascii="Courier New" w:hAnsi="Courier New" w:hint="default"/>
      </w:rPr>
    </w:lvl>
    <w:lvl w:ilvl="5" w:tplc="28663FBC">
      <w:start w:val="1"/>
      <w:numFmt w:val="bullet"/>
      <w:lvlText w:val=""/>
      <w:lvlJc w:val="left"/>
      <w:pPr>
        <w:ind w:left="4320" w:hanging="360"/>
      </w:pPr>
      <w:rPr>
        <w:rFonts w:ascii="Wingdings" w:hAnsi="Wingdings" w:hint="default"/>
      </w:rPr>
    </w:lvl>
    <w:lvl w:ilvl="6" w:tplc="762ABDEC">
      <w:start w:val="1"/>
      <w:numFmt w:val="bullet"/>
      <w:lvlText w:val=""/>
      <w:lvlJc w:val="left"/>
      <w:pPr>
        <w:ind w:left="5040" w:hanging="360"/>
      </w:pPr>
      <w:rPr>
        <w:rFonts w:ascii="Symbol" w:hAnsi="Symbol" w:hint="default"/>
      </w:rPr>
    </w:lvl>
    <w:lvl w:ilvl="7" w:tplc="A2505A78">
      <w:start w:val="1"/>
      <w:numFmt w:val="bullet"/>
      <w:lvlText w:val="o"/>
      <w:lvlJc w:val="left"/>
      <w:pPr>
        <w:ind w:left="5760" w:hanging="360"/>
      </w:pPr>
      <w:rPr>
        <w:rFonts w:ascii="Courier New" w:hAnsi="Courier New" w:hint="default"/>
      </w:rPr>
    </w:lvl>
    <w:lvl w:ilvl="8" w:tplc="3D80C6AC">
      <w:start w:val="1"/>
      <w:numFmt w:val="bullet"/>
      <w:lvlText w:val=""/>
      <w:lvlJc w:val="left"/>
      <w:pPr>
        <w:ind w:left="6480" w:hanging="360"/>
      </w:pPr>
      <w:rPr>
        <w:rFonts w:ascii="Wingdings" w:hAnsi="Wingdings" w:hint="default"/>
      </w:rPr>
    </w:lvl>
  </w:abstractNum>
  <w:abstractNum w:abstractNumId="1" w15:restartNumberingAfterBreak="0">
    <w:nsid w:val="048F0B73"/>
    <w:multiLevelType w:val="multilevel"/>
    <w:tmpl w:val="D8F02C80"/>
    <w:lvl w:ilvl="0">
      <w:start w:val="1"/>
      <w:numFmt w:val="bullet"/>
      <w:lvlText w:val="●"/>
      <w:lvlJc w:val="left"/>
      <w:pPr>
        <w:ind w:left="585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 w15:restartNumberingAfterBreak="0">
    <w:nsid w:val="05F5D136"/>
    <w:multiLevelType w:val="hybridMultilevel"/>
    <w:tmpl w:val="3D46FE70"/>
    <w:lvl w:ilvl="0" w:tplc="0C7E783A">
      <w:start w:val="1"/>
      <w:numFmt w:val="bullet"/>
      <w:lvlText w:val="●"/>
      <w:lvlJc w:val="left"/>
      <w:pPr>
        <w:ind w:left="720" w:hanging="360"/>
      </w:pPr>
      <w:rPr>
        <w:rFonts w:ascii="Noto Sans Symbols" w:hAnsi="Noto Sans Symbols" w:hint="default"/>
      </w:rPr>
    </w:lvl>
    <w:lvl w:ilvl="1" w:tplc="EBA6CA7A">
      <w:start w:val="1"/>
      <w:numFmt w:val="bullet"/>
      <w:lvlText w:val="o"/>
      <w:lvlJc w:val="left"/>
      <w:pPr>
        <w:ind w:left="1440" w:hanging="360"/>
      </w:pPr>
      <w:rPr>
        <w:rFonts w:ascii="Courier New" w:hAnsi="Courier New" w:hint="default"/>
      </w:rPr>
    </w:lvl>
    <w:lvl w:ilvl="2" w:tplc="3D729D58">
      <w:start w:val="1"/>
      <w:numFmt w:val="bullet"/>
      <w:lvlText w:val=""/>
      <w:lvlJc w:val="left"/>
      <w:pPr>
        <w:ind w:left="2160" w:hanging="360"/>
      </w:pPr>
      <w:rPr>
        <w:rFonts w:ascii="Wingdings" w:hAnsi="Wingdings" w:hint="default"/>
      </w:rPr>
    </w:lvl>
    <w:lvl w:ilvl="3" w:tplc="A9FE13C4">
      <w:start w:val="1"/>
      <w:numFmt w:val="bullet"/>
      <w:lvlText w:val=""/>
      <w:lvlJc w:val="left"/>
      <w:pPr>
        <w:ind w:left="2880" w:hanging="360"/>
      </w:pPr>
      <w:rPr>
        <w:rFonts w:ascii="Symbol" w:hAnsi="Symbol" w:hint="default"/>
      </w:rPr>
    </w:lvl>
    <w:lvl w:ilvl="4" w:tplc="CD745746">
      <w:start w:val="1"/>
      <w:numFmt w:val="bullet"/>
      <w:lvlText w:val="o"/>
      <w:lvlJc w:val="left"/>
      <w:pPr>
        <w:ind w:left="3600" w:hanging="360"/>
      </w:pPr>
      <w:rPr>
        <w:rFonts w:ascii="Courier New" w:hAnsi="Courier New" w:hint="default"/>
      </w:rPr>
    </w:lvl>
    <w:lvl w:ilvl="5" w:tplc="A4C24DD0">
      <w:start w:val="1"/>
      <w:numFmt w:val="bullet"/>
      <w:lvlText w:val=""/>
      <w:lvlJc w:val="left"/>
      <w:pPr>
        <w:ind w:left="4320" w:hanging="360"/>
      </w:pPr>
      <w:rPr>
        <w:rFonts w:ascii="Wingdings" w:hAnsi="Wingdings" w:hint="default"/>
      </w:rPr>
    </w:lvl>
    <w:lvl w:ilvl="6" w:tplc="A7C80DB0">
      <w:start w:val="1"/>
      <w:numFmt w:val="bullet"/>
      <w:lvlText w:val=""/>
      <w:lvlJc w:val="left"/>
      <w:pPr>
        <w:ind w:left="5040" w:hanging="360"/>
      </w:pPr>
      <w:rPr>
        <w:rFonts w:ascii="Symbol" w:hAnsi="Symbol" w:hint="default"/>
      </w:rPr>
    </w:lvl>
    <w:lvl w:ilvl="7" w:tplc="808278FC">
      <w:start w:val="1"/>
      <w:numFmt w:val="bullet"/>
      <w:lvlText w:val="o"/>
      <w:lvlJc w:val="left"/>
      <w:pPr>
        <w:ind w:left="5760" w:hanging="360"/>
      </w:pPr>
      <w:rPr>
        <w:rFonts w:ascii="Courier New" w:hAnsi="Courier New" w:hint="default"/>
      </w:rPr>
    </w:lvl>
    <w:lvl w:ilvl="8" w:tplc="F16C65BC">
      <w:start w:val="1"/>
      <w:numFmt w:val="bullet"/>
      <w:lvlText w:val=""/>
      <w:lvlJc w:val="left"/>
      <w:pPr>
        <w:ind w:left="6480" w:hanging="360"/>
      </w:pPr>
      <w:rPr>
        <w:rFonts w:ascii="Wingdings" w:hAnsi="Wingdings" w:hint="default"/>
      </w:rPr>
    </w:lvl>
  </w:abstractNum>
  <w:abstractNum w:abstractNumId="3" w15:restartNumberingAfterBreak="0">
    <w:nsid w:val="073F0EC1"/>
    <w:multiLevelType w:val="hybridMultilevel"/>
    <w:tmpl w:val="FFFFFFFF"/>
    <w:lvl w:ilvl="0" w:tplc="C6A683AE">
      <w:start w:val="1"/>
      <w:numFmt w:val="bullet"/>
      <w:lvlText w:val="●"/>
      <w:lvlJc w:val="left"/>
      <w:pPr>
        <w:ind w:left="720" w:hanging="360"/>
      </w:pPr>
      <w:rPr>
        <w:rFonts w:ascii="Noto Sans Symbols" w:hAnsi="Noto Sans Symbols" w:hint="default"/>
      </w:rPr>
    </w:lvl>
    <w:lvl w:ilvl="1" w:tplc="28B87AB4">
      <w:start w:val="1"/>
      <w:numFmt w:val="bullet"/>
      <w:lvlText w:val="o"/>
      <w:lvlJc w:val="left"/>
      <w:pPr>
        <w:ind w:left="1440" w:hanging="360"/>
      </w:pPr>
      <w:rPr>
        <w:rFonts w:ascii="Courier New" w:hAnsi="Courier New" w:hint="default"/>
      </w:rPr>
    </w:lvl>
    <w:lvl w:ilvl="2" w:tplc="A9AEE8E6">
      <w:start w:val="1"/>
      <w:numFmt w:val="bullet"/>
      <w:lvlText w:val=""/>
      <w:lvlJc w:val="left"/>
      <w:pPr>
        <w:ind w:left="2160" w:hanging="360"/>
      </w:pPr>
      <w:rPr>
        <w:rFonts w:ascii="Wingdings" w:hAnsi="Wingdings" w:hint="default"/>
      </w:rPr>
    </w:lvl>
    <w:lvl w:ilvl="3" w:tplc="87683E14">
      <w:start w:val="1"/>
      <w:numFmt w:val="bullet"/>
      <w:lvlText w:val=""/>
      <w:lvlJc w:val="left"/>
      <w:pPr>
        <w:ind w:left="2880" w:hanging="360"/>
      </w:pPr>
      <w:rPr>
        <w:rFonts w:ascii="Symbol" w:hAnsi="Symbol" w:hint="default"/>
      </w:rPr>
    </w:lvl>
    <w:lvl w:ilvl="4" w:tplc="07EAE2E2">
      <w:start w:val="1"/>
      <w:numFmt w:val="bullet"/>
      <w:lvlText w:val="o"/>
      <w:lvlJc w:val="left"/>
      <w:pPr>
        <w:ind w:left="3600" w:hanging="360"/>
      </w:pPr>
      <w:rPr>
        <w:rFonts w:ascii="Courier New" w:hAnsi="Courier New" w:hint="default"/>
      </w:rPr>
    </w:lvl>
    <w:lvl w:ilvl="5" w:tplc="A5C0369E">
      <w:start w:val="1"/>
      <w:numFmt w:val="bullet"/>
      <w:lvlText w:val=""/>
      <w:lvlJc w:val="left"/>
      <w:pPr>
        <w:ind w:left="4320" w:hanging="360"/>
      </w:pPr>
      <w:rPr>
        <w:rFonts w:ascii="Wingdings" w:hAnsi="Wingdings" w:hint="default"/>
      </w:rPr>
    </w:lvl>
    <w:lvl w:ilvl="6" w:tplc="D9924EA2">
      <w:start w:val="1"/>
      <w:numFmt w:val="bullet"/>
      <w:lvlText w:val=""/>
      <w:lvlJc w:val="left"/>
      <w:pPr>
        <w:ind w:left="5040" w:hanging="360"/>
      </w:pPr>
      <w:rPr>
        <w:rFonts w:ascii="Symbol" w:hAnsi="Symbol" w:hint="default"/>
      </w:rPr>
    </w:lvl>
    <w:lvl w:ilvl="7" w:tplc="EFDEC7B2">
      <w:start w:val="1"/>
      <w:numFmt w:val="bullet"/>
      <w:lvlText w:val="o"/>
      <w:lvlJc w:val="left"/>
      <w:pPr>
        <w:ind w:left="5760" w:hanging="360"/>
      </w:pPr>
      <w:rPr>
        <w:rFonts w:ascii="Courier New" w:hAnsi="Courier New" w:hint="default"/>
      </w:rPr>
    </w:lvl>
    <w:lvl w:ilvl="8" w:tplc="B104674E">
      <w:start w:val="1"/>
      <w:numFmt w:val="bullet"/>
      <w:lvlText w:val=""/>
      <w:lvlJc w:val="left"/>
      <w:pPr>
        <w:ind w:left="6480" w:hanging="360"/>
      </w:pPr>
      <w:rPr>
        <w:rFonts w:ascii="Wingdings" w:hAnsi="Wingdings" w:hint="default"/>
      </w:rPr>
    </w:lvl>
  </w:abstractNum>
  <w:abstractNum w:abstractNumId="4" w15:restartNumberingAfterBreak="0">
    <w:nsid w:val="085420A9"/>
    <w:multiLevelType w:val="hybridMultilevel"/>
    <w:tmpl w:val="FFFFFFFF"/>
    <w:lvl w:ilvl="0" w:tplc="0C94105C">
      <w:start w:val="1"/>
      <w:numFmt w:val="bullet"/>
      <w:lvlText w:val="●"/>
      <w:lvlJc w:val="left"/>
      <w:pPr>
        <w:ind w:left="720" w:hanging="360"/>
      </w:pPr>
      <w:rPr>
        <w:rFonts w:ascii="Noto Sans Symbols" w:hAnsi="Noto Sans Symbols" w:hint="default"/>
      </w:rPr>
    </w:lvl>
    <w:lvl w:ilvl="1" w:tplc="EC3E9F5A">
      <w:start w:val="1"/>
      <w:numFmt w:val="bullet"/>
      <w:lvlText w:val="o"/>
      <w:lvlJc w:val="left"/>
      <w:pPr>
        <w:ind w:left="1440" w:hanging="360"/>
      </w:pPr>
      <w:rPr>
        <w:rFonts w:ascii="Courier New" w:hAnsi="Courier New" w:hint="default"/>
      </w:rPr>
    </w:lvl>
    <w:lvl w:ilvl="2" w:tplc="E97CEB7C">
      <w:start w:val="1"/>
      <w:numFmt w:val="bullet"/>
      <w:lvlText w:val=""/>
      <w:lvlJc w:val="left"/>
      <w:pPr>
        <w:ind w:left="2160" w:hanging="360"/>
      </w:pPr>
      <w:rPr>
        <w:rFonts w:ascii="Wingdings" w:hAnsi="Wingdings" w:hint="default"/>
      </w:rPr>
    </w:lvl>
    <w:lvl w:ilvl="3" w:tplc="B434CC26">
      <w:start w:val="1"/>
      <w:numFmt w:val="bullet"/>
      <w:lvlText w:val=""/>
      <w:lvlJc w:val="left"/>
      <w:pPr>
        <w:ind w:left="2880" w:hanging="360"/>
      </w:pPr>
      <w:rPr>
        <w:rFonts w:ascii="Symbol" w:hAnsi="Symbol" w:hint="default"/>
      </w:rPr>
    </w:lvl>
    <w:lvl w:ilvl="4" w:tplc="6236308A">
      <w:start w:val="1"/>
      <w:numFmt w:val="bullet"/>
      <w:lvlText w:val="o"/>
      <w:lvlJc w:val="left"/>
      <w:pPr>
        <w:ind w:left="3600" w:hanging="360"/>
      </w:pPr>
      <w:rPr>
        <w:rFonts w:ascii="Courier New" w:hAnsi="Courier New" w:hint="default"/>
      </w:rPr>
    </w:lvl>
    <w:lvl w:ilvl="5" w:tplc="830CD766">
      <w:start w:val="1"/>
      <w:numFmt w:val="bullet"/>
      <w:lvlText w:val=""/>
      <w:lvlJc w:val="left"/>
      <w:pPr>
        <w:ind w:left="4320" w:hanging="360"/>
      </w:pPr>
      <w:rPr>
        <w:rFonts w:ascii="Wingdings" w:hAnsi="Wingdings" w:hint="default"/>
      </w:rPr>
    </w:lvl>
    <w:lvl w:ilvl="6" w:tplc="E18A0634">
      <w:start w:val="1"/>
      <w:numFmt w:val="bullet"/>
      <w:lvlText w:val=""/>
      <w:lvlJc w:val="left"/>
      <w:pPr>
        <w:ind w:left="5040" w:hanging="360"/>
      </w:pPr>
      <w:rPr>
        <w:rFonts w:ascii="Symbol" w:hAnsi="Symbol" w:hint="default"/>
      </w:rPr>
    </w:lvl>
    <w:lvl w:ilvl="7" w:tplc="59069048">
      <w:start w:val="1"/>
      <w:numFmt w:val="bullet"/>
      <w:lvlText w:val="o"/>
      <w:lvlJc w:val="left"/>
      <w:pPr>
        <w:ind w:left="5760" w:hanging="360"/>
      </w:pPr>
      <w:rPr>
        <w:rFonts w:ascii="Courier New" w:hAnsi="Courier New" w:hint="default"/>
      </w:rPr>
    </w:lvl>
    <w:lvl w:ilvl="8" w:tplc="A1A0E698">
      <w:start w:val="1"/>
      <w:numFmt w:val="bullet"/>
      <w:lvlText w:val=""/>
      <w:lvlJc w:val="left"/>
      <w:pPr>
        <w:ind w:left="6480" w:hanging="360"/>
      </w:pPr>
      <w:rPr>
        <w:rFonts w:ascii="Wingdings" w:hAnsi="Wingdings" w:hint="default"/>
      </w:rPr>
    </w:lvl>
  </w:abstractNum>
  <w:abstractNum w:abstractNumId="5" w15:restartNumberingAfterBreak="0">
    <w:nsid w:val="0D64178F"/>
    <w:multiLevelType w:val="hybridMultilevel"/>
    <w:tmpl w:val="FC944D9E"/>
    <w:lvl w:ilvl="0" w:tplc="2960BC78">
      <w:start w:val="1"/>
      <w:numFmt w:val="bullet"/>
      <w:lvlText w:val="●"/>
      <w:lvlJc w:val="left"/>
      <w:pPr>
        <w:ind w:left="720" w:hanging="360"/>
      </w:pPr>
      <w:rPr>
        <w:rFonts w:ascii="Noto Sans Symbols" w:hAnsi="Noto Sans Symbols" w:hint="default"/>
      </w:rPr>
    </w:lvl>
    <w:lvl w:ilvl="1" w:tplc="EA1848B6">
      <w:start w:val="1"/>
      <w:numFmt w:val="bullet"/>
      <w:lvlText w:val="o"/>
      <w:lvlJc w:val="left"/>
      <w:pPr>
        <w:ind w:left="1440" w:hanging="360"/>
      </w:pPr>
      <w:rPr>
        <w:rFonts w:ascii="Courier New" w:hAnsi="Courier New" w:hint="default"/>
      </w:rPr>
    </w:lvl>
    <w:lvl w:ilvl="2" w:tplc="C91A6FDE">
      <w:start w:val="1"/>
      <w:numFmt w:val="bullet"/>
      <w:lvlText w:val=""/>
      <w:lvlJc w:val="left"/>
      <w:pPr>
        <w:ind w:left="2160" w:hanging="360"/>
      </w:pPr>
      <w:rPr>
        <w:rFonts w:ascii="Wingdings" w:hAnsi="Wingdings" w:hint="default"/>
      </w:rPr>
    </w:lvl>
    <w:lvl w:ilvl="3" w:tplc="1326DA1E">
      <w:start w:val="1"/>
      <w:numFmt w:val="bullet"/>
      <w:lvlText w:val=""/>
      <w:lvlJc w:val="left"/>
      <w:pPr>
        <w:ind w:left="2880" w:hanging="360"/>
      </w:pPr>
      <w:rPr>
        <w:rFonts w:ascii="Symbol" w:hAnsi="Symbol" w:hint="default"/>
      </w:rPr>
    </w:lvl>
    <w:lvl w:ilvl="4" w:tplc="614C1E52">
      <w:start w:val="1"/>
      <w:numFmt w:val="bullet"/>
      <w:lvlText w:val="o"/>
      <w:lvlJc w:val="left"/>
      <w:pPr>
        <w:ind w:left="3600" w:hanging="360"/>
      </w:pPr>
      <w:rPr>
        <w:rFonts w:ascii="Courier New" w:hAnsi="Courier New" w:hint="default"/>
      </w:rPr>
    </w:lvl>
    <w:lvl w:ilvl="5" w:tplc="7AB874CA">
      <w:start w:val="1"/>
      <w:numFmt w:val="bullet"/>
      <w:lvlText w:val=""/>
      <w:lvlJc w:val="left"/>
      <w:pPr>
        <w:ind w:left="4320" w:hanging="360"/>
      </w:pPr>
      <w:rPr>
        <w:rFonts w:ascii="Wingdings" w:hAnsi="Wingdings" w:hint="default"/>
      </w:rPr>
    </w:lvl>
    <w:lvl w:ilvl="6" w:tplc="FC8C48D4">
      <w:start w:val="1"/>
      <w:numFmt w:val="bullet"/>
      <w:lvlText w:val=""/>
      <w:lvlJc w:val="left"/>
      <w:pPr>
        <w:ind w:left="5040" w:hanging="360"/>
      </w:pPr>
      <w:rPr>
        <w:rFonts w:ascii="Symbol" w:hAnsi="Symbol" w:hint="default"/>
      </w:rPr>
    </w:lvl>
    <w:lvl w:ilvl="7" w:tplc="39001B2E">
      <w:start w:val="1"/>
      <w:numFmt w:val="bullet"/>
      <w:lvlText w:val="o"/>
      <w:lvlJc w:val="left"/>
      <w:pPr>
        <w:ind w:left="5760" w:hanging="360"/>
      </w:pPr>
      <w:rPr>
        <w:rFonts w:ascii="Courier New" w:hAnsi="Courier New" w:hint="default"/>
      </w:rPr>
    </w:lvl>
    <w:lvl w:ilvl="8" w:tplc="1194E2CC">
      <w:start w:val="1"/>
      <w:numFmt w:val="bullet"/>
      <w:lvlText w:val=""/>
      <w:lvlJc w:val="left"/>
      <w:pPr>
        <w:ind w:left="6480" w:hanging="360"/>
      </w:pPr>
      <w:rPr>
        <w:rFonts w:ascii="Wingdings" w:hAnsi="Wingdings" w:hint="default"/>
      </w:rPr>
    </w:lvl>
  </w:abstractNum>
  <w:abstractNum w:abstractNumId="6" w15:restartNumberingAfterBreak="0">
    <w:nsid w:val="174D908A"/>
    <w:multiLevelType w:val="hybridMultilevel"/>
    <w:tmpl w:val="FFFFFFFF"/>
    <w:lvl w:ilvl="0" w:tplc="C55CE53E">
      <w:start w:val="1"/>
      <w:numFmt w:val="bullet"/>
      <w:lvlText w:val="●"/>
      <w:lvlJc w:val="left"/>
      <w:pPr>
        <w:ind w:left="360" w:hanging="360"/>
      </w:pPr>
      <w:rPr>
        <w:rFonts w:ascii="Noto Sans Symbols" w:hAnsi="Noto Sans Symbols" w:hint="default"/>
      </w:rPr>
    </w:lvl>
    <w:lvl w:ilvl="1" w:tplc="FA9024E0">
      <w:start w:val="1"/>
      <w:numFmt w:val="bullet"/>
      <w:lvlText w:val="o"/>
      <w:lvlJc w:val="left"/>
      <w:pPr>
        <w:ind w:left="1080" w:hanging="360"/>
      </w:pPr>
      <w:rPr>
        <w:rFonts w:ascii="Courier New" w:hAnsi="Courier New" w:hint="default"/>
      </w:rPr>
    </w:lvl>
    <w:lvl w:ilvl="2" w:tplc="170A28C0">
      <w:start w:val="1"/>
      <w:numFmt w:val="bullet"/>
      <w:lvlText w:val=""/>
      <w:lvlJc w:val="left"/>
      <w:pPr>
        <w:ind w:left="1800" w:hanging="360"/>
      </w:pPr>
      <w:rPr>
        <w:rFonts w:ascii="Wingdings" w:hAnsi="Wingdings" w:hint="default"/>
      </w:rPr>
    </w:lvl>
    <w:lvl w:ilvl="3" w:tplc="B0AC3AD4">
      <w:start w:val="1"/>
      <w:numFmt w:val="bullet"/>
      <w:lvlText w:val=""/>
      <w:lvlJc w:val="left"/>
      <w:pPr>
        <w:ind w:left="2520" w:hanging="360"/>
      </w:pPr>
      <w:rPr>
        <w:rFonts w:ascii="Symbol" w:hAnsi="Symbol" w:hint="default"/>
      </w:rPr>
    </w:lvl>
    <w:lvl w:ilvl="4" w:tplc="5F04901C">
      <w:start w:val="1"/>
      <w:numFmt w:val="bullet"/>
      <w:lvlText w:val="o"/>
      <w:lvlJc w:val="left"/>
      <w:pPr>
        <w:ind w:left="3240" w:hanging="360"/>
      </w:pPr>
      <w:rPr>
        <w:rFonts w:ascii="Courier New" w:hAnsi="Courier New" w:hint="default"/>
      </w:rPr>
    </w:lvl>
    <w:lvl w:ilvl="5" w:tplc="E7C61DC0">
      <w:start w:val="1"/>
      <w:numFmt w:val="bullet"/>
      <w:lvlText w:val=""/>
      <w:lvlJc w:val="left"/>
      <w:pPr>
        <w:ind w:left="3960" w:hanging="360"/>
      </w:pPr>
      <w:rPr>
        <w:rFonts w:ascii="Wingdings" w:hAnsi="Wingdings" w:hint="default"/>
      </w:rPr>
    </w:lvl>
    <w:lvl w:ilvl="6" w:tplc="AADC482E">
      <w:start w:val="1"/>
      <w:numFmt w:val="bullet"/>
      <w:lvlText w:val=""/>
      <w:lvlJc w:val="left"/>
      <w:pPr>
        <w:ind w:left="4680" w:hanging="360"/>
      </w:pPr>
      <w:rPr>
        <w:rFonts w:ascii="Symbol" w:hAnsi="Symbol" w:hint="default"/>
      </w:rPr>
    </w:lvl>
    <w:lvl w:ilvl="7" w:tplc="9BFCC370">
      <w:start w:val="1"/>
      <w:numFmt w:val="bullet"/>
      <w:lvlText w:val="o"/>
      <w:lvlJc w:val="left"/>
      <w:pPr>
        <w:ind w:left="5400" w:hanging="360"/>
      </w:pPr>
      <w:rPr>
        <w:rFonts w:ascii="Courier New" w:hAnsi="Courier New" w:hint="default"/>
      </w:rPr>
    </w:lvl>
    <w:lvl w:ilvl="8" w:tplc="4FC4AA26">
      <w:start w:val="1"/>
      <w:numFmt w:val="bullet"/>
      <w:lvlText w:val=""/>
      <w:lvlJc w:val="left"/>
      <w:pPr>
        <w:ind w:left="6120" w:hanging="360"/>
      </w:pPr>
      <w:rPr>
        <w:rFonts w:ascii="Wingdings" w:hAnsi="Wingdings" w:hint="default"/>
      </w:rPr>
    </w:lvl>
  </w:abstractNum>
  <w:abstractNum w:abstractNumId="7" w15:restartNumberingAfterBreak="0">
    <w:nsid w:val="199DB2FF"/>
    <w:multiLevelType w:val="hybridMultilevel"/>
    <w:tmpl w:val="FFFFFFFF"/>
    <w:lvl w:ilvl="0" w:tplc="BCBE7C72">
      <w:start w:val="1"/>
      <w:numFmt w:val="bullet"/>
      <w:lvlText w:val="●"/>
      <w:lvlJc w:val="left"/>
      <w:pPr>
        <w:ind w:left="720" w:hanging="360"/>
      </w:pPr>
      <w:rPr>
        <w:rFonts w:ascii="Noto Sans Symbols" w:hAnsi="Noto Sans Symbols" w:hint="default"/>
      </w:rPr>
    </w:lvl>
    <w:lvl w:ilvl="1" w:tplc="A4281472">
      <w:start w:val="1"/>
      <w:numFmt w:val="bullet"/>
      <w:lvlText w:val="o"/>
      <w:lvlJc w:val="left"/>
      <w:pPr>
        <w:ind w:left="1440" w:hanging="360"/>
      </w:pPr>
      <w:rPr>
        <w:rFonts w:ascii="Courier New" w:hAnsi="Courier New" w:hint="default"/>
      </w:rPr>
    </w:lvl>
    <w:lvl w:ilvl="2" w:tplc="DDA21646">
      <w:start w:val="1"/>
      <w:numFmt w:val="bullet"/>
      <w:lvlText w:val=""/>
      <w:lvlJc w:val="left"/>
      <w:pPr>
        <w:ind w:left="2160" w:hanging="360"/>
      </w:pPr>
      <w:rPr>
        <w:rFonts w:ascii="Wingdings" w:hAnsi="Wingdings" w:hint="default"/>
      </w:rPr>
    </w:lvl>
    <w:lvl w:ilvl="3" w:tplc="D458ACF8">
      <w:start w:val="1"/>
      <w:numFmt w:val="bullet"/>
      <w:lvlText w:val=""/>
      <w:lvlJc w:val="left"/>
      <w:pPr>
        <w:ind w:left="2880" w:hanging="360"/>
      </w:pPr>
      <w:rPr>
        <w:rFonts w:ascii="Symbol" w:hAnsi="Symbol" w:hint="default"/>
      </w:rPr>
    </w:lvl>
    <w:lvl w:ilvl="4" w:tplc="54D87E48">
      <w:start w:val="1"/>
      <w:numFmt w:val="bullet"/>
      <w:lvlText w:val="o"/>
      <w:lvlJc w:val="left"/>
      <w:pPr>
        <w:ind w:left="3600" w:hanging="360"/>
      </w:pPr>
      <w:rPr>
        <w:rFonts w:ascii="Courier New" w:hAnsi="Courier New" w:hint="default"/>
      </w:rPr>
    </w:lvl>
    <w:lvl w:ilvl="5" w:tplc="1534ED14">
      <w:start w:val="1"/>
      <w:numFmt w:val="bullet"/>
      <w:lvlText w:val=""/>
      <w:lvlJc w:val="left"/>
      <w:pPr>
        <w:ind w:left="4320" w:hanging="360"/>
      </w:pPr>
      <w:rPr>
        <w:rFonts w:ascii="Wingdings" w:hAnsi="Wingdings" w:hint="default"/>
      </w:rPr>
    </w:lvl>
    <w:lvl w:ilvl="6" w:tplc="D3ECBCAA">
      <w:start w:val="1"/>
      <w:numFmt w:val="bullet"/>
      <w:lvlText w:val=""/>
      <w:lvlJc w:val="left"/>
      <w:pPr>
        <w:ind w:left="5040" w:hanging="360"/>
      </w:pPr>
      <w:rPr>
        <w:rFonts w:ascii="Symbol" w:hAnsi="Symbol" w:hint="default"/>
      </w:rPr>
    </w:lvl>
    <w:lvl w:ilvl="7" w:tplc="72F8F7B2">
      <w:start w:val="1"/>
      <w:numFmt w:val="bullet"/>
      <w:lvlText w:val="o"/>
      <w:lvlJc w:val="left"/>
      <w:pPr>
        <w:ind w:left="5760" w:hanging="360"/>
      </w:pPr>
      <w:rPr>
        <w:rFonts w:ascii="Courier New" w:hAnsi="Courier New" w:hint="default"/>
      </w:rPr>
    </w:lvl>
    <w:lvl w:ilvl="8" w:tplc="32904668">
      <w:start w:val="1"/>
      <w:numFmt w:val="bullet"/>
      <w:lvlText w:val=""/>
      <w:lvlJc w:val="left"/>
      <w:pPr>
        <w:ind w:left="6480" w:hanging="360"/>
      </w:pPr>
      <w:rPr>
        <w:rFonts w:ascii="Wingdings" w:hAnsi="Wingdings" w:hint="default"/>
      </w:rPr>
    </w:lvl>
  </w:abstractNum>
  <w:abstractNum w:abstractNumId="8" w15:restartNumberingAfterBreak="0">
    <w:nsid w:val="1CF455D6"/>
    <w:multiLevelType w:val="hybridMultilevel"/>
    <w:tmpl w:val="FFFFFFFF"/>
    <w:lvl w:ilvl="0" w:tplc="456E1F92">
      <w:start w:val="1"/>
      <w:numFmt w:val="bullet"/>
      <w:lvlText w:val="●"/>
      <w:lvlJc w:val="left"/>
      <w:pPr>
        <w:ind w:left="720" w:hanging="360"/>
      </w:pPr>
      <w:rPr>
        <w:rFonts w:ascii="Noto Sans Symbols" w:hAnsi="Noto Sans Symbols" w:hint="default"/>
      </w:rPr>
    </w:lvl>
    <w:lvl w:ilvl="1" w:tplc="6E981AFE">
      <w:start w:val="1"/>
      <w:numFmt w:val="bullet"/>
      <w:lvlText w:val="o"/>
      <w:lvlJc w:val="left"/>
      <w:pPr>
        <w:ind w:left="1440" w:hanging="360"/>
      </w:pPr>
      <w:rPr>
        <w:rFonts w:ascii="Courier New" w:hAnsi="Courier New" w:hint="default"/>
      </w:rPr>
    </w:lvl>
    <w:lvl w:ilvl="2" w:tplc="0A0CE18C">
      <w:start w:val="1"/>
      <w:numFmt w:val="bullet"/>
      <w:lvlText w:val=""/>
      <w:lvlJc w:val="left"/>
      <w:pPr>
        <w:ind w:left="2160" w:hanging="360"/>
      </w:pPr>
      <w:rPr>
        <w:rFonts w:ascii="Wingdings" w:hAnsi="Wingdings" w:hint="default"/>
      </w:rPr>
    </w:lvl>
    <w:lvl w:ilvl="3" w:tplc="5BF085AA">
      <w:start w:val="1"/>
      <w:numFmt w:val="bullet"/>
      <w:lvlText w:val=""/>
      <w:lvlJc w:val="left"/>
      <w:pPr>
        <w:ind w:left="2880" w:hanging="360"/>
      </w:pPr>
      <w:rPr>
        <w:rFonts w:ascii="Symbol" w:hAnsi="Symbol" w:hint="default"/>
      </w:rPr>
    </w:lvl>
    <w:lvl w:ilvl="4" w:tplc="30EA0294">
      <w:start w:val="1"/>
      <w:numFmt w:val="bullet"/>
      <w:lvlText w:val="o"/>
      <w:lvlJc w:val="left"/>
      <w:pPr>
        <w:ind w:left="3600" w:hanging="360"/>
      </w:pPr>
      <w:rPr>
        <w:rFonts w:ascii="Courier New" w:hAnsi="Courier New" w:hint="default"/>
      </w:rPr>
    </w:lvl>
    <w:lvl w:ilvl="5" w:tplc="66343E9E">
      <w:start w:val="1"/>
      <w:numFmt w:val="bullet"/>
      <w:lvlText w:val=""/>
      <w:lvlJc w:val="left"/>
      <w:pPr>
        <w:ind w:left="4320" w:hanging="360"/>
      </w:pPr>
      <w:rPr>
        <w:rFonts w:ascii="Wingdings" w:hAnsi="Wingdings" w:hint="default"/>
      </w:rPr>
    </w:lvl>
    <w:lvl w:ilvl="6" w:tplc="B0867F40">
      <w:start w:val="1"/>
      <w:numFmt w:val="bullet"/>
      <w:lvlText w:val=""/>
      <w:lvlJc w:val="left"/>
      <w:pPr>
        <w:ind w:left="5040" w:hanging="360"/>
      </w:pPr>
      <w:rPr>
        <w:rFonts w:ascii="Symbol" w:hAnsi="Symbol" w:hint="default"/>
      </w:rPr>
    </w:lvl>
    <w:lvl w:ilvl="7" w:tplc="626651B2">
      <w:start w:val="1"/>
      <w:numFmt w:val="bullet"/>
      <w:lvlText w:val="o"/>
      <w:lvlJc w:val="left"/>
      <w:pPr>
        <w:ind w:left="5760" w:hanging="360"/>
      </w:pPr>
      <w:rPr>
        <w:rFonts w:ascii="Courier New" w:hAnsi="Courier New" w:hint="default"/>
      </w:rPr>
    </w:lvl>
    <w:lvl w:ilvl="8" w:tplc="6D6671C4">
      <w:start w:val="1"/>
      <w:numFmt w:val="bullet"/>
      <w:lvlText w:val=""/>
      <w:lvlJc w:val="left"/>
      <w:pPr>
        <w:ind w:left="6480" w:hanging="360"/>
      </w:pPr>
      <w:rPr>
        <w:rFonts w:ascii="Wingdings" w:hAnsi="Wingdings" w:hint="default"/>
      </w:rPr>
    </w:lvl>
  </w:abstractNum>
  <w:abstractNum w:abstractNumId="9" w15:restartNumberingAfterBreak="0">
    <w:nsid w:val="1D703C7A"/>
    <w:multiLevelType w:val="hybridMultilevel"/>
    <w:tmpl w:val="FFFFFFFF"/>
    <w:lvl w:ilvl="0" w:tplc="17FEC922">
      <w:start w:val="1"/>
      <w:numFmt w:val="bullet"/>
      <w:lvlText w:val="●"/>
      <w:lvlJc w:val="left"/>
      <w:pPr>
        <w:ind w:left="720" w:hanging="360"/>
      </w:pPr>
      <w:rPr>
        <w:rFonts w:ascii="Noto Sans Symbols" w:hAnsi="Noto Sans Symbols" w:hint="default"/>
      </w:rPr>
    </w:lvl>
    <w:lvl w:ilvl="1" w:tplc="A4E8E9B2">
      <w:start w:val="1"/>
      <w:numFmt w:val="bullet"/>
      <w:lvlText w:val="o"/>
      <w:lvlJc w:val="left"/>
      <w:pPr>
        <w:ind w:left="1440" w:hanging="360"/>
      </w:pPr>
      <w:rPr>
        <w:rFonts w:ascii="Courier New" w:hAnsi="Courier New" w:hint="default"/>
      </w:rPr>
    </w:lvl>
    <w:lvl w:ilvl="2" w:tplc="D124EA4A">
      <w:start w:val="1"/>
      <w:numFmt w:val="bullet"/>
      <w:lvlText w:val=""/>
      <w:lvlJc w:val="left"/>
      <w:pPr>
        <w:ind w:left="2160" w:hanging="360"/>
      </w:pPr>
      <w:rPr>
        <w:rFonts w:ascii="Wingdings" w:hAnsi="Wingdings" w:hint="default"/>
      </w:rPr>
    </w:lvl>
    <w:lvl w:ilvl="3" w:tplc="AD8E9E82">
      <w:start w:val="1"/>
      <w:numFmt w:val="bullet"/>
      <w:lvlText w:val=""/>
      <w:lvlJc w:val="left"/>
      <w:pPr>
        <w:ind w:left="2880" w:hanging="360"/>
      </w:pPr>
      <w:rPr>
        <w:rFonts w:ascii="Symbol" w:hAnsi="Symbol" w:hint="default"/>
      </w:rPr>
    </w:lvl>
    <w:lvl w:ilvl="4" w:tplc="602AA65A">
      <w:start w:val="1"/>
      <w:numFmt w:val="bullet"/>
      <w:lvlText w:val="o"/>
      <w:lvlJc w:val="left"/>
      <w:pPr>
        <w:ind w:left="3600" w:hanging="360"/>
      </w:pPr>
      <w:rPr>
        <w:rFonts w:ascii="Courier New" w:hAnsi="Courier New" w:hint="default"/>
      </w:rPr>
    </w:lvl>
    <w:lvl w:ilvl="5" w:tplc="5F443474">
      <w:start w:val="1"/>
      <w:numFmt w:val="bullet"/>
      <w:lvlText w:val=""/>
      <w:lvlJc w:val="left"/>
      <w:pPr>
        <w:ind w:left="4320" w:hanging="360"/>
      </w:pPr>
      <w:rPr>
        <w:rFonts w:ascii="Wingdings" w:hAnsi="Wingdings" w:hint="default"/>
      </w:rPr>
    </w:lvl>
    <w:lvl w:ilvl="6" w:tplc="A836B4B8">
      <w:start w:val="1"/>
      <w:numFmt w:val="bullet"/>
      <w:lvlText w:val=""/>
      <w:lvlJc w:val="left"/>
      <w:pPr>
        <w:ind w:left="5040" w:hanging="360"/>
      </w:pPr>
      <w:rPr>
        <w:rFonts w:ascii="Symbol" w:hAnsi="Symbol" w:hint="default"/>
      </w:rPr>
    </w:lvl>
    <w:lvl w:ilvl="7" w:tplc="AF4A1F7A">
      <w:start w:val="1"/>
      <w:numFmt w:val="bullet"/>
      <w:lvlText w:val="o"/>
      <w:lvlJc w:val="left"/>
      <w:pPr>
        <w:ind w:left="5760" w:hanging="360"/>
      </w:pPr>
      <w:rPr>
        <w:rFonts w:ascii="Courier New" w:hAnsi="Courier New" w:hint="default"/>
      </w:rPr>
    </w:lvl>
    <w:lvl w:ilvl="8" w:tplc="EBE43280">
      <w:start w:val="1"/>
      <w:numFmt w:val="bullet"/>
      <w:lvlText w:val=""/>
      <w:lvlJc w:val="left"/>
      <w:pPr>
        <w:ind w:left="6480" w:hanging="360"/>
      </w:pPr>
      <w:rPr>
        <w:rFonts w:ascii="Wingdings" w:hAnsi="Wingdings" w:hint="default"/>
      </w:rPr>
    </w:lvl>
  </w:abstractNum>
  <w:abstractNum w:abstractNumId="10" w15:restartNumberingAfterBreak="0">
    <w:nsid w:val="219802E5"/>
    <w:multiLevelType w:val="hybridMultilevel"/>
    <w:tmpl w:val="9020BC46"/>
    <w:lvl w:ilvl="0" w:tplc="3C3EA38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16BB0"/>
    <w:multiLevelType w:val="hybridMultilevel"/>
    <w:tmpl w:val="FFFFFFFF"/>
    <w:lvl w:ilvl="0" w:tplc="262E00F8">
      <w:start w:val="1"/>
      <w:numFmt w:val="bullet"/>
      <w:lvlText w:val="●"/>
      <w:lvlJc w:val="left"/>
      <w:pPr>
        <w:ind w:left="720" w:hanging="360"/>
      </w:pPr>
      <w:rPr>
        <w:rFonts w:ascii="Noto Sans Symbols" w:hAnsi="Noto Sans Symbols" w:hint="default"/>
      </w:rPr>
    </w:lvl>
    <w:lvl w:ilvl="1" w:tplc="A96E556C">
      <w:start w:val="1"/>
      <w:numFmt w:val="bullet"/>
      <w:lvlText w:val="o"/>
      <w:lvlJc w:val="left"/>
      <w:pPr>
        <w:ind w:left="1440" w:hanging="360"/>
      </w:pPr>
      <w:rPr>
        <w:rFonts w:ascii="Courier New" w:hAnsi="Courier New" w:hint="default"/>
      </w:rPr>
    </w:lvl>
    <w:lvl w:ilvl="2" w:tplc="6B262B64">
      <w:start w:val="1"/>
      <w:numFmt w:val="bullet"/>
      <w:lvlText w:val=""/>
      <w:lvlJc w:val="left"/>
      <w:pPr>
        <w:ind w:left="2160" w:hanging="360"/>
      </w:pPr>
      <w:rPr>
        <w:rFonts w:ascii="Wingdings" w:hAnsi="Wingdings" w:hint="default"/>
      </w:rPr>
    </w:lvl>
    <w:lvl w:ilvl="3" w:tplc="11AC6FD8">
      <w:start w:val="1"/>
      <w:numFmt w:val="bullet"/>
      <w:lvlText w:val=""/>
      <w:lvlJc w:val="left"/>
      <w:pPr>
        <w:ind w:left="2880" w:hanging="360"/>
      </w:pPr>
      <w:rPr>
        <w:rFonts w:ascii="Symbol" w:hAnsi="Symbol" w:hint="default"/>
      </w:rPr>
    </w:lvl>
    <w:lvl w:ilvl="4" w:tplc="4B22C6C6">
      <w:start w:val="1"/>
      <w:numFmt w:val="bullet"/>
      <w:lvlText w:val="o"/>
      <w:lvlJc w:val="left"/>
      <w:pPr>
        <w:ind w:left="3600" w:hanging="360"/>
      </w:pPr>
      <w:rPr>
        <w:rFonts w:ascii="Courier New" w:hAnsi="Courier New" w:hint="default"/>
      </w:rPr>
    </w:lvl>
    <w:lvl w:ilvl="5" w:tplc="257EDA64">
      <w:start w:val="1"/>
      <w:numFmt w:val="bullet"/>
      <w:lvlText w:val=""/>
      <w:lvlJc w:val="left"/>
      <w:pPr>
        <w:ind w:left="4320" w:hanging="360"/>
      </w:pPr>
      <w:rPr>
        <w:rFonts w:ascii="Wingdings" w:hAnsi="Wingdings" w:hint="default"/>
      </w:rPr>
    </w:lvl>
    <w:lvl w:ilvl="6" w:tplc="EA02EA4C">
      <w:start w:val="1"/>
      <w:numFmt w:val="bullet"/>
      <w:lvlText w:val=""/>
      <w:lvlJc w:val="left"/>
      <w:pPr>
        <w:ind w:left="5040" w:hanging="360"/>
      </w:pPr>
      <w:rPr>
        <w:rFonts w:ascii="Symbol" w:hAnsi="Symbol" w:hint="default"/>
      </w:rPr>
    </w:lvl>
    <w:lvl w:ilvl="7" w:tplc="19509984">
      <w:start w:val="1"/>
      <w:numFmt w:val="bullet"/>
      <w:lvlText w:val="o"/>
      <w:lvlJc w:val="left"/>
      <w:pPr>
        <w:ind w:left="5760" w:hanging="360"/>
      </w:pPr>
      <w:rPr>
        <w:rFonts w:ascii="Courier New" w:hAnsi="Courier New" w:hint="default"/>
      </w:rPr>
    </w:lvl>
    <w:lvl w:ilvl="8" w:tplc="DC6A84FA">
      <w:start w:val="1"/>
      <w:numFmt w:val="bullet"/>
      <w:lvlText w:val=""/>
      <w:lvlJc w:val="left"/>
      <w:pPr>
        <w:ind w:left="6480" w:hanging="360"/>
      </w:pPr>
      <w:rPr>
        <w:rFonts w:ascii="Wingdings" w:hAnsi="Wingdings" w:hint="default"/>
      </w:rPr>
    </w:lvl>
  </w:abstractNum>
  <w:abstractNum w:abstractNumId="12" w15:restartNumberingAfterBreak="0">
    <w:nsid w:val="26743AE5"/>
    <w:multiLevelType w:val="hybridMultilevel"/>
    <w:tmpl w:val="FFFFFFFF"/>
    <w:lvl w:ilvl="0" w:tplc="C5E8D000">
      <w:start w:val="1"/>
      <w:numFmt w:val="bullet"/>
      <w:lvlText w:val=""/>
      <w:lvlJc w:val="left"/>
      <w:pPr>
        <w:ind w:left="720" w:hanging="360"/>
      </w:pPr>
      <w:rPr>
        <w:rFonts w:ascii="Symbol" w:hAnsi="Symbol" w:hint="default"/>
      </w:rPr>
    </w:lvl>
    <w:lvl w:ilvl="1" w:tplc="2CFE5FA2">
      <w:start w:val="1"/>
      <w:numFmt w:val="bullet"/>
      <w:lvlText w:val="o"/>
      <w:lvlJc w:val="left"/>
      <w:pPr>
        <w:ind w:left="1440" w:hanging="360"/>
      </w:pPr>
      <w:rPr>
        <w:rFonts w:ascii="Courier New" w:hAnsi="Courier New" w:hint="default"/>
      </w:rPr>
    </w:lvl>
    <w:lvl w:ilvl="2" w:tplc="374A82B6">
      <w:start w:val="1"/>
      <w:numFmt w:val="bullet"/>
      <w:lvlText w:val=""/>
      <w:lvlJc w:val="left"/>
      <w:pPr>
        <w:ind w:left="2160" w:hanging="360"/>
      </w:pPr>
      <w:rPr>
        <w:rFonts w:ascii="Wingdings" w:hAnsi="Wingdings" w:hint="default"/>
      </w:rPr>
    </w:lvl>
    <w:lvl w:ilvl="3" w:tplc="FE78F8A0">
      <w:start w:val="1"/>
      <w:numFmt w:val="bullet"/>
      <w:lvlText w:val=""/>
      <w:lvlJc w:val="left"/>
      <w:pPr>
        <w:ind w:left="2880" w:hanging="360"/>
      </w:pPr>
      <w:rPr>
        <w:rFonts w:ascii="Symbol" w:hAnsi="Symbol" w:hint="default"/>
      </w:rPr>
    </w:lvl>
    <w:lvl w:ilvl="4" w:tplc="AE78B186">
      <w:start w:val="1"/>
      <w:numFmt w:val="bullet"/>
      <w:lvlText w:val="o"/>
      <w:lvlJc w:val="left"/>
      <w:pPr>
        <w:ind w:left="3600" w:hanging="360"/>
      </w:pPr>
      <w:rPr>
        <w:rFonts w:ascii="Courier New" w:hAnsi="Courier New" w:hint="default"/>
      </w:rPr>
    </w:lvl>
    <w:lvl w:ilvl="5" w:tplc="EC4846D2">
      <w:start w:val="1"/>
      <w:numFmt w:val="bullet"/>
      <w:lvlText w:val=""/>
      <w:lvlJc w:val="left"/>
      <w:pPr>
        <w:ind w:left="4320" w:hanging="360"/>
      </w:pPr>
      <w:rPr>
        <w:rFonts w:ascii="Wingdings" w:hAnsi="Wingdings" w:hint="default"/>
      </w:rPr>
    </w:lvl>
    <w:lvl w:ilvl="6" w:tplc="432A2426">
      <w:start w:val="1"/>
      <w:numFmt w:val="bullet"/>
      <w:lvlText w:val=""/>
      <w:lvlJc w:val="left"/>
      <w:pPr>
        <w:ind w:left="5040" w:hanging="360"/>
      </w:pPr>
      <w:rPr>
        <w:rFonts w:ascii="Symbol" w:hAnsi="Symbol" w:hint="default"/>
      </w:rPr>
    </w:lvl>
    <w:lvl w:ilvl="7" w:tplc="38C09FAE">
      <w:start w:val="1"/>
      <w:numFmt w:val="bullet"/>
      <w:lvlText w:val="o"/>
      <w:lvlJc w:val="left"/>
      <w:pPr>
        <w:ind w:left="5760" w:hanging="360"/>
      </w:pPr>
      <w:rPr>
        <w:rFonts w:ascii="Courier New" w:hAnsi="Courier New" w:hint="default"/>
      </w:rPr>
    </w:lvl>
    <w:lvl w:ilvl="8" w:tplc="877ABFA0">
      <w:start w:val="1"/>
      <w:numFmt w:val="bullet"/>
      <w:lvlText w:val=""/>
      <w:lvlJc w:val="left"/>
      <w:pPr>
        <w:ind w:left="6480" w:hanging="360"/>
      </w:pPr>
      <w:rPr>
        <w:rFonts w:ascii="Wingdings" w:hAnsi="Wingdings" w:hint="default"/>
      </w:rPr>
    </w:lvl>
  </w:abstractNum>
  <w:abstractNum w:abstractNumId="13"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D79F4"/>
    <w:multiLevelType w:val="hybridMultilevel"/>
    <w:tmpl w:val="FFFFFFFF"/>
    <w:lvl w:ilvl="0" w:tplc="79D8E716">
      <w:start w:val="1"/>
      <w:numFmt w:val="bullet"/>
      <w:lvlText w:val="●"/>
      <w:lvlJc w:val="left"/>
      <w:pPr>
        <w:ind w:left="720" w:hanging="360"/>
      </w:pPr>
      <w:rPr>
        <w:rFonts w:ascii="Noto Sans Symbols" w:hAnsi="Noto Sans Symbols" w:hint="default"/>
      </w:rPr>
    </w:lvl>
    <w:lvl w:ilvl="1" w:tplc="C172B92A">
      <w:start w:val="1"/>
      <w:numFmt w:val="bullet"/>
      <w:lvlText w:val="o"/>
      <w:lvlJc w:val="left"/>
      <w:pPr>
        <w:ind w:left="1440" w:hanging="360"/>
      </w:pPr>
      <w:rPr>
        <w:rFonts w:ascii="Courier New" w:hAnsi="Courier New" w:hint="default"/>
      </w:rPr>
    </w:lvl>
    <w:lvl w:ilvl="2" w:tplc="1E227406">
      <w:start w:val="1"/>
      <w:numFmt w:val="bullet"/>
      <w:lvlText w:val=""/>
      <w:lvlJc w:val="left"/>
      <w:pPr>
        <w:ind w:left="2160" w:hanging="360"/>
      </w:pPr>
      <w:rPr>
        <w:rFonts w:ascii="Wingdings" w:hAnsi="Wingdings" w:hint="default"/>
      </w:rPr>
    </w:lvl>
    <w:lvl w:ilvl="3" w:tplc="AC98EC92">
      <w:start w:val="1"/>
      <w:numFmt w:val="bullet"/>
      <w:lvlText w:val=""/>
      <w:lvlJc w:val="left"/>
      <w:pPr>
        <w:ind w:left="2880" w:hanging="360"/>
      </w:pPr>
      <w:rPr>
        <w:rFonts w:ascii="Symbol" w:hAnsi="Symbol" w:hint="default"/>
      </w:rPr>
    </w:lvl>
    <w:lvl w:ilvl="4" w:tplc="2EE6BD16">
      <w:start w:val="1"/>
      <w:numFmt w:val="bullet"/>
      <w:lvlText w:val="o"/>
      <w:lvlJc w:val="left"/>
      <w:pPr>
        <w:ind w:left="3600" w:hanging="360"/>
      </w:pPr>
      <w:rPr>
        <w:rFonts w:ascii="Courier New" w:hAnsi="Courier New" w:hint="default"/>
      </w:rPr>
    </w:lvl>
    <w:lvl w:ilvl="5" w:tplc="7108A1D2">
      <w:start w:val="1"/>
      <w:numFmt w:val="bullet"/>
      <w:lvlText w:val=""/>
      <w:lvlJc w:val="left"/>
      <w:pPr>
        <w:ind w:left="4320" w:hanging="360"/>
      </w:pPr>
      <w:rPr>
        <w:rFonts w:ascii="Wingdings" w:hAnsi="Wingdings" w:hint="default"/>
      </w:rPr>
    </w:lvl>
    <w:lvl w:ilvl="6" w:tplc="83026750">
      <w:start w:val="1"/>
      <w:numFmt w:val="bullet"/>
      <w:lvlText w:val=""/>
      <w:lvlJc w:val="left"/>
      <w:pPr>
        <w:ind w:left="5040" w:hanging="360"/>
      </w:pPr>
      <w:rPr>
        <w:rFonts w:ascii="Symbol" w:hAnsi="Symbol" w:hint="default"/>
      </w:rPr>
    </w:lvl>
    <w:lvl w:ilvl="7" w:tplc="FAC62F62">
      <w:start w:val="1"/>
      <w:numFmt w:val="bullet"/>
      <w:lvlText w:val="o"/>
      <w:lvlJc w:val="left"/>
      <w:pPr>
        <w:ind w:left="5760" w:hanging="360"/>
      </w:pPr>
      <w:rPr>
        <w:rFonts w:ascii="Courier New" w:hAnsi="Courier New" w:hint="default"/>
      </w:rPr>
    </w:lvl>
    <w:lvl w:ilvl="8" w:tplc="46882212">
      <w:start w:val="1"/>
      <w:numFmt w:val="bullet"/>
      <w:lvlText w:val=""/>
      <w:lvlJc w:val="left"/>
      <w:pPr>
        <w:ind w:left="6480" w:hanging="360"/>
      </w:pPr>
      <w:rPr>
        <w:rFonts w:ascii="Wingdings" w:hAnsi="Wingdings" w:hint="default"/>
      </w:rPr>
    </w:lvl>
  </w:abstractNum>
  <w:abstractNum w:abstractNumId="15" w15:restartNumberingAfterBreak="0">
    <w:nsid w:val="2E84F473"/>
    <w:multiLevelType w:val="hybridMultilevel"/>
    <w:tmpl w:val="FFFFFFFF"/>
    <w:lvl w:ilvl="0" w:tplc="B476AC32">
      <w:start w:val="1"/>
      <w:numFmt w:val="bullet"/>
      <w:lvlText w:val="●"/>
      <w:lvlJc w:val="left"/>
      <w:pPr>
        <w:ind w:left="720" w:hanging="360"/>
      </w:pPr>
      <w:rPr>
        <w:rFonts w:ascii="Noto Sans Symbols" w:hAnsi="Noto Sans Symbols" w:hint="default"/>
      </w:rPr>
    </w:lvl>
    <w:lvl w:ilvl="1" w:tplc="93C2F354">
      <w:start w:val="1"/>
      <w:numFmt w:val="bullet"/>
      <w:lvlText w:val="o"/>
      <w:lvlJc w:val="left"/>
      <w:pPr>
        <w:ind w:left="1440" w:hanging="360"/>
      </w:pPr>
      <w:rPr>
        <w:rFonts w:ascii="Courier New" w:hAnsi="Courier New" w:hint="default"/>
      </w:rPr>
    </w:lvl>
    <w:lvl w:ilvl="2" w:tplc="63460008">
      <w:start w:val="1"/>
      <w:numFmt w:val="bullet"/>
      <w:lvlText w:val=""/>
      <w:lvlJc w:val="left"/>
      <w:pPr>
        <w:ind w:left="2160" w:hanging="360"/>
      </w:pPr>
      <w:rPr>
        <w:rFonts w:ascii="Wingdings" w:hAnsi="Wingdings" w:hint="default"/>
      </w:rPr>
    </w:lvl>
    <w:lvl w:ilvl="3" w:tplc="9E0EF870">
      <w:start w:val="1"/>
      <w:numFmt w:val="bullet"/>
      <w:lvlText w:val=""/>
      <w:lvlJc w:val="left"/>
      <w:pPr>
        <w:ind w:left="2880" w:hanging="360"/>
      </w:pPr>
      <w:rPr>
        <w:rFonts w:ascii="Symbol" w:hAnsi="Symbol" w:hint="default"/>
      </w:rPr>
    </w:lvl>
    <w:lvl w:ilvl="4" w:tplc="ADAAF4A8">
      <w:start w:val="1"/>
      <w:numFmt w:val="bullet"/>
      <w:lvlText w:val="o"/>
      <w:lvlJc w:val="left"/>
      <w:pPr>
        <w:ind w:left="3600" w:hanging="360"/>
      </w:pPr>
      <w:rPr>
        <w:rFonts w:ascii="Courier New" w:hAnsi="Courier New" w:hint="default"/>
      </w:rPr>
    </w:lvl>
    <w:lvl w:ilvl="5" w:tplc="8EA83508">
      <w:start w:val="1"/>
      <w:numFmt w:val="bullet"/>
      <w:lvlText w:val=""/>
      <w:lvlJc w:val="left"/>
      <w:pPr>
        <w:ind w:left="4320" w:hanging="360"/>
      </w:pPr>
      <w:rPr>
        <w:rFonts w:ascii="Wingdings" w:hAnsi="Wingdings" w:hint="default"/>
      </w:rPr>
    </w:lvl>
    <w:lvl w:ilvl="6" w:tplc="D436C184">
      <w:start w:val="1"/>
      <w:numFmt w:val="bullet"/>
      <w:lvlText w:val=""/>
      <w:lvlJc w:val="left"/>
      <w:pPr>
        <w:ind w:left="5040" w:hanging="360"/>
      </w:pPr>
      <w:rPr>
        <w:rFonts w:ascii="Symbol" w:hAnsi="Symbol" w:hint="default"/>
      </w:rPr>
    </w:lvl>
    <w:lvl w:ilvl="7" w:tplc="5FCED716">
      <w:start w:val="1"/>
      <w:numFmt w:val="bullet"/>
      <w:lvlText w:val="o"/>
      <w:lvlJc w:val="left"/>
      <w:pPr>
        <w:ind w:left="5760" w:hanging="360"/>
      </w:pPr>
      <w:rPr>
        <w:rFonts w:ascii="Courier New" w:hAnsi="Courier New" w:hint="default"/>
      </w:rPr>
    </w:lvl>
    <w:lvl w:ilvl="8" w:tplc="27D46152">
      <w:start w:val="1"/>
      <w:numFmt w:val="bullet"/>
      <w:lvlText w:val=""/>
      <w:lvlJc w:val="left"/>
      <w:pPr>
        <w:ind w:left="6480" w:hanging="360"/>
      </w:pPr>
      <w:rPr>
        <w:rFonts w:ascii="Wingdings" w:hAnsi="Wingdings" w:hint="default"/>
      </w:rPr>
    </w:lvl>
  </w:abstractNum>
  <w:abstractNum w:abstractNumId="16" w15:restartNumberingAfterBreak="0">
    <w:nsid w:val="2EF94EBB"/>
    <w:multiLevelType w:val="hybridMultilevel"/>
    <w:tmpl w:val="4F5E480E"/>
    <w:lvl w:ilvl="0" w:tplc="41C0C33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3748A"/>
    <w:multiLevelType w:val="hybridMultilevel"/>
    <w:tmpl w:val="33F6C472"/>
    <w:lvl w:ilvl="0" w:tplc="F1E0DC0E">
      <w:start w:val="1"/>
      <w:numFmt w:val="bullet"/>
      <w:lvlText w:val="●"/>
      <w:lvlJc w:val="left"/>
      <w:pPr>
        <w:ind w:left="720" w:hanging="360"/>
      </w:pPr>
      <w:rPr>
        <w:rFonts w:ascii="Noto Sans Symbols" w:hAnsi="Noto Sans Symbols" w:hint="default"/>
      </w:rPr>
    </w:lvl>
    <w:lvl w:ilvl="1" w:tplc="B38216FA">
      <w:start w:val="1"/>
      <w:numFmt w:val="bullet"/>
      <w:lvlText w:val="o"/>
      <w:lvlJc w:val="left"/>
      <w:pPr>
        <w:ind w:left="1440" w:hanging="360"/>
      </w:pPr>
      <w:rPr>
        <w:rFonts w:ascii="Courier New" w:hAnsi="Courier New" w:hint="default"/>
      </w:rPr>
    </w:lvl>
    <w:lvl w:ilvl="2" w:tplc="B8BC903A">
      <w:start w:val="1"/>
      <w:numFmt w:val="bullet"/>
      <w:lvlText w:val=""/>
      <w:lvlJc w:val="left"/>
      <w:pPr>
        <w:ind w:left="2160" w:hanging="360"/>
      </w:pPr>
      <w:rPr>
        <w:rFonts w:ascii="Wingdings" w:hAnsi="Wingdings" w:hint="default"/>
      </w:rPr>
    </w:lvl>
    <w:lvl w:ilvl="3" w:tplc="83AE3540">
      <w:start w:val="1"/>
      <w:numFmt w:val="bullet"/>
      <w:lvlText w:val=""/>
      <w:lvlJc w:val="left"/>
      <w:pPr>
        <w:ind w:left="2880" w:hanging="360"/>
      </w:pPr>
      <w:rPr>
        <w:rFonts w:ascii="Symbol" w:hAnsi="Symbol" w:hint="default"/>
      </w:rPr>
    </w:lvl>
    <w:lvl w:ilvl="4" w:tplc="40989A42">
      <w:start w:val="1"/>
      <w:numFmt w:val="bullet"/>
      <w:lvlText w:val="o"/>
      <w:lvlJc w:val="left"/>
      <w:pPr>
        <w:ind w:left="3600" w:hanging="360"/>
      </w:pPr>
      <w:rPr>
        <w:rFonts w:ascii="Courier New" w:hAnsi="Courier New" w:hint="default"/>
      </w:rPr>
    </w:lvl>
    <w:lvl w:ilvl="5" w:tplc="5A6C5D28">
      <w:start w:val="1"/>
      <w:numFmt w:val="bullet"/>
      <w:lvlText w:val=""/>
      <w:lvlJc w:val="left"/>
      <w:pPr>
        <w:ind w:left="4320" w:hanging="360"/>
      </w:pPr>
      <w:rPr>
        <w:rFonts w:ascii="Wingdings" w:hAnsi="Wingdings" w:hint="default"/>
      </w:rPr>
    </w:lvl>
    <w:lvl w:ilvl="6" w:tplc="419C8932">
      <w:start w:val="1"/>
      <w:numFmt w:val="bullet"/>
      <w:lvlText w:val=""/>
      <w:lvlJc w:val="left"/>
      <w:pPr>
        <w:ind w:left="5040" w:hanging="360"/>
      </w:pPr>
      <w:rPr>
        <w:rFonts w:ascii="Symbol" w:hAnsi="Symbol" w:hint="default"/>
      </w:rPr>
    </w:lvl>
    <w:lvl w:ilvl="7" w:tplc="AD80A962">
      <w:start w:val="1"/>
      <w:numFmt w:val="bullet"/>
      <w:lvlText w:val="o"/>
      <w:lvlJc w:val="left"/>
      <w:pPr>
        <w:ind w:left="5760" w:hanging="360"/>
      </w:pPr>
      <w:rPr>
        <w:rFonts w:ascii="Courier New" w:hAnsi="Courier New" w:hint="default"/>
      </w:rPr>
    </w:lvl>
    <w:lvl w:ilvl="8" w:tplc="88BAD4D4">
      <w:start w:val="1"/>
      <w:numFmt w:val="bullet"/>
      <w:lvlText w:val=""/>
      <w:lvlJc w:val="left"/>
      <w:pPr>
        <w:ind w:left="6480" w:hanging="360"/>
      </w:pPr>
      <w:rPr>
        <w:rFonts w:ascii="Wingdings" w:hAnsi="Wingdings" w:hint="default"/>
      </w:rPr>
    </w:lvl>
  </w:abstractNum>
  <w:abstractNum w:abstractNumId="18" w15:restartNumberingAfterBreak="0">
    <w:nsid w:val="35D77E07"/>
    <w:multiLevelType w:val="hybridMultilevel"/>
    <w:tmpl w:val="FFFFFFFF"/>
    <w:lvl w:ilvl="0" w:tplc="00C6E314">
      <w:start w:val="1"/>
      <w:numFmt w:val="bullet"/>
      <w:lvlText w:val=""/>
      <w:lvlJc w:val="left"/>
      <w:pPr>
        <w:ind w:left="360" w:hanging="360"/>
      </w:pPr>
      <w:rPr>
        <w:rFonts w:ascii="Symbol" w:hAnsi="Symbol" w:hint="default"/>
      </w:rPr>
    </w:lvl>
    <w:lvl w:ilvl="1" w:tplc="10028986">
      <w:start w:val="1"/>
      <w:numFmt w:val="bullet"/>
      <w:lvlText w:val="o"/>
      <w:lvlJc w:val="left"/>
      <w:pPr>
        <w:ind w:left="1080" w:hanging="360"/>
      </w:pPr>
      <w:rPr>
        <w:rFonts w:ascii="Courier New" w:hAnsi="Courier New" w:hint="default"/>
      </w:rPr>
    </w:lvl>
    <w:lvl w:ilvl="2" w:tplc="5094AA7C">
      <w:start w:val="1"/>
      <w:numFmt w:val="bullet"/>
      <w:lvlText w:val=""/>
      <w:lvlJc w:val="left"/>
      <w:pPr>
        <w:ind w:left="1800" w:hanging="360"/>
      </w:pPr>
      <w:rPr>
        <w:rFonts w:ascii="Wingdings" w:hAnsi="Wingdings" w:hint="default"/>
      </w:rPr>
    </w:lvl>
    <w:lvl w:ilvl="3" w:tplc="CEA8BC00">
      <w:start w:val="1"/>
      <w:numFmt w:val="bullet"/>
      <w:lvlText w:val=""/>
      <w:lvlJc w:val="left"/>
      <w:pPr>
        <w:ind w:left="2520" w:hanging="360"/>
      </w:pPr>
      <w:rPr>
        <w:rFonts w:ascii="Symbol" w:hAnsi="Symbol" w:hint="default"/>
      </w:rPr>
    </w:lvl>
    <w:lvl w:ilvl="4" w:tplc="C1402752">
      <w:start w:val="1"/>
      <w:numFmt w:val="bullet"/>
      <w:lvlText w:val="o"/>
      <w:lvlJc w:val="left"/>
      <w:pPr>
        <w:ind w:left="3240" w:hanging="360"/>
      </w:pPr>
      <w:rPr>
        <w:rFonts w:ascii="Courier New" w:hAnsi="Courier New" w:hint="default"/>
      </w:rPr>
    </w:lvl>
    <w:lvl w:ilvl="5" w:tplc="C9463FB2">
      <w:start w:val="1"/>
      <w:numFmt w:val="bullet"/>
      <w:lvlText w:val=""/>
      <w:lvlJc w:val="left"/>
      <w:pPr>
        <w:ind w:left="3960" w:hanging="360"/>
      </w:pPr>
      <w:rPr>
        <w:rFonts w:ascii="Wingdings" w:hAnsi="Wingdings" w:hint="default"/>
      </w:rPr>
    </w:lvl>
    <w:lvl w:ilvl="6" w:tplc="DCE491CA">
      <w:start w:val="1"/>
      <w:numFmt w:val="bullet"/>
      <w:lvlText w:val=""/>
      <w:lvlJc w:val="left"/>
      <w:pPr>
        <w:ind w:left="4680" w:hanging="360"/>
      </w:pPr>
      <w:rPr>
        <w:rFonts w:ascii="Symbol" w:hAnsi="Symbol" w:hint="default"/>
      </w:rPr>
    </w:lvl>
    <w:lvl w:ilvl="7" w:tplc="74A2EBEE">
      <w:start w:val="1"/>
      <w:numFmt w:val="bullet"/>
      <w:lvlText w:val="o"/>
      <w:lvlJc w:val="left"/>
      <w:pPr>
        <w:ind w:left="5400" w:hanging="360"/>
      </w:pPr>
      <w:rPr>
        <w:rFonts w:ascii="Courier New" w:hAnsi="Courier New" w:hint="default"/>
      </w:rPr>
    </w:lvl>
    <w:lvl w:ilvl="8" w:tplc="97C4D9E8">
      <w:start w:val="1"/>
      <w:numFmt w:val="bullet"/>
      <w:lvlText w:val=""/>
      <w:lvlJc w:val="left"/>
      <w:pPr>
        <w:ind w:left="6120" w:hanging="360"/>
      </w:pPr>
      <w:rPr>
        <w:rFonts w:ascii="Wingdings" w:hAnsi="Wingdings" w:hint="default"/>
      </w:rPr>
    </w:lvl>
  </w:abstractNum>
  <w:abstractNum w:abstractNumId="19" w15:restartNumberingAfterBreak="0">
    <w:nsid w:val="42CFB30D"/>
    <w:multiLevelType w:val="hybridMultilevel"/>
    <w:tmpl w:val="FFFFFFFF"/>
    <w:lvl w:ilvl="0" w:tplc="7800F800">
      <w:start w:val="1"/>
      <w:numFmt w:val="bullet"/>
      <w:lvlText w:val=""/>
      <w:lvlJc w:val="left"/>
      <w:pPr>
        <w:ind w:left="720" w:hanging="360"/>
      </w:pPr>
      <w:rPr>
        <w:rFonts w:ascii="Symbol" w:hAnsi="Symbol" w:hint="default"/>
      </w:rPr>
    </w:lvl>
    <w:lvl w:ilvl="1" w:tplc="DB0E38A4">
      <w:start w:val="1"/>
      <w:numFmt w:val="bullet"/>
      <w:lvlText w:val="o"/>
      <w:lvlJc w:val="left"/>
      <w:pPr>
        <w:ind w:left="1440" w:hanging="360"/>
      </w:pPr>
      <w:rPr>
        <w:rFonts w:ascii="Courier New" w:hAnsi="Courier New" w:hint="default"/>
      </w:rPr>
    </w:lvl>
    <w:lvl w:ilvl="2" w:tplc="71E27FF4">
      <w:start w:val="1"/>
      <w:numFmt w:val="bullet"/>
      <w:lvlText w:val=""/>
      <w:lvlJc w:val="left"/>
      <w:pPr>
        <w:ind w:left="2160" w:hanging="360"/>
      </w:pPr>
      <w:rPr>
        <w:rFonts w:ascii="Wingdings" w:hAnsi="Wingdings" w:hint="default"/>
      </w:rPr>
    </w:lvl>
    <w:lvl w:ilvl="3" w:tplc="2FD2D7A6">
      <w:start w:val="1"/>
      <w:numFmt w:val="bullet"/>
      <w:lvlText w:val=""/>
      <w:lvlJc w:val="left"/>
      <w:pPr>
        <w:ind w:left="2880" w:hanging="360"/>
      </w:pPr>
      <w:rPr>
        <w:rFonts w:ascii="Symbol" w:hAnsi="Symbol" w:hint="default"/>
      </w:rPr>
    </w:lvl>
    <w:lvl w:ilvl="4" w:tplc="8C3EAFC2">
      <w:start w:val="1"/>
      <w:numFmt w:val="bullet"/>
      <w:lvlText w:val="o"/>
      <w:lvlJc w:val="left"/>
      <w:pPr>
        <w:ind w:left="3600" w:hanging="360"/>
      </w:pPr>
      <w:rPr>
        <w:rFonts w:ascii="Courier New" w:hAnsi="Courier New" w:hint="default"/>
      </w:rPr>
    </w:lvl>
    <w:lvl w:ilvl="5" w:tplc="55F8913C">
      <w:start w:val="1"/>
      <w:numFmt w:val="bullet"/>
      <w:lvlText w:val=""/>
      <w:lvlJc w:val="left"/>
      <w:pPr>
        <w:ind w:left="4320" w:hanging="360"/>
      </w:pPr>
      <w:rPr>
        <w:rFonts w:ascii="Wingdings" w:hAnsi="Wingdings" w:hint="default"/>
      </w:rPr>
    </w:lvl>
    <w:lvl w:ilvl="6" w:tplc="539014D0">
      <w:start w:val="1"/>
      <w:numFmt w:val="bullet"/>
      <w:lvlText w:val=""/>
      <w:lvlJc w:val="left"/>
      <w:pPr>
        <w:ind w:left="5040" w:hanging="360"/>
      </w:pPr>
      <w:rPr>
        <w:rFonts w:ascii="Symbol" w:hAnsi="Symbol" w:hint="default"/>
      </w:rPr>
    </w:lvl>
    <w:lvl w:ilvl="7" w:tplc="B978E7C4">
      <w:start w:val="1"/>
      <w:numFmt w:val="bullet"/>
      <w:lvlText w:val="o"/>
      <w:lvlJc w:val="left"/>
      <w:pPr>
        <w:ind w:left="5760" w:hanging="360"/>
      </w:pPr>
      <w:rPr>
        <w:rFonts w:ascii="Courier New" w:hAnsi="Courier New" w:hint="default"/>
      </w:rPr>
    </w:lvl>
    <w:lvl w:ilvl="8" w:tplc="C81ED61C">
      <w:start w:val="1"/>
      <w:numFmt w:val="bullet"/>
      <w:lvlText w:val=""/>
      <w:lvlJc w:val="left"/>
      <w:pPr>
        <w:ind w:left="6480" w:hanging="360"/>
      </w:pPr>
      <w:rPr>
        <w:rFonts w:ascii="Wingdings" w:hAnsi="Wingdings" w:hint="default"/>
      </w:rPr>
    </w:lvl>
  </w:abstractNum>
  <w:abstractNum w:abstractNumId="20" w15:restartNumberingAfterBreak="0">
    <w:nsid w:val="46F6F4EC"/>
    <w:multiLevelType w:val="hybridMultilevel"/>
    <w:tmpl w:val="FFFFFFFF"/>
    <w:lvl w:ilvl="0" w:tplc="9438D57C">
      <w:start w:val="1"/>
      <w:numFmt w:val="bullet"/>
      <w:lvlText w:val="●"/>
      <w:lvlJc w:val="left"/>
      <w:pPr>
        <w:ind w:left="720" w:hanging="360"/>
      </w:pPr>
      <w:rPr>
        <w:rFonts w:ascii="Noto Sans Symbols" w:hAnsi="Noto Sans Symbols" w:hint="default"/>
      </w:rPr>
    </w:lvl>
    <w:lvl w:ilvl="1" w:tplc="B20871C8">
      <w:start w:val="1"/>
      <w:numFmt w:val="bullet"/>
      <w:lvlText w:val="o"/>
      <w:lvlJc w:val="left"/>
      <w:pPr>
        <w:ind w:left="1440" w:hanging="360"/>
      </w:pPr>
      <w:rPr>
        <w:rFonts w:ascii="Courier New" w:hAnsi="Courier New" w:hint="default"/>
      </w:rPr>
    </w:lvl>
    <w:lvl w:ilvl="2" w:tplc="7CE4DDF6">
      <w:start w:val="1"/>
      <w:numFmt w:val="bullet"/>
      <w:lvlText w:val=""/>
      <w:lvlJc w:val="left"/>
      <w:pPr>
        <w:ind w:left="2160" w:hanging="360"/>
      </w:pPr>
      <w:rPr>
        <w:rFonts w:ascii="Wingdings" w:hAnsi="Wingdings" w:hint="default"/>
      </w:rPr>
    </w:lvl>
    <w:lvl w:ilvl="3" w:tplc="A5205E5E">
      <w:start w:val="1"/>
      <w:numFmt w:val="bullet"/>
      <w:lvlText w:val=""/>
      <w:lvlJc w:val="left"/>
      <w:pPr>
        <w:ind w:left="2880" w:hanging="360"/>
      </w:pPr>
      <w:rPr>
        <w:rFonts w:ascii="Symbol" w:hAnsi="Symbol" w:hint="default"/>
      </w:rPr>
    </w:lvl>
    <w:lvl w:ilvl="4" w:tplc="A6D01C5C">
      <w:start w:val="1"/>
      <w:numFmt w:val="bullet"/>
      <w:lvlText w:val="o"/>
      <w:lvlJc w:val="left"/>
      <w:pPr>
        <w:ind w:left="3600" w:hanging="360"/>
      </w:pPr>
      <w:rPr>
        <w:rFonts w:ascii="Courier New" w:hAnsi="Courier New" w:hint="default"/>
      </w:rPr>
    </w:lvl>
    <w:lvl w:ilvl="5" w:tplc="7BC806C4">
      <w:start w:val="1"/>
      <w:numFmt w:val="bullet"/>
      <w:lvlText w:val=""/>
      <w:lvlJc w:val="left"/>
      <w:pPr>
        <w:ind w:left="4320" w:hanging="360"/>
      </w:pPr>
      <w:rPr>
        <w:rFonts w:ascii="Wingdings" w:hAnsi="Wingdings" w:hint="default"/>
      </w:rPr>
    </w:lvl>
    <w:lvl w:ilvl="6" w:tplc="F65A5AD4">
      <w:start w:val="1"/>
      <w:numFmt w:val="bullet"/>
      <w:lvlText w:val=""/>
      <w:lvlJc w:val="left"/>
      <w:pPr>
        <w:ind w:left="5040" w:hanging="360"/>
      </w:pPr>
      <w:rPr>
        <w:rFonts w:ascii="Symbol" w:hAnsi="Symbol" w:hint="default"/>
      </w:rPr>
    </w:lvl>
    <w:lvl w:ilvl="7" w:tplc="06CE47D8">
      <w:start w:val="1"/>
      <w:numFmt w:val="bullet"/>
      <w:lvlText w:val="o"/>
      <w:lvlJc w:val="left"/>
      <w:pPr>
        <w:ind w:left="5760" w:hanging="360"/>
      </w:pPr>
      <w:rPr>
        <w:rFonts w:ascii="Courier New" w:hAnsi="Courier New" w:hint="default"/>
      </w:rPr>
    </w:lvl>
    <w:lvl w:ilvl="8" w:tplc="8BC69FD0">
      <w:start w:val="1"/>
      <w:numFmt w:val="bullet"/>
      <w:lvlText w:val=""/>
      <w:lvlJc w:val="left"/>
      <w:pPr>
        <w:ind w:left="6480" w:hanging="360"/>
      </w:pPr>
      <w:rPr>
        <w:rFonts w:ascii="Wingdings" w:hAnsi="Wingdings" w:hint="default"/>
      </w:rPr>
    </w:lvl>
  </w:abstractNum>
  <w:abstractNum w:abstractNumId="21" w15:restartNumberingAfterBreak="0">
    <w:nsid w:val="47B90149"/>
    <w:multiLevelType w:val="hybridMultilevel"/>
    <w:tmpl w:val="FFFFFFFF"/>
    <w:lvl w:ilvl="0" w:tplc="9F96DE38">
      <w:start w:val="1"/>
      <w:numFmt w:val="bullet"/>
      <w:lvlText w:val="●"/>
      <w:lvlJc w:val="left"/>
      <w:pPr>
        <w:ind w:left="720" w:hanging="360"/>
      </w:pPr>
      <w:rPr>
        <w:rFonts w:ascii="Noto Sans Symbols" w:hAnsi="Noto Sans Symbols" w:hint="default"/>
      </w:rPr>
    </w:lvl>
    <w:lvl w:ilvl="1" w:tplc="8DB24B04">
      <w:start w:val="1"/>
      <w:numFmt w:val="bullet"/>
      <w:lvlText w:val="o"/>
      <w:lvlJc w:val="left"/>
      <w:pPr>
        <w:ind w:left="1440" w:hanging="360"/>
      </w:pPr>
      <w:rPr>
        <w:rFonts w:ascii="Courier New" w:hAnsi="Courier New" w:hint="default"/>
      </w:rPr>
    </w:lvl>
    <w:lvl w:ilvl="2" w:tplc="676E46C8">
      <w:start w:val="1"/>
      <w:numFmt w:val="bullet"/>
      <w:lvlText w:val=""/>
      <w:lvlJc w:val="left"/>
      <w:pPr>
        <w:ind w:left="2160" w:hanging="360"/>
      </w:pPr>
      <w:rPr>
        <w:rFonts w:ascii="Wingdings" w:hAnsi="Wingdings" w:hint="default"/>
      </w:rPr>
    </w:lvl>
    <w:lvl w:ilvl="3" w:tplc="F32EC9A8">
      <w:start w:val="1"/>
      <w:numFmt w:val="bullet"/>
      <w:lvlText w:val=""/>
      <w:lvlJc w:val="left"/>
      <w:pPr>
        <w:ind w:left="2880" w:hanging="360"/>
      </w:pPr>
      <w:rPr>
        <w:rFonts w:ascii="Symbol" w:hAnsi="Symbol" w:hint="default"/>
      </w:rPr>
    </w:lvl>
    <w:lvl w:ilvl="4" w:tplc="D6B8F5D8">
      <w:start w:val="1"/>
      <w:numFmt w:val="bullet"/>
      <w:lvlText w:val="o"/>
      <w:lvlJc w:val="left"/>
      <w:pPr>
        <w:ind w:left="3600" w:hanging="360"/>
      </w:pPr>
      <w:rPr>
        <w:rFonts w:ascii="Courier New" w:hAnsi="Courier New" w:hint="default"/>
      </w:rPr>
    </w:lvl>
    <w:lvl w:ilvl="5" w:tplc="015094D0">
      <w:start w:val="1"/>
      <w:numFmt w:val="bullet"/>
      <w:lvlText w:val=""/>
      <w:lvlJc w:val="left"/>
      <w:pPr>
        <w:ind w:left="4320" w:hanging="360"/>
      </w:pPr>
      <w:rPr>
        <w:rFonts w:ascii="Wingdings" w:hAnsi="Wingdings" w:hint="default"/>
      </w:rPr>
    </w:lvl>
    <w:lvl w:ilvl="6" w:tplc="6394BAF8">
      <w:start w:val="1"/>
      <w:numFmt w:val="bullet"/>
      <w:lvlText w:val=""/>
      <w:lvlJc w:val="left"/>
      <w:pPr>
        <w:ind w:left="5040" w:hanging="360"/>
      </w:pPr>
      <w:rPr>
        <w:rFonts w:ascii="Symbol" w:hAnsi="Symbol" w:hint="default"/>
      </w:rPr>
    </w:lvl>
    <w:lvl w:ilvl="7" w:tplc="6D8AC98A">
      <w:start w:val="1"/>
      <w:numFmt w:val="bullet"/>
      <w:lvlText w:val="o"/>
      <w:lvlJc w:val="left"/>
      <w:pPr>
        <w:ind w:left="5760" w:hanging="360"/>
      </w:pPr>
      <w:rPr>
        <w:rFonts w:ascii="Courier New" w:hAnsi="Courier New" w:hint="default"/>
      </w:rPr>
    </w:lvl>
    <w:lvl w:ilvl="8" w:tplc="6672C2FC">
      <w:start w:val="1"/>
      <w:numFmt w:val="bullet"/>
      <w:lvlText w:val=""/>
      <w:lvlJc w:val="left"/>
      <w:pPr>
        <w:ind w:left="6480" w:hanging="360"/>
      </w:pPr>
      <w:rPr>
        <w:rFonts w:ascii="Wingdings" w:hAnsi="Wingdings" w:hint="default"/>
      </w:rPr>
    </w:lvl>
  </w:abstractNum>
  <w:abstractNum w:abstractNumId="22" w15:restartNumberingAfterBreak="0">
    <w:nsid w:val="4A74C0D5"/>
    <w:multiLevelType w:val="hybridMultilevel"/>
    <w:tmpl w:val="FFFFFFFF"/>
    <w:lvl w:ilvl="0" w:tplc="27CC2E3C">
      <w:start w:val="1"/>
      <w:numFmt w:val="bullet"/>
      <w:lvlText w:val="●"/>
      <w:lvlJc w:val="left"/>
      <w:pPr>
        <w:ind w:left="720" w:hanging="360"/>
      </w:pPr>
      <w:rPr>
        <w:rFonts w:ascii="Noto Sans Symbols" w:hAnsi="Noto Sans Symbols" w:hint="default"/>
      </w:rPr>
    </w:lvl>
    <w:lvl w:ilvl="1" w:tplc="3DD0DD8C">
      <w:start w:val="1"/>
      <w:numFmt w:val="bullet"/>
      <w:lvlText w:val="o"/>
      <w:lvlJc w:val="left"/>
      <w:pPr>
        <w:ind w:left="1440" w:hanging="360"/>
      </w:pPr>
      <w:rPr>
        <w:rFonts w:ascii="Courier New" w:hAnsi="Courier New" w:hint="default"/>
      </w:rPr>
    </w:lvl>
    <w:lvl w:ilvl="2" w:tplc="FCF4CC14">
      <w:start w:val="1"/>
      <w:numFmt w:val="bullet"/>
      <w:lvlText w:val=""/>
      <w:lvlJc w:val="left"/>
      <w:pPr>
        <w:ind w:left="2160" w:hanging="360"/>
      </w:pPr>
      <w:rPr>
        <w:rFonts w:ascii="Wingdings" w:hAnsi="Wingdings" w:hint="default"/>
      </w:rPr>
    </w:lvl>
    <w:lvl w:ilvl="3" w:tplc="D742B506">
      <w:start w:val="1"/>
      <w:numFmt w:val="bullet"/>
      <w:lvlText w:val=""/>
      <w:lvlJc w:val="left"/>
      <w:pPr>
        <w:ind w:left="2880" w:hanging="360"/>
      </w:pPr>
      <w:rPr>
        <w:rFonts w:ascii="Symbol" w:hAnsi="Symbol" w:hint="default"/>
      </w:rPr>
    </w:lvl>
    <w:lvl w:ilvl="4" w:tplc="5A1671E4">
      <w:start w:val="1"/>
      <w:numFmt w:val="bullet"/>
      <w:lvlText w:val="o"/>
      <w:lvlJc w:val="left"/>
      <w:pPr>
        <w:ind w:left="3600" w:hanging="360"/>
      </w:pPr>
      <w:rPr>
        <w:rFonts w:ascii="Courier New" w:hAnsi="Courier New" w:hint="default"/>
      </w:rPr>
    </w:lvl>
    <w:lvl w:ilvl="5" w:tplc="B69C264E">
      <w:start w:val="1"/>
      <w:numFmt w:val="bullet"/>
      <w:lvlText w:val=""/>
      <w:lvlJc w:val="left"/>
      <w:pPr>
        <w:ind w:left="4320" w:hanging="360"/>
      </w:pPr>
      <w:rPr>
        <w:rFonts w:ascii="Wingdings" w:hAnsi="Wingdings" w:hint="default"/>
      </w:rPr>
    </w:lvl>
    <w:lvl w:ilvl="6" w:tplc="D128A258">
      <w:start w:val="1"/>
      <w:numFmt w:val="bullet"/>
      <w:lvlText w:val=""/>
      <w:lvlJc w:val="left"/>
      <w:pPr>
        <w:ind w:left="5040" w:hanging="360"/>
      </w:pPr>
      <w:rPr>
        <w:rFonts w:ascii="Symbol" w:hAnsi="Symbol" w:hint="default"/>
      </w:rPr>
    </w:lvl>
    <w:lvl w:ilvl="7" w:tplc="899C99F6">
      <w:start w:val="1"/>
      <w:numFmt w:val="bullet"/>
      <w:lvlText w:val="o"/>
      <w:lvlJc w:val="left"/>
      <w:pPr>
        <w:ind w:left="5760" w:hanging="360"/>
      </w:pPr>
      <w:rPr>
        <w:rFonts w:ascii="Courier New" w:hAnsi="Courier New" w:hint="default"/>
      </w:rPr>
    </w:lvl>
    <w:lvl w:ilvl="8" w:tplc="023AA4B2">
      <w:start w:val="1"/>
      <w:numFmt w:val="bullet"/>
      <w:lvlText w:val=""/>
      <w:lvlJc w:val="left"/>
      <w:pPr>
        <w:ind w:left="6480" w:hanging="360"/>
      </w:pPr>
      <w:rPr>
        <w:rFonts w:ascii="Wingdings" w:hAnsi="Wingdings" w:hint="default"/>
      </w:rPr>
    </w:lvl>
  </w:abstractNum>
  <w:abstractNum w:abstractNumId="23" w15:restartNumberingAfterBreak="0">
    <w:nsid w:val="4B038B54"/>
    <w:multiLevelType w:val="hybridMultilevel"/>
    <w:tmpl w:val="FFFFFFFF"/>
    <w:lvl w:ilvl="0" w:tplc="79D688C6">
      <w:start w:val="1"/>
      <w:numFmt w:val="bullet"/>
      <w:lvlText w:val="●"/>
      <w:lvlJc w:val="left"/>
      <w:pPr>
        <w:ind w:left="720" w:hanging="360"/>
      </w:pPr>
      <w:rPr>
        <w:rFonts w:ascii="Noto Sans Symbols" w:hAnsi="Noto Sans Symbols" w:hint="default"/>
      </w:rPr>
    </w:lvl>
    <w:lvl w:ilvl="1" w:tplc="75AEFEA8">
      <w:start w:val="1"/>
      <w:numFmt w:val="bullet"/>
      <w:lvlText w:val="o"/>
      <w:lvlJc w:val="left"/>
      <w:pPr>
        <w:ind w:left="1440" w:hanging="360"/>
      </w:pPr>
      <w:rPr>
        <w:rFonts w:ascii="Courier New" w:hAnsi="Courier New" w:hint="default"/>
      </w:rPr>
    </w:lvl>
    <w:lvl w:ilvl="2" w:tplc="3CC4A448">
      <w:start w:val="1"/>
      <w:numFmt w:val="bullet"/>
      <w:lvlText w:val=""/>
      <w:lvlJc w:val="left"/>
      <w:pPr>
        <w:ind w:left="2160" w:hanging="360"/>
      </w:pPr>
      <w:rPr>
        <w:rFonts w:ascii="Wingdings" w:hAnsi="Wingdings" w:hint="default"/>
      </w:rPr>
    </w:lvl>
    <w:lvl w:ilvl="3" w:tplc="FBA2384C">
      <w:start w:val="1"/>
      <w:numFmt w:val="bullet"/>
      <w:lvlText w:val=""/>
      <w:lvlJc w:val="left"/>
      <w:pPr>
        <w:ind w:left="2880" w:hanging="360"/>
      </w:pPr>
      <w:rPr>
        <w:rFonts w:ascii="Symbol" w:hAnsi="Symbol" w:hint="default"/>
      </w:rPr>
    </w:lvl>
    <w:lvl w:ilvl="4" w:tplc="4E9652D8">
      <w:start w:val="1"/>
      <w:numFmt w:val="bullet"/>
      <w:lvlText w:val="o"/>
      <w:lvlJc w:val="left"/>
      <w:pPr>
        <w:ind w:left="3600" w:hanging="360"/>
      </w:pPr>
      <w:rPr>
        <w:rFonts w:ascii="Courier New" w:hAnsi="Courier New" w:hint="default"/>
      </w:rPr>
    </w:lvl>
    <w:lvl w:ilvl="5" w:tplc="AC723C40">
      <w:start w:val="1"/>
      <w:numFmt w:val="bullet"/>
      <w:lvlText w:val=""/>
      <w:lvlJc w:val="left"/>
      <w:pPr>
        <w:ind w:left="4320" w:hanging="360"/>
      </w:pPr>
      <w:rPr>
        <w:rFonts w:ascii="Wingdings" w:hAnsi="Wingdings" w:hint="default"/>
      </w:rPr>
    </w:lvl>
    <w:lvl w:ilvl="6" w:tplc="D41266FE">
      <w:start w:val="1"/>
      <w:numFmt w:val="bullet"/>
      <w:lvlText w:val=""/>
      <w:lvlJc w:val="left"/>
      <w:pPr>
        <w:ind w:left="5040" w:hanging="360"/>
      </w:pPr>
      <w:rPr>
        <w:rFonts w:ascii="Symbol" w:hAnsi="Symbol" w:hint="default"/>
      </w:rPr>
    </w:lvl>
    <w:lvl w:ilvl="7" w:tplc="7D022638">
      <w:start w:val="1"/>
      <w:numFmt w:val="bullet"/>
      <w:lvlText w:val="o"/>
      <w:lvlJc w:val="left"/>
      <w:pPr>
        <w:ind w:left="5760" w:hanging="360"/>
      </w:pPr>
      <w:rPr>
        <w:rFonts w:ascii="Courier New" w:hAnsi="Courier New" w:hint="default"/>
      </w:rPr>
    </w:lvl>
    <w:lvl w:ilvl="8" w:tplc="86F29838">
      <w:start w:val="1"/>
      <w:numFmt w:val="bullet"/>
      <w:lvlText w:val=""/>
      <w:lvlJc w:val="left"/>
      <w:pPr>
        <w:ind w:left="6480" w:hanging="360"/>
      </w:pPr>
      <w:rPr>
        <w:rFonts w:ascii="Wingdings" w:hAnsi="Wingdings" w:hint="default"/>
      </w:rPr>
    </w:lvl>
  </w:abstractNum>
  <w:abstractNum w:abstractNumId="24" w15:restartNumberingAfterBreak="0">
    <w:nsid w:val="4C6F0F33"/>
    <w:multiLevelType w:val="multilevel"/>
    <w:tmpl w:val="A9C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F106D"/>
    <w:multiLevelType w:val="multilevel"/>
    <w:tmpl w:val="9D1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CF26DF"/>
    <w:multiLevelType w:val="hybridMultilevel"/>
    <w:tmpl w:val="A6883FB8"/>
    <w:lvl w:ilvl="0" w:tplc="CD56125C">
      <w:start w:val="1"/>
      <w:numFmt w:val="bullet"/>
      <w:lvlText w:val="●"/>
      <w:lvlJc w:val="left"/>
      <w:pPr>
        <w:ind w:left="720" w:hanging="360"/>
      </w:pPr>
      <w:rPr>
        <w:rFonts w:ascii="Noto Sans Symbols" w:eastAsia="Noto Sans Symbols" w:hAnsi="Noto Sans Symbols" w:cs="Noto Sans Symbol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FBA0"/>
    <w:multiLevelType w:val="hybridMultilevel"/>
    <w:tmpl w:val="FFFFFFFF"/>
    <w:lvl w:ilvl="0" w:tplc="2488C080">
      <w:start w:val="1"/>
      <w:numFmt w:val="bullet"/>
      <w:lvlText w:val="●"/>
      <w:lvlJc w:val="left"/>
      <w:pPr>
        <w:ind w:left="720" w:hanging="360"/>
      </w:pPr>
      <w:rPr>
        <w:rFonts w:ascii="Noto Sans Symbols" w:hAnsi="Noto Sans Symbols" w:hint="default"/>
      </w:rPr>
    </w:lvl>
    <w:lvl w:ilvl="1" w:tplc="6C3259F8">
      <w:start w:val="1"/>
      <w:numFmt w:val="bullet"/>
      <w:lvlText w:val="o"/>
      <w:lvlJc w:val="left"/>
      <w:pPr>
        <w:ind w:left="1440" w:hanging="360"/>
      </w:pPr>
      <w:rPr>
        <w:rFonts w:ascii="Courier New" w:hAnsi="Courier New" w:hint="default"/>
      </w:rPr>
    </w:lvl>
    <w:lvl w:ilvl="2" w:tplc="D8C8F138">
      <w:start w:val="1"/>
      <w:numFmt w:val="bullet"/>
      <w:lvlText w:val=""/>
      <w:lvlJc w:val="left"/>
      <w:pPr>
        <w:ind w:left="2160" w:hanging="360"/>
      </w:pPr>
      <w:rPr>
        <w:rFonts w:ascii="Wingdings" w:hAnsi="Wingdings" w:hint="default"/>
      </w:rPr>
    </w:lvl>
    <w:lvl w:ilvl="3" w:tplc="76645D3A">
      <w:start w:val="1"/>
      <w:numFmt w:val="bullet"/>
      <w:lvlText w:val=""/>
      <w:lvlJc w:val="left"/>
      <w:pPr>
        <w:ind w:left="2880" w:hanging="360"/>
      </w:pPr>
      <w:rPr>
        <w:rFonts w:ascii="Symbol" w:hAnsi="Symbol" w:hint="default"/>
      </w:rPr>
    </w:lvl>
    <w:lvl w:ilvl="4" w:tplc="0C72F476">
      <w:start w:val="1"/>
      <w:numFmt w:val="bullet"/>
      <w:lvlText w:val="o"/>
      <w:lvlJc w:val="left"/>
      <w:pPr>
        <w:ind w:left="3600" w:hanging="360"/>
      </w:pPr>
      <w:rPr>
        <w:rFonts w:ascii="Courier New" w:hAnsi="Courier New" w:hint="default"/>
      </w:rPr>
    </w:lvl>
    <w:lvl w:ilvl="5" w:tplc="113A5E90">
      <w:start w:val="1"/>
      <w:numFmt w:val="bullet"/>
      <w:lvlText w:val=""/>
      <w:lvlJc w:val="left"/>
      <w:pPr>
        <w:ind w:left="4320" w:hanging="360"/>
      </w:pPr>
      <w:rPr>
        <w:rFonts w:ascii="Wingdings" w:hAnsi="Wingdings" w:hint="default"/>
      </w:rPr>
    </w:lvl>
    <w:lvl w:ilvl="6" w:tplc="4EC6898E">
      <w:start w:val="1"/>
      <w:numFmt w:val="bullet"/>
      <w:lvlText w:val=""/>
      <w:lvlJc w:val="left"/>
      <w:pPr>
        <w:ind w:left="5040" w:hanging="360"/>
      </w:pPr>
      <w:rPr>
        <w:rFonts w:ascii="Symbol" w:hAnsi="Symbol" w:hint="default"/>
      </w:rPr>
    </w:lvl>
    <w:lvl w:ilvl="7" w:tplc="A8E83FEC">
      <w:start w:val="1"/>
      <w:numFmt w:val="bullet"/>
      <w:lvlText w:val="o"/>
      <w:lvlJc w:val="left"/>
      <w:pPr>
        <w:ind w:left="5760" w:hanging="360"/>
      </w:pPr>
      <w:rPr>
        <w:rFonts w:ascii="Courier New" w:hAnsi="Courier New" w:hint="default"/>
      </w:rPr>
    </w:lvl>
    <w:lvl w:ilvl="8" w:tplc="D16A4B6E">
      <w:start w:val="1"/>
      <w:numFmt w:val="bullet"/>
      <w:lvlText w:val=""/>
      <w:lvlJc w:val="left"/>
      <w:pPr>
        <w:ind w:left="6480" w:hanging="360"/>
      </w:pPr>
      <w:rPr>
        <w:rFonts w:ascii="Wingdings" w:hAnsi="Wingdings" w:hint="default"/>
      </w:rPr>
    </w:lvl>
  </w:abstractNum>
  <w:abstractNum w:abstractNumId="28" w15:restartNumberingAfterBreak="0">
    <w:nsid w:val="61CE754C"/>
    <w:multiLevelType w:val="hybridMultilevel"/>
    <w:tmpl w:val="2000E7BA"/>
    <w:lvl w:ilvl="0" w:tplc="1BE6D1A4">
      <w:start w:val="1"/>
      <w:numFmt w:val="bullet"/>
      <w:lvlText w:val="●"/>
      <w:lvlJc w:val="left"/>
      <w:pPr>
        <w:ind w:left="720" w:hanging="360"/>
      </w:pPr>
      <w:rPr>
        <w:rFonts w:ascii="Noto Sans Symbols" w:hAnsi="Noto Sans Symbols" w:hint="default"/>
        <w:color w:val="000000"/>
      </w:rPr>
    </w:lvl>
    <w:lvl w:ilvl="1" w:tplc="1ADE0BA2">
      <w:start w:val="1"/>
      <w:numFmt w:val="bullet"/>
      <w:lvlText w:val="o"/>
      <w:lvlJc w:val="left"/>
      <w:pPr>
        <w:ind w:left="1440" w:hanging="360"/>
      </w:pPr>
      <w:rPr>
        <w:rFonts w:ascii="Courier New" w:hAnsi="Courier New" w:hint="default"/>
      </w:rPr>
    </w:lvl>
    <w:lvl w:ilvl="2" w:tplc="51243AAA">
      <w:start w:val="1"/>
      <w:numFmt w:val="bullet"/>
      <w:lvlText w:val="▪"/>
      <w:lvlJc w:val="left"/>
      <w:pPr>
        <w:ind w:left="2160" w:hanging="360"/>
      </w:pPr>
      <w:rPr>
        <w:rFonts w:ascii="Noto Sans Symbols" w:hAnsi="Noto Sans Symbols" w:hint="default"/>
      </w:rPr>
    </w:lvl>
    <w:lvl w:ilvl="3" w:tplc="F284659A">
      <w:start w:val="1"/>
      <w:numFmt w:val="bullet"/>
      <w:lvlText w:val="●"/>
      <w:lvlJc w:val="left"/>
      <w:pPr>
        <w:ind w:left="2880" w:hanging="360"/>
      </w:pPr>
      <w:rPr>
        <w:rFonts w:ascii="Noto Sans Symbols" w:hAnsi="Noto Sans Symbols" w:hint="default"/>
      </w:rPr>
    </w:lvl>
    <w:lvl w:ilvl="4" w:tplc="1ADE0BA2">
      <w:start w:val="1"/>
      <w:numFmt w:val="bullet"/>
      <w:lvlText w:val="o"/>
      <w:lvlJc w:val="left"/>
      <w:pPr>
        <w:ind w:left="3600" w:hanging="360"/>
      </w:pPr>
      <w:rPr>
        <w:rFonts w:ascii="Courier New" w:hAnsi="Courier New" w:hint="default"/>
      </w:rPr>
    </w:lvl>
    <w:lvl w:ilvl="5" w:tplc="B0D2E66C">
      <w:start w:val="1"/>
      <w:numFmt w:val="bullet"/>
      <w:lvlText w:val="▪"/>
      <w:lvlJc w:val="left"/>
      <w:pPr>
        <w:ind w:left="4320" w:hanging="360"/>
      </w:pPr>
      <w:rPr>
        <w:rFonts w:ascii="Noto Sans Symbols" w:hAnsi="Noto Sans Symbols" w:hint="default"/>
      </w:rPr>
    </w:lvl>
    <w:lvl w:ilvl="6" w:tplc="746015D4">
      <w:start w:val="1"/>
      <w:numFmt w:val="bullet"/>
      <w:lvlText w:val="●"/>
      <w:lvlJc w:val="left"/>
      <w:pPr>
        <w:ind w:left="5040" w:hanging="360"/>
      </w:pPr>
      <w:rPr>
        <w:rFonts w:ascii="Noto Sans Symbols" w:hAnsi="Noto Sans Symbols" w:hint="default"/>
      </w:rPr>
    </w:lvl>
    <w:lvl w:ilvl="7" w:tplc="CA1E9076">
      <w:start w:val="1"/>
      <w:numFmt w:val="bullet"/>
      <w:lvlText w:val="o"/>
      <w:lvlJc w:val="left"/>
      <w:pPr>
        <w:ind w:left="5760" w:hanging="360"/>
      </w:pPr>
      <w:rPr>
        <w:rFonts w:ascii="Courier New" w:hAnsi="Courier New" w:hint="default"/>
      </w:rPr>
    </w:lvl>
    <w:lvl w:ilvl="8" w:tplc="629ECD08">
      <w:start w:val="1"/>
      <w:numFmt w:val="bullet"/>
      <w:lvlText w:val="▪"/>
      <w:lvlJc w:val="left"/>
      <w:pPr>
        <w:ind w:left="6480" w:hanging="360"/>
      </w:pPr>
      <w:rPr>
        <w:rFonts w:ascii="Noto Sans Symbols" w:hAnsi="Noto Sans Symbols" w:hint="default"/>
      </w:rPr>
    </w:lvl>
  </w:abstractNum>
  <w:abstractNum w:abstractNumId="29" w15:restartNumberingAfterBreak="0">
    <w:nsid w:val="65152251"/>
    <w:multiLevelType w:val="hybridMultilevel"/>
    <w:tmpl w:val="6630A922"/>
    <w:lvl w:ilvl="0" w:tplc="0C7E783A">
      <w:start w:val="1"/>
      <w:numFmt w:val="bullet"/>
      <w:lvlText w:val="●"/>
      <w:lvlJc w:val="left"/>
      <w:pPr>
        <w:ind w:left="720" w:hanging="360"/>
      </w:pPr>
      <w:rPr>
        <w:rFonts w:ascii="Noto Sans Symbols" w:hAnsi="Noto Sans Symbols" w:hint="default"/>
      </w:rPr>
    </w:lvl>
    <w:lvl w:ilvl="1" w:tplc="D054B56E">
      <w:start w:val="1"/>
      <w:numFmt w:val="bullet"/>
      <w:lvlText w:val="o"/>
      <w:lvlJc w:val="left"/>
      <w:pPr>
        <w:ind w:left="1440" w:hanging="360"/>
      </w:pPr>
      <w:rPr>
        <w:rFonts w:ascii="Courier New" w:hAnsi="Courier New" w:hint="default"/>
      </w:rPr>
    </w:lvl>
    <w:lvl w:ilvl="2" w:tplc="DAAA61C8">
      <w:start w:val="1"/>
      <w:numFmt w:val="bullet"/>
      <w:lvlText w:val="▪"/>
      <w:lvlJc w:val="left"/>
      <w:pPr>
        <w:ind w:left="2160" w:hanging="360"/>
      </w:pPr>
      <w:rPr>
        <w:rFonts w:ascii="Noto Sans Symbols" w:hAnsi="Noto Sans Symbols" w:hint="default"/>
      </w:rPr>
    </w:lvl>
    <w:lvl w:ilvl="3" w:tplc="8D3A5306">
      <w:start w:val="1"/>
      <w:numFmt w:val="bullet"/>
      <w:lvlText w:val="●"/>
      <w:lvlJc w:val="left"/>
      <w:pPr>
        <w:ind w:left="2880" w:hanging="360"/>
      </w:pPr>
      <w:rPr>
        <w:rFonts w:ascii="Noto Sans Symbols" w:hAnsi="Noto Sans Symbols" w:hint="default"/>
      </w:rPr>
    </w:lvl>
    <w:lvl w:ilvl="4" w:tplc="943644A4">
      <w:start w:val="1"/>
      <w:numFmt w:val="bullet"/>
      <w:lvlText w:val="o"/>
      <w:lvlJc w:val="left"/>
      <w:pPr>
        <w:ind w:left="3600" w:hanging="360"/>
      </w:pPr>
      <w:rPr>
        <w:rFonts w:ascii="Courier New" w:hAnsi="Courier New" w:hint="default"/>
      </w:rPr>
    </w:lvl>
    <w:lvl w:ilvl="5" w:tplc="9AF8A216">
      <w:start w:val="1"/>
      <w:numFmt w:val="bullet"/>
      <w:lvlText w:val="▪"/>
      <w:lvlJc w:val="left"/>
      <w:pPr>
        <w:ind w:left="4320" w:hanging="360"/>
      </w:pPr>
      <w:rPr>
        <w:rFonts w:ascii="Noto Sans Symbols" w:hAnsi="Noto Sans Symbols" w:hint="default"/>
      </w:rPr>
    </w:lvl>
    <w:lvl w:ilvl="6" w:tplc="C08666E0">
      <w:start w:val="1"/>
      <w:numFmt w:val="bullet"/>
      <w:lvlText w:val="●"/>
      <w:lvlJc w:val="left"/>
      <w:pPr>
        <w:ind w:left="5040" w:hanging="360"/>
      </w:pPr>
      <w:rPr>
        <w:rFonts w:ascii="Noto Sans Symbols" w:hAnsi="Noto Sans Symbols" w:hint="default"/>
      </w:rPr>
    </w:lvl>
    <w:lvl w:ilvl="7" w:tplc="18526DB2">
      <w:start w:val="1"/>
      <w:numFmt w:val="bullet"/>
      <w:lvlText w:val="o"/>
      <w:lvlJc w:val="left"/>
      <w:pPr>
        <w:ind w:left="5760" w:hanging="360"/>
      </w:pPr>
      <w:rPr>
        <w:rFonts w:ascii="Courier New" w:hAnsi="Courier New" w:hint="default"/>
      </w:rPr>
    </w:lvl>
    <w:lvl w:ilvl="8" w:tplc="A4EC7EB2">
      <w:start w:val="1"/>
      <w:numFmt w:val="bullet"/>
      <w:lvlText w:val="▪"/>
      <w:lvlJc w:val="left"/>
      <w:pPr>
        <w:ind w:left="6480" w:hanging="360"/>
      </w:pPr>
      <w:rPr>
        <w:rFonts w:ascii="Noto Sans Symbols" w:hAnsi="Noto Sans Symbols" w:hint="default"/>
      </w:rPr>
    </w:lvl>
  </w:abstractNum>
  <w:abstractNum w:abstractNumId="30" w15:restartNumberingAfterBreak="0">
    <w:nsid w:val="6723BE33"/>
    <w:multiLevelType w:val="hybridMultilevel"/>
    <w:tmpl w:val="FFFFFFFF"/>
    <w:lvl w:ilvl="0" w:tplc="58D4296A">
      <w:start w:val="1"/>
      <w:numFmt w:val="bullet"/>
      <w:lvlText w:val="●"/>
      <w:lvlJc w:val="left"/>
      <w:pPr>
        <w:ind w:left="720" w:hanging="360"/>
      </w:pPr>
      <w:rPr>
        <w:rFonts w:ascii="Noto Sans Symbols" w:hAnsi="Noto Sans Symbols" w:hint="default"/>
      </w:rPr>
    </w:lvl>
    <w:lvl w:ilvl="1" w:tplc="218A254A">
      <w:start w:val="1"/>
      <w:numFmt w:val="bullet"/>
      <w:lvlText w:val="o"/>
      <w:lvlJc w:val="left"/>
      <w:pPr>
        <w:ind w:left="1440" w:hanging="360"/>
      </w:pPr>
      <w:rPr>
        <w:rFonts w:ascii="Courier New" w:hAnsi="Courier New" w:hint="default"/>
      </w:rPr>
    </w:lvl>
    <w:lvl w:ilvl="2" w:tplc="EC5AB5B8">
      <w:start w:val="1"/>
      <w:numFmt w:val="bullet"/>
      <w:lvlText w:val=""/>
      <w:lvlJc w:val="left"/>
      <w:pPr>
        <w:ind w:left="2160" w:hanging="360"/>
      </w:pPr>
      <w:rPr>
        <w:rFonts w:ascii="Wingdings" w:hAnsi="Wingdings" w:hint="default"/>
      </w:rPr>
    </w:lvl>
    <w:lvl w:ilvl="3" w:tplc="F2487E5A">
      <w:start w:val="1"/>
      <w:numFmt w:val="bullet"/>
      <w:lvlText w:val=""/>
      <w:lvlJc w:val="left"/>
      <w:pPr>
        <w:ind w:left="2880" w:hanging="360"/>
      </w:pPr>
      <w:rPr>
        <w:rFonts w:ascii="Symbol" w:hAnsi="Symbol" w:hint="default"/>
      </w:rPr>
    </w:lvl>
    <w:lvl w:ilvl="4" w:tplc="E16CA238">
      <w:start w:val="1"/>
      <w:numFmt w:val="bullet"/>
      <w:lvlText w:val="o"/>
      <w:lvlJc w:val="left"/>
      <w:pPr>
        <w:ind w:left="3600" w:hanging="360"/>
      </w:pPr>
      <w:rPr>
        <w:rFonts w:ascii="Courier New" w:hAnsi="Courier New" w:hint="default"/>
      </w:rPr>
    </w:lvl>
    <w:lvl w:ilvl="5" w:tplc="AAAAA7AA">
      <w:start w:val="1"/>
      <w:numFmt w:val="bullet"/>
      <w:lvlText w:val=""/>
      <w:lvlJc w:val="left"/>
      <w:pPr>
        <w:ind w:left="4320" w:hanging="360"/>
      </w:pPr>
      <w:rPr>
        <w:rFonts w:ascii="Wingdings" w:hAnsi="Wingdings" w:hint="default"/>
      </w:rPr>
    </w:lvl>
    <w:lvl w:ilvl="6" w:tplc="A72E3FE2">
      <w:start w:val="1"/>
      <w:numFmt w:val="bullet"/>
      <w:lvlText w:val=""/>
      <w:lvlJc w:val="left"/>
      <w:pPr>
        <w:ind w:left="5040" w:hanging="360"/>
      </w:pPr>
      <w:rPr>
        <w:rFonts w:ascii="Symbol" w:hAnsi="Symbol" w:hint="default"/>
      </w:rPr>
    </w:lvl>
    <w:lvl w:ilvl="7" w:tplc="137A9932">
      <w:start w:val="1"/>
      <w:numFmt w:val="bullet"/>
      <w:lvlText w:val="o"/>
      <w:lvlJc w:val="left"/>
      <w:pPr>
        <w:ind w:left="5760" w:hanging="360"/>
      </w:pPr>
      <w:rPr>
        <w:rFonts w:ascii="Courier New" w:hAnsi="Courier New" w:hint="default"/>
      </w:rPr>
    </w:lvl>
    <w:lvl w:ilvl="8" w:tplc="C1CADA1E">
      <w:start w:val="1"/>
      <w:numFmt w:val="bullet"/>
      <w:lvlText w:val=""/>
      <w:lvlJc w:val="left"/>
      <w:pPr>
        <w:ind w:left="6480" w:hanging="360"/>
      </w:pPr>
      <w:rPr>
        <w:rFonts w:ascii="Wingdings" w:hAnsi="Wingdings" w:hint="default"/>
      </w:rPr>
    </w:lvl>
  </w:abstractNum>
  <w:abstractNum w:abstractNumId="31" w15:restartNumberingAfterBreak="0">
    <w:nsid w:val="68025B11"/>
    <w:multiLevelType w:val="hybridMultilevel"/>
    <w:tmpl w:val="DFD200FC"/>
    <w:lvl w:ilvl="0" w:tplc="3C3EA380">
      <w:start w:val="1"/>
      <w:numFmt w:val="bullet"/>
      <w:lvlText w:val="●"/>
      <w:lvlJc w:val="left"/>
      <w:pPr>
        <w:ind w:left="720" w:hanging="360"/>
      </w:pPr>
      <w:rPr>
        <w:rFonts w:ascii="Noto Sans Symbols" w:hAnsi="Noto Sans Symbols" w:hint="default"/>
      </w:rPr>
    </w:lvl>
    <w:lvl w:ilvl="1" w:tplc="1812D9C8">
      <w:start w:val="1"/>
      <w:numFmt w:val="bullet"/>
      <w:lvlText w:val="o"/>
      <w:lvlJc w:val="left"/>
      <w:pPr>
        <w:ind w:left="1440" w:hanging="360"/>
      </w:pPr>
      <w:rPr>
        <w:rFonts w:ascii="Courier New" w:hAnsi="Courier New" w:hint="default"/>
      </w:rPr>
    </w:lvl>
    <w:lvl w:ilvl="2" w:tplc="6EC626B8">
      <w:start w:val="1"/>
      <w:numFmt w:val="bullet"/>
      <w:lvlText w:val="▪"/>
      <w:lvlJc w:val="left"/>
      <w:pPr>
        <w:ind w:left="2160" w:hanging="360"/>
      </w:pPr>
      <w:rPr>
        <w:rFonts w:ascii="Noto Sans Symbols" w:hAnsi="Noto Sans Symbols" w:hint="default"/>
      </w:rPr>
    </w:lvl>
    <w:lvl w:ilvl="3" w:tplc="BFE65AD2">
      <w:start w:val="1"/>
      <w:numFmt w:val="bullet"/>
      <w:lvlText w:val="●"/>
      <w:lvlJc w:val="left"/>
      <w:pPr>
        <w:ind w:left="2880" w:hanging="360"/>
      </w:pPr>
      <w:rPr>
        <w:rFonts w:ascii="Noto Sans Symbols" w:hAnsi="Noto Sans Symbols" w:hint="default"/>
      </w:rPr>
    </w:lvl>
    <w:lvl w:ilvl="4" w:tplc="7F3A6D90">
      <w:start w:val="1"/>
      <w:numFmt w:val="bullet"/>
      <w:lvlText w:val="o"/>
      <w:lvlJc w:val="left"/>
      <w:pPr>
        <w:ind w:left="3600" w:hanging="360"/>
      </w:pPr>
      <w:rPr>
        <w:rFonts w:ascii="Courier New" w:hAnsi="Courier New" w:hint="default"/>
      </w:rPr>
    </w:lvl>
    <w:lvl w:ilvl="5" w:tplc="9CD403DA">
      <w:start w:val="1"/>
      <w:numFmt w:val="bullet"/>
      <w:lvlText w:val="▪"/>
      <w:lvlJc w:val="left"/>
      <w:pPr>
        <w:ind w:left="4320" w:hanging="360"/>
      </w:pPr>
      <w:rPr>
        <w:rFonts w:ascii="Noto Sans Symbols" w:hAnsi="Noto Sans Symbols" w:hint="default"/>
      </w:rPr>
    </w:lvl>
    <w:lvl w:ilvl="6" w:tplc="369A067E">
      <w:start w:val="1"/>
      <w:numFmt w:val="bullet"/>
      <w:lvlText w:val="●"/>
      <w:lvlJc w:val="left"/>
      <w:pPr>
        <w:ind w:left="5040" w:hanging="360"/>
      </w:pPr>
      <w:rPr>
        <w:rFonts w:ascii="Noto Sans Symbols" w:hAnsi="Noto Sans Symbols" w:hint="default"/>
      </w:rPr>
    </w:lvl>
    <w:lvl w:ilvl="7" w:tplc="6B7C0298">
      <w:start w:val="1"/>
      <w:numFmt w:val="bullet"/>
      <w:lvlText w:val="o"/>
      <w:lvlJc w:val="left"/>
      <w:pPr>
        <w:ind w:left="5760" w:hanging="360"/>
      </w:pPr>
      <w:rPr>
        <w:rFonts w:ascii="Courier New" w:hAnsi="Courier New" w:hint="default"/>
      </w:rPr>
    </w:lvl>
    <w:lvl w:ilvl="8" w:tplc="D870DD90">
      <w:start w:val="1"/>
      <w:numFmt w:val="bullet"/>
      <w:lvlText w:val="▪"/>
      <w:lvlJc w:val="left"/>
      <w:pPr>
        <w:ind w:left="6480" w:hanging="360"/>
      </w:pPr>
      <w:rPr>
        <w:rFonts w:ascii="Noto Sans Symbols" w:hAnsi="Noto Sans Symbols" w:hint="default"/>
      </w:rPr>
    </w:lvl>
  </w:abstractNum>
  <w:abstractNum w:abstractNumId="32" w15:restartNumberingAfterBreak="0">
    <w:nsid w:val="687C4B0D"/>
    <w:multiLevelType w:val="hybridMultilevel"/>
    <w:tmpl w:val="FFFFFFFF"/>
    <w:lvl w:ilvl="0" w:tplc="23BAF558">
      <w:start w:val="1"/>
      <w:numFmt w:val="bullet"/>
      <w:lvlText w:val="●"/>
      <w:lvlJc w:val="left"/>
      <w:pPr>
        <w:ind w:left="720" w:hanging="360"/>
      </w:pPr>
      <w:rPr>
        <w:rFonts w:ascii="Noto Sans Symbols" w:hAnsi="Noto Sans Symbols" w:hint="default"/>
      </w:rPr>
    </w:lvl>
    <w:lvl w:ilvl="1" w:tplc="E078EFB0">
      <w:start w:val="1"/>
      <w:numFmt w:val="bullet"/>
      <w:lvlText w:val="o"/>
      <w:lvlJc w:val="left"/>
      <w:pPr>
        <w:ind w:left="1440" w:hanging="360"/>
      </w:pPr>
      <w:rPr>
        <w:rFonts w:ascii="Courier New" w:hAnsi="Courier New" w:hint="default"/>
      </w:rPr>
    </w:lvl>
    <w:lvl w:ilvl="2" w:tplc="C980DC2C">
      <w:start w:val="1"/>
      <w:numFmt w:val="bullet"/>
      <w:lvlText w:val=""/>
      <w:lvlJc w:val="left"/>
      <w:pPr>
        <w:ind w:left="2160" w:hanging="360"/>
      </w:pPr>
      <w:rPr>
        <w:rFonts w:ascii="Wingdings" w:hAnsi="Wingdings" w:hint="default"/>
      </w:rPr>
    </w:lvl>
    <w:lvl w:ilvl="3" w:tplc="13F8638C">
      <w:start w:val="1"/>
      <w:numFmt w:val="bullet"/>
      <w:lvlText w:val=""/>
      <w:lvlJc w:val="left"/>
      <w:pPr>
        <w:ind w:left="2880" w:hanging="360"/>
      </w:pPr>
      <w:rPr>
        <w:rFonts w:ascii="Symbol" w:hAnsi="Symbol" w:hint="default"/>
      </w:rPr>
    </w:lvl>
    <w:lvl w:ilvl="4" w:tplc="50321668">
      <w:start w:val="1"/>
      <w:numFmt w:val="bullet"/>
      <w:lvlText w:val="o"/>
      <w:lvlJc w:val="left"/>
      <w:pPr>
        <w:ind w:left="3600" w:hanging="360"/>
      </w:pPr>
      <w:rPr>
        <w:rFonts w:ascii="Courier New" w:hAnsi="Courier New" w:hint="default"/>
      </w:rPr>
    </w:lvl>
    <w:lvl w:ilvl="5" w:tplc="F152754A">
      <w:start w:val="1"/>
      <w:numFmt w:val="bullet"/>
      <w:lvlText w:val=""/>
      <w:lvlJc w:val="left"/>
      <w:pPr>
        <w:ind w:left="4320" w:hanging="360"/>
      </w:pPr>
      <w:rPr>
        <w:rFonts w:ascii="Wingdings" w:hAnsi="Wingdings" w:hint="default"/>
      </w:rPr>
    </w:lvl>
    <w:lvl w:ilvl="6" w:tplc="0C821F10">
      <w:start w:val="1"/>
      <w:numFmt w:val="bullet"/>
      <w:lvlText w:val=""/>
      <w:lvlJc w:val="left"/>
      <w:pPr>
        <w:ind w:left="5040" w:hanging="360"/>
      </w:pPr>
      <w:rPr>
        <w:rFonts w:ascii="Symbol" w:hAnsi="Symbol" w:hint="default"/>
      </w:rPr>
    </w:lvl>
    <w:lvl w:ilvl="7" w:tplc="314203EE">
      <w:start w:val="1"/>
      <w:numFmt w:val="bullet"/>
      <w:lvlText w:val="o"/>
      <w:lvlJc w:val="left"/>
      <w:pPr>
        <w:ind w:left="5760" w:hanging="360"/>
      </w:pPr>
      <w:rPr>
        <w:rFonts w:ascii="Courier New" w:hAnsi="Courier New" w:hint="default"/>
      </w:rPr>
    </w:lvl>
    <w:lvl w:ilvl="8" w:tplc="2F0AF9C2">
      <w:start w:val="1"/>
      <w:numFmt w:val="bullet"/>
      <w:lvlText w:val=""/>
      <w:lvlJc w:val="left"/>
      <w:pPr>
        <w:ind w:left="6480" w:hanging="360"/>
      </w:pPr>
      <w:rPr>
        <w:rFonts w:ascii="Wingdings" w:hAnsi="Wingdings" w:hint="default"/>
      </w:rPr>
    </w:lvl>
  </w:abstractNum>
  <w:abstractNum w:abstractNumId="33" w15:restartNumberingAfterBreak="0">
    <w:nsid w:val="6B7741E9"/>
    <w:multiLevelType w:val="hybridMultilevel"/>
    <w:tmpl w:val="FFFFFFFF"/>
    <w:lvl w:ilvl="0" w:tplc="8754497E">
      <w:start w:val="1"/>
      <w:numFmt w:val="bullet"/>
      <w:lvlText w:val="●"/>
      <w:lvlJc w:val="left"/>
      <w:pPr>
        <w:ind w:left="720" w:hanging="360"/>
      </w:pPr>
      <w:rPr>
        <w:rFonts w:ascii="Noto Sans Symbols" w:hAnsi="Noto Sans Symbols" w:hint="default"/>
      </w:rPr>
    </w:lvl>
    <w:lvl w:ilvl="1" w:tplc="B44A05A2">
      <w:start w:val="1"/>
      <w:numFmt w:val="bullet"/>
      <w:lvlText w:val="o"/>
      <w:lvlJc w:val="left"/>
      <w:pPr>
        <w:ind w:left="1440" w:hanging="360"/>
      </w:pPr>
      <w:rPr>
        <w:rFonts w:ascii="Courier New" w:hAnsi="Courier New" w:hint="default"/>
      </w:rPr>
    </w:lvl>
    <w:lvl w:ilvl="2" w:tplc="5982584E">
      <w:start w:val="1"/>
      <w:numFmt w:val="bullet"/>
      <w:lvlText w:val=""/>
      <w:lvlJc w:val="left"/>
      <w:pPr>
        <w:ind w:left="2160" w:hanging="360"/>
      </w:pPr>
      <w:rPr>
        <w:rFonts w:ascii="Wingdings" w:hAnsi="Wingdings" w:hint="default"/>
      </w:rPr>
    </w:lvl>
    <w:lvl w:ilvl="3" w:tplc="2CD0930A">
      <w:start w:val="1"/>
      <w:numFmt w:val="bullet"/>
      <w:lvlText w:val=""/>
      <w:lvlJc w:val="left"/>
      <w:pPr>
        <w:ind w:left="2880" w:hanging="360"/>
      </w:pPr>
      <w:rPr>
        <w:rFonts w:ascii="Symbol" w:hAnsi="Symbol" w:hint="default"/>
      </w:rPr>
    </w:lvl>
    <w:lvl w:ilvl="4" w:tplc="4AECC836">
      <w:start w:val="1"/>
      <w:numFmt w:val="bullet"/>
      <w:lvlText w:val="o"/>
      <w:lvlJc w:val="left"/>
      <w:pPr>
        <w:ind w:left="3600" w:hanging="360"/>
      </w:pPr>
      <w:rPr>
        <w:rFonts w:ascii="Courier New" w:hAnsi="Courier New" w:hint="default"/>
      </w:rPr>
    </w:lvl>
    <w:lvl w:ilvl="5" w:tplc="3320B5BE">
      <w:start w:val="1"/>
      <w:numFmt w:val="bullet"/>
      <w:lvlText w:val=""/>
      <w:lvlJc w:val="left"/>
      <w:pPr>
        <w:ind w:left="4320" w:hanging="360"/>
      </w:pPr>
      <w:rPr>
        <w:rFonts w:ascii="Wingdings" w:hAnsi="Wingdings" w:hint="default"/>
      </w:rPr>
    </w:lvl>
    <w:lvl w:ilvl="6" w:tplc="C87E2E56">
      <w:start w:val="1"/>
      <w:numFmt w:val="bullet"/>
      <w:lvlText w:val=""/>
      <w:lvlJc w:val="left"/>
      <w:pPr>
        <w:ind w:left="5040" w:hanging="360"/>
      </w:pPr>
      <w:rPr>
        <w:rFonts w:ascii="Symbol" w:hAnsi="Symbol" w:hint="default"/>
      </w:rPr>
    </w:lvl>
    <w:lvl w:ilvl="7" w:tplc="1D967382">
      <w:start w:val="1"/>
      <w:numFmt w:val="bullet"/>
      <w:lvlText w:val="o"/>
      <w:lvlJc w:val="left"/>
      <w:pPr>
        <w:ind w:left="5760" w:hanging="360"/>
      </w:pPr>
      <w:rPr>
        <w:rFonts w:ascii="Courier New" w:hAnsi="Courier New" w:hint="default"/>
      </w:rPr>
    </w:lvl>
    <w:lvl w:ilvl="8" w:tplc="B8EA60D4">
      <w:start w:val="1"/>
      <w:numFmt w:val="bullet"/>
      <w:lvlText w:val=""/>
      <w:lvlJc w:val="left"/>
      <w:pPr>
        <w:ind w:left="6480" w:hanging="360"/>
      </w:pPr>
      <w:rPr>
        <w:rFonts w:ascii="Wingdings" w:hAnsi="Wingdings" w:hint="default"/>
      </w:rPr>
    </w:lvl>
  </w:abstractNum>
  <w:abstractNum w:abstractNumId="34" w15:restartNumberingAfterBreak="0">
    <w:nsid w:val="6BB79CD9"/>
    <w:multiLevelType w:val="hybridMultilevel"/>
    <w:tmpl w:val="FFFFFFFF"/>
    <w:lvl w:ilvl="0" w:tplc="2CC865F0">
      <w:start w:val="1"/>
      <w:numFmt w:val="bullet"/>
      <w:lvlText w:val="●"/>
      <w:lvlJc w:val="left"/>
      <w:pPr>
        <w:ind w:left="720" w:hanging="360"/>
      </w:pPr>
      <w:rPr>
        <w:rFonts w:ascii="Noto Sans Symbols" w:hAnsi="Noto Sans Symbols" w:hint="default"/>
      </w:rPr>
    </w:lvl>
    <w:lvl w:ilvl="1" w:tplc="0D28F8AC">
      <w:start w:val="1"/>
      <w:numFmt w:val="bullet"/>
      <w:lvlText w:val="o"/>
      <w:lvlJc w:val="left"/>
      <w:pPr>
        <w:ind w:left="1440" w:hanging="360"/>
      </w:pPr>
      <w:rPr>
        <w:rFonts w:ascii="Courier New" w:hAnsi="Courier New" w:hint="default"/>
      </w:rPr>
    </w:lvl>
    <w:lvl w:ilvl="2" w:tplc="9A568026">
      <w:start w:val="1"/>
      <w:numFmt w:val="bullet"/>
      <w:lvlText w:val=""/>
      <w:lvlJc w:val="left"/>
      <w:pPr>
        <w:ind w:left="2160" w:hanging="360"/>
      </w:pPr>
      <w:rPr>
        <w:rFonts w:ascii="Wingdings" w:hAnsi="Wingdings" w:hint="default"/>
      </w:rPr>
    </w:lvl>
    <w:lvl w:ilvl="3" w:tplc="CD329EAC">
      <w:start w:val="1"/>
      <w:numFmt w:val="bullet"/>
      <w:lvlText w:val=""/>
      <w:lvlJc w:val="left"/>
      <w:pPr>
        <w:ind w:left="2880" w:hanging="360"/>
      </w:pPr>
      <w:rPr>
        <w:rFonts w:ascii="Symbol" w:hAnsi="Symbol" w:hint="default"/>
      </w:rPr>
    </w:lvl>
    <w:lvl w:ilvl="4" w:tplc="95044B1A">
      <w:start w:val="1"/>
      <w:numFmt w:val="bullet"/>
      <w:lvlText w:val="o"/>
      <w:lvlJc w:val="left"/>
      <w:pPr>
        <w:ind w:left="3600" w:hanging="360"/>
      </w:pPr>
      <w:rPr>
        <w:rFonts w:ascii="Courier New" w:hAnsi="Courier New" w:hint="default"/>
      </w:rPr>
    </w:lvl>
    <w:lvl w:ilvl="5" w:tplc="B2DAF224">
      <w:start w:val="1"/>
      <w:numFmt w:val="bullet"/>
      <w:lvlText w:val=""/>
      <w:lvlJc w:val="left"/>
      <w:pPr>
        <w:ind w:left="4320" w:hanging="360"/>
      </w:pPr>
      <w:rPr>
        <w:rFonts w:ascii="Wingdings" w:hAnsi="Wingdings" w:hint="default"/>
      </w:rPr>
    </w:lvl>
    <w:lvl w:ilvl="6" w:tplc="D1D465A4">
      <w:start w:val="1"/>
      <w:numFmt w:val="bullet"/>
      <w:lvlText w:val=""/>
      <w:lvlJc w:val="left"/>
      <w:pPr>
        <w:ind w:left="5040" w:hanging="360"/>
      </w:pPr>
      <w:rPr>
        <w:rFonts w:ascii="Symbol" w:hAnsi="Symbol" w:hint="default"/>
      </w:rPr>
    </w:lvl>
    <w:lvl w:ilvl="7" w:tplc="9B36DB2E">
      <w:start w:val="1"/>
      <w:numFmt w:val="bullet"/>
      <w:lvlText w:val="o"/>
      <w:lvlJc w:val="left"/>
      <w:pPr>
        <w:ind w:left="5760" w:hanging="360"/>
      </w:pPr>
      <w:rPr>
        <w:rFonts w:ascii="Courier New" w:hAnsi="Courier New" w:hint="default"/>
      </w:rPr>
    </w:lvl>
    <w:lvl w:ilvl="8" w:tplc="0CA43D3C">
      <w:start w:val="1"/>
      <w:numFmt w:val="bullet"/>
      <w:lvlText w:val=""/>
      <w:lvlJc w:val="left"/>
      <w:pPr>
        <w:ind w:left="6480" w:hanging="360"/>
      </w:pPr>
      <w:rPr>
        <w:rFonts w:ascii="Wingdings" w:hAnsi="Wingdings" w:hint="default"/>
      </w:rPr>
    </w:lvl>
  </w:abstractNum>
  <w:abstractNum w:abstractNumId="35" w15:restartNumberingAfterBreak="0">
    <w:nsid w:val="6F776803"/>
    <w:multiLevelType w:val="multilevel"/>
    <w:tmpl w:val="2486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9F3898"/>
    <w:multiLevelType w:val="hybridMultilevel"/>
    <w:tmpl w:val="D1A4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8A3F5"/>
    <w:multiLevelType w:val="hybridMultilevel"/>
    <w:tmpl w:val="FFFFFFFF"/>
    <w:lvl w:ilvl="0" w:tplc="7EECC32E">
      <w:start w:val="1"/>
      <w:numFmt w:val="bullet"/>
      <w:lvlText w:val="●"/>
      <w:lvlJc w:val="left"/>
      <w:pPr>
        <w:ind w:left="720" w:hanging="360"/>
      </w:pPr>
      <w:rPr>
        <w:rFonts w:ascii="Noto Sans Symbols" w:hAnsi="Noto Sans Symbols" w:hint="default"/>
      </w:rPr>
    </w:lvl>
    <w:lvl w:ilvl="1" w:tplc="306E5C3E">
      <w:start w:val="1"/>
      <w:numFmt w:val="bullet"/>
      <w:lvlText w:val="o"/>
      <w:lvlJc w:val="left"/>
      <w:pPr>
        <w:ind w:left="1440" w:hanging="360"/>
      </w:pPr>
      <w:rPr>
        <w:rFonts w:ascii="Courier New" w:hAnsi="Courier New" w:hint="default"/>
      </w:rPr>
    </w:lvl>
    <w:lvl w:ilvl="2" w:tplc="0F442454">
      <w:start w:val="1"/>
      <w:numFmt w:val="bullet"/>
      <w:lvlText w:val=""/>
      <w:lvlJc w:val="left"/>
      <w:pPr>
        <w:ind w:left="2160" w:hanging="360"/>
      </w:pPr>
      <w:rPr>
        <w:rFonts w:ascii="Wingdings" w:hAnsi="Wingdings" w:hint="default"/>
      </w:rPr>
    </w:lvl>
    <w:lvl w:ilvl="3" w:tplc="106C66AC">
      <w:start w:val="1"/>
      <w:numFmt w:val="bullet"/>
      <w:lvlText w:val=""/>
      <w:lvlJc w:val="left"/>
      <w:pPr>
        <w:ind w:left="2880" w:hanging="360"/>
      </w:pPr>
      <w:rPr>
        <w:rFonts w:ascii="Symbol" w:hAnsi="Symbol" w:hint="default"/>
      </w:rPr>
    </w:lvl>
    <w:lvl w:ilvl="4" w:tplc="3B801E8E">
      <w:start w:val="1"/>
      <w:numFmt w:val="bullet"/>
      <w:lvlText w:val="o"/>
      <w:lvlJc w:val="left"/>
      <w:pPr>
        <w:ind w:left="3600" w:hanging="360"/>
      </w:pPr>
      <w:rPr>
        <w:rFonts w:ascii="Courier New" w:hAnsi="Courier New" w:hint="default"/>
      </w:rPr>
    </w:lvl>
    <w:lvl w:ilvl="5" w:tplc="9AECD618">
      <w:start w:val="1"/>
      <w:numFmt w:val="bullet"/>
      <w:lvlText w:val=""/>
      <w:lvlJc w:val="left"/>
      <w:pPr>
        <w:ind w:left="4320" w:hanging="360"/>
      </w:pPr>
      <w:rPr>
        <w:rFonts w:ascii="Wingdings" w:hAnsi="Wingdings" w:hint="default"/>
      </w:rPr>
    </w:lvl>
    <w:lvl w:ilvl="6" w:tplc="DB1A1058">
      <w:start w:val="1"/>
      <w:numFmt w:val="bullet"/>
      <w:lvlText w:val=""/>
      <w:lvlJc w:val="left"/>
      <w:pPr>
        <w:ind w:left="5040" w:hanging="360"/>
      </w:pPr>
      <w:rPr>
        <w:rFonts w:ascii="Symbol" w:hAnsi="Symbol" w:hint="default"/>
      </w:rPr>
    </w:lvl>
    <w:lvl w:ilvl="7" w:tplc="641AC498">
      <w:start w:val="1"/>
      <w:numFmt w:val="bullet"/>
      <w:lvlText w:val="o"/>
      <w:lvlJc w:val="left"/>
      <w:pPr>
        <w:ind w:left="5760" w:hanging="360"/>
      </w:pPr>
      <w:rPr>
        <w:rFonts w:ascii="Courier New" w:hAnsi="Courier New" w:hint="default"/>
      </w:rPr>
    </w:lvl>
    <w:lvl w:ilvl="8" w:tplc="753AC9FE">
      <w:start w:val="1"/>
      <w:numFmt w:val="bullet"/>
      <w:lvlText w:val=""/>
      <w:lvlJc w:val="left"/>
      <w:pPr>
        <w:ind w:left="6480" w:hanging="360"/>
      </w:pPr>
      <w:rPr>
        <w:rFonts w:ascii="Wingdings" w:hAnsi="Wingdings" w:hint="default"/>
      </w:rPr>
    </w:lvl>
  </w:abstractNum>
  <w:num w:numId="1" w16cid:durableId="1885167086">
    <w:abstractNumId w:val="29"/>
  </w:num>
  <w:num w:numId="2" w16cid:durableId="1626502980">
    <w:abstractNumId w:val="31"/>
  </w:num>
  <w:num w:numId="3" w16cid:durableId="151408746">
    <w:abstractNumId w:val="13"/>
  </w:num>
  <w:num w:numId="4" w16cid:durableId="693925295">
    <w:abstractNumId w:val="1"/>
  </w:num>
  <w:num w:numId="5" w16cid:durableId="655452736">
    <w:abstractNumId w:val="16"/>
  </w:num>
  <w:num w:numId="6" w16cid:durableId="876550603">
    <w:abstractNumId w:val="28"/>
  </w:num>
  <w:num w:numId="7" w16cid:durableId="150872315">
    <w:abstractNumId w:val="26"/>
  </w:num>
  <w:num w:numId="8" w16cid:durableId="1521507130">
    <w:abstractNumId w:val="6"/>
  </w:num>
  <w:num w:numId="9" w16cid:durableId="1990553632">
    <w:abstractNumId w:val="3"/>
  </w:num>
  <w:num w:numId="10" w16cid:durableId="845094529">
    <w:abstractNumId w:val="11"/>
  </w:num>
  <w:num w:numId="11" w16cid:durableId="1053195174">
    <w:abstractNumId w:val="27"/>
  </w:num>
  <w:num w:numId="12" w16cid:durableId="1718510098">
    <w:abstractNumId w:val="4"/>
  </w:num>
  <w:num w:numId="13" w16cid:durableId="1859076492">
    <w:abstractNumId w:val="33"/>
  </w:num>
  <w:num w:numId="14" w16cid:durableId="1702778904">
    <w:abstractNumId w:val="9"/>
  </w:num>
  <w:num w:numId="15" w16cid:durableId="1602105847">
    <w:abstractNumId w:val="20"/>
  </w:num>
  <w:num w:numId="16" w16cid:durableId="1225876603">
    <w:abstractNumId w:val="15"/>
  </w:num>
  <w:num w:numId="17" w16cid:durableId="1449005663">
    <w:abstractNumId w:val="7"/>
  </w:num>
  <w:num w:numId="18" w16cid:durableId="1369138416">
    <w:abstractNumId w:val="23"/>
  </w:num>
  <w:num w:numId="19" w16cid:durableId="1836993024">
    <w:abstractNumId w:val="8"/>
  </w:num>
  <w:num w:numId="20" w16cid:durableId="1082143224">
    <w:abstractNumId w:val="37"/>
  </w:num>
  <w:num w:numId="21" w16cid:durableId="202863808">
    <w:abstractNumId w:val="0"/>
  </w:num>
  <w:num w:numId="22" w16cid:durableId="1865904629">
    <w:abstractNumId w:val="21"/>
  </w:num>
  <w:num w:numId="23" w16cid:durableId="847061221">
    <w:abstractNumId w:val="14"/>
  </w:num>
  <w:num w:numId="24" w16cid:durableId="1271013328">
    <w:abstractNumId w:val="32"/>
  </w:num>
  <w:num w:numId="25" w16cid:durableId="202637330">
    <w:abstractNumId w:val="30"/>
  </w:num>
  <w:num w:numId="26" w16cid:durableId="1491020551">
    <w:abstractNumId w:val="22"/>
  </w:num>
  <w:num w:numId="27" w16cid:durableId="554703234">
    <w:abstractNumId w:val="19"/>
  </w:num>
  <w:num w:numId="28" w16cid:durableId="1183739841">
    <w:abstractNumId w:val="2"/>
  </w:num>
  <w:num w:numId="29" w16cid:durableId="1628320497">
    <w:abstractNumId w:val="34"/>
  </w:num>
  <w:num w:numId="30" w16cid:durableId="1754471253">
    <w:abstractNumId w:val="12"/>
  </w:num>
  <w:num w:numId="31" w16cid:durableId="1700933505">
    <w:abstractNumId w:val="18"/>
  </w:num>
  <w:num w:numId="32" w16cid:durableId="936329297">
    <w:abstractNumId w:val="36"/>
  </w:num>
  <w:num w:numId="33" w16cid:durableId="438180288">
    <w:abstractNumId w:val="17"/>
  </w:num>
  <w:num w:numId="34" w16cid:durableId="892160381">
    <w:abstractNumId w:val="5"/>
  </w:num>
  <w:num w:numId="35" w16cid:durableId="1638145493">
    <w:abstractNumId w:val="10"/>
  </w:num>
  <w:num w:numId="36" w16cid:durableId="1847792188">
    <w:abstractNumId w:val="24"/>
  </w:num>
  <w:num w:numId="37" w16cid:durableId="955018234">
    <w:abstractNumId w:val="25"/>
  </w:num>
  <w:num w:numId="38" w16cid:durableId="576285775">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0409"/>
    <w:rsid w:val="00002207"/>
    <w:rsid w:val="00003737"/>
    <w:rsid w:val="000107F5"/>
    <w:rsid w:val="00012F4C"/>
    <w:rsid w:val="00013707"/>
    <w:rsid w:val="00014465"/>
    <w:rsid w:val="00014DC3"/>
    <w:rsid w:val="00015DE6"/>
    <w:rsid w:val="00015E13"/>
    <w:rsid w:val="000163BE"/>
    <w:rsid w:val="00017145"/>
    <w:rsid w:val="000174FD"/>
    <w:rsid w:val="00017F7B"/>
    <w:rsid w:val="00020A20"/>
    <w:rsid w:val="0002108B"/>
    <w:rsid w:val="00022AAA"/>
    <w:rsid w:val="00023420"/>
    <w:rsid w:val="000236E3"/>
    <w:rsid w:val="0002599E"/>
    <w:rsid w:val="00025D2D"/>
    <w:rsid w:val="00026C18"/>
    <w:rsid w:val="0003046E"/>
    <w:rsid w:val="00030C96"/>
    <w:rsid w:val="000311EC"/>
    <w:rsid w:val="00031956"/>
    <w:rsid w:val="000324E8"/>
    <w:rsid w:val="000327B1"/>
    <w:rsid w:val="0003310B"/>
    <w:rsid w:val="00033256"/>
    <w:rsid w:val="00034C81"/>
    <w:rsid w:val="00035C07"/>
    <w:rsid w:val="00036EE2"/>
    <w:rsid w:val="00037940"/>
    <w:rsid w:val="00041BE9"/>
    <w:rsid w:val="000423CB"/>
    <w:rsid w:val="0004316A"/>
    <w:rsid w:val="0004444A"/>
    <w:rsid w:val="00045673"/>
    <w:rsid w:val="00045F12"/>
    <w:rsid w:val="000471A9"/>
    <w:rsid w:val="000471E8"/>
    <w:rsid w:val="00047D64"/>
    <w:rsid w:val="000512CB"/>
    <w:rsid w:val="0005130F"/>
    <w:rsid w:val="00051B75"/>
    <w:rsid w:val="0005320C"/>
    <w:rsid w:val="00053FEE"/>
    <w:rsid w:val="00054D57"/>
    <w:rsid w:val="00054F83"/>
    <w:rsid w:val="00055FEE"/>
    <w:rsid w:val="0005636B"/>
    <w:rsid w:val="00060AE5"/>
    <w:rsid w:val="00061A33"/>
    <w:rsid w:val="00062E30"/>
    <w:rsid w:val="00062FE7"/>
    <w:rsid w:val="00063598"/>
    <w:rsid w:val="000635BC"/>
    <w:rsid w:val="00070786"/>
    <w:rsid w:val="00071672"/>
    <w:rsid w:val="00072761"/>
    <w:rsid w:val="000729C0"/>
    <w:rsid w:val="000740A9"/>
    <w:rsid w:val="000740FB"/>
    <w:rsid w:val="000744F2"/>
    <w:rsid w:val="00074B9F"/>
    <w:rsid w:val="000756B7"/>
    <w:rsid w:val="00075C9A"/>
    <w:rsid w:val="00076188"/>
    <w:rsid w:val="00077148"/>
    <w:rsid w:val="00077420"/>
    <w:rsid w:val="000841FE"/>
    <w:rsid w:val="0008423D"/>
    <w:rsid w:val="000844EB"/>
    <w:rsid w:val="00084BFA"/>
    <w:rsid w:val="00090008"/>
    <w:rsid w:val="000901DF"/>
    <w:rsid w:val="00092A9E"/>
    <w:rsid w:val="00096CAE"/>
    <w:rsid w:val="00096CCD"/>
    <w:rsid w:val="00096DDB"/>
    <w:rsid w:val="000A1969"/>
    <w:rsid w:val="000A5B48"/>
    <w:rsid w:val="000A65B1"/>
    <w:rsid w:val="000A689A"/>
    <w:rsid w:val="000A6AFB"/>
    <w:rsid w:val="000A7E9A"/>
    <w:rsid w:val="000B028B"/>
    <w:rsid w:val="000B134E"/>
    <w:rsid w:val="000B14B1"/>
    <w:rsid w:val="000B1987"/>
    <w:rsid w:val="000B2881"/>
    <w:rsid w:val="000B3378"/>
    <w:rsid w:val="000B33E9"/>
    <w:rsid w:val="000B37D1"/>
    <w:rsid w:val="000B3CBF"/>
    <w:rsid w:val="000B5303"/>
    <w:rsid w:val="000B6358"/>
    <w:rsid w:val="000B6BE1"/>
    <w:rsid w:val="000B6F97"/>
    <w:rsid w:val="000B734F"/>
    <w:rsid w:val="000B7BF4"/>
    <w:rsid w:val="000C1652"/>
    <w:rsid w:val="000C3F1D"/>
    <w:rsid w:val="000C4BA4"/>
    <w:rsid w:val="000C5299"/>
    <w:rsid w:val="000C71E6"/>
    <w:rsid w:val="000D0CEF"/>
    <w:rsid w:val="000D19DE"/>
    <w:rsid w:val="000D297D"/>
    <w:rsid w:val="000D2AF9"/>
    <w:rsid w:val="000D32F2"/>
    <w:rsid w:val="000D342D"/>
    <w:rsid w:val="000D4EAC"/>
    <w:rsid w:val="000E0376"/>
    <w:rsid w:val="000E13B5"/>
    <w:rsid w:val="000E1A86"/>
    <w:rsid w:val="000E28CB"/>
    <w:rsid w:val="000E4592"/>
    <w:rsid w:val="000E714B"/>
    <w:rsid w:val="000F1DA6"/>
    <w:rsid w:val="000F2BC1"/>
    <w:rsid w:val="000F3682"/>
    <w:rsid w:val="000F4E16"/>
    <w:rsid w:val="000F691B"/>
    <w:rsid w:val="000F77F6"/>
    <w:rsid w:val="00100A41"/>
    <w:rsid w:val="00102AD9"/>
    <w:rsid w:val="00105008"/>
    <w:rsid w:val="00107270"/>
    <w:rsid w:val="00110714"/>
    <w:rsid w:val="00110CF4"/>
    <w:rsid w:val="00112FE3"/>
    <w:rsid w:val="00113B3C"/>
    <w:rsid w:val="00117F4B"/>
    <w:rsid w:val="00120C7A"/>
    <w:rsid w:val="00121411"/>
    <w:rsid w:val="001215B2"/>
    <w:rsid w:val="00121D95"/>
    <w:rsid w:val="0012213E"/>
    <w:rsid w:val="00123567"/>
    <w:rsid w:val="00124887"/>
    <w:rsid w:val="001253C0"/>
    <w:rsid w:val="0012553D"/>
    <w:rsid w:val="001255AA"/>
    <w:rsid w:val="001256D2"/>
    <w:rsid w:val="0012590E"/>
    <w:rsid w:val="00126149"/>
    <w:rsid w:val="00127CF2"/>
    <w:rsid w:val="00127DBA"/>
    <w:rsid w:val="00127FFC"/>
    <w:rsid w:val="00131E59"/>
    <w:rsid w:val="001341F0"/>
    <w:rsid w:val="00134740"/>
    <w:rsid w:val="00134EF0"/>
    <w:rsid w:val="00134F07"/>
    <w:rsid w:val="00135C89"/>
    <w:rsid w:val="001362A6"/>
    <w:rsid w:val="00142EA1"/>
    <w:rsid w:val="00143542"/>
    <w:rsid w:val="00143952"/>
    <w:rsid w:val="001445BB"/>
    <w:rsid w:val="00145084"/>
    <w:rsid w:val="00147311"/>
    <w:rsid w:val="00150384"/>
    <w:rsid w:val="00155382"/>
    <w:rsid w:val="00156DCC"/>
    <w:rsid w:val="00157D2B"/>
    <w:rsid w:val="00160EFC"/>
    <w:rsid w:val="00162E28"/>
    <w:rsid w:val="00164B2A"/>
    <w:rsid w:val="00165A23"/>
    <w:rsid w:val="001661AB"/>
    <w:rsid w:val="001664FF"/>
    <w:rsid w:val="00166781"/>
    <w:rsid w:val="00167445"/>
    <w:rsid w:val="00167C5D"/>
    <w:rsid w:val="00170333"/>
    <w:rsid w:val="00170552"/>
    <w:rsid w:val="00171165"/>
    <w:rsid w:val="00171A25"/>
    <w:rsid w:val="001727BB"/>
    <w:rsid w:val="001728A7"/>
    <w:rsid w:val="001733A5"/>
    <w:rsid w:val="00173AC3"/>
    <w:rsid w:val="00174657"/>
    <w:rsid w:val="00174DBA"/>
    <w:rsid w:val="00175773"/>
    <w:rsid w:val="001770A5"/>
    <w:rsid w:val="001773CA"/>
    <w:rsid w:val="001804A0"/>
    <w:rsid w:val="001814A0"/>
    <w:rsid w:val="00181B4C"/>
    <w:rsid w:val="00182DCE"/>
    <w:rsid w:val="0018384A"/>
    <w:rsid w:val="00184213"/>
    <w:rsid w:val="001844A1"/>
    <w:rsid w:val="00185041"/>
    <w:rsid w:val="001850EF"/>
    <w:rsid w:val="00186656"/>
    <w:rsid w:val="00190AD4"/>
    <w:rsid w:val="0019165D"/>
    <w:rsid w:val="00192C6C"/>
    <w:rsid w:val="001931C0"/>
    <w:rsid w:val="00193F21"/>
    <w:rsid w:val="001960C7"/>
    <w:rsid w:val="00196A42"/>
    <w:rsid w:val="00196F03"/>
    <w:rsid w:val="001977E3"/>
    <w:rsid w:val="001A125F"/>
    <w:rsid w:val="001A22BA"/>
    <w:rsid w:val="001A386A"/>
    <w:rsid w:val="001A3EE4"/>
    <w:rsid w:val="001A4CD7"/>
    <w:rsid w:val="001A4DED"/>
    <w:rsid w:val="001A5015"/>
    <w:rsid w:val="001A50FA"/>
    <w:rsid w:val="001A691F"/>
    <w:rsid w:val="001A6CE3"/>
    <w:rsid w:val="001A6D58"/>
    <w:rsid w:val="001A78D0"/>
    <w:rsid w:val="001AC809"/>
    <w:rsid w:val="001B0287"/>
    <w:rsid w:val="001B182B"/>
    <w:rsid w:val="001B260B"/>
    <w:rsid w:val="001B2DFE"/>
    <w:rsid w:val="001B48F7"/>
    <w:rsid w:val="001B5C01"/>
    <w:rsid w:val="001B6805"/>
    <w:rsid w:val="001B7DC7"/>
    <w:rsid w:val="001C0E7F"/>
    <w:rsid w:val="001C276A"/>
    <w:rsid w:val="001C4869"/>
    <w:rsid w:val="001C6AE4"/>
    <w:rsid w:val="001C77A2"/>
    <w:rsid w:val="001C78EF"/>
    <w:rsid w:val="001C7A55"/>
    <w:rsid w:val="001D1943"/>
    <w:rsid w:val="001D3FD2"/>
    <w:rsid w:val="001D505B"/>
    <w:rsid w:val="001D5C24"/>
    <w:rsid w:val="001E02AB"/>
    <w:rsid w:val="001E0D0B"/>
    <w:rsid w:val="001E449B"/>
    <w:rsid w:val="001E5FC5"/>
    <w:rsid w:val="001E67DC"/>
    <w:rsid w:val="001F17C4"/>
    <w:rsid w:val="001F2C4C"/>
    <w:rsid w:val="001F3815"/>
    <w:rsid w:val="001F7366"/>
    <w:rsid w:val="00200116"/>
    <w:rsid w:val="002001BB"/>
    <w:rsid w:val="00200EC0"/>
    <w:rsid w:val="00202273"/>
    <w:rsid w:val="00202FD0"/>
    <w:rsid w:val="00205D6F"/>
    <w:rsid w:val="00206C7A"/>
    <w:rsid w:val="002076D6"/>
    <w:rsid w:val="00207D83"/>
    <w:rsid w:val="002102CB"/>
    <w:rsid w:val="002102E9"/>
    <w:rsid w:val="00210391"/>
    <w:rsid w:val="00211538"/>
    <w:rsid w:val="002125B1"/>
    <w:rsid w:val="002130E0"/>
    <w:rsid w:val="002133A7"/>
    <w:rsid w:val="0021343E"/>
    <w:rsid w:val="00214B27"/>
    <w:rsid w:val="002154AF"/>
    <w:rsid w:val="002156E5"/>
    <w:rsid w:val="00216A77"/>
    <w:rsid w:val="00216F18"/>
    <w:rsid w:val="0022006B"/>
    <w:rsid w:val="00220BF4"/>
    <w:rsid w:val="002210E3"/>
    <w:rsid w:val="002266A0"/>
    <w:rsid w:val="00226A42"/>
    <w:rsid w:val="0023031D"/>
    <w:rsid w:val="00230423"/>
    <w:rsid w:val="00231BC1"/>
    <w:rsid w:val="00236890"/>
    <w:rsid w:val="00240C11"/>
    <w:rsid w:val="00241037"/>
    <w:rsid w:val="00243482"/>
    <w:rsid w:val="00243BD3"/>
    <w:rsid w:val="00244385"/>
    <w:rsid w:val="0024515A"/>
    <w:rsid w:val="00245D54"/>
    <w:rsid w:val="00246D91"/>
    <w:rsid w:val="00247474"/>
    <w:rsid w:val="00252645"/>
    <w:rsid w:val="002546C9"/>
    <w:rsid w:val="00255072"/>
    <w:rsid w:val="00255349"/>
    <w:rsid w:val="00256A42"/>
    <w:rsid w:val="00256CE9"/>
    <w:rsid w:val="00256F11"/>
    <w:rsid w:val="00257044"/>
    <w:rsid w:val="00261242"/>
    <w:rsid w:val="002615D6"/>
    <w:rsid w:val="00261EC8"/>
    <w:rsid w:val="00263309"/>
    <w:rsid w:val="0026441B"/>
    <w:rsid w:val="00264944"/>
    <w:rsid w:val="00266A93"/>
    <w:rsid w:val="00266C6C"/>
    <w:rsid w:val="00270B1B"/>
    <w:rsid w:val="00272C1F"/>
    <w:rsid w:val="002730C6"/>
    <w:rsid w:val="00273AE9"/>
    <w:rsid w:val="0027600D"/>
    <w:rsid w:val="00276060"/>
    <w:rsid w:val="0027656B"/>
    <w:rsid w:val="00276B81"/>
    <w:rsid w:val="002775D0"/>
    <w:rsid w:val="00277BF1"/>
    <w:rsid w:val="00281362"/>
    <w:rsid w:val="00281EE2"/>
    <w:rsid w:val="00282031"/>
    <w:rsid w:val="00282FBD"/>
    <w:rsid w:val="0028371B"/>
    <w:rsid w:val="0028392E"/>
    <w:rsid w:val="002858E3"/>
    <w:rsid w:val="00285E16"/>
    <w:rsid w:val="002901A0"/>
    <w:rsid w:val="00290909"/>
    <w:rsid w:val="00290A83"/>
    <w:rsid w:val="002915B2"/>
    <w:rsid w:val="0029197C"/>
    <w:rsid w:val="002932A4"/>
    <w:rsid w:val="00293A45"/>
    <w:rsid w:val="00293B05"/>
    <w:rsid w:val="00293D22"/>
    <w:rsid w:val="0029542F"/>
    <w:rsid w:val="00295485"/>
    <w:rsid w:val="00295ED5"/>
    <w:rsid w:val="0029658D"/>
    <w:rsid w:val="0029679D"/>
    <w:rsid w:val="0029737D"/>
    <w:rsid w:val="002A0F29"/>
    <w:rsid w:val="002A1A22"/>
    <w:rsid w:val="002A21F1"/>
    <w:rsid w:val="002A76B3"/>
    <w:rsid w:val="002A7CBC"/>
    <w:rsid w:val="002B1DA8"/>
    <w:rsid w:val="002B2AD9"/>
    <w:rsid w:val="002B55B4"/>
    <w:rsid w:val="002B64D2"/>
    <w:rsid w:val="002B7601"/>
    <w:rsid w:val="002C144F"/>
    <w:rsid w:val="002C1BDA"/>
    <w:rsid w:val="002C23F6"/>
    <w:rsid w:val="002C2582"/>
    <w:rsid w:val="002C2A46"/>
    <w:rsid w:val="002C37BD"/>
    <w:rsid w:val="002C42F0"/>
    <w:rsid w:val="002C501C"/>
    <w:rsid w:val="002C528C"/>
    <w:rsid w:val="002C53AF"/>
    <w:rsid w:val="002C585D"/>
    <w:rsid w:val="002C718A"/>
    <w:rsid w:val="002C754D"/>
    <w:rsid w:val="002D0022"/>
    <w:rsid w:val="002D0189"/>
    <w:rsid w:val="002D1E74"/>
    <w:rsid w:val="002D26CF"/>
    <w:rsid w:val="002D3DF2"/>
    <w:rsid w:val="002D3E3A"/>
    <w:rsid w:val="002D6018"/>
    <w:rsid w:val="002D658D"/>
    <w:rsid w:val="002D769F"/>
    <w:rsid w:val="002D770D"/>
    <w:rsid w:val="002E0906"/>
    <w:rsid w:val="002E13EA"/>
    <w:rsid w:val="002E16F2"/>
    <w:rsid w:val="002E21A2"/>
    <w:rsid w:val="002E308F"/>
    <w:rsid w:val="002E3510"/>
    <w:rsid w:val="002E45A7"/>
    <w:rsid w:val="002E4914"/>
    <w:rsid w:val="002E49B1"/>
    <w:rsid w:val="002E4F66"/>
    <w:rsid w:val="002E59F3"/>
    <w:rsid w:val="002E6ADA"/>
    <w:rsid w:val="002E782D"/>
    <w:rsid w:val="002F0176"/>
    <w:rsid w:val="002F116E"/>
    <w:rsid w:val="002F26A7"/>
    <w:rsid w:val="002F35B6"/>
    <w:rsid w:val="002F3682"/>
    <w:rsid w:val="002F3F50"/>
    <w:rsid w:val="002F3FCD"/>
    <w:rsid w:val="002F45A8"/>
    <w:rsid w:val="002F5B5C"/>
    <w:rsid w:val="002F63DC"/>
    <w:rsid w:val="00303378"/>
    <w:rsid w:val="00303A87"/>
    <w:rsid w:val="00304881"/>
    <w:rsid w:val="00304F31"/>
    <w:rsid w:val="00304F79"/>
    <w:rsid w:val="00305DA3"/>
    <w:rsid w:val="003067AC"/>
    <w:rsid w:val="00311EDC"/>
    <w:rsid w:val="00312889"/>
    <w:rsid w:val="00312A6E"/>
    <w:rsid w:val="00313E04"/>
    <w:rsid w:val="00313F9C"/>
    <w:rsid w:val="0031432D"/>
    <w:rsid w:val="00315632"/>
    <w:rsid w:val="0031598D"/>
    <w:rsid w:val="00316BC2"/>
    <w:rsid w:val="003201E0"/>
    <w:rsid w:val="00320E22"/>
    <w:rsid w:val="003214BE"/>
    <w:rsid w:val="003227D6"/>
    <w:rsid w:val="003228ED"/>
    <w:rsid w:val="00324834"/>
    <w:rsid w:val="00325ECA"/>
    <w:rsid w:val="00326C23"/>
    <w:rsid w:val="0032769E"/>
    <w:rsid w:val="00327D3F"/>
    <w:rsid w:val="00327FD1"/>
    <w:rsid w:val="00331727"/>
    <w:rsid w:val="00331F1D"/>
    <w:rsid w:val="00332F3B"/>
    <w:rsid w:val="00333623"/>
    <w:rsid w:val="003338C3"/>
    <w:rsid w:val="00333957"/>
    <w:rsid w:val="003340EA"/>
    <w:rsid w:val="00336570"/>
    <w:rsid w:val="003366A4"/>
    <w:rsid w:val="00336E35"/>
    <w:rsid w:val="0033717A"/>
    <w:rsid w:val="00337495"/>
    <w:rsid w:val="00337947"/>
    <w:rsid w:val="003420B6"/>
    <w:rsid w:val="00342B2D"/>
    <w:rsid w:val="0034323A"/>
    <w:rsid w:val="00344144"/>
    <w:rsid w:val="0034474B"/>
    <w:rsid w:val="003469F3"/>
    <w:rsid w:val="003477BF"/>
    <w:rsid w:val="00347FE8"/>
    <w:rsid w:val="00350D64"/>
    <w:rsid w:val="00352AD3"/>
    <w:rsid w:val="0035367B"/>
    <w:rsid w:val="003538B3"/>
    <w:rsid w:val="003548C5"/>
    <w:rsid w:val="00355447"/>
    <w:rsid w:val="00356D9D"/>
    <w:rsid w:val="0035733E"/>
    <w:rsid w:val="0035765C"/>
    <w:rsid w:val="00357887"/>
    <w:rsid w:val="00357A5F"/>
    <w:rsid w:val="00357C6B"/>
    <w:rsid w:val="003606AA"/>
    <w:rsid w:val="003609B0"/>
    <w:rsid w:val="003613F6"/>
    <w:rsid w:val="00363D70"/>
    <w:rsid w:val="0036428B"/>
    <w:rsid w:val="00366302"/>
    <w:rsid w:val="003666CC"/>
    <w:rsid w:val="003671DA"/>
    <w:rsid w:val="00370458"/>
    <w:rsid w:val="00370A8F"/>
    <w:rsid w:val="00371DDE"/>
    <w:rsid w:val="00372977"/>
    <w:rsid w:val="003738B7"/>
    <w:rsid w:val="0037401C"/>
    <w:rsid w:val="00375875"/>
    <w:rsid w:val="00376E00"/>
    <w:rsid w:val="0037E06C"/>
    <w:rsid w:val="0038045E"/>
    <w:rsid w:val="003804FE"/>
    <w:rsid w:val="00381070"/>
    <w:rsid w:val="00381080"/>
    <w:rsid w:val="00381862"/>
    <w:rsid w:val="00383915"/>
    <w:rsid w:val="003848EF"/>
    <w:rsid w:val="00386731"/>
    <w:rsid w:val="003871C6"/>
    <w:rsid w:val="00387EE7"/>
    <w:rsid w:val="0039036B"/>
    <w:rsid w:val="0039192A"/>
    <w:rsid w:val="00395683"/>
    <w:rsid w:val="00395F26"/>
    <w:rsid w:val="0039639A"/>
    <w:rsid w:val="00396B02"/>
    <w:rsid w:val="003971A7"/>
    <w:rsid w:val="003A258E"/>
    <w:rsid w:val="003A25A3"/>
    <w:rsid w:val="003A4550"/>
    <w:rsid w:val="003A4646"/>
    <w:rsid w:val="003A55A1"/>
    <w:rsid w:val="003A5C37"/>
    <w:rsid w:val="003A5EB8"/>
    <w:rsid w:val="003A7046"/>
    <w:rsid w:val="003B03CD"/>
    <w:rsid w:val="003B1435"/>
    <w:rsid w:val="003B188E"/>
    <w:rsid w:val="003B2A18"/>
    <w:rsid w:val="003B3C98"/>
    <w:rsid w:val="003B3D61"/>
    <w:rsid w:val="003B455D"/>
    <w:rsid w:val="003B4956"/>
    <w:rsid w:val="003B4F62"/>
    <w:rsid w:val="003B60C8"/>
    <w:rsid w:val="003C16EC"/>
    <w:rsid w:val="003C18E9"/>
    <w:rsid w:val="003C2700"/>
    <w:rsid w:val="003C2A70"/>
    <w:rsid w:val="003C3BB3"/>
    <w:rsid w:val="003C57E5"/>
    <w:rsid w:val="003C6391"/>
    <w:rsid w:val="003C66D1"/>
    <w:rsid w:val="003D1547"/>
    <w:rsid w:val="003D1D9B"/>
    <w:rsid w:val="003D2F7C"/>
    <w:rsid w:val="003D3C4B"/>
    <w:rsid w:val="003D7A65"/>
    <w:rsid w:val="003E0198"/>
    <w:rsid w:val="003E052B"/>
    <w:rsid w:val="003E0BA0"/>
    <w:rsid w:val="003E0F19"/>
    <w:rsid w:val="003E12BD"/>
    <w:rsid w:val="003E2539"/>
    <w:rsid w:val="003E2879"/>
    <w:rsid w:val="003E4764"/>
    <w:rsid w:val="003E584C"/>
    <w:rsid w:val="003E5DD9"/>
    <w:rsid w:val="003E616D"/>
    <w:rsid w:val="003E6769"/>
    <w:rsid w:val="003E7248"/>
    <w:rsid w:val="003F0A85"/>
    <w:rsid w:val="003F1134"/>
    <w:rsid w:val="003F1A43"/>
    <w:rsid w:val="003F2680"/>
    <w:rsid w:val="003F3B06"/>
    <w:rsid w:val="003F616E"/>
    <w:rsid w:val="003F61E1"/>
    <w:rsid w:val="003F68EC"/>
    <w:rsid w:val="003F6B88"/>
    <w:rsid w:val="003F746E"/>
    <w:rsid w:val="00401B75"/>
    <w:rsid w:val="00403978"/>
    <w:rsid w:val="00404753"/>
    <w:rsid w:val="00405D92"/>
    <w:rsid w:val="00406F07"/>
    <w:rsid w:val="00407C63"/>
    <w:rsid w:val="00410339"/>
    <w:rsid w:val="004105DF"/>
    <w:rsid w:val="0041093A"/>
    <w:rsid w:val="00410B0E"/>
    <w:rsid w:val="004112CE"/>
    <w:rsid w:val="00411934"/>
    <w:rsid w:val="00412073"/>
    <w:rsid w:val="00413454"/>
    <w:rsid w:val="004134E2"/>
    <w:rsid w:val="0041370B"/>
    <w:rsid w:val="00414467"/>
    <w:rsid w:val="004159FE"/>
    <w:rsid w:val="00415AE6"/>
    <w:rsid w:val="00415C6C"/>
    <w:rsid w:val="00420553"/>
    <w:rsid w:val="004206DE"/>
    <w:rsid w:val="00420D24"/>
    <w:rsid w:val="00421808"/>
    <w:rsid w:val="00422E1B"/>
    <w:rsid w:val="00424570"/>
    <w:rsid w:val="0042459D"/>
    <w:rsid w:val="00427531"/>
    <w:rsid w:val="004307BB"/>
    <w:rsid w:val="00431866"/>
    <w:rsid w:val="004328AA"/>
    <w:rsid w:val="00432922"/>
    <w:rsid w:val="0043341D"/>
    <w:rsid w:val="0043376E"/>
    <w:rsid w:val="00434C59"/>
    <w:rsid w:val="004362B2"/>
    <w:rsid w:val="004377C1"/>
    <w:rsid w:val="00440BC6"/>
    <w:rsid w:val="004435F7"/>
    <w:rsid w:val="00443E43"/>
    <w:rsid w:val="00443F51"/>
    <w:rsid w:val="004450E7"/>
    <w:rsid w:val="00451349"/>
    <w:rsid w:val="004539A0"/>
    <w:rsid w:val="00454DEA"/>
    <w:rsid w:val="0045503E"/>
    <w:rsid w:val="00456300"/>
    <w:rsid w:val="004609AD"/>
    <w:rsid w:val="00462E9B"/>
    <w:rsid w:val="00463310"/>
    <w:rsid w:val="00464746"/>
    <w:rsid w:val="00467AF4"/>
    <w:rsid w:val="00472E03"/>
    <w:rsid w:val="00473309"/>
    <w:rsid w:val="00473EF2"/>
    <w:rsid w:val="004764EF"/>
    <w:rsid w:val="00476D11"/>
    <w:rsid w:val="00477856"/>
    <w:rsid w:val="00477B0B"/>
    <w:rsid w:val="00481015"/>
    <w:rsid w:val="004815AE"/>
    <w:rsid w:val="0048185D"/>
    <w:rsid w:val="00481F59"/>
    <w:rsid w:val="00482EDC"/>
    <w:rsid w:val="0048444C"/>
    <w:rsid w:val="00484A9B"/>
    <w:rsid w:val="00484C5E"/>
    <w:rsid w:val="00484C66"/>
    <w:rsid w:val="00485FA3"/>
    <w:rsid w:val="00487050"/>
    <w:rsid w:val="0048786A"/>
    <w:rsid w:val="004909C0"/>
    <w:rsid w:val="00492A50"/>
    <w:rsid w:val="00492A77"/>
    <w:rsid w:val="00493750"/>
    <w:rsid w:val="004943A2"/>
    <w:rsid w:val="00495BEA"/>
    <w:rsid w:val="004965CB"/>
    <w:rsid w:val="004A040F"/>
    <w:rsid w:val="004A0782"/>
    <w:rsid w:val="004A08F9"/>
    <w:rsid w:val="004A2DFB"/>
    <w:rsid w:val="004A5CF0"/>
    <w:rsid w:val="004B01D1"/>
    <w:rsid w:val="004B081B"/>
    <w:rsid w:val="004B0CF2"/>
    <w:rsid w:val="004B103B"/>
    <w:rsid w:val="004B16DA"/>
    <w:rsid w:val="004B1F5C"/>
    <w:rsid w:val="004B48A9"/>
    <w:rsid w:val="004B509C"/>
    <w:rsid w:val="004B541A"/>
    <w:rsid w:val="004B5472"/>
    <w:rsid w:val="004B5C1F"/>
    <w:rsid w:val="004B6956"/>
    <w:rsid w:val="004B785D"/>
    <w:rsid w:val="004B79B1"/>
    <w:rsid w:val="004B7E94"/>
    <w:rsid w:val="004C0963"/>
    <w:rsid w:val="004C11DF"/>
    <w:rsid w:val="004C18EF"/>
    <w:rsid w:val="004C31DF"/>
    <w:rsid w:val="004C3246"/>
    <w:rsid w:val="004C4E79"/>
    <w:rsid w:val="004C4F07"/>
    <w:rsid w:val="004C5564"/>
    <w:rsid w:val="004D0351"/>
    <w:rsid w:val="004D58CA"/>
    <w:rsid w:val="004D5F9B"/>
    <w:rsid w:val="004E07F9"/>
    <w:rsid w:val="004E0F1A"/>
    <w:rsid w:val="004E169F"/>
    <w:rsid w:val="004E19B7"/>
    <w:rsid w:val="004E19F8"/>
    <w:rsid w:val="004E2016"/>
    <w:rsid w:val="004E23E4"/>
    <w:rsid w:val="004E271B"/>
    <w:rsid w:val="004E6115"/>
    <w:rsid w:val="004E671A"/>
    <w:rsid w:val="004F0E65"/>
    <w:rsid w:val="004F0EDD"/>
    <w:rsid w:val="004F18F8"/>
    <w:rsid w:val="004F1CAD"/>
    <w:rsid w:val="004F1CFC"/>
    <w:rsid w:val="004F2097"/>
    <w:rsid w:val="004F20DC"/>
    <w:rsid w:val="004F2A7D"/>
    <w:rsid w:val="004F3909"/>
    <w:rsid w:val="004F3A80"/>
    <w:rsid w:val="004F4B6A"/>
    <w:rsid w:val="004F5301"/>
    <w:rsid w:val="004F5942"/>
    <w:rsid w:val="004F688A"/>
    <w:rsid w:val="00500525"/>
    <w:rsid w:val="00500F00"/>
    <w:rsid w:val="00502131"/>
    <w:rsid w:val="00502DE6"/>
    <w:rsid w:val="00503C97"/>
    <w:rsid w:val="00507636"/>
    <w:rsid w:val="005109B3"/>
    <w:rsid w:val="00512E0B"/>
    <w:rsid w:val="00512EAD"/>
    <w:rsid w:val="00513012"/>
    <w:rsid w:val="0051311B"/>
    <w:rsid w:val="0051330B"/>
    <w:rsid w:val="00513DD9"/>
    <w:rsid w:val="00515096"/>
    <w:rsid w:val="00516687"/>
    <w:rsid w:val="00516C87"/>
    <w:rsid w:val="00521192"/>
    <w:rsid w:val="00525079"/>
    <w:rsid w:val="00525A82"/>
    <w:rsid w:val="00525E62"/>
    <w:rsid w:val="005267F4"/>
    <w:rsid w:val="005268EB"/>
    <w:rsid w:val="005269F2"/>
    <w:rsid w:val="005308FE"/>
    <w:rsid w:val="00531DA3"/>
    <w:rsid w:val="005327A3"/>
    <w:rsid w:val="00537019"/>
    <w:rsid w:val="00537792"/>
    <w:rsid w:val="00537947"/>
    <w:rsid w:val="00542424"/>
    <w:rsid w:val="0054292B"/>
    <w:rsid w:val="00542F0F"/>
    <w:rsid w:val="0054480D"/>
    <w:rsid w:val="00544920"/>
    <w:rsid w:val="00544B13"/>
    <w:rsid w:val="00545585"/>
    <w:rsid w:val="00550045"/>
    <w:rsid w:val="005510A2"/>
    <w:rsid w:val="00552971"/>
    <w:rsid w:val="00553A74"/>
    <w:rsid w:val="00554114"/>
    <w:rsid w:val="00554385"/>
    <w:rsid w:val="0055485B"/>
    <w:rsid w:val="00555A7C"/>
    <w:rsid w:val="0055653B"/>
    <w:rsid w:val="005566B3"/>
    <w:rsid w:val="00556921"/>
    <w:rsid w:val="005571B8"/>
    <w:rsid w:val="00557AF4"/>
    <w:rsid w:val="00560529"/>
    <w:rsid w:val="00560A94"/>
    <w:rsid w:val="0056190D"/>
    <w:rsid w:val="00563F36"/>
    <w:rsid w:val="005643B2"/>
    <w:rsid w:val="0056475C"/>
    <w:rsid w:val="00564ED1"/>
    <w:rsid w:val="00565C31"/>
    <w:rsid w:val="005676BC"/>
    <w:rsid w:val="005706FD"/>
    <w:rsid w:val="00570ADE"/>
    <w:rsid w:val="005721D9"/>
    <w:rsid w:val="00573171"/>
    <w:rsid w:val="0057454D"/>
    <w:rsid w:val="00574D6F"/>
    <w:rsid w:val="005760FD"/>
    <w:rsid w:val="0057668A"/>
    <w:rsid w:val="0057752C"/>
    <w:rsid w:val="005807F8"/>
    <w:rsid w:val="00580D9F"/>
    <w:rsid w:val="0058204F"/>
    <w:rsid w:val="00582960"/>
    <w:rsid w:val="005835C8"/>
    <w:rsid w:val="00585514"/>
    <w:rsid w:val="00585CE7"/>
    <w:rsid w:val="005862F1"/>
    <w:rsid w:val="00590054"/>
    <w:rsid w:val="00590A13"/>
    <w:rsid w:val="00590F30"/>
    <w:rsid w:val="005910DE"/>
    <w:rsid w:val="005916CD"/>
    <w:rsid w:val="0059252D"/>
    <w:rsid w:val="005926EB"/>
    <w:rsid w:val="0059298E"/>
    <w:rsid w:val="005939B3"/>
    <w:rsid w:val="005947B8"/>
    <w:rsid w:val="005952A1"/>
    <w:rsid w:val="005955B6"/>
    <w:rsid w:val="00595894"/>
    <w:rsid w:val="00595A41"/>
    <w:rsid w:val="00597F08"/>
    <w:rsid w:val="005A01FF"/>
    <w:rsid w:val="005A16B0"/>
    <w:rsid w:val="005A1ED4"/>
    <w:rsid w:val="005A43F0"/>
    <w:rsid w:val="005A5D1E"/>
    <w:rsid w:val="005A64A1"/>
    <w:rsid w:val="005A687E"/>
    <w:rsid w:val="005B33CA"/>
    <w:rsid w:val="005B3593"/>
    <w:rsid w:val="005B3FE7"/>
    <w:rsid w:val="005B4B19"/>
    <w:rsid w:val="005B5B97"/>
    <w:rsid w:val="005B76B5"/>
    <w:rsid w:val="005B7D52"/>
    <w:rsid w:val="005C038E"/>
    <w:rsid w:val="005C0463"/>
    <w:rsid w:val="005C0FD5"/>
    <w:rsid w:val="005C3DBC"/>
    <w:rsid w:val="005C4C34"/>
    <w:rsid w:val="005C69CD"/>
    <w:rsid w:val="005C6E86"/>
    <w:rsid w:val="005C70C1"/>
    <w:rsid w:val="005C71ED"/>
    <w:rsid w:val="005C74C2"/>
    <w:rsid w:val="005C75F4"/>
    <w:rsid w:val="005D0011"/>
    <w:rsid w:val="005D0AC9"/>
    <w:rsid w:val="005D0AD1"/>
    <w:rsid w:val="005D10C9"/>
    <w:rsid w:val="005D115A"/>
    <w:rsid w:val="005D1564"/>
    <w:rsid w:val="005D259F"/>
    <w:rsid w:val="005D3A54"/>
    <w:rsid w:val="005D6221"/>
    <w:rsid w:val="005D6AD5"/>
    <w:rsid w:val="005D7773"/>
    <w:rsid w:val="005E224C"/>
    <w:rsid w:val="005E3491"/>
    <w:rsid w:val="005E353B"/>
    <w:rsid w:val="005E3BC2"/>
    <w:rsid w:val="005E613F"/>
    <w:rsid w:val="005E7FA8"/>
    <w:rsid w:val="005F0CB4"/>
    <w:rsid w:val="005F498C"/>
    <w:rsid w:val="005F6776"/>
    <w:rsid w:val="00600EF2"/>
    <w:rsid w:val="00600F12"/>
    <w:rsid w:val="0060126C"/>
    <w:rsid w:val="00601AF3"/>
    <w:rsid w:val="00601DF8"/>
    <w:rsid w:val="006025A6"/>
    <w:rsid w:val="00602844"/>
    <w:rsid w:val="0060452A"/>
    <w:rsid w:val="00607C1B"/>
    <w:rsid w:val="00610722"/>
    <w:rsid w:val="0061187D"/>
    <w:rsid w:val="00615385"/>
    <w:rsid w:val="006217F0"/>
    <w:rsid w:val="006218C9"/>
    <w:rsid w:val="00621BBE"/>
    <w:rsid w:val="00622E21"/>
    <w:rsid w:val="00623AB1"/>
    <w:rsid w:val="00624B62"/>
    <w:rsid w:val="00626841"/>
    <w:rsid w:val="00626C2A"/>
    <w:rsid w:val="00627C94"/>
    <w:rsid w:val="00632C4E"/>
    <w:rsid w:val="006331F3"/>
    <w:rsid w:val="00634E9B"/>
    <w:rsid w:val="006361FE"/>
    <w:rsid w:val="0063688D"/>
    <w:rsid w:val="00636BB6"/>
    <w:rsid w:val="006371CB"/>
    <w:rsid w:val="006430FC"/>
    <w:rsid w:val="006438F6"/>
    <w:rsid w:val="0064443A"/>
    <w:rsid w:val="006453B4"/>
    <w:rsid w:val="00647094"/>
    <w:rsid w:val="0065383B"/>
    <w:rsid w:val="006545F4"/>
    <w:rsid w:val="00654AEB"/>
    <w:rsid w:val="00656E68"/>
    <w:rsid w:val="00660C6E"/>
    <w:rsid w:val="00660EAA"/>
    <w:rsid w:val="00661566"/>
    <w:rsid w:val="006627EE"/>
    <w:rsid w:val="00663072"/>
    <w:rsid w:val="00663887"/>
    <w:rsid w:val="00664221"/>
    <w:rsid w:val="00664773"/>
    <w:rsid w:val="00665010"/>
    <w:rsid w:val="00665E90"/>
    <w:rsid w:val="00665F27"/>
    <w:rsid w:val="0067109E"/>
    <w:rsid w:val="00671B82"/>
    <w:rsid w:val="00671FB0"/>
    <w:rsid w:val="00672045"/>
    <w:rsid w:val="0067247C"/>
    <w:rsid w:val="00672DFF"/>
    <w:rsid w:val="00673B76"/>
    <w:rsid w:val="0067419A"/>
    <w:rsid w:val="00674242"/>
    <w:rsid w:val="0067473C"/>
    <w:rsid w:val="00676362"/>
    <w:rsid w:val="00683D48"/>
    <w:rsid w:val="006846B2"/>
    <w:rsid w:val="00684F01"/>
    <w:rsid w:val="0068527C"/>
    <w:rsid w:val="006854AE"/>
    <w:rsid w:val="006862C5"/>
    <w:rsid w:val="0068769F"/>
    <w:rsid w:val="00687B79"/>
    <w:rsid w:val="006914BF"/>
    <w:rsid w:val="00692934"/>
    <w:rsid w:val="0069376A"/>
    <w:rsid w:val="00694E01"/>
    <w:rsid w:val="0069527D"/>
    <w:rsid w:val="0069580A"/>
    <w:rsid w:val="00696024"/>
    <w:rsid w:val="00696BE1"/>
    <w:rsid w:val="006A01B9"/>
    <w:rsid w:val="006A07CF"/>
    <w:rsid w:val="006A227A"/>
    <w:rsid w:val="006A2B2A"/>
    <w:rsid w:val="006A2B9A"/>
    <w:rsid w:val="006A3CE9"/>
    <w:rsid w:val="006A4B28"/>
    <w:rsid w:val="006A4DED"/>
    <w:rsid w:val="006A4FBB"/>
    <w:rsid w:val="006A5742"/>
    <w:rsid w:val="006A686B"/>
    <w:rsid w:val="006A7729"/>
    <w:rsid w:val="006B0C4B"/>
    <w:rsid w:val="006B0D20"/>
    <w:rsid w:val="006B1455"/>
    <w:rsid w:val="006B15D4"/>
    <w:rsid w:val="006B213A"/>
    <w:rsid w:val="006B2CD9"/>
    <w:rsid w:val="006B45C6"/>
    <w:rsid w:val="006B5F1E"/>
    <w:rsid w:val="006B7D21"/>
    <w:rsid w:val="006B7D72"/>
    <w:rsid w:val="006C09B3"/>
    <w:rsid w:val="006C3682"/>
    <w:rsid w:val="006C48D8"/>
    <w:rsid w:val="006C515A"/>
    <w:rsid w:val="006C6A0A"/>
    <w:rsid w:val="006C6ED5"/>
    <w:rsid w:val="006C77D6"/>
    <w:rsid w:val="006D0A17"/>
    <w:rsid w:val="006D1207"/>
    <w:rsid w:val="006D1370"/>
    <w:rsid w:val="006D1F99"/>
    <w:rsid w:val="006D4911"/>
    <w:rsid w:val="006D4DE9"/>
    <w:rsid w:val="006D50BD"/>
    <w:rsid w:val="006D61E4"/>
    <w:rsid w:val="006D688D"/>
    <w:rsid w:val="006E01AA"/>
    <w:rsid w:val="006E08DF"/>
    <w:rsid w:val="006E120D"/>
    <w:rsid w:val="006E12E5"/>
    <w:rsid w:val="006E2B84"/>
    <w:rsid w:val="006E2CCD"/>
    <w:rsid w:val="006E4A03"/>
    <w:rsid w:val="006E52C9"/>
    <w:rsid w:val="006E6762"/>
    <w:rsid w:val="006F28F3"/>
    <w:rsid w:val="006F3690"/>
    <w:rsid w:val="006F40F2"/>
    <w:rsid w:val="006F4678"/>
    <w:rsid w:val="006F50F6"/>
    <w:rsid w:val="006F62A9"/>
    <w:rsid w:val="006F6A29"/>
    <w:rsid w:val="006F7692"/>
    <w:rsid w:val="00701283"/>
    <w:rsid w:val="00701594"/>
    <w:rsid w:val="0070447B"/>
    <w:rsid w:val="007053CE"/>
    <w:rsid w:val="007056A1"/>
    <w:rsid w:val="0070668C"/>
    <w:rsid w:val="00706920"/>
    <w:rsid w:val="007101D5"/>
    <w:rsid w:val="007141D7"/>
    <w:rsid w:val="00716BE6"/>
    <w:rsid w:val="007172B4"/>
    <w:rsid w:val="00717CC8"/>
    <w:rsid w:val="00720AB0"/>
    <w:rsid w:val="00721693"/>
    <w:rsid w:val="00722935"/>
    <w:rsid w:val="007233F3"/>
    <w:rsid w:val="007238C4"/>
    <w:rsid w:val="0072455A"/>
    <w:rsid w:val="00727181"/>
    <w:rsid w:val="0072799A"/>
    <w:rsid w:val="00730D10"/>
    <w:rsid w:val="00732377"/>
    <w:rsid w:val="007330FA"/>
    <w:rsid w:val="007344A8"/>
    <w:rsid w:val="007344E5"/>
    <w:rsid w:val="00736205"/>
    <w:rsid w:val="00736291"/>
    <w:rsid w:val="00737A74"/>
    <w:rsid w:val="00737B23"/>
    <w:rsid w:val="00737EB7"/>
    <w:rsid w:val="00737FE5"/>
    <w:rsid w:val="0074030B"/>
    <w:rsid w:val="00741F18"/>
    <w:rsid w:val="007420CD"/>
    <w:rsid w:val="007434B0"/>
    <w:rsid w:val="00744DC2"/>
    <w:rsid w:val="007478AA"/>
    <w:rsid w:val="0075039B"/>
    <w:rsid w:val="0075043B"/>
    <w:rsid w:val="00751032"/>
    <w:rsid w:val="007528AC"/>
    <w:rsid w:val="00754998"/>
    <w:rsid w:val="007554DD"/>
    <w:rsid w:val="007556FC"/>
    <w:rsid w:val="007570E6"/>
    <w:rsid w:val="007577D0"/>
    <w:rsid w:val="007578DE"/>
    <w:rsid w:val="00757F1E"/>
    <w:rsid w:val="00760169"/>
    <w:rsid w:val="007642A5"/>
    <w:rsid w:val="007658FA"/>
    <w:rsid w:val="00766505"/>
    <w:rsid w:val="0076727A"/>
    <w:rsid w:val="00767AED"/>
    <w:rsid w:val="0077056D"/>
    <w:rsid w:val="00770C42"/>
    <w:rsid w:val="00771D49"/>
    <w:rsid w:val="007731B1"/>
    <w:rsid w:val="007756D1"/>
    <w:rsid w:val="0077637B"/>
    <w:rsid w:val="007763CE"/>
    <w:rsid w:val="00776E64"/>
    <w:rsid w:val="007776DC"/>
    <w:rsid w:val="00782EA5"/>
    <w:rsid w:val="00783053"/>
    <w:rsid w:val="00783410"/>
    <w:rsid w:val="007842B4"/>
    <w:rsid w:val="007873F0"/>
    <w:rsid w:val="00787EF1"/>
    <w:rsid w:val="007909BE"/>
    <w:rsid w:val="00792803"/>
    <w:rsid w:val="007929A6"/>
    <w:rsid w:val="0079404B"/>
    <w:rsid w:val="00794FDB"/>
    <w:rsid w:val="00795FEA"/>
    <w:rsid w:val="00797738"/>
    <w:rsid w:val="00797AD6"/>
    <w:rsid w:val="007A07EB"/>
    <w:rsid w:val="007A44B9"/>
    <w:rsid w:val="007A4C30"/>
    <w:rsid w:val="007A6729"/>
    <w:rsid w:val="007A7702"/>
    <w:rsid w:val="007B012E"/>
    <w:rsid w:val="007B02FD"/>
    <w:rsid w:val="007B0619"/>
    <w:rsid w:val="007B0675"/>
    <w:rsid w:val="007B15E7"/>
    <w:rsid w:val="007B2D35"/>
    <w:rsid w:val="007B320A"/>
    <w:rsid w:val="007B4043"/>
    <w:rsid w:val="007B4859"/>
    <w:rsid w:val="007B5F89"/>
    <w:rsid w:val="007B71BB"/>
    <w:rsid w:val="007B7342"/>
    <w:rsid w:val="007B764A"/>
    <w:rsid w:val="007C0223"/>
    <w:rsid w:val="007C095B"/>
    <w:rsid w:val="007C13CD"/>
    <w:rsid w:val="007C29C5"/>
    <w:rsid w:val="007C342C"/>
    <w:rsid w:val="007C34DE"/>
    <w:rsid w:val="007C376F"/>
    <w:rsid w:val="007C3867"/>
    <w:rsid w:val="007C3880"/>
    <w:rsid w:val="007D0CC6"/>
    <w:rsid w:val="007D2206"/>
    <w:rsid w:val="007D3AA8"/>
    <w:rsid w:val="007D46AB"/>
    <w:rsid w:val="007D5B24"/>
    <w:rsid w:val="007D5E67"/>
    <w:rsid w:val="007D6D84"/>
    <w:rsid w:val="007D7038"/>
    <w:rsid w:val="007D7758"/>
    <w:rsid w:val="007E02BC"/>
    <w:rsid w:val="007E09E1"/>
    <w:rsid w:val="007E0C17"/>
    <w:rsid w:val="007E1107"/>
    <w:rsid w:val="007E168C"/>
    <w:rsid w:val="007E609C"/>
    <w:rsid w:val="007E6F43"/>
    <w:rsid w:val="007E74A6"/>
    <w:rsid w:val="007EF56E"/>
    <w:rsid w:val="007F02D6"/>
    <w:rsid w:val="007F0D10"/>
    <w:rsid w:val="007F0E5C"/>
    <w:rsid w:val="007F1DB0"/>
    <w:rsid w:val="007F3111"/>
    <w:rsid w:val="007F3189"/>
    <w:rsid w:val="007F374C"/>
    <w:rsid w:val="007F37B5"/>
    <w:rsid w:val="007F3BFA"/>
    <w:rsid w:val="007F66CD"/>
    <w:rsid w:val="007F6BDE"/>
    <w:rsid w:val="007F71EE"/>
    <w:rsid w:val="008000C7"/>
    <w:rsid w:val="00801A91"/>
    <w:rsid w:val="0080246F"/>
    <w:rsid w:val="00802657"/>
    <w:rsid w:val="00802BF3"/>
    <w:rsid w:val="00803734"/>
    <w:rsid w:val="00803C5F"/>
    <w:rsid w:val="00806271"/>
    <w:rsid w:val="008107D1"/>
    <w:rsid w:val="00810F89"/>
    <w:rsid w:val="00811168"/>
    <w:rsid w:val="00811999"/>
    <w:rsid w:val="00811CB8"/>
    <w:rsid w:val="0081453F"/>
    <w:rsid w:val="00814FF9"/>
    <w:rsid w:val="008158B2"/>
    <w:rsid w:val="00816422"/>
    <w:rsid w:val="00816F43"/>
    <w:rsid w:val="00817445"/>
    <w:rsid w:val="00817948"/>
    <w:rsid w:val="00817A1F"/>
    <w:rsid w:val="00817AC8"/>
    <w:rsid w:val="008212AA"/>
    <w:rsid w:val="00821325"/>
    <w:rsid w:val="00821B3E"/>
    <w:rsid w:val="008223D4"/>
    <w:rsid w:val="00822441"/>
    <w:rsid w:val="0082331D"/>
    <w:rsid w:val="008238CE"/>
    <w:rsid w:val="0082399A"/>
    <w:rsid w:val="00823B0E"/>
    <w:rsid w:val="00824C34"/>
    <w:rsid w:val="00825FDB"/>
    <w:rsid w:val="0082604B"/>
    <w:rsid w:val="008270FD"/>
    <w:rsid w:val="0083057F"/>
    <w:rsid w:val="0083096C"/>
    <w:rsid w:val="00831455"/>
    <w:rsid w:val="00833B2C"/>
    <w:rsid w:val="00836A19"/>
    <w:rsid w:val="0083776B"/>
    <w:rsid w:val="0084062A"/>
    <w:rsid w:val="008414E8"/>
    <w:rsid w:val="00843E0B"/>
    <w:rsid w:val="008442F0"/>
    <w:rsid w:val="00844640"/>
    <w:rsid w:val="00844914"/>
    <w:rsid w:val="00845548"/>
    <w:rsid w:val="00850059"/>
    <w:rsid w:val="00850CD8"/>
    <w:rsid w:val="00856464"/>
    <w:rsid w:val="00857607"/>
    <w:rsid w:val="00857701"/>
    <w:rsid w:val="0085771D"/>
    <w:rsid w:val="00861426"/>
    <w:rsid w:val="00862C28"/>
    <w:rsid w:val="0086426D"/>
    <w:rsid w:val="0086781A"/>
    <w:rsid w:val="00870D48"/>
    <w:rsid w:val="00871B60"/>
    <w:rsid w:val="008743CB"/>
    <w:rsid w:val="0087674B"/>
    <w:rsid w:val="0087682A"/>
    <w:rsid w:val="00876D2F"/>
    <w:rsid w:val="00880D31"/>
    <w:rsid w:val="00881938"/>
    <w:rsid w:val="008819D8"/>
    <w:rsid w:val="00881A5F"/>
    <w:rsid w:val="00882C8A"/>
    <w:rsid w:val="00885628"/>
    <w:rsid w:val="00886B2C"/>
    <w:rsid w:val="00890BE7"/>
    <w:rsid w:val="00893078"/>
    <w:rsid w:val="0089361D"/>
    <w:rsid w:val="008939E7"/>
    <w:rsid w:val="00894677"/>
    <w:rsid w:val="00895A3D"/>
    <w:rsid w:val="00897AD0"/>
    <w:rsid w:val="008A19BB"/>
    <w:rsid w:val="008A1EFB"/>
    <w:rsid w:val="008A275D"/>
    <w:rsid w:val="008A30F4"/>
    <w:rsid w:val="008A520F"/>
    <w:rsid w:val="008A5883"/>
    <w:rsid w:val="008A6D25"/>
    <w:rsid w:val="008A7C00"/>
    <w:rsid w:val="008A7D74"/>
    <w:rsid w:val="008B0B95"/>
    <w:rsid w:val="008B0F6B"/>
    <w:rsid w:val="008B2675"/>
    <w:rsid w:val="008B27E9"/>
    <w:rsid w:val="008B2E99"/>
    <w:rsid w:val="008B4007"/>
    <w:rsid w:val="008B55A2"/>
    <w:rsid w:val="008B5971"/>
    <w:rsid w:val="008C2B19"/>
    <w:rsid w:val="008C2C73"/>
    <w:rsid w:val="008C3BB3"/>
    <w:rsid w:val="008C592C"/>
    <w:rsid w:val="008C740E"/>
    <w:rsid w:val="008D2677"/>
    <w:rsid w:val="008D6B1F"/>
    <w:rsid w:val="008D7257"/>
    <w:rsid w:val="008E1A3D"/>
    <w:rsid w:val="008E1C6D"/>
    <w:rsid w:val="008E26B6"/>
    <w:rsid w:val="008E2914"/>
    <w:rsid w:val="008E2D26"/>
    <w:rsid w:val="008E7C94"/>
    <w:rsid w:val="008E7DBB"/>
    <w:rsid w:val="008F18C9"/>
    <w:rsid w:val="008F1C60"/>
    <w:rsid w:val="008F2A64"/>
    <w:rsid w:val="008F2B29"/>
    <w:rsid w:val="008F3441"/>
    <w:rsid w:val="008F3EF0"/>
    <w:rsid w:val="008F504D"/>
    <w:rsid w:val="008F5FC8"/>
    <w:rsid w:val="008F72EE"/>
    <w:rsid w:val="008F7628"/>
    <w:rsid w:val="00900C34"/>
    <w:rsid w:val="00900FB4"/>
    <w:rsid w:val="00901A48"/>
    <w:rsid w:val="0090285B"/>
    <w:rsid w:val="0090402E"/>
    <w:rsid w:val="0090592D"/>
    <w:rsid w:val="00905A18"/>
    <w:rsid w:val="00906120"/>
    <w:rsid w:val="00906805"/>
    <w:rsid w:val="009074C1"/>
    <w:rsid w:val="009102CD"/>
    <w:rsid w:val="0091149A"/>
    <w:rsid w:val="009119DA"/>
    <w:rsid w:val="00912146"/>
    <w:rsid w:val="009172B5"/>
    <w:rsid w:val="0092026B"/>
    <w:rsid w:val="00921244"/>
    <w:rsid w:val="00921747"/>
    <w:rsid w:val="00921D04"/>
    <w:rsid w:val="0092383D"/>
    <w:rsid w:val="00923ED9"/>
    <w:rsid w:val="0092590C"/>
    <w:rsid w:val="009269BB"/>
    <w:rsid w:val="0092723E"/>
    <w:rsid w:val="00927722"/>
    <w:rsid w:val="009314F9"/>
    <w:rsid w:val="00934453"/>
    <w:rsid w:val="009347D0"/>
    <w:rsid w:val="00934C28"/>
    <w:rsid w:val="009357EE"/>
    <w:rsid w:val="00936CBD"/>
    <w:rsid w:val="00936EEB"/>
    <w:rsid w:val="00941DFD"/>
    <w:rsid w:val="00946076"/>
    <w:rsid w:val="00946483"/>
    <w:rsid w:val="009464D9"/>
    <w:rsid w:val="00947BC2"/>
    <w:rsid w:val="00947FEE"/>
    <w:rsid w:val="009504F2"/>
    <w:rsid w:val="0095311C"/>
    <w:rsid w:val="00954D15"/>
    <w:rsid w:val="00954E67"/>
    <w:rsid w:val="0095507E"/>
    <w:rsid w:val="00955683"/>
    <w:rsid w:val="00955BF7"/>
    <w:rsid w:val="0095642F"/>
    <w:rsid w:val="00956597"/>
    <w:rsid w:val="00956C64"/>
    <w:rsid w:val="009577B3"/>
    <w:rsid w:val="00960379"/>
    <w:rsid w:val="009608D4"/>
    <w:rsid w:val="00961308"/>
    <w:rsid w:val="009627D0"/>
    <w:rsid w:val="00963D00"/>
    <w:rsid w:val="0096599A"/>
    <w:rsid w:val="00966892"/>
    <w:rsid w:val="009673DF"/>
    <w:rsid w:val="00967A9D"/>
    <w:rsid w:val="00970349"/>
    <w:rsid w:val="00970C1A"/>
    <w:rsid w:val="00971A1E"/>
    <w:rsid w:val="009720C3"/>
    <w:rsid w:val="009723DA"/>
    <w:rsid w:val="00972CFF"/>
    <w:rsid w:val="00972D22"/>
    <w:rsid w:val="0097385A"/>
    <w:rsid w:val="0097656D"/>
    <w:rsid w:val="009774EA"/>
    <w:rsid w:val="009800A6"/>
    <w:rsid w:val="00980151"/>
    <w:rsid w:val="00981422"/>
    <w:rsid w:val="00981627"/>
    <w:rsid w:val="009858F4"/>
    <w:rsid w:val="009876AD"/>
    <w:rsid w:val="009910A1"/>
    <w:rsid w:val="0099471C"/>
    <w:rsid w:val="0099482C"/>
    <w:rsid w:val="009949D5"/>
    <w:rsid w:val="00995B0E"/>
    <w:rsid w:val="00996AC8"/>
    <w:rsid w:val="00997937"/>
    <w:rsid w:val="009A142A"/>
    <w:rsid w:val="009A2186"/>
    <w:rsid w:val="009A219D"/>
    <w:rsid w:val="009A2301"/>
    <w:rsid w:val="009A2576"/>
    <w:rsid w:val="009A27DE"/>
    <w:rsid w:val="009A32C1"/>
    <w:rsid w:val="009A37E8"/>
    <w:rsid w:val="009A3EEC"/>
    <w:rsid w:val="009A4558"/>
    <w:rsid w:val="009B0076"/>
    <w:rsid w:val="009B074F"/>
    <w:rsid w:val="009B26DA"/>
    <w:rsid w:val="009B4D40"/>
    <w:rsid w:val="009B58B3"/>
    <w:rsid w:val="009B5D43"/>
    <w:rsid w:val="009B6F24"/>
    <w:rsid w:val="009B787E"/>
    <w:rsid w:val="009C116D"/>
    <w:rsid w:val="009C271D"/>
    <w:rsid w:val="009C413E"/>
    <w:rsid w:val="009C42BB"/>
    <w:rsid w:val="009C6CE7"/>
    <w:rsid w:val="009C6F11"/>
    <w:rsid w:val="009C7264"/>
    <w:rsid w:val="009D0975"/>
    <w:rsid w:val="009D3CC5"/>
    <w:rsid w:val="009D458A"/>
    <w:rsid w:val="009D5012"/>
    <w:rsid w:val="009D5C7E"/>
    <w:rsid w:val="009D6426"/>
    <w:rsid w:val="009D7E4D"/>
    <w:rsid w:val="009E00E8"/>
    <w:rsid w:val="009E0150"/>
    <w:rsid w:val="009E0F41"/>
    <w:rsid w:val="009E1970"/>
    <w:rsid w:val="009E2B88"/>
    <w:rsid w:val="009E3D4D"/>
    <w:rsid w:val="009E4783"/>
    <w:rsid w:val="009E4C0B"/>
    <w:rsid w:val="009E5CA1"/>
    <w:rsid w:val="009E6374"/>
    <w:rsid w:val="009F0E2C"/>
    <w:rsid w:val="009F770E"/>
    <w:rsid w:val="00A02CBC"/>
    <w:rsid w:val="00A03097"/>
    <w:rsid w:val="00A0597B"/>
    <w:rsid w:val="00A07E5C"/>
    <w:rsid w:val="00A10294"/>
    <w:rsid w:val="00A108A6"/>
    <w:rsid w:val="00A1360F"/>
    <w:rsid w:val="00A14BF2"/>
    <w:rsid w:val="00A15396"/>
    <w:rsid w:val="00A1575A"/>
    <w:rsid w:val="00A222BD"/>
    <w:rsid w:val="00A22FBE"/>
    <w:rsid w:val="00A23234"/>
    <w:rsid w:val="00A232BD"/>
    <w:rsid w:val="00A24123"/>
    <w:rsid w:val="00A2450E"/>
    <w:rsid w:val="00A24E4D"/>
    <w:rsid w:val="00A25028"/>
    <w:rsid w:val="00A257AD"/>
    <w:rsid w:val="00A25C5C"/>
    <w:rsid w:val="00A2616C"/>
    <w:rsid w:val="00A2711D"/>
    <w:rsid w:val="00A2751A"/>
    <w:rsid w:val="00A27D6B"/>
    <w:rsid w:val="00A309B3"/>
    <w:rsid w:val="00A3107D"/>
    <w:rsid w:val="00A344A0"/>
    <w:rsid w:val="00A35520"/>
    <w:rsid w:val="00A35B9F"/>
    <w:rsid w:val="00A36F7C"/>
    <w:rsid w:val="00A411CD"/>
    <w:rsid w:val="00A468E3"/>
    <w:rsid w:val="00A46DF1"/>
    <w:rsid w:val="00A523B8"/>
    <w:rsid w:val="00A52A64"/>
    <w:rsid w:val="00A54975"/>
    <w:rsid w:val="00A55CAA"/>
    <w:rsid w:val="00A6014C"/>
    <w:rsid w:val="00A623DC"/>
    <w:rsid w:val="00A628E6"/>
    <w:rsid w:val="00A63080"/>
    <w:rsid w:val="00A64403"/>
    <w:rsid w:val="00A647DC"/>
    <w:rsid w:val="00A66AA2"/>
    <w:rsid w:val="00A6730A"/>
    <w:rsid w:val="00A67560"/>
    <w:rsid w:val="00A67FB9"/>
    <w:rsid w:val="00A67FD1"/>
    <w:rsid w:val="00A70410"/>
    <w:rsid w:val="00A705CD"/>
    <w:rsid w:val="00A71519"/>
    <w:rsid w:val="00A71930"/>
    <w:rsid w:val="00A7221E"/>
    <w:rsid w:val="00A73542"/>
    <w:rsid w:val="00A73B92"/>
    <w:rsid w:val="00A74B38"/>
    <w:rsid w:val="00A7505D"/>
    <w:rsid w:val="00A75375"/>
    <w:rsid w:val="00A7606C"/>
    <w:rsid w:val="00A76276"/>
    <w:rsid w:val="00A764E8"/>
    <w:rsid w:val="00A77E6A"/>
    <w:rsid w:val="00A821E9"/>
    <w:rsid w:val="00A82DC1"/>
    <w:rsid w:val="00A83524"/>
    <w:rsid w:val="00A83D11"/>
    <w:rsid w:val="00A848D7"/>
    <w:rsid w:val="00A86B19"/>
    <w:rsid w:val="00A91C4E"/>
    <w:rsid w:val="00A9266F"/>
    <w:rsid w:val="00A92D1B"/>
    <w:rsid w:val="00A934B2"/>
    <w:rsid w:val="00A952EC"/>
    <w:rsid w:val="00AA1913"/>
    <w:rsid w:val="00AA1941"/>
    <w:rsid w:val="00AA2D0A"/>
    <w:rsid w:val="00AA5A76"/>
    <w:rsid w:val="00AA6F95"/>
    <w:rsid w:val="00AA761E"/>
    <w:rsid w:val="00AA7BA2"/>
    <w:rsid w:val="00AB179A"/>
    <w:rsid w:val="00AB33EE"/>
    <w:rsid w:val="00AB3855"/>
    <w:rsid w:val="00AB39D4"/>
    <w:rsid w:val="00AB3B9C"/>
    <w:rsid w:val="00AB44FC"/>
    <w:rsid w:val="00AB6154"/>
    <w:rsid w:val="00AB693C"/>
    <w:rsid w:val="00AB74BB"/>
    <w:rsid w:val="00AB7783"/>
    <w:rsid w:val="00AB78EE"/>
    <w:rsid w:val="00AB79E5"/>
    <w:rsid w:val="00AC08D0"/>
    <w:rsid w:val="00AC18D2"/>
    <w:rsid w:val="00AC2215"/>
    <w:rsid w:val="00AC3401"/>
    <w:rsid w:val="00AC3C45"/>
    <w:rsid w:val="00AC4507"/>
    <w:rsid w:val="00AC4A82"/>
    <w:rsid w:val="00AC56D8"/>
    <w:rsid w:val="00AC6459"/>
    <w:rsid w:val="00AC70D5"/>
    <w:rsid w:val="00AD0C02"/>
    <w:rsid w:val="00AD2581"/>
    <w:rsid w:val="00AD3C91"/>
    <w:rsid w:val="00AE227D"/>
    <w:rsid w:val="00AE3755"/>
    <w:rsid w:val="00AE44A0"/>
    <w:rsid w:val="00AE4AFB"/>
    <w:rsid w:val="00AE5395"/>
    <w:rsid w:val="00AE6EA9"/>
    <w:rsid w:val="00AE753E"/>
    <w:rsid w:val="00AF03AB"/>
    <w:rsid w:val="00AF0DF6"/>
    <w:rsid w:val="00AF1126"/>
    <w:rsid w:val="00AF1A95"/>
    <w:rsid w:val="00AF28EB"/>
    <w:rsid w:val="00AF32A0"/>
    <w:rsid w:val="00AF3ED6"/>
    <w:rsid w:val="00AF50F2"/>
    <w:rsid w:val="00AF596A"/>
    <w:rsid w:val="00AF60F9"/>
    <w:rsid w:val="00AF6746"/>
    <w:rsid w:val="00B00811"/>
    <w:rsid w:val="00B00D95"/>
    <w:rsid w:val="00B0349A"/>
    <w:rsid w:val="00B04666"/>
    <w:rsid w:val="00B06907"/>
    <w:rsid w:val="00B0753D"/>
    <w:rsid w:val="00B07BCF"/>
    <w:rsid w:val="00B07C8E"/>
    <w:rsid w:val="00B105D2"/>
    <w:rsid w:val="00B13993"/>
    <w:rsid w:val="00B1491F"/>
    <w:rsid w:val="00B17252"/>
    <w:rsid w:val="00B1775A"/>
    <w:rsid w:val="00B17FAA"/>
    <w:rsid w:val="00B2020C"/>
    <w:rsid w:val="00B21774"/>
    <w:rsid w:val="00B22F15"/>
    <w:rsid w:val="00B23014"/>
    <w:rsid w:val="00B23581"/>
    <w:rsid w:val="00B23760"/>
    <w:rsid w:val="00B23AB5"/>
    <w:rsid w:val="00B24038"/>
    <w:rsid w:val="00B24311"/>
    <w:rsid w:val="00B25875"/>
    <w:rsid w:val="00B25ED3"/>
    <w:rsid w:val="00B26524"/>
    <w:rsid w:val="00B27582"/>
    <w:rsid w:val="00B27F0D"/>
    <w:rsid w:val="00B30C0F"/>
    <w:rsid w:val="00B346C4"/>
    <w:rsid w:val="00B35CE7"/>
    <w:rsid w:val="00B36A7A"/>
    <w:rsid w:val="00B36B4C"/>
    <w:rsid w:val="00B377B1"/>
    <w:rsid w:val="00B37ABF"/>
    <w:rsid w:val="00B40BCA"/>
    <w:rsid w:val="00B40BFA"/>
    <w:rsid w:val="00B41A83"/>
    <w:rsid w:val="00B42181"/>
    <w:rsid w:val="00B4221E"/>
    <w:rsid w:val="00B427C6"/>
    <w:rsid w:val="00B42F16"/>
    <w:rsid w:val="00B4415B"/>
    <w:rsid w:val="00B4419A"/>
    <w:rsid w:val="00B441CD"/>
    <w:rsid w:val="00B44626"/>
    <w:rsid w:val="00B448CE"/>
    <w:rsid w:val="00B451EE"/>
    <w:rsid w:val="00B45C8A"/>
    <w:rsid w:val="00B463DA"/>
    <w:rsid w:val="00B4648D"/>
    <w:rsid w:val="00B47C10"/>
    <w:rsid w:val="00B50471"/>
    <w:rsid w:val="00B50584"/>
    <w:rsid w:val="00B51386"/>
    <w:rsid w:val="00B521D6"/>
    <w:rsid w:val="00B524A0"/>
    <w:rsid w:val="00B52656"/>
    <w:rsid w:val="00B52EF9"/>
    <w:rsid w:val="00B53BF6"/>
    <w:rsid w:val="00B53CC3"/>
    <w:rsid w:val="00B55D4A"/>
    <w:rsid w:val="00B575B1"/>
    <w:rsid w:val="00B61215"/>
    <w:rsid w:val="00B6144D"/>
    <w:rsid w:val="00B61704"/>
    <w:rsid w:val="00B61862"/>
    <w:rsid w:val="00B61970"/>
    <w:rsid w:val="00B6221E"/>
    <w:rsid w:val="00B6241B"/>
    <w:rsid w:val="00B63CAF"/>
    <w:rsid w:val="00B65BEF"/>
    <w:rsid w:val="00B70EB7"/>
    <w:rsid w:val="00B70F8F"/>
    <w:rsid w:val="00B72A9F"/>
    <w:rsid w:val="00B72C79"/>
    <w:rsid w:val="00B72D64"/>
    <w:rsid w:val="00B74619"/>
    <w:rsid w:val="00B753DC"/>
    <w:rsid w:val="00B82E60"/>
    <w:rsid w:val="00B844BF"/>
    <w:rsid w:val="00B846AC"/>
    <w:rsid w:val="00B854B6"/>
    <w:rsid w:val="00B85A98"/>
    <w:rsid w:val="00B86D49"/>
    <w:rsid w:val="00B90120"/>
    <w:rsid w:val="00B901B1"/>
    <w:rsid w:val="00B92932"/>
    <w:rsid w:val="00B929E8"/>
    <w:rsid w:val="00B94501"/>
    <w:rsid w:val="00B9654F"/>
    <w:rsid w:val="00B965BB"/>
    <w:rsid w:val="00B96678"/>
    <w:rsid w:val="00B974CE"/>
    <w:rsid w:val="00B97E28"/>
    <w:rsid w:val="00BA17AE"/>
    <w:rsid w:val="00BA228B"/>
    <w:rsid w:val="00BA3322"/>
    <w:rsid w:val="00BA39F0"/>
    <w:rsid w:val="00BA47BC"/>
    <w:rsid w:val="00BA5D42"/>
    <w:rsid w:val="00BA5DDE"/>
    <w:rsid w:val="00BB01A2"/>
    <w:rsid w:val="00BB0C13"/>
    <w:rsid w:val="00BB13B7"/>
    <w:rsid w:val="00BB180C"/>
    <w:rsid w:val="00BB33C3"/>
    <w:rsid w:val="00BB3FFB"/>
    <w:rsid w:val="00BB51F3"/>
    <w:rsid w:val="00BB5CF3"/>
    <w:rsid w:val="00BB6CBC"/>
    <w:rsid w:val="00BB77B3"/>
    <w:rsid w:val="00BC0814"/>
    <w:rsid w:val="00BC41EC"/>
    <w:rsid w:val="00BC58F2"/>
    <w:rsid w:val="00BC6DCE"/>
    <w:rsid w:val="00BD05B4"/>
    <w:rsid w:val="00BD0DBB"/>
    <w:rsid w:val="00BD35AD"/>
    <w:rsid w:val="00BD601D"/>
    <w:rsid w:val="00BD7028"/>
    <w:rsid w:val="00BE1991"/>
    <w:rsid w:val="00BE2127"/>
    <w:rsid w:val="00BE2951"/>
    <w:rsid w:val="00BE2F6E"/>
    <w:rsid w:val="00BE6C0D"/>
    <w:rsid w:val="00BF136D"/>
    <w:rsid w:val="00BF1B79"/>
    <w:rsid w:val="00BF20B8"/>
    <w:rsid w:val="00BF226C"/>
    <w:rsid w:val="00BF2888"/>
    <w:rsid w:val="00BF2B24"/>
    <w:rsid w:val="00BF35F6"/>
    <w:rsid w:val="00BF46AD"/>
    <w:rsid w:val="00BF48F6"/>
    <w:rsid w:val="00BF5447"/>
    <w:rsid w:val="00BF54A8"/>
    <w:rsid w:val="00BF6177"/>
    <w:rsid w:val="00BF653C"/>
    <w:rsid w:val="00BF696C"/>
    <w:rsid w:val="00C010EF"/>
    <w:rsid w:val="00C0127A"/>
    <w:rsid w:val="00C02025"/>
    <w:rsid w:val="00C029B4"/>
    <w:rsid w:val="00C02FEA"/>
    <w:rsid w:val="00C03E32"/>
    <w:rsid w:val="00C04B00"/>
    <w:rsid w:val="00C0506E"/>
    <w:rsid w:val="00C057CC"/>
    <w:rsid w:val="00C06CBE"/>
    <w:rsid w:val="00C06F34"/>
    <w:rsid w:val="00C07649"/>
    <w:rsid w:val="00C1024F"/>
    <w:rsid w:val="00C10C68"/>
    <w:rsid w:val="00C10C8E"/>
    <w:rsid w:val="00C1107D"/>
    <w:rsid w:val="00C1151F"/>
    <w:rsid w:val="00C143AF"/>
    <w:rsid w:val="00C14E06"/>
    <w:rsid w:val="00C17935"/>
    <w:rsid w:val="00C17B39"/>
    <w:rsid w:val="00C2021B"/>
    <w:rsid w:val="00C23450"/>
    <w:rsid w:val="00C2476B"/>
    <w:rsid w:val="00C253CA"/>
    <w:rsid w:val="00C25582"/>
    <w:rsid w:val="00C25832"/>
    <w:rsid w:val="00C25F1B"/>
    <w:rsid w:val="00C26D50"/>
    <w:rsid w:val="00C308AF"/>
    <w:rsid w:val="00C3100A"/>
    <w:rsid w:val="00C31511"/>
    <w:rsid w:val="00C33B4E"/>
    <w:rsid w:val="00C344DC"/>
    <w:rsid w:val="00C35340"/>
    <w:rsid w:val="00C35C61"/>
    <w:rsid w:val="00C35D0A"/>
    <w:rsid w:val="00C3649D"/>
    <w:rsid w:val="00C37920"/>
    <w:rsid w:val="00C37A2A"/>
    <w:rsid w:val="00C4008E"/>
    <w:rsid w:val="00C40295"/>
    <w:rsid w:val="00C4112E"/>
    <w:rsid w:val="00C4114B"/>
    <w:rsid w:val="00C4288B"/>
    <w:rsid w:val="00C434C7"/>
    <w:rsid w:val="00C438B7"/>
    <w:rsid w:val="00C43F85"/>
    <w:rsid w:val="00C44DFE"/>
    <w:rsid w:val="00C44EBC"/>
    <w:rsid w:val="00C4573B"/>
    <w:rsid w:val="00C45A56"/>
    <w:rsid w:val="00C45D1D"/>
    <w:rsid w:val="00C50D4F"/>
    <w:rsid w:val="00C51CE9"/>
    <w:rsid w:val="00C5231F"/>
    <w:rsid w:val="00C524F6"/>
    <w:rsid w:val="00C5405A"/>
    <w:rsid w:val="00C54E1C"/>
    <w:rsid w:val="00C57F30"/>
    <w:rsid w:val="00C6309C"/>
    <w:rsid w:val="00C6382B"/>
    <w:rsid w:val="00C64042"/>
    <w:rsid w:val="00C70A20"/>
    <w:rsid w:val="00C70A5C"/>
    <w:rsid w:val="00C71038"/>
    <w:rsid w:val="00C74814"/>
    <w:rsid w:val="00C75761"/>
    <w:rsid w:val="00C765C7"/>
    <w:rsid w:val="00C7665D"/>
    <w:rsid w:val="00C76AB5"/>
    <w:rsid w:val="00C76DF7"/>
    <w:rsid w:val="00C804FA"/>
    <w:rsid w:val="00C80B0F"/>
    <w:rsid w:val="00C80D91"/>
    <w:rsid w:val="00C80E97"/>
    <w:rsid w:val="00C8192F"/>
    <w:rsid w:val="00C8330D"/>
    <w:rsid w:val="00C83543"/>
    <w:rsid w:val="00C842B4"/>
    <w:rsid w:val="00C842DF"/>
    <w:rsid w:val="00C84309"/>
    <w:rsid w:val="00C8592A"/>
    <w:rsid w:val="00C878C1"/>
    <w:rsid w:val="00C90590"/>
    <w:rsid w:val="00C908BB"/>
    <w:rsid w:val="00C912FD"/>
    <w:rsid w:val="00C9294C"/>
    <w:rsid w:val="00C95039"/>
    <w:rsid w:val="00C972F6"/>
    <w:rsid w:val="00CA0433"/>
    <w:rsid w:val="00CA04E5"/>
    <w:rsid w:val="00CA0B29"/>
    <w:rsid w:val="00CA0F6B"/>
    <w:rsid w:val="00CA1D89"/>
    <w:rsid w:val="00CA2A89"/>
    <w:rsid w:val="00CA3610"/>
    <w:rsid w:val="00CA40AE"/>
    <w:rsid w:val="00CA43CE"/>
    <w:rsid w:val="00CA4EEC"/>
    <w:rsid w:val="00CA7B3C"/>
    <w:rsid w:val="00CB265A"/>
    <w:rsid w:val="00CB2D6F"/>
    <w:rsid w:val="00CB3D4B"/>
    <w:rsid w:val="00CB4353"/>
    <w:rsid w:val="00CB6442"/>
    <w:rsid w:val="00CB644F"/>
    <w:rsid w:val="00CB732F"/>
    <w:rsid w:val="00CB7C66"/>
    <w:rsid w:val="00CC05B0"/>
    <w:rsid w:val="00CC0BEC"/>
    <w:rsid w:val="00CC14ED"/>
    <w:rsid w:val="00CC1539"/>
    <w:rsid w:val="00CC2BEA"/>
    <w:rsid w:val="00CC3017"/>
    <w:rsid w:val="00CC3DB8"/>
    <w:rsid w:val="00CC434F"/>
    <w:rsid w:val="00CC47F9"/>
    <w:rsid w:val="00CC5156"/>
    <w:rsid w:val="00CC5642"/>
    <w:rsid w:val="00CC5D18"/>
    <w:rsid w:val="00CC6A37"/>
    <w:rsid w:val="00CC78BD"/>
    <w:rsid w:val="00CC7F45"/>
    <w:rsid w:val="00CD0AFB"/>
    <w:rsid w:val="00CD1957"/>
    <w:rsid w:val="00CD3281"/>
    <w:rsid w:val="00CD355D"/>
    <w:rsid w:val="00CD35CD"/>
    <w:rsid w:val="00CD3A03"/>
    <w:rsid w:val="00CD6820"/>
    <w:rsid w:val="00CD7487"/>
    <w:rsid w:val="00CD7609"/>
    <w:rsid w:val="00CE163C"/>
    <w:rsid w:val="00CE169E"/>
    <w:rsid w:val="00CE425C"/>
    <w:rsid w:val="00CE5DE7"/>
    <w:rsid w:val="00CE729E"/>
    <w:rsid w:val="00CE77E9"/>
    <w:rsid w:val="00CF125D"/>
    <w:rsid w:val="00CF1BF5"/>
    <w:rsid w:val="00CF2B94"/>
    <w:rsid w:val="00CF322D"/>
    <w:rsid w:val="00CF4BBB"/>
    <w:rsid w:val="00CF6782"/>
    <w:rsid w:val="00CF699C"/>
    <w:rsid w:val="00CF702A"/>
    <w:rsid w:val="00CF7789"/>
    <w:rsid w:val="00D008E6"/>
    <w:rsid w:val="00D00F09"/>
    <w:rsid w:val="00D01CB7"/>
    <w:rsid w:val="00D02029"/>
    <w:rsid w:val="00D035FD"/>
    <w:rsid w:val="00D04265"/>
    <w:rsid w:val="00D04364"/>
    <w:rsid w:val="00D04E97"/>
    <w:rsid w:val="00D05B31"/>
    <w:rsid w:val="00D06A54"/>
    <w:rsid w:val="00D07CE2"/>
    <w:rsid w:val="00D10046"/>
    <w:rsid w:val="00D1257C"/>
    <w:rsid w:val="00D12A2F"/>
    <w:rsid w:val="00D15066"/>
    <w:rsid w:val="00D15D66"/>
    <w:rsid w:val="00D161B0"/>
    <w:rsid w:val="00D2011C"/>
    <w:rsid w:val="00D24092"/>
    <w:rsid w:val="00D24152"/>
    <w:rsid w:val="00D24DD6"/>
    <w:rsid w:val="00D2581F"/>
    <w:rsid w:val="00D25C3A"/>
    <w:rsid w:val="00D269BC"/>
    <w:rsid w:val="00D27DD8"/>
    <w:rsid w:val="00D3004E"/>
    <w:rsid w:val="00D33520"/>
    <w:rsid w:val="00D33762"/>
    <w:rsid w:val="00D34C49"/>
    <w:rsid w:val="00D3690B"/>
    <w:rsid w:val="00D36F5B"/>
    <w:rsid w:val="00D40C26"/>
    <w:rsid w:val="00D40D39"/>
    <w:rsid w:val="00D40E42"/>
    <w:rsid w:val="00D412FB"/>
    <w:rsid w:val="00D41465"/>
    <w:rsid w:val="00D4196A"/>
    <w:rsid w:val="00D41EDA"/>
    <w:rsid w:val="00D42965"/>
    <w:rsid w:val="00D43114"/>
    <w:rsid w:val="00D44712"/>
    <w:rsid w:val="00D510C4"/>
    <w:rsid w:val="00D5144D"/>
    <w:rsid w:val="00D514C4"/>
    <w:rsid w:val="00D51ECE"/>
    <w:rsid w:val="00D5585B"/>
    <w:rsid w:val="00D56A59"/>
    <w:rsid w:val="00D57BAF"/>
    <w:rsid w:val="00D61E2E"/>
    <w:rsid w:val="00D62AFB"/>
    <w:rsid w:val="00D62D1B"/>
    <w:rsid w:val="00D62EC8"/>
    <w:rsid w:val="00D6345E"/>
    <w:rsid w:val="00D63533"/>
    <w:rsid w:val="00D636D4"/>
    <w:rsid w:val="00D64DCB"/>
    <w:rsid w:val="00D65AD1"/>
    <w:rsid w:val="00D65D49"/>
    <w:rsid w:val="00D706BB"/>
    <w:rsid w:val="00D72345"/>
    <w:rsid w:val="00D72E9D"/>
    <w:rsid w:val="00D73B0F"/>
    <w:rsid w:val="00D76597"/>
    <w:rsid w:val="00D82325"/>
    <w:rsid w:val="00D82529"/>
    <w:rsid w:val="00D82CC0"/>
    <w:rsid w:val="00D82E75"/>
    <w:rsid w:val="00D832DC"/>
    <w:rsid w:val="00D84D0E"/>
    <w:rsid w:val="00D85C07"/>
    <w:rsid w:val="00D86098"/>
    <w:rsid w:val="00D86D08"/>
    <w:rsid w:val="00D86F73"/>
    <w:rsid w:val="00D911C0"/>
    <w:rsid w:val="00D948D9"/>
    <w:rsid w:val="00D94FFF"/>
    <w:rsid w:val="00D967E8"/>
    <w:rsid w:val="00DA2AF4"/>
    <w:rsid w:val="00DA3454"/>
    <w:rsid w:val="00DA52A3"/>
    <w:rsid w:val="00DA670D"/>
    <w:rsid w:val="00DA6AD8"/>
    <w:rsid w:val="00DA7605"/>
    <w:rsid w:val="00DA7623"/>
    <w:rsid w:val="00DA780D"/>
    <w:rsid w:val="00DB0A42"/>
    <w:rsid w:val="00DB197D"/>
    <w:rsid w:val="00DB23F6"/>
    <w:rsid w:val="00DB282E"/>
    <w:rsid w:val="00DB29B4"/>
    <w:rsid w:val="00DB3923"/>
    <w:rsid w:val="00DB3FE4"/>
    <w:rsid w:val="00DB43A4"/>
    <w:rsid w:val="00DB4828"/>
    <w:rsid w:val="00DB7804"/>
    <w:rsid w:val="00DC01D4"/>
    <w:rsid w:val="00DC34AB"/>
    <w:rsid w:val="00DC39E5"/>
    <w:rsid w:val="00DC3BCE"/>
    <w:rsid w:val="00DC3E6D"/>
    <w:rsid w:val="00DC3EAA"/>
    <w:rsid w:val="00DC456C"/>
    <w:rsid w:val="00DC485D"/>
    <w:rsid w:val="00DD17F4"/>
    <w:rsid w:val="00DD3B09"/>
    <w:rsid w:val="00DD41D2"/>
    <w:rsid w:val="00DD4B5B"/>
    <w:rsid w:val="00DD5D49"/>
    <w:rsid w:val="00DD6742"/>
    <w:rsid w:val="00DD7598"/>
    <w:rsid w:val="00DE0235"/>
    <w:rsid w:val="00DE0768"/>
    <w:rsid w:val="00DE0B16"/>
    <w:rsid w:val="00DE1A31"/>
    <w:rsid w:val="00DE2094"/>
    <w:rsid w:val="00DE3408"/>
    <w:rsid w:val="00DE3C5D"/>
    <w:rsid w:val="00DE4508"/>
    <w:rsid w:val="00DE4AB5"/>
    <w:rsid w:val="00DE58AF"/>
    <w:rsid w:val="00DE63D8"/>
    <w:rsid w:val="00DF098F"/>
    <w:rsid w:val="00DF0BD6"/>
    <w:rsid w:val="00DF112F"/>
    <w:rsid w:val="00DF2778"/>
    <w:rsid w:val="00DF30F5"/>
    <w:rsid w:val="00DF33D9"/>
    <w:rsid w:val="00DF4C04"/>
    <w:rsid w:val="00DF5189"/>
    <w:rsid w:val="00DF6F92"/>
    <w:rsid w:val="00E00D45"/>
    <w:rsid w:val="00E01618"/>
    <w:rsid w:val="00E01C3A"/>
    <w:rsid w:val="00E01F66"/>
    <w:rsid w:val="00E0338B"/>
    <w:rsid w:val="00E04037"/>
    <w:rsid w:val="00E051C4"/>
    <w:rsid w:val="00E06575"/>
    <w:rsid w:val="00E06B32"/>
    <w:rsid w:val="00E07D3C"/>
    <w:rsid w:val="00E07D81"/>
    <w:rsid w:val="00E10213"/>
    <w:rsid w:val="00E111A0"/>
    <w:rsid w:val="00E12326"/>
    <w:rsid w:val="00E1278F"/>
    <w:rsid w:val="00E130DA"/>
    <w:rsid w:val="00E15101"/>
    <w:rsid w:val="00E15E74"/>
    <w:rsid w:val="00E16BA4"/>
    <w:rsid w:val="00E17CBC"/>
    <w:rsid w:val="00E20077"/>
    <w:rsid w:val="00E21C52"/>
    <w:rsid w:val="00E24463"/>
    <w:rsid w:val="00E2717E"/>
    <w:rsid w:val="00E27AAC"/>
    <w:rsid w:val="00E304DC"/>
    <w:rsid w:val="00E305D5"/>
    <w:rsid w:val="00E32236"/>
    <w:rsid w:val="00E3336F"/>
    <w:rsid w:val="00E34409"/>
    <w:rsid w:val="00E345BC"/>
    <w:rsid w:val="00E36E82"/>
    <w:rsid w:val="00E411FB"/>
    <w:rsid w:val="00E4223A"/>
    <w:rsid w:val="00E425EF"/>
    <w:rsid w:val="00E42FBE"/>
    <w:rsid w:val="00E43133"/>
    <w:rsid w:val="00E43A08"/>
    <w:rsid w:val="00E43FFC"/>
    <w:rsid w:val="00E4710C"/>
    <w:rsid w:val="00E50045"/>
    <w:rsid w:val="00E50425"/>
    <w:rsid w:val="00E50AE7"/>
    <w:rsid w:val="00E53985"/>
    <w:rsid w:val="00E60BB2"/>
    <w:rsid w:val="00E61E2F"/>
    <w:rsid w:val="00E622C5"/>
    <w:rsid w:val="00E62FF8"/>
    <w:rsid w:val="00E63EA6"/>
    <w:rsid w:val="00E64540"/>
    <w:rsid w:val="00E65B97"/>
    <w:rsid w:val="00E65D5E"/>
    <w:rsid w:val="00E66BFB"/>
    <w:rsid w:val="00E6746B"/>
    <w:rsid w:val="00E700ED"/>
    <w:rsid w:val="00E7080E"/>
    <w:rsid w:val="00E70AA0"/>
    <w:rsid w:val="00E71E39"/>
    <w:rsid w:val="00E72320"/>
    <w:rsid w:val="00E72D3E"/>
    <w:rsid w:val="00E72F78"/>
    <w:rsid w:val="00E73129"/>
    <w:rsid w:val="00E73553"/>
    <w:rsid w:val="00E73982"/>
    <w:rsid w:val="00E73F51"/>
    <w:rsid w:val="00E77D4B"/>
    <w:rsid w:val="00E81A3A"/>
    <w:rsid w:val="00E822EC"/>
    <w:rsid w:val="00E82F69"/>
    <w:rsid w:val="00E83A83"/>
    <w:rsid w:val="00E840A2"/>
    <w:rsid w:val="00E84550"/>
    <w:rsid w:val="00E85D2C"/>
    <w:rsid w:val="00E90A9D"/>
    <w:rsid w:val="00E917AC"/>
    <w:rsid w:val="00E92A07"/>
    <w:rsid w:val="00E9321D"/>
    <w:rsid w:val="00E940F8"/>
    <w:rsid w:val="00E96D87"/>
    <w:rsid w:val="00EA0734"/>
    <w:rsid w:val="00EA0CDD"/>
    <w:rsid w:val="00EA1846"/>
    <w:rsid w:val="00EA251C"/>
    <w:rsid w:val="00EA3A03"/>
    <w:rsid w:val="00EA3F09"/>
    <w:rsid w:val="00EA439D"/>
    <w:rsid w:val="00EA4CD8"/>
    <w:rsid w:val="00EA6E55"/>
    <w:rsid w:val="00EA7575"/>
    <w:rsid w:val="00EA785C"/>
    <w:rsid w:val="00EA7C22"/>
    <w:rsid w:val="00EB00BF"/>
    <w:rsid w:val="00EB0370"/>
    <w:rsid w:val="00EB1B55"/>
    <w:rsid w:val="00EB1C72"/>
    <w:rsid w:val="00EB35D8"/>
    <w:rsid w:val="00EB4035"/>
    <w:rsid w:val="00EB45C4"/>
    <w:rsid w:val="00EB4925"/>
    <w:rsid w:val="00EB4DAA"/>
    <w:rsid w:val="00EB6720"/>
    <w:rsid w:val="00EB722E"/>
    <w:rsid w:val="00EC0158"/>
    <w:rsid w:val="00EC09A2"/>
    <w:rsid w:val="00EC0A7F"/>
    <w:rsid w:val="00EC1C43"/>
    <w:rsid w:val="00EC24B6"/>
    <w:rsid w:val="00EC305C"/>
    <w:rsid w:val="00EC41C9"/>
    <w:rsid w:val="00EC4CB0"/>
    <w:rsid w:val="00ED0D57"/>
    <w:rsid w:val="00ED26B6"/>
    <w:rsid w:val="00ED4A80"/>
    <w:rsid w:val="00ED5686"/>
    <w:rsid w:val="00ED6272"/>
    <w:rsid w:val="00ED77EF"/>
    <w:rsid w:val="00EE0339"/>
    <w:rsid w:val="00EE1197"/>
    <w:rsid w:val="00EE2D9A"/>
    <w:rsid w:val="00EE392F"/>
    <w:rsid w:val="00EE422C"/>
    <w:rsid w:val="00EE4721"/>
    <w:rsid w:val="00EE5517"/>
    <w:rsid w:val="00EE6961"/>
    <w:rsid w:val="00EE7F03"/>
    <w:rsid w:val="00EF0DD3"/>
    <w:rsid w:val="00EF13D8"/>
    <w:rsid w:val="00EF3320"/>
    <w:rsid w:val="00EF35D6"/>
    <w:rsid w:val="00EF3727"/>
    <w:rsid w:val="00EF565C"/>
    <w:rsid w:val="00EF627D"/>
    <w:rsid w:val="00EF704D"/>
    <w:rsid w:val="00EF73A8"/>
    <w:rsid w:val="00EF788B"/>
    <w:rsid w:val="00F02A93"/>
    <w:rsid w:val="00F030BB"/>
    <w:rsid w:val="00F030E6"/>
    <w:rsid w:val="00F040C2"/>
    <w:rsid w:val="00F078E6"/>
    <w:rsid w:val="00F0C585"/>
    <w:rsid w:val="00F0E4CD"/>
    <w:rsid w:val="00F105DF"/>
    <w:rsid w:val="00F10912"/>
    <w:rsid w:val="00F11100"/>
    <w:rsid w:val="00F12ADC"/>
    <w:rsid w:val="00F13838"/>
    <w:rsid w:val="00F148C1"/>
    <w:rsid w:val="00F165A6"/>
    <w:rsid w:val="00F1759C"/>
    <w:rsid w:val="00F17C01"/>
    <w:rsid w:val="00F2070C"/>
    <w:rsid w:val="00F2119D"/>
    <w:rsid w:val="00F22CAC"/>
    <w:rsid w:val="00F24F34"/>
    <w:rsid w:val="00F25127"/>
    <w:rsid w:val="00F25604"/>
    <w:rsid w:val="00F2564E"/>
    <w:rsid w:val="00F26A43"/>
    <w:rsid w:val="00F26FA4"/>
    <w:rsid w:val="00F30661"/>
    <w:rsid w:val="00F30A71"/>
    <w:rsid w:val="00F322DA"/>
    <w:rsid w:val="00F326C5"/>
    <w:rsid w:val="00F32830"/>
    <w:rsid w:val="00F33C27"/>
    <w:rsid w:val="00F33C44"/>
    <w:rsid w:val="00F37AE2"/>
    <w:rsid w:val="00F4018F"/>
    <w:rsid w:val="00F41A13"/>
    <w:rsid w:val="00F41C69"/>
    <w:rsid w:val="00F43076"/>
    <w:rsid w:val="00F43241"/>
    <w:rsid w:val="00F4442A"/>
    <w:rsid w:val="00F457AA"/>
    <w:rsid w:val="00F46AAE"/>
    <w:rsid w:val="00F46E86"/>
    <w:rsid w:val="00F4732B"/>
    <w:rsid w:val="00F47E27"/>
    <w:rsid w:val="00F507F2"/>
    <w:rsid w:val="00F51C72"/>
    <w:rsid w:val="00F5474A"/>
    <w:rsid w:val="00F56022"/>
    <w:rsid w:val="00F57448"/>
    <w:rsid w:val="00F57DF3"/>
    <w:rsid w:val="00F61D96"/>
    <w:rsid w:val="00F63B4E"/>
    <w:rsid w:val="00F6446F"/>
    <w:rsid w:val="00F64790"/>
    <w:rsid w:val="00F64D63"/>
    <w:rsid w:val="00F64FCB"/>
    <w:rsid w:val="00F65291"/>
    <w:rsid w:val="00F65AD5"/>
    <w:rsid w:val="00F6629B"/>
    <w:rsid w:val="00F719DE"/>
    <w:rsid w:val="00F73823"/>
    <w:rsid w:val="00F73839"/>
    <w:rsid w:val="00F74598"/>
    <w:rsid w:val="00F750EA"/>
    <w:rsid w:val="00F75F80"/>
    <w:rsid w:val="00F7645B"/>
    <w:rsid w:val="00F765E1"/>
    <w:rsid w:val="00F76D85"/>
    <w:rsid w:val="00F779EC"/>
    <w:rsid w:val="00F81307"/>
    <w:rsid w:val="00F82019"/>
    <w:rsid w:val="00F82C48"/>
    <w:rsid w:val="00F82DC9"/>
    <w:rsid w:val="00F84EAD"/>
    <w:rsid w:val="00F852A2"/>
    <w:rsid w:val="00F86A08"/>
    <w:rsid w:val="00F87981"/>
    <w:rsid w:val="00F87D00"/>
    <w:rsid w:val="00F903AB"/>
    <w:rsid w:val="00F90C1C"/>
    <w:rsid w:val="00F90F8C"/>
    <w:rsid w:val="00F921E6"/>
    <w:rsid w:val="00F93447"/>
    <w:rsid w:val="00F9347B"/>
    <w:rsid w:val="00F94435"/>
    <w:rsid w:val="00F948F8"/>
    <w:rsid w:val="00F949D0"/>
    <w:rsid w:val="00F96489"/>
    <w:rsid w:val="00F96E12"/>
    <w:rsid w:val="00F97680"/>
    <w:rsid w:val="00F977B3"/>
    <w:rsid w:val="00F97F10"/>
    <w:rsid w:val="00FA0940"/>
    <w:rsid w:val="00FA0CB3"/>
    <w:rsid w:val="00FA144A"/>
    <w:rsid w:val="00FA2786"/>
    <w:rsid w:val="00FA3212"/>
    <w:rsid w:val="00FA3BE0"/>
    <w:rsid w:val="00FA3C81"/>
    <w:rsid w:val="00FA3CFF"/>
    <w:rsid w:val="00FA6621"/>
    <w:rsid w:val="00FA6E13"/>
    <w:rsid w:val="00FA6E7C"/>
    <w:rsid w:val="00FA7A43"/>
    <w:rsid w:val="00FB09E9"/>
    <w:rsid w:val="00FB28C5"/>
    <w:rsid w:val="00FB317B"/>
    <w:rsid w:val="00FB31B8"/>
    <w:rsid w:val="00FB3607"/>
    <w:rsid w:val="00FB52C6"/>
    <w:rsid w:val="00FB5961"/>
    <w:rsid w:val="00FC0455"/>
    <w:rsid w:val="00FC0512"/>
    <w:rsid w:val="00FC16CC"/>
    <w:rsid w:val="00FC1A2C"/>
    <w:rsid w:val="00FC1B4E"/>
    <w:rsid w:val="00FC2E54"/>
    <w:rsid w:val="00FC30E2"/>
    <w:rsid w:val="00FC7867"/>
    <w:rsid w:val="00FC7B7F"/>
    <w:rsid w:val="00FD224C"/>
    <w:rsid w:val="00FD228D"/>
    <w:rsid w:val="00FD4493"/>
    <w:rsid w:val="00FD519A"/>
    <w:rsid w:val="00FD5DB0"/>
    <w:rsid w:val="00FE0434"/>
    <w:rsid w:val="00FE0CBE"/>
    <w:rsid w:val="00FE0D28"/>
    <w:rsid w:val="00FE113B"/>
    <w:rsid w:val="00FE2464"/>
    <w:rsid w:val="00FE284B"/>
    <w:rsid w:val="00FE2BDB"/>
    <w:rsid w:val="00FE37E3"/>
    <w:rsid w:val="00FE4E04"/>
    <w:rsid w:val="00FE4E0F"/>
    <w:rsid w:val="00FE5B84"/>
    <w:rsid w:val="00FE7D4C"/>
    <w:rsid w:val="00FE7E0B"/>
    <w:rsid w:val="00FF053F"/>
    <w:rsid w:val="00FF1A8B"/>
    <w:rsid w:val="00FF1BF7"/>
    <w:rsid w:val="00FF345E"/>
    <w:rsid w:val="00FF420F"/>
    <w:rsid w:val="00FF5A96"/>
    <w:rsid w:val="00FF7428"/>
    <w:rsid w:val="010B24F4"/>
    <w:rsid w:val="010D853A"/>
    <w:rsid w:val="01111941"/>
    <w:rsid w:val="0115C88F"/>
    <w:rsid w:val="0118857A"/>
    <w:rsid w:val="01208EAB"/>
    <w:rsid w:val="0125B930"/>
    <w:rsid w:val="0133AE0B"/>
    <w:rsid w:val="013431FA"/>
    <w:rsid w:val="0150B398"/>
    <w:rsid w:val="0153593C"/>
    <w:rsid w:val="016F114F"/>
    <w:rsid w:val="01707215"/>
    <w:rsid w:val="017A8B9F"/>
    <w:rsid w:val="01825A8F"/>
    <w:rsid w:val="01871380"/>
    <w:rsid w:val="0188A2E2"/>
    <w:rsid w:val="01900991"/>
    <w:rsid w:val="01972BD3"/>
    <w:rsid w:val="019ADFE1"/>
    <w:rsid w:val="01A5F39A"/>
    <w:rsid w:val="01A91AC8"/>
    <w:rsid w:val="01B6AD24"/>
    <w:rsid w:val="01BB5D51"/>
    <w:rsid w:val="01BF91C5"/>
    <w:rsid w:val="01BFF7A4"/>
    <w:rsid w:val="01C4C042"/>
    <w:rsid w:val="01C70882"/>
    <w:rsid w:val="01CC4190"/>
    <w:rsid w:val="01E9ADF4"/>
    <w:rsid w:val="01EE7295"/>
    <w:rsid w:val="01F2A53E"/>
    <w:rsid w:val="01F6C88B"/>
    <w:rsid w:val="01FE1F23"/>
    <w:rsid w:val="02032BF7"/>
    <w:rsid w:val="02096FBB"/>
    <w:rsid w:val="02115C46"/>
    <w:rsid w:val="021E089C"/>
    <w:rsid w:val="0226DB7E"/>
    <w:rsid w:val="022C7CE1"/>
    <w:rsid w:val="02365097"/>
    <w:rsid w:val="0242D816"/>
    <w:rsid w:val="024AB6BF"/>
    <w:rsid w:val="024E4A04"/>
    <w:rsid w:val="025A1C73"/>
    <w:rsid w:val="025B0DFA"/>
    <w:rsid w:val="026380EA"/>
    <w:rsid w:val="026AE80B"/>
    <w:rsid w:val="026E3031"/>
    <w:rsid w:val="02701BB9"/>
    <w:rsid w:val="027DC111"/>
    <w:rsid w:val="028C2BC2"/>
    <w:rsid w:val="028C9F55"/>
    <w:rsid w:val="028D65A3"/>
    <w:rsid w:val="029B1753"/>
    <w:rsid w:val="02A04252"/>
    <w:rsid w:val="02B67074"/>
    <w:rsid w:val="02B8AAFE"/>
    <w:rsid w:val="02B9132B"/>
    <w:rsid w:val="02D1DEB8"/>
    <w:rsid w:val="02DC4F32"/>
    <w:rsid w:val="02E4FBD8"/>
    <w:rsid w:val="030DEB43"/>
    <w:rsid w:val="030F9C75"/>
    <w:rsid w:val="031AF15E"/>
    <w:rsid w:val="0322DB8D"/>
    <w:rsid w:val="033408B9"/>
    <w:rsid w:val="03513262"/>
    <w:rsid w:val="03903C07"/>
    <w:rsid w:val="039B7083"/>
    <w:rsid w:val="039C98F1"/>
    <w:rsid w:val="039FB076"/>
    <w:rsid w:val="03A38082"/>
    <w:rsid w:val="03A661E3"/>
    <w:rsid w:val="03A743ED"/>
    <w:rsid w:val="03A97684"/>
    <w:rsid w:val="03B7B47B"/>
    <w:rsid w:val="03B7D3AD"/>
    <w:rsid w:val="03BCB084"/>
    <w:rsid w:val="03C75D26"/>
    <w:rsid w:val="03CD4570"/>
    <w:rsid w:val="03D23306"/>
    <w:rsid w:val="03DC4663"/>
    <w:rsid w:val="03E046AF"/>
    <w:rsid w:val="03EB87E5"/>
    <w:rsid w:val="03F04AA2"/>
    <w:rsid w:val="03F1BEEF"/>
    <w:rsid w:val="0405F575"/>
    <w:rsid w:val="040D3223"/>
    <w:rsid w:val="0415965E"/>
    <w:rsid w:val="0416386E"/>
    <w:rsid w:val="041E24F9"/>
    <w:rsid w:val="042F75FB"/>
    <w:rsid w:val="043CF22C"/>
    <w:rsid w:val="0461E260"/>
    <w:rsid w:val="04628470"/>
    <w:rsid w:val="0466B4B6"/>
    <w:rsid w:val="046B6123"/>
    <w:rsid w:val="04746CEA"/>
    <w:rsid w:val="0478EA46"/>
    <w:rsid w:val="04821BEC"/>
    <w:rsid w:val="04822933"/>
    <w:rsid w:val="048345E0"/>
    <w:rsid w:val="0489D6A1"/>
    <w:rsid w:val="048B19A9"/>
    <w:rsid w:val="048F12B3"/>
    <w:rsid w:val="048FC5F2"/>
    <w:rsid w:val="048FC9C6"/>
    <w:rsid w:val="04A05263"/>
    <w:rsid w:val="04A512E7"/>
    <w:rsid w:val="04B07061"/>
    <w:rsid w:val="04EBB082"/>
    <w:rsid w:val="04F35822"/>
    <w:rsid w:val="04F779E0"/>
    <w:rsid w:val="0505E2AC"/>
    <w:rsid w:val="055FAADF"/>
    <w:rsid w:val="056F8395"/>
    <w:rsid w:val="057C4249"/>
    <w:rsid w:val="057F3760"/>
    <w:rsid w:val="05BA3E56"/>
    <w:rsid w:val="05C41AEC"/>
    <w:rsid w:val="05C46E2F"/>
    <w:rsid w:val="05DC8919"/>
    <w:rsid w:val="05DE0A32"/>
    <w:rsid w:val="05EC1343"/>
    <w:rsid w:val="05FEEDE9"/>
    <w:rsid w:val="0608D20D"/>
    <w:rsid w:val="060AD4E3"/>
    <w:rsid w:val="060DD75E"/>
    <w:rsid w:val="06255E06"/>
    <w:rsid w:val="0643F963"/>
    <w:rsid w:val="06451228"/>
    <w:rsid w:val="064A0A56"/>
    <w:rsid w:val="0651F6E1"/>
    <w:rsid w:val="0653C2FE"/>
    <w:rsid w:val="0654E1A5"/>
    <w:rsid w:val="06582026"/>
    <w:rsid w:val="066C0F23"/>
    <w:rsid w:val="06718E5D"/>
    <w:rsid w:val="067BFFAF"/>
    <w:rsid w:val="067C545E"/>
    <w:rsid w:val="067DE82D"/>
    <w:rsid w:val="0692F1C1"/>
    <w:rsid w:val="06995648"/>
    <w:rsid w:val="06AC6770"/>
    <w:rsid w:val="06AD7AE4"/>
    <w:rsid w:val="06B9FAF6"/>
    <w:rsid w:val="06E3D14A"/>
    <w:rsid w:val="06F74D87"/>
    <w:rsid w:val="070239D6"/>
    <w:rsid w:val="0704B361"/>
    <w:rsid w:val="070DB737"/>
    <w:rsid w:val="0727CC04"/>
    <w:rsid w:val="073494C5"/>
    <w:rsid w:val="0734D90C"/>
    <w:rsid w:val="0741B3C8"/>
    <w:rsid w:val="0757C98C"/>
    <w:rsid w:val="0772EA27"/>
    <w:rsid w:val="07742E47"/>
    <w:rsid w:val="077E9558"/>
    <w:rsid w:val="079292B6"/>
    <w:rsid w:val="0793AF98"/>
    <w:rsid w:val="07A2807B"/>
    <w:rsid w:val="07BBD029"/>
    <w:rsid w:val="07C71120"/>
    <w:rsid w:val="07D81457"/>
    <w:rsid w:val="07D8A687"/>
    <w:rsid w:val="07E9DED8"/>
    <w:rsid w:val="07F1EA8F"/>
    <w:rsid w:val="07FD99D2"/>
    <w:rsid w:val="081A5585"/>
    <w:rsid w:val="08247B12"/>
    <w:rsid w:val="0842D3CD"/>
    <w:rsid w:val="08497E16"/>
    <w:rsid w:val="084FA3FF"/>
    <w:rsid w:val="085365AA"/>
    <w:rsid w:val="08575EEE"/>
    <w:rsid w:val="085800FE"/>
    <w:rsid w:val="085B7459"/>
    <w:rsid w:val="086A6AC5"/>
    <w:rsid w:val="0890A512"/>
    <w:rsid w:val="089213F8"/>
    <w:rsid w:val="08AF61B4"/>
    <w:rsid w:val="08B25AF6"/>
    <w:rsid w:val="08BDA82E"/>
    <w:rsid w:val="08C8C16F"/>
    <w:rsid w:val="08CDFC3D"/>
    <w:rsid w:val="08D3D09B"/>
    <w:rsid w:val="08DE8A45"/>
    <w:rsid w:val="08F93BC7"/>
    <w:rsid w:val="090594E9"/>
    <w:rsid w:val="0912381E"/>
    <w:rsid w:val="09140BCA"/>
    <w:rsid w:val="09177061"/>
    <w:rsid w:val="093290FC"/>
    <w:rsid w:val="096D53AB"/>
    <w:rsid w:val="097F58CB"/>
    <w:rsid w:val="0980E0CF"/>
    <w:rsid w:val="098707ED"/>
    <w:rsid w:val="09942A0F"/>
    <w:rsid w:val="099634CA"/>
    <w:rsid w:val="099C6611"/>
    <w:rsid w:val="09AFBAE4"/>
    <w:rsid w:val="09B1145F"/>
    <w:rsid w:val="09B59906"/>
    <w:rsid w:val="09B76408"/>
    <w:rsid w:val="09C56CA1"/>
    <w:rsid w:val="09CA2DDC"/>
    <w:rsid w:val="09D02FD7"/>
    <w:rsid w:val="09DF7AED"/>
    <w:rsid w:val="09EC0C12"/>
    <w:rsid w:val="09EE0CCE"/>
    <w:rsid w:val="09FF7D8B"/>
    <w:rsid w:val="0A008442"/>
    <w:rsid w:val="0A079CE7"/>
    <w:rsid w:val="0A13E2BB"/>
    <w:rsid w:val="0A36406D"/>
    <w:rsid w:val="0A369EAA"/>
    <w:rsid w:val="0A420CFC"/>
    <w:rsid w:val="0A4441A9"/>
    <w:rsid w:val="0A49D14F"/>
    <w:rsid w:val="0A516F5E"/>
    <w:rsid w:val="0A545F03"/>
    <w:rsid w:val="0A57215F"/>
    <w:rsid w:val="0A5DF1BF"/>
    <w:rsid w:val="0A95D8B4"/>
    <w:rsid w:val="0A9AF8D9"/>
    <w:rsid w:val="0AAC5056"/>
    <w:rsid w:val="0AAC926E"/>
    <w:rsid w:val="0AACC31B"/>
    <w:rsid w:val="0AB29364"/>
    <w:rsid w:val="0AB2BF75"/>
    <w:rsid w:val="0ABD3CB1"/>
    <w:rsid w:val="0AD063D5"/>
    <w:rsid w:val="0ADBABB8"/>
    <w:rsid w:val="0AEDE2AE"/>
    <w:rsid w:val="0AF86A82"/>
    <w:rsid w:val="0AFFD90C"/>
    <w:rsid w:val="0B10C069"/>
    <w:rsid w:val="0B1B77A8"/>
    <w:rsid w:val="0B236FC6"/>
    <w:rsid w:val="0B24B3E6"/>
    <w:rsid w:val="0B2C7065"/>
    <w:rsid w:val="0B3CDDCE"/>
    <w:rsid w:val="0B515ECF"/>
    <w:rsid w:val="0B57C25B"/>
    <w:rsid w:val="0B60DED1"/>
    <w:rsid w:val="0B6AF0F1"/>
    <w:rsid w:val="0B7F3132"/>
    <w:rsid w:val="0B827B44"/>
    <w:rsid w:val="0BA01DE1"/>
    <w:rsid w:val="0BAD5DA4"/>
    <w:rsid w:val="0BC07413"/>
    <w:rsid w:val="0BE5D386"/>
    <w:rsid w:val="0BE8633C"/>
    <w:rsid w:val="0BEBE9B4"/>
    <w:rsid w:val="0BF3E72F"/>
    <w:rsid w:val="0C002AD3"/>
    <w:rsid w:val="0C10A8E8"/>
    <w:rsid w:val="0C1D4E44"/>
    <w:rsid w:val="0C1D8115"/>
    <w:rsid w:val="0C2350DA"/>
    <w:rsid w:val="0C269C90"/>
    <w:rsid w:val="0C349668"/>
    <w:rsid w:val="0C46049F"/>
    <w:rsid w:val="0C5CB58D"/>
    <w:rsid w:val="0C6766CE"/>
    <w:rsid w:val="0C70319E"/>
    <w:rsid w:val="0C7ED12C"/>
    <w:rsid w:val="0C81AF7A"/>
    <w:rsid w:val="0C872BB7"/>
    <w:rsid w:val="0C91B057"/>
    <w:rsid w:val="0C96104F"/>
    <w:rsid w:val="0CA1CD3F"/>
    <w:rsid w:val="0CB06235"/>
    <w:rsid w:val="0CBB98E9"/>
    <w:rsid w:val="0CBF52E6"/>
    <w:rsid w:val="0CC1A90F"/>
    <w:rsid w:val="0CC26755"/>
    <w:rsid w:val="0CC82DC9"/>
    <w:rsid w:val="0CED06F7"/>
    <w:rsid w:val="0D052EAD"/>
    <w:rsid w:val="0D105D19"/>
    <w:rsid w:val="0D1442FD"/>
    <w:rsid w:val="0D16FD76"/>
    <w:rsid w:val="0D18FDC2"/>
    <w:rsid w:val="0D1B7976"/>
    <w:rsid w:val="0D3893D3"/>
    <w:rsid w:val="0D393C57"/>
    <w:rsid w:val="0D49F753"/>
    <w:rsid w:val="0D58DC52"/>
    <w:rsid w:val="0D5C05D8"/>
    <w:rsid w:val="0D5C2055"/>
    <w:rsid w:val="0D600DB2"/>
    <w:rsid w:val="0D665FB2"/>
    <w:rsid w:val="0D97D3A9"/>
    <w:rsid w:val="0DAD9C84"/>
    <w:rsid w:val="0DB9B703"/>
    <w:rsid w:val="0DB9CC48"/>
    <w:rsid w:val="0DBCE723"/>
    <w:rsid w:val="0DC8C741"/>
    <w:rsid w:val="0DCDBE13"/>
    <w:rsid w:val="0DCF8F13"/>
    <w:rsid w:val="0DD4C4AA"/>
    <w:rsid w:val="0DDAA2CC"/>
    <w:rsid w:val="0DE5F17E"/>
    <w:rsid w:val="0DEFAC80"/>
    <w:rsid w:val="0E04AA96"/>
    <w:rsid w:val="0E064B1B"/>
    <w:rsid w:val="0E0E451B"/>
    <w:rsid w:val="0E16E2E7"/>
    <w:rsid w:val="0E17D20A"/>
    <w:rsid w:val="0E20C564"/>
    <w:rsid w:val="0E23BD08"/>
    <w:rsid w:val="0E300E93"/>
    <w:rsid w:val="0E36A838"/>
    <w:rsid w:val="0E38DA9B"/>
    <w:rsid w:val="0E393CEA"/>
    <w:rsid w:val="0E46E059"/>
    <w:rsid w:val="0E49385B"/>
    <w:rsid w:val="0E52C9EE"/>
    <w:rsid w:val="0E6C7E30"/>
    <w:rsid w:val="0E837FF2"/>
    <w:rsid w:val="0E8EA09D"/>
    <w:rsid w:val="0E9DB52A"/>
    <w:rsid w:val="0EA78F5B"/>
    <w:rsid w:val="0EA7C425"/>
    <w:rsid w:val="0EB1D7CD"/>
    <w:rsid w:val="0ED207BF"/>
    <w:rsid w:val="0EF0BC85"/>
    <w:rsid w:val="0EF9A006"/>
    <w:rsid w:val="0F0F609F"/>
    <w:rsid w:val="0F1A3074"/>
    <w:rsid w:val="0F1AE57B"/>
    <w:rsid w:val="0F1F02B2"/>
    <w:rsid w:val="0F29F7E0"/>
    <w:rsid w:val="0F2FF635"/>
    <w:rsid w:val="0F350D3E"/>
    <w:rsid w:val="0F3AFD5B"/>
    <w:rsid w:val="0F3E61F2"/>
    <w:rsid w:val="0F53C016"/>
    <w:rsid w:val="0F54578E"/>
    <w:rsid w:val="0F5F2763"/>
    <w:rsid w:val="0F735EDE"/>
    <w:rsid w:val="0F907B03"/>
    <w:rsid w:val="0F98EAD0"/>
    <w:rsid w:val="0F99AFB3"/>
    <w:rsid w:val="0FA562F2"/>
    <w:rsid w:val="0FCCCAC6"/>
    <w:rsid w:val="0FCCD04C"/>
    <w:rsid w:val="0FD3C7C0"/>
    <w:rsid w:val="0FDAC3BB"/>
    <w:rsid w:val="0FDD661A"/>
    <w:rsid w:val="0FF09D25"/>
    <w:rsid w:val="0FF9709F"/>
    <w:rsid w:val="10155A88"/>
    <w:rsid w:val="1027E512"/>
    <w:rsid w:val="1048E3CF"/>
    <w:rsid w:val="104A34E6"/>
    <w:rsid w:val="10757CAA"/>
    <w:rsid w:val="107D8EF5"/>
    <w:rsid w:val="108C5D52"/>
    <w:rsid w:val="1096C463"/>
    <w:rsid w:val="10A009D5"/>
    <w:rsid w:val="10C3032F"/>
    <w:rsid w:val="10C56E62"/>
    <w:rsid w:val="10CBD007"/>
    <w:rsid w:val="10D70778"/>
    <w:rsid w:val="10D89424"/>
    <w:rsid w:val="10E11827"/>
    <w:rsid w:val="10E2AA2F"/>
    <w:rsid w:val="10EFC120"/>
    <w:rsid w:val="10F6993E"/>
    <w:rsid w:val="11000C98"/>
    <w:rsid w:val="111218A3"/>
    <w:rsid w:val="112B4F45"/>
    <w:rsid w:val="1137AE30"/>
    <w:rsid w:val="114959A5"/>
    <w:rsid w:val="114E206D"/>
    <w:rsid w:val="118266FF"/>
    <w:rsid w:val="11AFA9D0"/>
    <w:rsid w:val="11BA44D5"/>
    <w:rsid w:val="11BB644D"/>
    <w:rsid w:val="11BD4654"/>
    <w:rsid w:val="11C3152A"/>
    <w:rsid w:val="11CA7409"/>
    <w:rsid w:val="11CFB01B"/>
    <w:rsid w:val="11DFF722"/>
    <w:rsid w:val="11E42F56"/>
    <w:rsid w:val="11EF59B7"/>
    <w:rsid w:val="11F41113"/>
    <w:rsid w:val="11F43FC5"/>
    <w:rsid w:val="120376CB"/>
    <w:rsid w:val="12072AD9"/>
    <w:rsid w:val="1207D781"/>
    <w:rsid w:val="12114B5D"/>
    <w:rsid w:val="12288832"/>
    <w:rsid w:val="122EEC49"/>
    <w:rsid w:val="123AF189"/>
    <w:rsid w:val="1248B501"/>
    <w:rsid w:val="124E1BAB"/>
    <w:rsid w:val="12581694"/>
    <w:rsid w:val="1267BC3A"/>
    <w:rsid w:val="126D768B"/>
    <w:rsid w:val="126E82D9"/>
    <w:rsid w:val="12731E8B"/>
    <w:rsid w:val="128FFEE3"/>
    <w:rsid w:val="1290BDAD"/>
    <w:rsid w:val="129331B8"/>
    <w:rsid w:val="12A2E362"/>
    <w:rsid w:val="12AA1639"/>
    <w:rsid w:val="12E6EF73"/>
    <w:rsid w:val="12ECA7A0"/>
    <w:rsid w:val="12F58BD7"/>
    <w:rsid w:val="12F6D6FC"/>
    <w:rsid w:val="13052629"/>
    <w:rsid w:val="1306B9C0"/>
    <w:rsid w:val="13216892"/>
    <w:rsid w:val="13255A9D"/>
    <w:rsid w:val="132F6124"/>
    <w:rsid w:val="13320D80"/>
    <w:rsid w:val="133B5BCC"/>
    <w:rsid w:val="133E9C8A"/>
    <w:rsid w:val="1341FBE3"/>
    <w:rsid w:val="136148CA"/>
    <w:rsid w:val="13667640"/>
    <w:rsid w:val="13678C81"/>
    <w:rsid w:val="136A518C"/>
    <w:rsid w:val="1379C6F6"/>
    <w:rsid w:val="13831FDA"/>
    <w:rsid w:val="139D841D"/>
    <w:rsid w:val="13C45893"/>
    <w:rsid w:val="13CA1A25"/>
    <w:rsid w:val="13D8DFD7"/>
    <w:rsid w:val="13E619B3"/>
    <w:rsid w:val="14022042"/>
    <w:rsid w:val="1408580B"/>
    <w:rsid w:val="14087A31"/>
    <w:rsid w:val="140EEEEC"/>
    <w:rsid w:val="141B4020"/>
    <w:rsid w:val="142795E0"/>
    <w:rsid w:val="144A5C39"/>
    <w:rsid w:val="144A5F22"/>
    <w:rsid w:val="144AC6DA"/>
    <w:rsid w:val="14507ACD"/>
    <w:rsid w:val="14624264"/>
    <w:rsid w:val="147271AE"/>
    <w:rsid w:val="148394B5"/>
    <w:rsid w:val="14860E8F"/>
    <w:rsid w:val="148748C3"/>
    <w:rsid w:val="148C6EC2"/>
    <w:rsid w:val="148CC15F"/>
    <w:rsid w:val="14911374"/>
    <w:rsid w:val="1496A4F7"/>
    <w:rsid w:val="149B5B51"/>
    <w:rsid w:val="14B81B16"/>
    <w:rsid w:val="14C0C657"/>
    <w:rsid w:val="14CB349E"/>
    <w:rsid w:val="14D2DFA1"/>
    <w:rsid w:val="14DC07B5"/>
    <w:rsid w:val="14E544B4"/>
    <w:rsid w:val="14F13E9B"/>
    <w:rsid w:val="14F8C67F"/>
    <w:rsid w:val="1520CBD3"/>
    <w:rsid w:val="1532D0F3"/>
    <w:rsid w:val="15403C13"/>
    <w:rsid w:val="15436EDE"/>
    <w:rsid w:val="15513FFA"/>
    <w:rsid w:val="15684ECB"/>
    <w:rsid w:val="1572ACF8"/>
    <w:rsid w:val="1587F06F"/>
    <w:rsid w:val="15899526"/>
    <w:rsid w:val="159165D0"/>
    <w:rsid w:val="15956CA0"/>
    <w:rsid w:val="159EF855"/>
    <w:rsid w:val="15B51387"/>
    <w:rsid w:val="15BA0521"/>
    <w:rsid w:val="15BFF097"/>
    <w:rsid w:val="15C129D2"/>
    <w:rsid w:val="15C47A54"/>
    <w:rsid w:val="15D0568D"/>
    <w:rsid w:val="15D11543"/>
    <w:rsid w:val="15D69BD1"/>
    <w:rsid w:val="15EC7BB0"/>
    <w:rsid w:val="15EDB76A"/>
    <w:rsid w:val="160A0EA9"/>
    <w:rsid w:val="160F8A6E"/>
    <w:rsid w:val="16111F97"/>
    <w:rsid w:val="161B51C1"/>
    <w:rsid w:val="1629542C"/>
    <w:rsid w:val="162CFD0E"/>
    <w:rsid w:val="1630BF3A"/>
    <w:rsid w:val="164A2CF1"/>
    <w:rsid w:val="16513388"/>
    <w:rsid w:val="165A738F"/>
    <w:rsid w:val="1665264E"/>
    <w:rsid w:val="1666C952"/>
    <w:rsid w:val="1677C1EB"/>
    <w:rsid w:val="168F23E0"/>
    <w:rsid w:val="169D0623"/>
    <w:rsid w:val="16A2D79B"/>
    <w:rsid w:val="16A2EE6D"/>
    <w:rsid w:val="16B9F653"/>
    <w:rsid w:val="16BB1AAB"/>
    <w:rsid w:val="16C6AA32"/>
    <w:rsid w:val="16C938EC"/>
    <w:rsid w:val="16CF600A"/>
    <w:rsid w:val="16D35C19"/>
    <w:rsid w:val="16DCFF79"/>
    <w:rsid w:val="16E8FEFB"/>
    <w:rsid w:val="16ED2686"/>
    <w:rsid w:val="16F979E9"/>
    <w:rsid w:val="1703456C"/>
    <w:rsid w:val="17054639"/>
    <w:rsid w:val="1706A7F7"/>
    <w:rsid w:val="170937AD"/>
    <w:rsid w:val="170C6976"/>
    <w:rsid w:val="1724DDB2"/>
    <w:rsid w:val="172A4C95"/>
    <w:rsid w:val="172CDC4B"/>
    <w:rsid w:val="17411D3E"/>
    <w:rsid w:val="17468FAE"/>
    <w:rsid w:val="174DB524"/>
    <w:rsid w:val="174FEF88"/>
    <w:rsid w:val="175C4E48"/>
    <w:rsid w:val="175F3D67"/>
    <w:rsid w:val="1769810D"/>
    <w:rsid w:val="1780571D"/>
    <w:rsid w:val="179234A2"/>
    <w:rsid w:val="179302AD"/>
    <w:rsid w:val="17936D8C"/>
    <w:rsid w:val="17A2B816"/>
    <w:rsid w:val="17A599EA"/>
    <w:rsid w:val="17AB9F66"/>
    <w:rsid w:val="17C151FD"/>
    <w:rsid w:val="17D35622"/>
    <w:rsid w:val="17D6C823"/>
    <w:rsid w:val="17EAB817"/>
    <w:rsid w:val="17FB1792"/>
    <w:rsid w:val="1807ED1E"/>
    <w:rsid w:val="18082636"/>
    <w:rsid w:val="18203A97"/>
    <w:rsid w:val="1824E34E"/>
    <w:rsid w:val="183E9790"/>
    <w:rsid w:val="183EAE4C"/>
    <w:rsid w:val="18676D2D"/>
    <w:rsid w:val="186D0C03"/>
    <w:rsid w:val="18703554"/>
    <w:rsid w:val="18910AB0"/>
    <w:rsid w:val="18968FBE"/>
    <w:rsid w:val="189DF4FB"/>
    <w:rsid w:val="18A4DBA7"/>
    <w:rsid w:val="18B000A4"/>
    <w:rsid w:val="18B96063"/>
    <w:rsid w:val="18C6819D"/>
    <w:rsid w:val="18C7C0DA"/>
    <w:rsid w:val="18E0E385"/>
    <w:rsid w:val="18E2600F"/>
    <w:rsid w:val="18EEB9C2"/>
    <w:rsid w:val="1906B32F"/>
    <w:rsid w:val="191346FF"/>
    <w:rsid w:val="19167B32"/>
    <w:rsid w:val="1923EFD6"/>
    <w:rsid w:val="193CAD57"/>
    <w:rsid w:val="195CBCBC"/>
    <w:rsid w:val="19636BD6"/>
    <w:rsid w:val="196EFF45"/>
    <w:rsid w:val="19718EFB"/>
    <w:rsid w:val="197361B5"/>
    <w:rsid w:val="198033A3"/>
    <w:rsid w:val="19827A2C"/>
    <w:rsid w:val="19867BBA"/>
    <w:rsid w:val="198EF66C"/>
    <w:rsid w:val="1998665A"/>
    <w:rsid w:val="1999F9F1"/>
    <w:rsid w:val="19AA9D50"/>
    <w:rsid w:val="19AD2D06"/>
    <w:rsid w:val="19B76067"/>
    <w:rsid w:val="19C145BE"/>
    <w:rsid w:val="19C2F2FE"/>
    <w:rsid w:val="19D1A685"/>
    <w:rsid w:val="19D4EE76"/>
    <w:rsid w:val="19D897EA"/>
    <w:rsid w:val="19D8FED5"/>
    <w:rsid w:val="19D9F7B7"/>
    <w:rsid w:val="19DA5D59"/>
    <w:rsid w:val="19DA9818"/>
    <w:rsid w:val="19E14375"/>
    <w:rsid w:val="19E89C08"/>
    <w:rsid w:val="19F060FB"/>
    <w:rsid w:val="1A098491"/>
    <w:rsid w:val="1A15754E"/>
    <w:rsid w:val="1A171F31"/>
    <w:rsid w:val="1A2598EF"/>
    <w:rsid w:val="1A2944A4"/>
    <w:rsid w:val="1A2D3FB8"/>
    <w:rsid w:val="1A35F68C"/>
    <w:rsid w:val="1A46E2E7"/>
    <w:rsid w:val="1A4B22DA"/>
    <w:rsid w:val="1A4FB661"/>
    <w:rsid w:val="1A53D9AE"/>
    <w:rsid w:val="1A55089E"/>
    <w:rsid w:val="1A6155DF"/>
    <w:rsid w:val="1A661B3C"/>
    <w:rsid w:val="1A71B1AD"/>
    <w:rsid w:val="1A75D98A"/>
    <w:rsid w:val="1A7E14A9"/>
    <w:rsid w:val="1A7FFEC9"/>
    <w:rsid w:val="1A82DB71"/>
    <w:rsid w:val="1A9CA473"/>
    <w:rsid w:val="1AA48666"/>
    <w:rsid w:val="1AAB6A7F"/>
    <w:rsid w:val="1AC3A310"/>
    <w:rsid w:val="1ACCF15C"/>
    <w:rsid w:val="1AD0A1E4"/>
    <w:rsid w:val="1ADDB719"/>
    <w:rsid w:val="1ADE36CB"/>
    <w:rsid w:val="1AF0C582"/>
    <w:rsid w:val="1B124CF2"/>
    <w:rsid w:val="1B1C17E8"/>
    <w:rsid w:val="1B35ACE0"/>
    <w:rsid w:val="1B51B43B"/>
    <w:rsid w:val="1B56525A"/>
    <w:rsid w:val="1B5DA76D"/>
    <w:rsid w:val="1B6E7FC9"/>
    <w:rsid w:val="1B71ACB1"/>
    <w:rsid w:val="1B79160B"/>
    <w:rsid w:val="1B8319A4"/>
    <w:rsid w:val="1B8411C4"/>
    <w:rsid w:val="1B84D484"/>
    <w:rsid w:val="1B8B3F1B"/>
    <w:rsid w:val="1B8D9C40"/>
    <w:rsid w:val="1B8F84B0"/>
    <w:rsid w:val="1BAA9F5C"/>
    <w:rsid w:val="1BB2EF92"/>
    <w:rsid w:val="1BC4E234"/>
    <w:rsid w:val="1BC83C33"/>
    <w:rsid w:val="1BCA6EE4"/>
    <w:rsid w:val="1BD23C24"/>
    <w:rsid w:val="1BF46F6C"/>
    <w:rsid w:val="1BFADE8B"/>
    <w:rsid w:val="1C0FCD70"/>
    <w:rsid w:val="1C17F281"/>
    <w:rsid w:val="1C1A00D1"/>
    <w:rsid w:val="1C1A17DB"/>
    <w:rsid w:val="1C1A5FDC"/>
    <w:rsid w:val="1C1B1414"/>
    <w:rsid w:val="1C2CF9B0"/>
    <w:rsid w:val="1C39C3AB"/>
    <w:rsid w:val="1C3FF220"/>
    <w:rsid w:val="1C46887D"/>
    <w:rsid w:val="1C53956F"/>
    <w:rsid w:val="1C542CE7"/>
    <w:rsid w:val="1C593AA8"/>
    <w:rsid w:val="1C5F899C"/>
    <w:rsid w:val="1C6E9964"/>
    <w:rsid w:val="1C798B50"/>
    <w:rsid w:val="1C80C5C2"/>
    <w:rsid w:val="1C8E685F"/>
    <w:rsid w:val="1C903A31"/>
    <w:rsid w:val="1C9CAFAB"/>
    <w:rsid w:val="1CA4808B"/>
    <w:rsid w:val="1CB4A96D"/>
    <w:rsid w:val="1CB80DAF"/>
    <w:rsid w:val="1CB8D810"/>
    <w:rsid w:val="1CC16693"/>
    <w:rsid w:val="1CC84C67"/>
    <w:rsid w:val="1CCB2D94"/>
    <w:rsid w:val="1CD30611"/>
    <w:rsid w:val="1CD8F753"/>
    <w:rsid w:val="1CE5D47F"/>
    <w:rsid w:val="1CF88246"/>
    <w:rsid w:val="1CFE48BE"/>
    <w:rsid w:val="1D0822EF"/>
    <w:rsid w:val="1D14565D"/>
    <w:rsid w:val="1D19F623"/>
    <w:rsid w:val="1D2FF1B9"/>
    <w:rsid w:val="1D4CB674"/>
    <w:rsid w:val="1D4F77BE"/>
    <w:rsid w:val="1D53D4E1"/>
    <w:rsid w:val="1D56888C"/>
    <w:rsid w:val="1D5727EE"/>
    <w:rsid w:val="1D5CC11E"/>
    <w:rsid w:val="1D7980E3"/>
    <w:rsid w:val="1D7FE9E1"/>
    <w:rsid w:val="1D8CA833"/>
    <w:rsid w:val="1D95B038"/>
    <w:rsid w:val="1D9D6D82"/>
    <w:rsid w:val="1DCB63E3"/>
    <w:rsid w:val="1DCBE870"/>
    <w:rsid w:val="1DE1E29E"/>
    <w:rsid w:val="1DE6ABD1"/>
    <w:rsid w:val="1DFE0235"/>
    <w:rsid w:val="1E0CF0E1"/>
    <w:rsid w:val="1E2E27CE"/>
    <w:rsid w:val="1E335207"/>
    <w:rsid w:val="1E62678F"/>
    <w:rsid w:val="1E725F88"/>
    <w:rsid w:val="1E7428AF"/>
    <w:rsid w:val="1E8081D1"/>
    <w:rsid w:val="1E996C77"/>
    <w:rsid w:val="1E9DE25D"/>
    <w:rsid w:val="1EB6AB91"/>
    <w:rsid w:val="1EB78780"/>
    <w:rsid w:val="1EB88826"/>
    <w:rsid w:val="1EC20943"/>
    <w:rsid w:val="1ECE0808"/>
    <w:rsid w:val="1F03C50B"/>
    <w:rsid w:val="1F232784"/>
    <w:rsid w:val="1F3EEA2F"/>
    <w:rsid w:val="1F463F42"/>
    <w:rsid w:val="1F4A1413"/>
    <w:rsid w:val="1F4AC831"/>
    <w:rsid w:val="1F4BEC9F"/>
    <w:rsid w:val="1F4DBC8E"/>
    <w:rsid w:val="1F54CDBD"/>
    <w:rsid w:val="1F558F8A"/>
    <w:rsid w:val="1F55F0A8"/>
    <w:rsid w:val="1F5C55A1"/>
    <w:rsid w:val="1F6EDC0E"/>
    <w:rsid w:val="1F72A54C"/>
    <w:rsid w:val="1F7567D3"/>
    <w:rsid w:val="1F76FB6A"/>
    <w:rsid w:val="1F77AEAD"/>
    <w:rsid w:val="1F7ABA10"/>
    <w:rsid w:val="1F7E1EA7"/>
    <w:rsid w:val="1F8AD18A"/>
    <w:rsid w:val="1F9E4B55"/>
    <w:rsid w:val="1FA14C90"/>
    <w:rsid w:val="1FB2FE37"/>
    <w:rsid w:val="1FC84095"/>
    <w:rsid w:val="1FCE294F"/>
    <w:rsid w:val="1FD7618C"/>
    <w:rsid w:val="1FDC2E51"/>
    <w:rsid w:val="1FE6437F"/>
    <w:rsid w:val="1FF43665"/>
    <w:rsid w:val="2002538C"/>
    <w:rsid w:val="20046C00"/>
    <w:rsid w:val="200B0BD2"/>
    <w:rsid w:val="20269C4F"/>
    <w:rsid w:val="202C5C43"/>
    <w:rsid w:val="2033DB17"/>
    <w:rsid w:val="203A3506"/>
    <w:rsid w:val="20434C04"/>
    <w:rsid w:val="204A88EE"/>
    <w:rsid w:val="2055C81D"/>
    <w:rsid w:val="2064034B"/>
    <w:rsid w:val="206EE81A"/>
    <w:rsid w:val="207667FF"/>
    <w:rsid w:val="20868108"/>
    <w:rsid w:val="208DEC49"/>
    <w:rsid w:val="20927535"/>
    <w:rsid w:val="2097890E"/>
    <w:rsid w:val="209B851D"/>
    <w:rsid w:val="20B2A9A9"/>
    <w:rsid w:val="20BCF8FD"/>
    <w:rsid w:val="20D0E2B0"/>
    <w:rsid w:val="20DA87BF"/>
    <w:rsid w:val="20E07C0C"/>
    <w:rsid w:val="20E739A1"/>
    <w:rsid w:val="20EFF5C8"/>
    <w:rsid w:val="20F671A8"/>
    <w:rsid w:val="20F87579"/>
    <w:rsid w:val="20F95C6B"/>
    <w:rsid w:val="2101744E"/>
    <w:rsid w:val="21106EE6"/>
    <w:rsid w:val="2114DD56"/>
    <w:rsid w:val="21201626"/>
    <w:rsid w:val="21361E40"/>
    <w:rsid w:val="2164759D"/>
    <w:rsid w:val="216769FA"/>
    <w:rsid w:val="216A9CBB"/>
    <w:rsid w:val="216D41A1"/>
    <w:rsid w:val="216EFD71"/>
    <w:rsid w:val="21700CBF"/>
    <w:rsid w:val="2172249F"/>
    <w:rsid w:val="2174727B"/>
    <w:rsid w:val="21817991"/>
    <w:rsid w:val="2188E389"/>
    <w:rsid w:val="21A7021A"/>
    <w:rsid w:val="21ACB81F"/>
    <w:rsid w:val="21C0B316"/>
    <w:rsid w:val="21C2DCEA"/>
    <w:rsid w:val="21C5BC6F"/>
    <w:rsid w:val="21C79A4A"/>
    <w:rsid w:val="21E3BF83"/>
    <w:rsid w:val="21F72282"/>
    <w:rsid w:val="21F9128D"/>
    <w:rsid w:val="22086B53"/>
    <w:rsid w:val="22089CAB"/>
    <w:rsid w:val="220C3F7A"/>
    <w:rsid w:val="2210E3C1"/>
    <w:rsid w:val="2211A277"/>
    <w:rsid w:val="22348A98"/>
    <w:rsid w:val="2235847E"/>
    <w:rsid w:val="2237854E"/>
    <w:rsid w:val="2248BD1E"/>
    <w:rsid w:val="22619C64"/>
    <w:rsid w:val="22632FA3"/>
    <w:rsid w:val="22677A2E"/>
    <w:rsid w:val="22690DC5"/>
    <w:rsid w:val="226E92D3"/>
    <w:rsid w:val="228EFB97"/>
    <w:rsid w:val="2291C9A6"/>
    <w:rsid w:val="229C9EF2"/>
    <w:rsid w:val="22A922B1"/>
    <w:rsid w:val="22A9BBE8"/>
    <w:rsid w:val="22AD6E14"/>
    <w:rsid w:val="22C0A4F8"/>
    <w:rsid w:val="22C791B8"/>
    <w:rsid w:val="22D7D070"/>
    <w:rsid w:val="22DB4EBF"/>
    <w:rsid w:val="22E37573"/>
    <w:rsid w:val="22E6B590"/>
    <w:rsid w:val="230848B4"/>
    <w:rsid w:val="230AF510"/>
    <w:rsid w:val="23127F5F"/>
    <w:rsid w:val="2312FB3B"/>
    <w:rsid w:val="231E9E14"/>
    <w:rsid w:val="23248214"/>
    <w:rsid w:val="23279734"/>
    <w:rsid w:val="232B3FAF"/>
    <w:rsid w:val="232E8231"/>
    <w:rsid w:val="23330A94"/>
    <w:rsid w:val="23357D2C"/>
    <w:rsid w:val="23403862"/>
    <w:rsid w:val="234D8E1F"/>
    <w:rsid w:val="23548FBA"/>
    <w:rsid w:val="23556EDB"/>
    <w:rsid w:val="23630D18"/>
    <w:rsid w:val="2377E6FE"/>
    <w:rsid w:val="23789798"/>
    <w:rsid w:val="238EEEA1"/>
    <w:rsid w:val="238FEAC0"/>
    <w:rsid w:val="23998BA5"/>
    <w:rsid w:val="23A0B59F"/>
    <w:rsid w:val="23AD7E6B"/>
    <w:rsid w:val="23BD8A52"/>
    <w:rsid w:val="23BF49B6"/>
    <w:rsid w:val="23D10663"/>
    <w:rsid w:val="23D77574"/>
    <w:rsid w:val="23E80B08"/>
    <w:rsid w:val="2410955A"/>
    <w:rsid w:val="2416C418"/>
    <w:rsid w:val="241EAB96"/>
    <w:rsid w:val="241F3573"/>
    <w:rsid w:val="242C6A2F"/>
    <w:rsid w:val="24406B1E"/>
    <w:rsid w:val="246A9AC5"/>
    <w:rsid w:val="246D35CF"/>
    <w:rsid w:val="246FF605"/>
    <w:rsid w:val="24705265"/>
    <w:rsid w:val="248020E3"/>
    <w:rsid w:val="248A387D"/>
    <w:rsid w:val="248DECAF"/>
    <w:rsid w:val="248EFED5"/>
    <w:rsid w:val="2492C09C"/>
    <w:rsid w:val="2496A46A"/>
    <w:rsid w:val="249A5EC3"/>
    <w:rsid w:val="249E7344"/>
    <w:rsid w:val="24A4B08D"/>
    <w:rsid w:val="24AC7D13"/>
    <w:rsid w:val="24AEFAF8"/>
    <w:rsid w:val="24B4EF45"/>
    <w:rsid w:val="24C87C69"/>
    <w:rsid w:val="24E941DA"/>
    <w:rsid w:val="24EA6632"/>
    <w:rsid w:val="250328ED"/>
    <w:rsid w:val="250B7E62"/>
    <w:rsid w:val="2519B601"/>
    <w:rsid w:val="2523EE5E"/>
    <w:rsid w:val="254027BE"/>
    <w:rsid w:val="25452F0B"/>
    <w:rsid w:val="2548DE92"/>
    <w:rsid w:val="254DBA1A"/>
    <w:rsid w:val="2553FDE1"/>
    <w:rsid w:val="2563B3F3"/>
    <w:rsid w:val="2565872E"/>
    <w:rsid w:val="256FDB96"/>
    <w:rsid w:val="257018CC"/>
    <w:rsid w:val="2575615E"/>
    <w:rsid w:val="25760EE5"/>
    <w:rsid w:val="25820E5A"/>
    <w:rsid w:val="2586ECAF"/>
    <w:rsid w:val="25ADC611"/>
    <w:rsid w:val="25B13609"/>
    <w:rsid w:val="25BFAE8B"/>
    <w:rsid w:val="25C389D7"/>
    <w:rsid w:val="25C6EE6E"/>
    <w:rsid w:val="25D11A9A"/>
    <w:rsid w:val="25D7DAC9"/>
    <w:rsid w:val="25F21AF0"/>
    <w:rsid w:val="2601436D"/>
    <w:rsid w:val="26029711"/>
    <w:rsid w:val="260AC105"/>
    <w:rsid w:val="262705F8"/>
    <w:rsid w:val="2627F9B7"/>
    <w:rsid w:val="262D9C55"/>
    <w:rsid w:val="2637B3EF"/>
    <w:rsid w:val="264F534D"/>
    <w:rsid w:val="265FD2E4"/>
    <w:rsid w:val="266F2D28"/>
    <w:rsid w:val="2671C3F6"/>
    <w:rsid w:val="267B5B47"/>
    <w:rsid w:val="2681FD1B"/>
    <w:rsid w:val="26839B59"/>
    <w:rsid w:val="268C307C"/>
    <w:rsid w:val="26B1466F"/>
    <w:rsid w:val="26B8E061"/>
    <w:rsid w:val="26C66816"/>
    <w:rsid w:val="26DA6488"/>
    <w:rsid w:val="26F01640"/>
    <w:rsid w:val="26F2F56D"/>
    <w:rsid w:val="2709CA82"/>
    <w:rsid w:val="270E2B38"/>
    <w:rsid w:val="270E5371"/>
    <w:rsid w:val="271131BF"/>
    <w:rsid w:val="2719FEA2"/>
    <w:rsid w:val="272790FE"/>
    <w:rsid w:val="272ACE3E"/>
    <w:rsid w:val="2730D3B7"/>
    <w:rsid w:val="2747124F"/>
    <w:rsid w:val="2752757F"/>
    <w:rsid w:val="2754121F"/>
    <w:rsid w:val="27576DAD"/>
    <w:rsid w:val="275F482A"/>
    <w:rsid w:val="2761989A"/>
    <w:rsid w:val="276A0FAF"/>
    <w:rsid w:val="2771FDF2"/>
    <w:rsid w:val="278384B8"/>
    <w:rsid w:val="27863C2F"/>
    <w:rsid w:val="279EA640"/>
    <w:rsid w:val="27B2F46A"/>
    <w:rsid w:val="27B7C1A5"/>
    <w:rsid w:val="27BD514B"/>
    <w:rsid w:val="27D5A338"/>
    <w:rsid w:val="27E10081"/>
    <w:rsid w:val="27F65D0F"/>
    <w:rsid w:val="280D0289"/>
    <w:rsid w:val="2811265F"/>
    <w:rsid w:val="2822B989"/>
    <w:rsid w:val="282DF130"/>
    <w:rsid w:val="282F8236"/>
    <w:rsid w:val="2838C5DE"/>
    <w:rsid w:val="2846C00F"/>
    <w:rsid w:val="2847B1EE"/>
    <w:rsid w:val="284D5938"/>
    <w:rsid w:val="2850FCB4"/>
    <w:rsid w:val="2859A042"/>
    <w:rsid w:val="285B79F0"/>
    <w:rsid w:val="286FF220"/>
    <w:rsid w:val="2870A212"/>
    <w:rsid w:val="2871994C"/>
    <w:rsid w:val="288B1D53"/>
    <w:rsid w:val="2893356D"/>
    <w:rsid w:val="2893EFD2"/>
    <w:rsid w:val="28A3653C"/>
    <w:rsid w:val="28B049F5"/>
    <w:rsid w:val="28B6DEBF"/>
    <w:rsid w:val="28CB8FF6"/>
    <w:rsid w:val="28FCFB99"/>
    <w:rsid w:val="28FE9C1F"/>
    <w:rsid w:val="29136C77"/>
    <w:rsid w:val="291773CA"/>
    <w:rsid w:val="2929C64A"/>
    <w:rsid w:val="292E6564"/>
    <w:rsid w:val="294336A8"/>
    <w:rsid w:val="294A59E8"/>
    <w:rsid w:val="294FB3BD"/>
    <w:rsid w:val="2964F15A"/>
    <w:rsid w:val="2980AA1D"/>
    <w:rsid w:val="29888816"/>
    <w:rsid w:val="29AAE0AE"/>
    <w:rsid w:val="29CD412C"/>
    <w:rsid w:val="29D65CA7"/>
    <w:rsid w:val="29D6CD82"/>
    <w:rsid w:val="29DBC209"/>
    <w:rsid w:val="29E0E47B"/>
    <w:rsid w:val="29E507C8"/>
    <w:rsid w:val="29F7E1C9"/>
    <w:rsid w:val="29F82B84"/>
    <w:rsid w:val="29FC3749"/>
    <w:rsid w:val="2A0065CC"/>
    <w:rsid w:val="2A06F0F4"/>
    <w:rsid w:val="2A2C0288"/>
    <w:rsid w:val="2A2C17B8"/>
    <w:rsid w:val="2A352AE8"/>
    <w:rsid w:val="2A399839"/>
    <w:rsid w:val="2A60D162"/>
    <w:rsid w:val="2A631DD6"/>
    <w:rsid w:val="2A9BC057"/>
    <w:rsid w:val="2AA0CEB0"/>
    <w:rsid w:val="2AA3CBF8"/>
    <w:rsid w:val="2AAD6B68"/>
    <w:rsid w:val="2AB537AC"/>
    <w:rsid w:val="2AB9496A"/>
    <w:rsid w:val="2AC3D829"/>
    <w:rsid w:val="2AC4CB1B"/>
    <w:rsid w:val="2ACED826"/>
    <w:rsid w:val="2AD1EDFA"/>
    <w:rsid w:val="2AD33B15"/>
    <w:rsid w:val="2AEB01B1"/>
    <w:rsid w:val="2AEC6E0A"/>
    <w:rsid w:val="2AFE0D88"/>
    <w:rsid w:val="2B07C07B"/>
    <w:rsid w:val="2B126B92"/>
    <w:rsid w:val="2B265045"/>
    <w:rsid w:val="2B27749D"/>
    <w:rsid w:val="2B2E0062"/>
    <w:rsid w:val="2B368EFD"/>
    <w:rsid w:val="2B666F68"/>
    <w:rsid w:val="2B775AC9"/>
    <w:rsid w:val="2B8084B1"/>
    <w:rsid w:val="2B83A065"/>
    <w:rsid w:val="2BA7AE8D"/>
    <w:rsid w:val="2BA8E910"/>
    <w:rsid w:val="2BAE834E"/>
    <w:rsid w:val="2BBC4EF6"/>
    <w:rsid w:val="2BCB496D"/>
    <w:rsid w:val="2BCF78A1"/>
    <w:rsid w:val="2BD84361"/>
    <w:rsid w:val="2BE266A4"/>
    <w:rsid w:val="2BE5C113"/>
    <w:rsid w:val="2BE8895A"/>
    <w:rsid w:val="2BEC933A"/>
    <w:rsid w:val="2C0FF1CB"/>
    <w:rsid w:val="2C12FB8E"/>
    <w:rsid w:val="2C157EB3"/>
    <w:rsid w:val="2C2077BF"/>
    <w:rsid w:val="2C2678C8"/>
    <w:rsid w:val="2C2DF3F0"/>
    <w:rsid w:val="2C336763"/>
    <w:rsid w:val="2C3C09A7"/>
    <w:rsid w:val="2C3DB7D6"/>
    <w:rsid w:val="2C3EB3F5"/>
    <w:rsid w:val="2C53EADB"/>
    <w:rsid w:val="2C656EAE"/>
    <w:rsid w:val="2C7BE539"/>
    <w:rsid w:val="2C973C30"/>
    <w:rsid w:val="2CA01B32"/>
    <w:rsid w:val="2CA6E3E5"/>
    <w:rsid w:val="2CACE9C0"/>
    <w:rsid w:val="2CB111A2"/>
    <w:rsid w:val="2CBFEAFF"/>
    <w:rsid w:val="2CC676C4"/>
    <w:rsid w:val="2CCA0B91"/>
    <w:rsid w:val="2CCC393B"/>
    <w:rsid w:val="2CD4858B"/>
    <w:rsid w:val="2CD91DF4"/>
    <w:rsid w:val="2CE64869"/>
    <w:rsid w:val="2CFC3D95"/>
    <w:rsid w:val="2D077961"/>
    <w:rsid w:val="2D084688"/>
    <w:rsid w:val="2D09CF84"/>
    <w:rsid w:val="2D133D98"/>
    <w:rsid w:val="2D23FE98"/>
    <w:rsid w:val="2D2E1AC2"/>
    <w:rsid w:val="2D3190F4"/>
    <w:rsid w:val="2D4B5744"/>
    <w:rsid w:val="2D573868"/>
    <w:rsid w:val="2D7FE813"/>
    <w:rsid w:val="2D818571"/>
    <w:rsid w:val="2D9657B0"/>
    <w:rsid w:val="2D979138"/>
    <w:rsid w:val="2DC54D70"/>
    <w:rsid w:val="2DC842C8"/>
    <w:rsid w:val="2DE9AA49"/>
    <w:rsid w:val="2DE9D3F5"/>
    <w:rsid w:val="2DF50D79"/>
    <w:rsid w:val="2DFC8A7F"/>
    <w:rsid w:val="2E07CAD4"/>
    <w:rsid w:val="2E237754"/>
    <w:rsid w:val="2E3E97EF"/>
    <w:rsid w:val="2E40CD96"/>
    <w:rsid w:val="2E5E7DE7"/>
    <w:rsid w:val="2E9111FA"/>
    <w:rsid w:val="2E9378FF"/>
    <w:rsid w:val="2EA137BF"/>
    <w:rsid w:val="2EA23EDF"/>
    <w:rsid w:val="2EA9CDCA"/>
    <w:rsid w:val="2EAE9327"/>
    <w:rsid w:val="2EC9EB23"/>
    <w:rsid w:val="2EDE722E"/>
    <w:rsid w:val="2EEBE437"/>
    <w:rsid w:val="2EF0FA60"/>
    <w:rsid w:val="2F0EB500"/>
    <w:rsid w:val="2F107119"/>
    <w:rsid w:val="2F128A1A"/>
    <w:rsid w:val="2F23B01C"/>
    <w:rsid w:val="2F28F569"/>
    <w:rsid w:val="2F2AA02D"/>
    <w:rsid w:val="2F411B33"/>
    <w:rsid w:val="2F445664"/>
    <w:rsid w:val="2F4E7DEB"/>
    <w:rsid w:val="2F63B91A"/>
    <w:rsid w:val="2F6DBC79"/>
    <w:rsid w:val="2F7DD7E2"/>
    <w:rsid w:val="2F85FBF7"/>
    <w:rsid w:val="2F964642"/>
    <w:rsid w:val="2FA36B1E"/>
    <w:rsid w:val="2FAF9416"/>
    <w:rsid w:val="2FC69D43"/>
    <w:rsid w:val="2FE3B5A1"/>
    <w:rsid w:val="2FEBAC31"/>
    <w:rsid w:val="2FF4C93A"/>
    <w:rsid w:val="2FFDFAE0"/>
    <w:rsid w:val="3000D30D"/>
    <w:rsid w:val="300930F4"/>
    <w:rsid w:val="3011E56E"/>
    <w:rsid w:val="302C2B9A"/>
    <w:rsid w:val="303A365C"/>
    <w:rsid w:val="3047A1FC"/>
    <w:rsid w:val="305AA240"/>
    <w:rsid w:val="3069DBE1"/>
    <w:rsid w:val="30749F7E"/>
    <w:rsid w:val="307A364E"/>
    <w:rsid w:val="309AFE03"/>
    <w:rsid w:val="30A5AD0E"/>
    <w:rsid w:val="30AE1328"/>
    <w:rsid w:val="30BF4D51"/>
    <w:rsid w:val="30FA1000"/>
    <w:rsid w:val="30FFAE2B"/>
    <w:rsid w:val="3109A115"/>
    <w:rsid w:val="310D70D1"/>
    <w:rsid w:val="311AE1A1"/>
    <w:rsid w:val="31209E63"/>
    <w:rsid w:val="3122FD08"/>
    <w:rsid w:val="3123896E"/>
    <w:rsid w:val="31297420"/>
    <w:rsid w:val="313312C2"/>
    <w:rsid w:val="3142B348"/>
    <w:rsid w:val="3148FF8E"/>
    <w:rsid w:val="315113CF"/>
    <w:rsid w:val="317809B1"/>
    <w:rsid w:val="317BD1AC"/>
    <w:rsid w:val="3192A804"/>
    <w:rsid w:val="31A59318"/>
    <w:rsid w:val="31B15474"/>
    <w:rsid w:val="31B58DEC"/>
    <w:rsid w:val="31B89CD0"/>
    <w:rsid w:val="31BD8C85"/>
    <w:rsid w:val="31BDEAAF"/>
    <w:rsid w:val="31BFA586"/>
    <w:rsid w:val="31CAD4F9"/>
    <w:rsid w:val="31CF3F30"/>
    <w:rsid w:val="31EEED09"/>
    <w:rsid w:val="31F07E54"/>
    <w:rsid w:val="320F0386"/>
    <w:rsid w:val="3212E620"/>
    <w:rsid w:val="3221460F"/>
    <w:rsid w:val="323B4252"/>
    <w:rsid w:val="32458006"/>
    <w:rsid w:val="3250D347"/>
    <w:rsid w:val="325998DD"/>
    <w:rsid w:val="3264065C"/>
    <w:rsid w:val="3268464F"/>
    <w:rsid w:val="3272A257"/>
    <w:rsid w:val="329077F9"/>
    <w:rsid w:val="32A41945"/>
    <w:rsid w:val="32AA4A8A"/>
    <w:rsid w:val="32ACB51A"/>
    <w:rsid w:val="32B2562F"/>
    <w:rsid w:val="32BE6702"/>
    <w:rsid w:val="32C0F6B8"/>
    <w:rsid w:val="32DD82B1"/>
    <w:rsid w:val="32F48A97"/>
    <w:rsid w:val="32FA8A77"/>
    <w:rsid w:val="33120912"/>
    <w:rsid w:val="3314D2A9"/>
    <w:rsid w:val="3315CC48"/>
    <w:rsid w:val="3318DB15"/>
    <w:rsid w:val="3319555B"/>
    <w:rsid w:val="3321BAEA"/>
    <w:rsid w:val="33234E17"/>
    <w:rsid w:val="332683CD"/>
    <w:rsid w:val="33328CF6"/>
    <w:rsid w:val="333536FB"/>
    <w:rsid w:val="333B151D"/>
    <w:rsid w:val="335902D7"/>
    <w:rsid w:val="3392112C"/>
    <w:rsid w:val="33976369"/>
    <w:rsid w:val="3398384A"/>
    <w:rsid w:val="33A35740"/>
    <w:rsid w:val="33A3E37B"/>
    <w:rsid w:val="33A800CE"/>
    <w:rsid w:val="33AC677E"/>
    <w:rsid w:val="33ADA106"/>
    <w:rsid w:val="33CA5538"/>
    <w:rsid w:val="33D6A279"/>
    <w:rsid w:val="33EB1011"/>
    <w:rsid w:val="33EE509B"/>
    <w:rsid w:val="34060D0E"/>
    <w:rsid w:val="34154D39"/>
    <w:rsid w:val="341E0471"/>
    <w:rsid w:val="342154D4"/>
    <w:rsid w:val="342DD159"/>
    <w:rsid w:val="34372A3D"/>
    <w:rsid w:val="343B4D8A"/>
    <w:rsid w:val="34601AA0"/>
    <w:rsid w:val="346075D9"/>
    <w:rsid w:val="3470B0B2"/>
    <w:rsid w:val="347D654C"/>
    <w:rsid w:val="3487998C"/>
    <w:rsid w:val="349015A8"/>
    <w:rsid w:val="34ABAFD1"/>
    <w:rsid w:val="34B13E0A"/>
    <w:rsid w:val="34BB7C05"/>
    <w:rsid w:val="34C24610"/>
    <w:rsid w:val="34C6B8DF"/>
    <w:rsid w:val="34C7CB1E"/>
    <w:rsid w:val="34E1DD8C"/>
    <w:rsid w:val="34E91D6F"/>
    <w:rsid w:val="34FA8A1C"/>
    <w:rsid w:val="34FB3D93"/>
    <w:rsid w:val="351D7347"/>
    <w:rsid w:val="352998ED"/>
    <w:rsid w:val="3529BE40"/>
    <w:rsid w:val="3537028C"/>
    <w:rsid w:val="3541B6B4"/>
    <w:rsid w:val="3543A356"/>
    <w:rsid w:val="355216F3"/>
    <w:rsid w:val="3553D1FD"/>
    <w:rsid w:val="355940E0"/>
    <w:rsid w:val="355A1B30"/>
    <w:rsid w:val="3576D48B"/>
    <w:rsid w:val="35830D93"/>
    <w:rsid w:val="358777EA"/>
    <w:rsid w:val="358CD4BF"/>
    <w:rsid w:val="359FDBB3"/>
    <w:rsid w:val="35A20BA5"/>
    <w:rsid w:val="35A48A25"/>
    <w:rsid w:val="35A50816"/>
    <w:rsid w:val="35A754E4"/>
    <w:rsid w:val="35A7A5E3"/>
    <w:rsid w:val="35A9B648"/>
    <w:rsid w:val="35C26773"/>
    <w:rsid w:val="35C5CC0A"/>
    <w:rsid w:val="35EC1D11"/>
    <w:rsid w:val="35F5704C"/>
    <w:rsid w:val="35F6125C"/>
    <w:rsid w:val="35FDF44F"/>
    <w:rsid w:val="360A6D05"/>
    <w:rsid w:val="361FF443"/>
    <w:rsid w:val="3634C587"/>
    <w:rsid w:val="364E9586"/>
    <w:rsid w:val="365C35D4"/>
    <w:rsid w:val="365E7B18"/>
    <w:rsid w:val="3664EB32"/>
    <w:rsid w:val="3669C984"/>
    <w:rsid w:val="366CC741"/>
    <w:rsid w:val="36717C57"/>
    <w:rsid w:val="367770A4"/>
    <w:rsid w:val="36842387"/>
    <w:rsid w:val="3686E60E"/>
    <w:rsid w:val="369F5A49"/>
    <w:rsid w:val="36A5F721"/>
    <w:rsid w:val="36B67346"/>
    <w:rsid w:val="36B9F462"/>
    <w:rsid w:val="36BD3C74"/>
    <w:rsid w:val="36C7E671"/>
    <w:rsid w:val="36D325BA"/>
    <w:rsid w:val="36DAECC5"/>
    <w:rsid w:val="36EF278C"/>
    <w:rsid w:val="36F0C683"/>
    <w:rsid w:val="36FC3F16"/>
    <w:rsid w:val="3714FC6C"/>
    <w:rsid w:val="371BC067"/>
    <w:rsid w:val="371D9CBA"/>
    <w:rsid w:val="3725009C"/>
    <w:rsid w:val="372F958C"/>
    <w:rsid w:val="373451D1"/>
    <w:rsid w:val="37382FBA"/>
    <w:rsid w:val="373E40AD"/>
    <w:rsid w:val="37503616"/>
    <w:rsid w:val="37524476"/>
    <w:rsid w:val="3752B553"/>
    <w:rsid w:val="375E5976"/>
    <w:rsid w:val="3761B375"/>
    <w:rsid w:val="376FAA78"/>
    <w:rsid w:val="37732022"/>
    <w:rsid w:val="377CA13F"/>
    <w:rsid w:val="3781A44B"/>
    <w:rsid w:val="378CDFF7"/>
    <w:rsid w:val="378F12DB"/>
    <w:rsid w:val="379DF390"/>
    <w:rsid w:val="37A31A7B"/>
    <w:rsid w:val="37A35065"/>
    <w:rsid w:val="37A582D0"/>
    <w:rsid w:val="37B685DC"/>
    <w:rsid w:val="37BB7BA8"/>
    <w:rsid w:val="37CC9AD4"/>
    <w:rsid w:val="37CD63F5"/>
    <w:rsid w:val="37D667E3"/>
    <w:rsid w:val="37E5C442"/>
    <w:rsid w:val="37E8F3FC"/>
    <w:rsid w:val="37EF04EF"/>
    <w:rsid w:val="37F8BB2A"/>
    <w:rsid w:val="38072F9E"/>
    <w:rsid w:val="380A311D"/>
    <w:rsid w:val="380D7A22"/>
    <w:rsid w:val="380DD835"/>
    <w:rsid w:val="380E9C6B"/>
    <w:rsid w:val="3812DC5E"/>
    <w:rsid w:val="38172067"/>
    <w:rsid w:val="381EED31"/>
    <w:rsid w:val="38300BD2"/>
    <w:rsid w:val="3857B321"/>
    <w:rsid w:val="385DFA6B"/>
    <w:rsid w:val="38608A21"/>
    <w:rsid w:val="38736327"/>
    <w:rsid w:val="387850BD"/>
    <w:rsid w:val="3878E2BD"/>
    <w:rsid w:val="387D8026"/>
    <w:rsid w:val="3884E6FA"/>
    <w:rsid w:val="388D54D2"/>
    <w:rsid w:val="3891E859"/>
    <w:rsid w:val="38CFBC0B"/>
    <w:rsid w:val="38D75A1A"/>
    <w:rsid w:val="38D914EF"/>
    <w:rsid w:val="38E3922B"/>
    <w:rsid w:val="38F10E5C"/>
    <w:rsid w:val="390C8A2F"/>
    <w:rsid w:val="39111ABF"/>
    <w:rsid w:val="39132B66"/>
    <w:rsid w:val="3915BE3B"/>
    <w:rsid w:val="3921991E"/>
    <w:rsid w:val="3934FD99"/>
    <w:rsid w:val="39352F4E"/>
    <w:rsid w:val="39378649"/>
    <w:rsid w:val="393798E2"/>
    <w:rsid w:val="3946C711"/>
    <w:rsid w:val="394C90D0"/>
    <w:rsid w:val="394D58F9"/>
    <w:rsid w:val="395286AC"/>
    <w:rsid w:val="395E489E"/>
    <w:rsid w:val="39767EDE"/>
    <w:rsid w:val="3979CDBA"/>
    <w:rsid w:val="399391D9"/>
    <w:rsid w:val="399F69F2"/>
    <w:rsid w:val="39BDEF58"/>
    <w:rsid w:val="39C48B3B"/>
    <w:rsid w:val="39E5B2E2"/>
    <w:rsid w:val="39F4788F"/>
    <w:rsid w:val="39FA459E"/>
    <w:rsid w:val="3A06AC98"/>
    <w:rsid w:val="3A09F9DC"/>
    <w:rsid w:val="3A257220"/>
    <w:rsid w:val="3A274320"/>
    <w:rsid w:val="3A2A2CE5"/>
    <w:rsid w:val="3A334860"/>
    <w:rsid w:val="3A3AD044"/>
    <w:rsid w:val="3A60C4DA"/>
    <w:rsid w:val="3A6AF4F4"/>
    <w:rsid w:val="3A6D53FE"/>
    <w:rsid w:val="3A738F22"/>
    <w:rsid w:val="3A73D0E8"/>
    <w:rsid w:val="3A76AC49"/>
    <w:rsid w:val="3A7E9DF8"/>
    <w:rsid w:val="3A810B53"/>
    <w:rsid w:val="3A925ABF"/>
    <w:rsid w:val="3A933EEE"/>
    <w:rsid w:val="3AAB2686"/>
    <w:rsid w:val="3AAFB912"/>
    <w:rsid w:val="3AB29746"/>
    <w:rsid w:val="3AC60242"/>
    <w:rsid w:val="3ACAE540"/>
    <w:rsid w:val="3ACC089D"/>
    <w:rsid w:val="3AD7EC8A"/>
    <w:rsid w:val="3AD98083"/>
    <w:rsid w:val="3ADA632E"/>
    <w:rsid w:val="3ADD823A"/>
    <w:rsid w:val="3AE61E56"/>
    <w:rsid w:val="3AEBDD82"/>
    <w:rsid w:val="3B0B7A7E"/>
    <w:rsid w:val="3B0ED47D"/>
    <w:rsid w:val="3B1A5B91"/>
    <w:rsid w:val="3B29E0B7"/>
    <w:rsid w:val="3B2DAC48"/>
    <w:rsid w:val="3B34AEC2"/>
    <w:rsid w:val="3B34E3A3"/>
    <w:rsid w:val="3B40C3CC"/>
    <w:rsid w:val="3B4F9264"/>
    <w:rsid w:val="3B56CB5C"/>
    <w:rsid w:val="3B61B3AB"/>
    <w:rsid w:val="3B64A19C"/>
    <w:rsid w:val="3B7A5D89"/>
    <w:rsid w:val="3B82FE95"/>
    <w:rsid w:val="3B833166"/>
    <w:rsid w:val="3B847586"/>
    <w:rsid w:val="3B86F00C"/>
    <w:rsid w:val="3B8BB569"/>
    <w:rsid w:val="3B8E0C8E"/>
    <w:rsid w:val="3BADD4E8"/>
    <w:rsid w:val="3BB4077D"/>
    <w:rsid w:val="3BCA853A"/>
    <w:rsid w:val="3BCCC734"/>
    <w:rsid w:val="3BD7381D"/>
    <w:rsid w:val="3BF8028D"/>
    <w:rsid w:val="3BF8E47D"/>
    <w:rsid w:val="3C06391D"/>
    <w:rsid w:val="3C0DB0B4"/>
    <w:rsid w:val="3C26A372"/>
    <w:rsid w:val="3C3E4013"/>
    <w:rsid w:val="3C46C416"/>
    <w:rsid w:val="3C58C936"/>
    <w:rsid w:val="3C5AE237"/>
    <w:rsid w:val="3C5E30A3"/>
    <w:rsid w:val="3C61055F"/>
    <w:rsid w:val="3C7304F9"/>
    <w:rsid w:val="3C7463A8"/>
    <w:rsid w:val="3C88A4F4"/>
    <w:rsid w:val="3C8F1F9C"/>
    <w:rsid w:val="3C953473"/>
    <w:rsid w:val="3C987DB7"/>
    <w:rsid w:val="3CA95116"/>
    <w:rsid w:val="3CAA4AB3"/>
    <w:rsid w:val="3CBFD837"/>
    <w:rsid w:val="3CC1D402"/>
    <w:rsid w:val="3CC3A502"/>
    <w:rsid w:val="3CC5A8D3"/>
    <w:rsid w:val="3CD3D66E"/>
    <w:rsid w:val="3CDDE545"/>
    <w:rsid w:val="3CE4701E"/>
    <w:rsid w:val="3CE4C39F"/>
    <w:rsid w:val="3CEB62C5"/>
    <w:rsid w:val="3CF74474"/>
    <w:rsid w:val="3D23BC8C"/>
    <w:rsid w:val="3D2E8C61"/>
    <w:rsid w:val="3D314EE8"/>
    <w:rsid w:val="3D31C40C"/>
    <w:rsid w:val="3D338FB0"/>
    <w:rsid w:val="3D4439FC"/>
    <w:rsid w:val="3D5386C0"/>
    <w:rsid w:val="3D5AA3EE"/>
    <w:rsid w:val="3D61362F"/>
    <w:rsid w:val="3D68C8B1"/>
    <w:rsid w:val="3D7076BA"/>
    <w:rsid w:val="3D821846"/>
    <w:rsid w:val="3D900278"/>
    <w:rsid w:val="3DA13F88"/>
    <w:rsid w:val="3DA32D2E"/>
    <w:rsid w:val="3DA34359"/>
    <w:rsid w:val="3DB36BE6"/>
    <w:rsid w:val="3DB596F5"/>
    <w:rsid w:val="3DB76EE0"/>
    <w:rsid w:val="3DBCF79B"/>
    <w:rsid w:val="3DC1AC29"/>
    <w:rsid w:val="3DC3BDBA"/>
    <w:rsid w:val="3DC901D9"/>
    <w:rsid w:val="3DCA0F95"/>
    <w:rsid w:val="3DCB7441"/>
    <w:rsid w:val="3DD58924"/>
    <w:rsid w:val="3DE5B8D4"/>
    <w:rsid w:val="3DECD11B"/>
    <w:rsid w:val="3DFD1946"/>
    <w:rsid w:val="3DFD2832"/>
    <w:rsid w:val="3E09766E"/>
    <w:rsid w:val="3E11D92A"/>
    <w:rsid w:val="3E1FABC0"/>
    <w:rsid w:val="3E2B22CE"/>
    <w:rsid w:val="3E36411F"/>
    <w:rsid w:val="3E36A6C1"/>
    <w:rsid w:val="3E4D65AB"/>
    <w:rsid w:val="3E4E82A7"/>
    <w:rsid w:val="3E62511A"/>
    <w:rsid w:val="3E78E22D"/>
    <w:rsid w:val="3E7D49CF"/>
    <w:rsid w:val="3E7EE017"/>
    <w:rsid w:val="3E8BE291"/>
    <w:rsid w:val="3EA43981"/>
    <w:rsid w:val="3EA72ED9"/>
    <w:rsid w:val="3EA86861"/>
    <w:rsid w:val="3EB8B4E1"/>
    <w:rsid w:val="3EC02EFD"/>
    <w:rsid w:val="3EC12084"/>
    <w:rsid w:val="3EC23F54"/>
    <w:rsid w:val="3EC559FC"/>
    <w:rsid w:val="3ECA9296"/>
    <w:rsid w:val="3ED242CD"/>
    <w:rsid w:val="3F188BD2"/>
    <w:rsid w:val="3F1E64EF"/>
    <w:rsid w:val="3F311A44"/>
    <w:rsid w:val="3F38234E"/>
    <w:rsid w:val="3F459F7F"/>
    <w:rsid w:val="3F5075CF"/>
    <w:rsid w:val="3F66A974"/>
    <w:rsid w:val="3F770FC5"/>
    <w:rsid w:val="3F96E258"/>
    <w:rsid w:val="3F989E84"/>
    <w:rsid w:val="3FA5AB76"/>
    <w:rsid w:val="3FAA17BF"/>
    <w:rsid w:val="3FAAAAF6"/>
    <w:rsid w:val="3FABD294"/>
    <w:rsid w:val="3FC189EB"/>
    <w:rsid w:val="3FDABDBC"/>
    <w:rsid w:val="3FDE2253"/>
    <w:rsid w:val="3FE956CF"/>
    <w:rsid w:val="3FF24300"/>
    <w:rsid w:val="3FFED199"/>
    <w:rsid w:val="4019BE0E"/>
    <w:rsid w:val="402087BA"/>
    <w:rsid w:val="4029D6DD"/>
    <w:rsid w:val="4037EA86"/>
    <w:rsid w:val="4049C868"/>
    <w:rsid w:val="404E52A8"/>
    <w:rsid w:val="4052199A"/>
    <w:rsid w:val="40536B81"/>
    <w:rsid w:val="4060A4C9"/>
    <w:rsid w:val="406A1307"/>
    <w:rsid w:val="406C0B45"/>
    <w:rsid w:val="4080097D"/>
    <w:rsid w:val="4081D9A3"/>
    <w:rsid w:val="40876D80"/>
    <w:rsid w:val="40983F79"/>
    <w:rsid w:val="40A840C8"/>
    <w:rsid w:val="40B82B1F"/>
    <w:rsid w:val="40BD3921"/>
    <w:rsid w:val="40BE1979"/>
    <w:rsid w:val="40C25336"/>
    <w:rsid w:val="40DA6949"/>
    <w:rsid w:val="40E7FB78"/>
    <w:rsid w:val="4100328D"/>
    <w:rsid w:val="4114E2FC"/>
    <w:rsid w:val="4126CB76"/>
    <w:rsid w:val="41271863"/>
    <w:rsid w:val="413B559E"/>
    <w:rsid w:val="41407FB8"/>
    <w:rsid w:val="4144B434"/>
    <w:rsid w:val="415059C9"/>
    <w:rsid w:val="41587925"/>
    <w:rsid w:val="4163F185"/>
    <w:rsid w:val="41690224"/>
    <w:rsid w:val="41714B25"/>
    <w:rsid w:val="41734A49"/>
    <w:rsid w:val="41737D1A"/>
    <w:rsid w:val="41746B92"/>
    <w:rsid w:val="419C3D91"/>
    <w:rsid w:val="41A014FA"/>
    <w:rsid w:val="41B3000E"/>
    <w:rsid w:val="41B3D4EF"/>
    <w:rsid w:val="41B9D122"/>
    <w:rsid w:val="41BBE992"/>
    <w:rsid w:val="41C47949"/>
    <w:rsid w:val="41C4DDF0"/>
    <w:rsid w:val="41D35BAF"/>
    <w:rsid w:val="41DBD56A"/>
    <w:rsid w:val="41EBB2C5"/>
    <w:rsid w:val="41EF1EA0"/>
    <w:rsid w:val="41F2A4C0"/>
    <w:rsid w:val="41F2BAEB"/>
    <w:rsid w:val="41FA31E2"/>
    <w:rsid w:val="4201333E"/>
    <w:rsid w:val="420A9CBF"/>
    <w:rsid w:val="420C6495"/>
    <w:rsid w:val="4211C16A"/>
    <w:rsid w:val="4212B4CB"/>
    <w:rsid w:val="422D5144"/>
    <w:rsid w:val="4230CB31"/>
    <w:rsid w:val="423E8D16"/>
    <w:rsid w:val="4243B71A"/>
    <w:rsid w:val="4245988E"/>
    <w:rsid w:val="424B3C9A"/>
    <w:rsid w:val="42590132"/>
    <w:rsid w:val="425FD188"/>
    <w:rsid w:val="426075E4"/>
    <w:rsid w:val="4264E22D"/>
    <w:rsid w:val="42734452"/>
    <w:rsid w:val="42766994"/>
    <w:rsid w:val="427F5525"/>
    <w:rsid w:val="428C99E4"/>
    <w:rsid w:val="42985549"/>
    <w:rsid w:val="42A6E3C4"/>
    <w:rsid w:val="42CE967F"/>
    <w:rsid w:val="42D03C36"/>
    <w:rsid w:val="42D5F725"/>
    <w:rsid w:val="42E2DBDE"/>
    <w:rsid w:val="42E8A8ED"/>
    <w:rsid w:val="42ECDCB8"/>
    <w:rsid w:val="42F8D17A"/>
    <w:rsid w:val="43035425"/>
    <w:rsid w:val="43046005"/>
    <w:rsid w:val="4311D19E"/>
    <w:rsid w:val="431A569C"/>
    <w:rsid w:val="43203F56"/>
    <w:rsid w:val="4324A00C"/>
    <w:rsid w:val="432F27E0"/>
    <w:rsid w:val="433C8FB2"/>
    <w:rsid w:val="4347214D"/>
    <w:rsid w:val="4358B69C"/>
    <w:rsid w:val="43637CDB"/>
    <w:rsid w:val="4380E416"/>
    <w:rsid w:val="43B5C28F"/>
    <w:rsid w:val="43BC4F9E"/>
    <w:rsid w:val="43C7EE93"/>
    <w:rsid w:val="43CC7BA4"/>
    <w:rsid w:val="43CE224F"/>
    <w:rsid w:val="43D1A964"/>
    <w:rsid w:val="43D296CB"/>
    <w:rsid w:val="43DE4DF3"/>
    <w:rsid w:val="443935E6"/>
    <w:rsid w:val="444A6BBD"/>
    <w:rsid w:val="444F50DD"/>
    <w:rsid w:val="44582EEF"/>
    <w:rsid w:val="445C7F4C"/>
    <w:rsid w:val="446CEFF9"/>
    <w:rsid w:val="44800D05"/>
    <w:rsid w:val="44864A27"/>
    <w:rsid w:val="449B8A65"/>
    <w:rsid w:val="44B7231C"/>
    <w:rsid w:val="44B85111"/>
    <w:rsid w:val="44BE0E46"/>
    <w:rsid w:val="44E50017"/>
    <w:rsid w:val="44E666D5"/>
    <w:rsid w:val="44EF0281"/>
    <w:rsid w:val="44FBE73A"/>
    <w:rsid w:val="44FE76F0"/>
    <w:rsid w:val="4511EDA3"/>
    <w:rsid w:val="4526DA36"/>
    <w:rsid w:val="4527366B"/>
    <w:rsid w:val="452C7091"/>
    <w:rsid w:val="4533C69F"/>
    <w:rsid w:val="454B1901"/>
    <w:rsid w:val="4555B068"/>
    <w:rsid w:val="457B2606"/>
    <w:rsid w:val="458220DF"/>
    <w:rsid w:val="4585430F"/>
    <w:rsid w:val="4585DFB0"/>
    <w:rsid w:val="4586E400"/>
    <w:rsid w:val="4590B7C4"/>
    <w:rsid w:val="459AE704"/>
    <w:rsid w:val="459EDCEA"/>
    <w:rsid w:val="45BA92A6"/>
    <w:rsid w:val="45C3ED8A"/>
    <w:rsid w:val="45CA01BE"/>
    <w:rsid w:val="45D4ACF5"/>
    <w:rsid w:val="45FC5C15"/>
    <w:rsid w:val="46147D78"/>
    <w:rsid w:val="461534FB"/>
    <w:rsid w:val="46159A9D"/>
    <w:rsid w:val="461E3B46"/>
    <w:rsid w:val="46238D83"/>
    <w:rsid w:val="4626F21A"/>
    <w:rsid w:val="4629061F"/>
    <w:rsid w:val="463DEE6D"/>
    <w:rsid w:val="46521E9C"/>
    <w:rsid w:val="46621970"/>
    <w:rsid w:val="46675582"/>
    <w:rsid w:val="466FB6D7"/>
    <w:rsid w:val="4680E543"/>
    <w:rsid w:val="468B202C"/>
    <w:rsid w:val="469485D5"/>
    <w:rsid w:val="4695D7FE"/>
    <w:rsid w:val="46A32F63"/>
    <w:rsid w:val="46B037B4"/>
    <w:rsid w:val="46BAEE2D"/>
    <w:rsid w:val="46BB4CCD"/>
    <w:rsid w:val="46BE0156"/>
    <w:rsid w:val="46CA5257"/>
    <w:rsid w:val="46CD51C7"/>
    <w:rsid w:val="46EA40D2"/>
    <w:rsid w:val="46FF8CBE"/>
    <w:rsid w:val="47010B63"/>
    <w:rsid w:val="4716535C"/>
    <w:rsid w:val="471D44C3"/>
    <w:rsid w:val="472C91F4"/>
    <w:rsid w:val="473676BD"/>
    <w:rsid w:val="4738207F"/>
    <w:rsid w:val="47603F41"/>
    <w:rsid w:val="4760BAC5"/>
    <w:rsid w:val="4772CD03"/>
    <w:rsid w:val="47745672"/>
    <w:rsid w:val="478794AA"/>
    <w:rsid w:val="47926ADD"/>
    <w:rsid w:val="47AB1A0A"/>
    <w:rsid w:val="47B34D11"/>
    <w:rsid w:val="47B42889"/>
    <w:rsid w:val="47BAE484"/>
    <w:rsid w:val="47BECEBD"/>
    <w:rsid w:val="47D35663"/>
    <w:rsid w:val="47E114DC"/>
    <w:rsid w:val="47EA9BD2"/>
    <w:rsid w:val="47EB5F47"/>
    <w:rsid w:val="47FB5695"/>
    <w:rsid w:val="47FDA0D5"/>
    <w:rsid w:val="480025F1"/>
    <w:rsid w:val="48006234"/>
    <w:rsid w:val="4807054C"/>
    <w:rsid w:val="48179D16"/>
    <w:rsid w:val="4818F441"/>
    <w:rsid w:val="481A0421"/>
    <w:rsid w:val="48245166"/>
    <w:rsid w:val="48294331"/>
    <w:rsid w:val="482D32A5"/>
    <w:rsid w:val="482E0E81"/>
    <w:rsid w:val="484EC207"/>
    <w:rsid w:val="48550C23"/>
    <w:rsid w:val="4858017B"/>
    <w:rsid w:val="4859E128"/>
    <w:rsid w:val="48719917"/>
    <w:rsid w:val="4874F78B"/>
    <w:rsid w:val="48794B2F"/>
    <w:rsid w:val="487EE23B"/>
    <w:rsid w:val="489A35E3"/>
    <w:rsid w:val="48A19689"/>
    <w:rsid w:val="48A80E70"/>
    <w:rsid w:val="48AA9BD9"/>
    <w:rsid w:val="48AABC9C"/>
    <w:rsid w:val="48B58854"/>
    <w:rsid w:val="48BAC6F1"/>
    <w:rsid w:val="48C55628"/>
    <w:rsid w:val="48D93EF1"/>
    <w:rsid w:val="48DA7CA5"/>
    <w:rsid w:val="48DD83D5"/>
    <w:rsid w:val="48E68AB7"/>
    <w:rsid w:val="48E755FF"/>
    <w:rsid w:val="48F60DD3"/>
    <w:rsid w:val="48FD78B3"/>
    <w:rsid w:val="48FEAE23"/>
    <w:rsid w:val="490A7C6B"/>
    <w:rsid w:val="491470EE"/>
    <w:rsid w:val="491938E7"/>
    <w:rsid w:val="491DC63E"/>
    <w:rsid w:val="49525162"/>
    <w:rsid w:val="495967DD"/>
    <w:rsid w:val="49A004E1"/>
    <w:rsid w:val="49A12153"/>
    <w:rsid w:val="49B33A3E"/>
    <w:rsid w:val="49B83E69"/>
    <w:rsid w:val="49E9EC18"/>
    <w:rsid w:val="49F8FBE0"/>
    <w:rsid w:val="4A025C00"/>
    <w:rsid w:val="4A0DD9B2"/>
    <w:rsid w:val="4A13D960"/>
    <w:rsid w:val="4A1ED720"/>
    <w:rsid w:val="4A35B709"/>
    <w:rsid w:val="4A65BD01"/>
    <w:rsid w:val="4A7465DB"/>
    <w:rsid w:val="4A85DF16"/>
    <w:rsid w:val="4A935B47"/>
    <w:rsid w:val="4A97140F"/>
    <w:rsid w:val="4AA48B86"/>
    <w:rsid w:val="4ABD0A78"/>
    <w:rsid w:val="4AC1B98F"/>
    <w:rsid w:val="4AE11E3A"/>
    <w:rsid w:val="4AE1FF21"/>
    <w:rsid w:val="4AE761FE"/>
    <w:rsid w:val="4AFBC403"/>
    <w:rsid w:val="4B059B04"/>
    <w:rsid w:val="4B1230FF"/>
    <w:rsid w:val="4B14C427"/>
    <w:rsid w:val="4B17E9AA"/>
    <w:rsid w:val="4B1F18CA"/>
    <w:rsid w:val="4B307C3A"/>
    <w:rsid w:val="4B35E0F5"/>
    <w:rsid w:val="4B59239E"/>
    <w:rsid w:val="4B5933C4"/>
    <w:rsid w:val="4B5F4ABC"/>
    <w:rsid w:val="4B776DAB"/>
    <w:rsid w:val="4B7819D5"/>
    <w:rsid w:val="4B7F9D41"/>
    <w:rsid w:val="4B895785"/>
    <w:rsid w:val="4B94F47A"/>
    <w:rsid w:val="4BA1159A"/>
    <w:rsid w:val="4BA6FD4F"/>
    <w:rsid w:val="4BA7CEEB"/>
    <w:rsid w:val="4BA897C9"/>
    <w:rsid w:val="4BAD571E"/>
    <w:rsid w:val="4BAE88DF"/>
    <w:rsid w:val="4BB5F9A3"/>
    <w:rsid w:val="4BC20827"/>
    <w:rsid w:val="4BCC335F"/>
    <w:rsid w:val="4BDE614F"/>
    <w:rsid w:val="4BE69D51"/>
    <w:rsid w:val="4BEA11D5"/>
    <w:rsid w:val="4BEBF74E"/>
    <w:rsid w:val="4BF70EDA"/>
    <w:rsid w:val="4C09C2EB"/>
    <w:rsid w:val="4C28086B"/>
    <w:rsid w:val="4C2AFCC8"/>
    <w:rsid w:val="4C2F47D7"/>
    <w:rsid w:val="4C3A0D8B"/>
    <w:rsid w:val="4C415080"/>
    <w:rsid w:val="4C4AE4F2"/>
    <w:rsid w:val="4C50582A"/>
    <w:rsid w:val="4C56353E"/>
    <w:rsid w:val="4C6340D4"/>
    <w:rsid w:val="4C73BDDA"/>
    <w:rsid w:val="4C7B3A41"/>
    <w:rsid w:val="4C8E5F2E"/>
    <w:rsid w:val="4C8FB271"/>
    <w:rsid w:val="4C9BADE4"/>
    <w:rsid w:val="4C9C6FEF"/>
    <w:rsid w:val="4CA64FBB"/>
    <w:rsid w:val="4CA8CDAC"/>
    <w:rsid w:val="4CCC1C1A"/>
    <w:rsid w:val="4CD5AD1A"/>
    <w:rsid w:val="4CDBFE73"/>
    <w:rsid w:val="4CDDB3E0"/>
    <w:rsid w:val="4CE413F5"/>
    <w:rsid w:val="4CE4AAAF"/>
    <w:rsid w:val="4CE6AE80"/>
    <w:rsid w:val="4CED3E13"/>
    <w:rsid w:val="4CF23F49"/>
    <w:rsid w:val="4CF61A4F"/>
    <w:rsid w:val="4D0136A8"/>
    <w:rsid w:val="4D0C241E"/>
    <w:rsid w:val="4D212833"/>
    <w:rsid w:val="4D273A4B"/>
    <w:rsid w:val="4D281F36"/>
    <w:rsid w:val="4D314B70"/>
    <w:rsid w:val="4D3A913B"/>
    <w:rsid w:val="4D42BE3D"/>
    <w:rsid w:val="4D661F22"/>
    <w:rsid w:val="4D92A6FD"/>
    <w:rsid w:val="4D99B629"/>
    <w:rsid w:val="4D9C2F2A"/>
    <w:rsid w:val="4D9E420F"/>
    <w:rsid w:val="4DAA4734"/>
    <w:rsid w:val="4DAFB408"/>
    <w:rsid w:val="4DB6E223"/>
    <w:rsid w:val="4DB7D016"/>
    <w:rsid w:val="4DBE5F51"/>
    <w:rsid w:val="4DC968ED"/>
    <w:rsid w:val="4DCCA0F1"/>
    <w:rsid w:val="4DCD0014"/>
    <w:rsid w:val="4DE347D0"/>
    <w:rsid w:val="4DF4F412"/>
    <w:rsid w:val="4DFFCA25"/>
    <w:rsid w:val="4E0AAB53"/>
    <w:rsid w:val="4E0B5F71"/>
    <w:rsid w:val="4E2C7EF1"/>
    <w:rsid w:val="4E311505"/>
    <w:rsid w:val="4E314FE4"/>
    <w:rsid w:val="4E33D195"/>
    <w:rsid w:val="4E4320AA"/>
    <w:rsid w:val="4E4FD513"/>
    <w:rsid w:val="4E539955"/>
    <w:rsid w:val="4E6E3282"/>
    <w:rsid w:val="4E7957D3"/>
    <w:rsid w:val="4E7C74F2"/>
    <w:rsid w:val="4E889BDD"/>
    <w:rsid w:val="4E8E1EBF"/>
    <w:rsid w:val="4E9412DB"/>
    <w:rsid w:val="4E94CC02"/>
    <w:rsid w:val="4E9A0C30"/>
    <w:rsid w:val="4EA360F8"/>
    <w:rsid w:val="4EAA08EE"/>
    <w:rsid w:val="4EC3CD68"/>
    <w:rsid w:val="4EE3F731"/>
    <w:rsid w:val="4EFACC46"/>
    <w:rsid w:val="4F057B58"/>
    <w:rsid w:val="4F36A00C"/>
    <w:rsid w:val="4F3E89AD"/>
    <w:rsid w:val="4F51F1C4"/>
    <w:rsid w:val="4F6F51DE"/>
    <w:rsid w:val="4F725187"/>
    <w:rsid w:val="4F7415CA"/>
    <w:rsid w:val="4F8ABFA0"/>
    <w:rsid w:val="4F96C7BC"/>
    <w:rsid w:val="4F972E83"/>
    <w:rsid w:val="4F9E74E0"/>
    <w:rsid w:val="4FAD0779"/>
    <w:rsid w:val="4FC1B57D"/>
    <w:rsid w:val="4FC2E7E5"/>
    <w:rsid w:val="4FCE73C6"/>
    <w:rsid w:val="4FD10626"/>
    <w:rsid w:val="4FE81430"/>
    <w:rsid w:val="4FEACC7B"/>
    <w:rsid w:val="4FF23139"/>
    <w:rsid w:val="4FFAF46E"/>
    <w:rsid w:val="500859EB"/>
    <w:rsid w:val="500D745C"/>
    <w:rsid w:val="500EF003"/>
    <w:rsid w:val="50117FB9"/>
    <w:rsid w:val="5016EE9C"/>
    <w:rsid w:val="501E7C30"/>
    <w:rsid w:val="5025A455"/>
    <w:rsid w:val="502F94B1"/>
    <w:rsid w:val="50377C59"/>
    <w:rsid w:val="503EDF44"/>
    <w:rsid w:val="5049BE2B"/>
    <w:rsid w:val="504CAD8A"/>
    <w:rsid w:val="50570A73"/>
    <w:rsid w:val="50598776"/>
    <w:rsid w:val="505B5E60"/>
    <w:rsid w:val="506CF829"/>
    <w:rsid w:val="50760304"/>
    <w:rsid w:val="5077B2CE"/>
    <w:rsid w:val="507A0FB3"/>
    <w:rsid w:val="5083A6FB"/>
    <w:rsid w:val="50875456"/>
    <w:rsid w:val="50A772D7"/>
    <w:rsid w:val="50B201C7"/>
    <w:rsid w:val="50DDBABD"/>
    <w:rsid w:val="50E06B07"/>
    <w:rsid w:val="50EA708D"/>
    <w:rsid w:val="50F2E869"/>
    <w:rsid w:val="50FC1106"/>
    <w:rsid w:val="51123973"/>
    <w:rsid w:val="5116A4C1"/>
    <w:rsid w:val="51176377"/>
    <w:rsid w:val="511D57C4"/>
    <w:rsid w:val="51296D5C"/>
    <w:rsid w:val="512C0A6E"/>
    <w:rsid w:val="51497188"/>
    <w:rsid w:val="514FE059"/>
    <w:rsid w:val="515D34FC"/>
    <w:rsid w:val="5188DF29"/>
    <w:rsid w:val="5192E39D"/>
    <w:rsid w:val="519CEB22"/>
    <w:rsid w:val="51A18EBE"/>
    <w:rsid w:val="51A2AC8E"/>
    <w:rsid w:val="51ACC888"/>
    <w:rsid w:val="51B2DFC0"/>
    <w:rsid w:val="51C07897"/>
    <w:rsid w:val="51C2BC5E"/>
    <w:rsid w:val="51C4869C"/>
    <w:rsid w:val="51DE7EF7"/>
    <w:rsid w:val="51E3F1AC"/>
    <w:rsid w:val="51F2ABB0"/>
    <w:rsid w:val="51F72EC1"/>
    <w:rsid w:val="52050ADF"/>
    <w:rsid w:val="52134A58"/>
    <w:rsid w:val="52200354"/>
    <w:rsid w:val="52218D2A"/>
    <w:rsid w:val="5227CF30"/>
    <w:rsid w:val="523A287B"/>
    <w:rsid w:val="523E7CDA"/>
    <w:rsid w:val="524F85E1"/>
    <w:rsid w:val="52508200"/>
    <w:rsid w:val="5253E697"/>
    <w:rsid w:val="5256E6F7"/>
    <w:rsid w:val="525E4CC9"/>
    <w:rsid w:val="525E58C4"/>
    <w:rsid w:val="5264A021"/>
    <w:rsid w:val="52743FF2"/>
    <w:rsid w:val="52935878"/>
    <w:rsid w:val="52A269AB"/>
    <w:rsid w:val="52AB51E5"/>
    <w:rsid w:val="52AE5A26"/>
    <w:rsid w:val="52B769A3"/>
    <w:rsid w:val="52C31881"/>
    <w:rsid w:val="52C32783"/>
    <w:rsid w:val="52E55C59"/>
    <w:rsid w:val="530318CA"/>
    <w:rsid w:val="53140EB2"/>
    <w:rsid w:val="5318B2CF"/>
    <w:rsid w:val="53219C74"/>
    <w:rsid w:val="53357294"/>
    <w:rsid w:val="533B8A28"/>
    <w:rsid w:val="534DD661"/>
    <w:rsid w:val="534F9615"/>
    <w:rsid w:val="535A8E23"/>
    <w:rsid w:val="5371B3B3"/>
    <w:rsid w:val="5375B956"/>
    <w:rsid w:val="53772FEE"/>
    <w:rsid w:val="5380B6E4"/>
    <w:rsid w:val="5381F167"/>
    <w:rsid w:val="5392FF22"/>
    <w:rsid w:val="53AFAD9F"/>
    <w:rsid w:val="53BC9258"/>
    <w:rsid w:val="53BD29D0"/>
    <w:rsid w:val="53C1EF2D"/>
    <w:rsid w:val="53D9E89A"/>
    <w:rsid w:val="53E01A50"/>
    <w:rsid w:val="53E7C6D4"/>
    <w:rsid w:val="53F2B758"/>
    <w:rsid w:val="53F2F6C6"/>
    <w:rsid w:val="540097C0"/>
    <w:rsid w:val="540C6B2A"/>
    <w:rsid w:val="54112571"/>
    <w:rsid w:val="54114DEC"/>
    <w:rsid w:val="543025F3"/>
    <w:rsid w:val="543DE529"/>
    <w:rsid w:val="543E7705"/>
    <w:rsid w:val="5441A3CF"/>
    <w:rsid w:val="54439C66"/>
    <w:rsid w:val="544BF336"/>
    <w:rsid w:val="5472B46A"/>
    <w:rsid w:val="547D637C"/>
    <w:rsid w:val="5484F5F8"/>
    <w:rsid w:val="548DB08B"/>
    <w:rsid w:val="549FC71C"/>
    <w:rsid w:val="54B1C244"/>
    <w:rsid w:val="54C04508"/>
    <w:rsid w:val="54C60E11"/>
    <w:rsid w:val="54DCBBF7"/>
    <w:rsid w:val="54E5DDC5"/>
    <w:rsid w:val="54EA5FBF"/>
    <w:rsid w:val="54F3B8AA"/>
    <w:rsid w:val="54F51969"/>
    <w:rsid w:val="54F7E688"/>
    <w:rsid w:val="552C3356"/>
    <w:rsid w:val="553CA00E"/>
    <w:rsid w:val="553EAFB0"/>
    <w:rsid w:val="5561198D"/>
    <w:rsid w:val="55714F46"/>
    <w:rsid w:val="5589F3C2"/>
    <w:rsid w:val="558A6CBC"/>
    <w:rsid w:val="558D5859"/>
    <w:rsid w:val="559F509D"/>
    <w:rsid w:val="55A3314F"/>
    <w:rsid w:val="55A7DC4C"/>
    <w:rsid w:val="55C4F41D"/>
    <w:rsid w:val="55CA55A3"/>
    <w:rsid w:val="55D24F48"/>
    <w:rsid w:val="55D4DEFE"/>
    <w:rsid w:val="55DED8C6"/>
    <w:rsid w:val="55EA833C"/>
    <w:rsid w:val="55F03240"/>
    <w:rsid w:val="55FE65AB"/>
    <w:rsid w:val="55FEC3CF"/>
    <w:rsid w:val="5601DC80"/>
    <w:rsid w:val="5613E1A0"/>
    <w:rsid w:val="5616315D"/>
    <w:rsid w:val="56174CC7"/>
    <w:rsid w:val="56223363"/>
    <w:rsid w:val="5622D4C2"/>
    <w:rsid w:val="562D2962"/>
    <w:rsid w:val="563F9A2A"/>
    <w:rsid w:val="564AB03A"/>
    <w:rsid w:val="565021BB"/>
    <w:rsid w:val="56732DDE"/>
    <w:rsid w:val="5673D0F1"/>
    <w:rsid w:val="56850238"/>
    <w:rsid w:val="56A2EEEA"/>
    <w:rsid w:val="56A3C3CB"/>
    <w:rsid w:val="56B2094A"/>
    <w:rsid w:val="56BAE857"/>
    <w:rsid w:val="56BD3666"/>
    <w:rsid w:val="56BD8CB6"/>
    <w:rsid w:val="56C3451C"/>
    <w:rsid w:val="56D554D4"/>
    <w:rsid w:val="56F9D431"/>
    <w:rsid w:val="5715EA12"/>
    <w:rsid w:val="57175DBE"/>
    <w:rsid w:val="571B3C4F"/>
    <w:rsid w:val="571D4F10"/>
    <w:rsid w:val="5721D7C5"/>
    <w:rsid w:val="5730A606"/>
    <w:rsid w:val="573FC670"/>
    <w:rsid w:val="575E72BB"/>
    <w:rsid w:val="578BA125"/>
    <w:rsid w:val="57A14EE1"/>
    <w:rsid w:val="57A3E4AC"/>
    <w:rsid w:val="57CF6342"/>
    <w:rsid w:val="57E69AA5"/>
    <w:rsid w:val="57EC6482"/>
    <w:rsid w:val="57EEFCA4"/>
    <w:rsid w:val="57F76C36"/>
    <w:rsid w:val="57F963B5"/>
    <w:rsid w:val="57FB34B5"/>
    <w:rsid w:val="57FC78D5"/>
    <w:rsid w:val="58035801"/>
    <w:rsid w:val="5811E28C"/>
    <w:rsid w:val="5829DBF9"/>
    <w:rsid w:val="582B5ED4"/>
    <w:rsid w:val="5831C388"/>
    <w:rsid w:val="5844C1EE"/>
    <w:rsid w:val="58474DE6"/>
    <w:rsid w:val="58497907"/>
    <w:rsid w:val="5854FCE8"/>
    <w:rsid w:val="5862B77D"/>
    <w:rsid w:val="58670CA0"/>
    <w:rsid w:val="586E6116"/>
    <w:rsid w:val="5876DEB8"/>
    <w:rsid w:val="58777391"/>
    <w:rsid w:val="588FA17E"/>
    <w:rsid w:val="588FDC3F"/>
    <w:rsid w:val="58967DCD"/>
    <w:rsid w:val="58A5F788"/>
    <w:rsid w:val="58C53580"/>
    <w:rsid w:val="58E458C0"/>
    <w:rsid w:val="58E7A502"/>
    <w:rsid w:val="58F9A6BA"/>
    <w:rsid w:val="590BE848"/>
    <w:rsid w:val="590EDC89"/>
    <w:rsid w:val="591E6307"/>
    <w:rsid w:val="59348FED"/>
    <w:rsid w:val="5935E6D5"/>
    <w:rsid w:val="5936E1A2"/>
    <w:rsid w:val="5937BDCC"/>
    <w:rsid w:val="59490650"/>
    <w:rsid w:val="594C4BB0"/>
    <w:rsid w:val="5956DF17"/>
    <w:rsid w:val="595B00CA"/>
    <w:rsid w:val="595F4CEF"/>
    <w:rsid w:val="597525CA"/>
    <w:rsid w:val="598B4E52"/>
    <w:rsid w:val="5993D255"/>
    <w:rsid w:val="59BD8C06"/>
    <w:rsid w:val="59C3925E"/>
    <w:rsid w:val="59CD93E9"/>
    <w:rsid w:val="59DB8BCB"/>
    <w:rsid w:val="59DBBE9C"/>
    <w:rsid w:val="59DDA4CC"/>
    <w:rsid w:val="59E7CA78"/>
    <w:rsid w:val="59ECF8C3"/>
    <w:rsid w:val="59F87D66"/>
    <w:rsid w:val="5A05086D"/>
    <w:rsid w:val="5A08894D"/>
    <w:rsid w:val="5A20BECB"/>
    <w:rsid w:val="5A21960E"/>
    <w:rsid w:val="5A248961"/>
    <w:rsid w:val="5A36FF4D"/>
    <w:rsid w:val="5A48CF3E"/>
    <w:rsid w:val="5A5C9223"/>
    <w:rsid w:val="5A5D483F"/>
    <w:rsid w:val="5A64182D"/>
    <w:rsid w:val="5A72EBD2"/>
    <w:rsid w:val="5A7C96BF"/>
    <w:rsid w:val="5A8205A2"/>
    <w:rsid w:val="5A8AF105"/>
    <w:rsid w:val="5A8AFC23"/>
    <w:rsid w:val="5A967DD2"/>
    <w:rsid w:val="5AAC1471"/>
    <w:rsid w:val="5AAF0324"/>
    <w:rsid w:val="5AC18DAE"/>
    <w:rsid w:val="5ACCAE43"/>
    <w:rsid w:val="5AD54DA3"/>
    <w:rsid w:val="5AD6F765"/>
    <w:rsid w:val="5AEC713B"/>
    <w:rsid w:val="5AF3F3DE"/>
    <w:rsid w:val="5B036DEE"/>
    <w:rsid w:val="5B0F16A6"/>
    <w:rsid w:val="5B1D94E7"/>
    <w:rsid w:val="5B27F394"/>
    <w:rsid w:val="5B35F25B"/>
    <w:rsid w:val="5B54BE45"/>
    <w:rsid w:val="5B57B39D"/>
    <w:rsid w:val="5B651E2F"/>
    <w:rsid w:val="5B69644A"/>
    <w:rsid w:val="5B6985EC"/>
    <w:rsid w:val="5B6AEF3E"/>
    <w:rsid w:val="5B7E08AB"/>
    <w:rsid w:val="5B83B570"/>
    <w:rsid w:val="5B85049D"/>
    <w:rsid w:val="5B8B736D"/>
    <w:rsid w:val="5BD2A6E3"/>
    <w:rsid w:val="5BDD729B"/>
    <w:rsid w:val="5BDDEA1A"/>
    <w:rsid w:val="5BE2D756"/>
    <w:rsid w:val="5BE6296F"/>
    <w:rsid w:val="5BEBB915"/>
    <w:rsid w:val="5BF70B91"/>
    <w:rsid w:val="5BFF8E3A"/>
    <w:rsid w:val="5C0108A9"/>
    <w:rsid w:val="5C06D9B0"/>
    <w:rsid w:val="5C0A701D"/>
    <w:rsid w:val="5C15C2DE"/>
    <w:rsid w:val="5C15F410"/>
    <w:rsid w:val="5C206F86"/>
    <w:rsid w:val="5C298EAA"/>
    <w:rsid w:val="5C3103C0"/>
    <w:rsid w:val="5C371F23"/>
    <w:rsid w:val="5C432463"/>
    <w:rsid w:val="5C472AD4"/>
    <w:rsid w:val="5C5266FC"/>
    <w:rsid w:val="5C57B1AC"/>
    <w:rsid w:val="5C6E9E88"/>
    <w:rsid w:val="5C7DF9AB"/>
    <w:rsid w:val="5CA96210"/>
    <w:rsid w:val="5CB99EC7"/>
    <w:rsid w:val="5CC99A97"/>
    <w:rsid w:val="5CCEACC3"/>
    <w:rsid w:val="5CE20BBE"/>
    <w:rsid w:val="5CE6696F"/>
    <w:rsid w:val="5CED6F4F"/>
    <w:rsid w:val="5CEF3878"/>
    <w:rsid w:val="5CEF7BF0"/>
    <w:rsid w:val="5CF07A8E"/>
    <w:rsid w:val="5CF55F96"/>
    <w:rsid w:val="5CFA2BA0"/>
    <w:rsid w:val="5CFEFC5E"/>
    <w:rsid w:val="5D0164D6"/>
    <w:rsid w:val="5D04398C"/>
    <w:rsid w:val="5D07B125"/>
    <w:rsid w:val="5D11B4BD"/>
    <w:rsid w:val="5D3793FE"/>
    <w:rsid w:val="5D3DC656"/>
    <w:rsid w:val="5D3E9664"/>
    <w:rsid w:val="5D5831FB"/>
    <w:rsid w:val="5D5B92AB"/>
    <w:rsid w:val="5D5C5DE4"/>
    <w:rsid w:val="5D6749CD"/>
    <w:rsid w:val="5D937C3F"/>
    <w:rsid w:val="5D9A41A5"/>
    <w:rsid w:val="5D9ECEC5"/>
    <w:rsid w:val="5DA419CC"/>
    <w:rsid w:val="5DACF974"/>
    <w:rsid w:val="5DB18CAE"/>
    <w:rsid w:val="5DC267D0"/>
    <w:rsid w:val="5DC5A529"/>
    <w:rsid w:val="5DC8FEE7"/>
    <w:rsid w:val="5DCDE12B"/>
    <w:rsid w:val="5DDC96E4"/>
    <w:rsid w:val="5DF6B0C8"/>
    <w:rsid w:val="5E0DA0CD"/>
    <w:rsid w:val="5E10C336"/>
    <w:rsid w:val="5E1CFB47"/>
    <w:rsid w:val="5E3DF389"/>
    <w:rsid w:val="5E60EA84"/>
    <w:rsid w:val="5E682E6E"/>
    <w:rsid w:val="5E778230"/>
    <w:rsid w:val="5E7B4C69"/>
    <w:rsid w:val="5E7FC24F"/>
    <w:rsid w:val="5E83B68E"/>
    <w:rsid w:val="5E896012"/>
    <w:rsid w:val="5E9E1DB3"/>
    <w:rsid w:val="5E9F7671"/>
    <w:rsid w:val="5EA08F36"/>
    <w:rsid w:val="5EA238F8"/>
    <w:rsid w:val="5EA4B283"/>
    <w:rsid w:val="5EA66113"/>
    <w:rsid w:val="5EA738BD"/>
    <w:rsid w:val="5EC854D5"/>
    <w:rsid w:val="5EC90F5C"/>
    <w:rsid w:val="5ED1C4F3"/>
    <w:rsid w:val="5EE73846"/>
    <w:rsid w:val="5EFEFD80"/>
    <w:rsid w:val="5F05FFF5"/>
    <w:rsid w:val="5F08393C"/>
    <w:rsid w:val="5F157804"/>
    <w:rsid w:val="5F186344"/>
    <w:rsid w:val="5F2032A9"/>
    <w:rsid w:val="5F2080DA"/>
    <w:rsid w:val="5F2C4568"/>
    <w:rsid w:val="5F3EF544"/>
    <w:rsid w:val="5F5546FA"/>
    <w:rsid w:val="5F8F272A"/>
    <w:rsid w:val="5F8FC411"/>
    <w:rsid w:val="5F96BAA1"/>
    <w:rsid w:val="5F97AB2D"/>
    <w:rsid w:val="5F9FFD4A"/>
    <w:rsid w:val="5FA76697"/>
    <w:rsid w:val="5FB75F4F"/>
    <w:rsid w:val="5FD41E19"/>
    <w:rsid w:val="5FE0BC4E"/>
    <w:rsid w:val="5FFD5CF5"/>
    <w:rsid w:val="6003A9C2"/>
    <w:rsid w:val="60081577"/>
    <w:rsid w:val="6018E243"/>
    <w:rsid w:val="602B6B62"/>
    <w:rsid w:val="603776DC"/>
    <w:rsid w:val="603810C3"/>
    <w:rsid w:val="604EC95E"/>
    <w:rsid w:val="6069FF29"/>
    <w:rsid w:val="6072AB68"/>
    <w:rsid w:val="60782BC8"/>
    <w:rsid w:val="6083C06E"/>
    <w:rsid w:val="60870837"/>
    <w:rsid w:val="6087243C"/>
    <w:rsid w:val="608F375E"/>
    <w:rsid w:val="60A76C4F"/>
    <w:rsid w:val="60B09542"/>
    <w:rsid w:val="60C3541C"/>
    <w:rsid w:val="60CA16B3"/>
    <w:rsid w:val="60FE73B8"/>
    <w:rsid w:val="610227EE"/>
    <w:rsid w:val="6107ACFC"/>
    <w:rsid w:val="610C2014"/>
    <w:rsid w:val="610E05F0"/>
    <w:rsid w:val="61230B00"/>
    <w:rsid w:val="6135A69D"/>
    <w:rsid w:val="6142F039"/>
    <w:rsid w:val="61440BD9"/>
    <w:rsid w:val="614A66B9"/>
    <w:rsid w:val="614F59D2"/>
    <w:rsid w:val="61529DE5"/>
    <w:rsid w:val="61566176"/>
    <w:rsid w:val="61580F14"/>
    <w:rsid w:val="615CC122"/>
    <w:rsid w:val="6165A062"/>
    <w:rsid w:val="6171D98E"/>
    <w:rsid w:val="6179B56F"/>
    <w:rsid w:val="617E64E9"/>
    <w:rsid w:val="6188C45B"/>
    <w:rsid w:val="61908215"/>
    <w:rsid w:val="619578D3"/>
    <w:rsid w:val="61A08364"/>
    <w:rsid w:val="61A9514D"/>
    <w:rsid w:val="61B255B3"/>
    <w:rsid w:val="61B76F26"/>
    <w:rsid w:val="61CFDDCB"/>
    <w:rsid w:val="61D208DA"/>
    <w:rsid w:val="61E311DB"/>
    <w:rsid w:val="61EC3AEE"/>
    <w:rsid w:val="61F9B41F"/>
    <w:rsid w:val="620018A6"/>
    <w:rsid w:val="62037D3D"/>
    <w:rsid w:val="6205E3A8"/>
    <w:rsid w:val="621277D5"/>
    <w:rsid w:val="6224B631"/>
    <w:rsid w:val="6224EC34"/>
    <w:rsid w:val="6225AAEA"/>
    <w:rsid w:val="6229321D"/>
    <w:rsid w:val="622F43D5"/>
    <w:rsid w:val="623FD9FE"/>
    <w:rsid w:val="6252A86C"/>
    <w:rsid w:val="6257FAA9"/>
    <w:rsid w:val="6258CF8A"/>
    <w:rsid w:val="62644058"/>
    <w:rsid w:val="62673D9C"/>
    <w:rsid w:val="626CFEBE"/>
    <w:rsid w:val="6273259C"/>
    <w:rsid w:val="6284F82B"/>
    <w:rsid w:val="628D54F0"/>
    <w:rsid w:val="629378A4"/>
    <w:rsid w:val="629930B5"/>
    <w:rsid w:val="62A62DD9"/>
    <w:rsid w:val="62AB3852"/>
    <w:rsid w:val="62AE2157"/>
    <w:rsid w:val="62B6BC05"/>
    <w:rsid w:val="62B8BEDB"/>
    <w:rsid w:val="62BE8BEA"/>
    <w:rsid w:val="62C53EED"/>
    <w:rsid w:val="62F2FC20"/>
    <w:rsid w:val="62F3932E"/>
    <w:rsid w:val="62F858F5"/>
    <w:rsid w:val="6306E770"/>
    <w:rsid w:val="6317689A"/>
    <w:rsid w:val="632CD3C3"/>
    <w:rsid w:val="6330A07B"/>
    <w:rsid w:val="6340DBB9"/>
    <w:rsid w:val="63474040"/>
    <w:rsid w:val="635A3EEB"/>
    <w:rsid w:val="6367E4EE"/>
    <w:rsid w:val="63804302"/>
    <w:rsid w:val="6388625E"/>
    <w:rsid w:val="638C3FBD"/>
    <w:rsid w:val="638F6A50"/>
    <w:rsid w:val="6390C3C2"/>
    <w:rsid w:val="639AE9AD"/>
    <w:rsid w:val="63A9B4AF"/>
    <w:rsid w:val="63C57277"/>
    <w:rsid w:val="63E06104"/>
    <w:rsid w:val="63E16143"/>
    <w:rsid w:val="63EEAB9E"/>
    <w:rsid w:val="63F28B46"/>
    <w:rsid w:val="6404ABD2"/>
    <w:rsid w:val="6408C151"/>
    <w:rsid w:val="64278865"/>
    <w:rsid w:val="64287A34"/>
    <w:rsid w:val="642F0F06"/>
    <w:rsid w:val="643FA190"/>
    <w:rsid w:val="64407CAE"/>
    <w:rsid w:val="6459E179"/>
    <w:rsid w:val="645F162D"/>
    <w:rsid w:val="645F7BB7"/>
    <w:rsid w:val="6463946C"/>
    <w:rsid w:val="6467965B"/>
    <w:rsid w:val="646827F3"/>
    <w:rsid w:val="6470B430"/>
    <w:rsid w:val="64747534"/>
    <w:rsid w:val="6479144E"/>
    <w:rsid w:val="648CA172"/>
    <w:rsid w:val="64A8427B"/>
    <w:rsid w:val="64A88B5B"/>
    <w:rsid w:val="64A9569D"/>
    <w:rsid w:val="64ABA146"/>
    <w:rsid w:val="64AC22C3"/>
    <w:rsid w:val="64E4FCCD"/>
    <w:rsid w:val="64F0B97F"/>
    <w:rsid w:val="64F86D8B"/>
    <w:rsid w:val="6503827E"/>
    <w:rsid w:val="650C077C"/>
    <w:rsid w:val="65344FEE"/>
    <w:rsid w:val="65438CD2"/>
    <w:rsid w:val="654BB2BF"/>
    <w:rsid w:val="654F79EF"/>
    <w:rsid w:val="65660D18"/>
    <w:rsid w:val="656B8599"/>
    <w:rsid w:val="657138F5"/>
    <w:rsid w:val="65723416"/>
    <w:rsid w:val="658715D9"/>
    <w:rsid w:val="658786A7"/>
    <w:rsid w:val="65895E7C"/>
    <w:rsid w:val="6589C7E1"/>
    <w:rsid w:val="659FE4BB"/>
    <w:rsid w:val="65A3718B"/>
    <w:rsid w:val="65B6D771"/>
    <w:rsid w:val="65C502D8"/>
    <w:rsid w:val="65C51B61"/>
    <w:rsid w:val="65C55A59"/>
    <w:rsid w:val="65D16B2C"/>
    <w:rsid w:val="65EA6B50"/>
    <w:rsid w:val="65F9100B"/>
    <w:rsid w:val="660E486B"/>
    <w:rsid w:val="661B3DA3"/>
    <w:rsid w:val="661DD325"/>
    <w:rsid w:val="662E069E"/>
    <w:rsid w:val="6634F1E5"/>
    <w:rsid w:val="6638FBB9"/>
    <w:rsid w:val="663BB78C"/>
    <w:rsid w:val="6652B861"/>
    <w:rsid w:val="66547336"/>
    <w:rsid w:val="665FF657"/>
    <w:rsid w:val="666A35CD"/>
    <w:rsid w:val="6676B613"/>
    <w:rsid w:val="667FB5E3"/>
    <w:rsid w:val="6680CEA8"/>
    <w:rsid w:val="66948727"/>
    <w:rsid w:val="66973383"/>
    <w:rsid w:val="66AE3B69"/>
    <w:rsid w:val="66B8621A"/>
    <w:rsid w:val="66BA6267"/>
    <w:rsid w:val="66D6EE60"/>
    <w:rsid w:val="66D7006E"/>
    <w:rsid w:val="66E31BF0"/>
    <w:rsid w:val="66F66914"/>
    <w:rsid w:val="66F7BB47"/>
    <w:rsid w:val="6700721B"/>
    <w:rsid w:val="670B9C56"/>
    <w:rsid w:val="67112BA5"/>
    <w:rsid w:val="6713E309"/>
    <w:rsid w:val="67141405"/>
    <w:rsid w:val="67142A9A"/>
    <w:rsid w:val="671E4B23"/>
    <w:rsid w:val="6738E7FD"/>
    <w:rsid w:val="674BF3D4"/>
    <w:rsid w:val="675DA057"/>
    <w:rsid w:val="6760AC40"/>
    <w:rsid w:val="67622954"/>
    <w:rsid w:val="676896F3"/>
    <w:rsid w:val="677060D4"/>
    <w:rsid w:val="67817FA9"/>
    <w:rsid w:val="678995B0"/>
    <w:rsid w:val="678C95A0"/>
    <w:rsid w:val="6790534B"/>
    <w:rsid w:val="67AA44F6"/>
    <w:rsid w:val="67C5B4AA"/>
    <w:rsid w:val="67C961A0"/>
    <w:rsid w:val="6808A1AB"/>
    <w:rsid w:val="682B21F1"/>
    <w:rsid w:val="68359A04"/>
    <w:rsid w:val="684DE71A"/>
    <w:rsid w:val="6851E461"/>
    <w:rsid w:val="68704B99"/>
    <w:rsid w:val="687BDA3C"/>
    <w:rsid w:val="688B9E22"/>
    <w:rsid w:val="688E9F1B"/>
    <w:rsid w:val="688EA293"/>
    <w:rsid w:val="68956740"/>
    <w:rsid w:val="68984056"/>
    <w:rsid w:val="689AE0BB"/>
    <w:rsid w:val="68A8E9CC"/>
    <w:rsid w:val="68AE9912"/>
    <w:rsid w:val="68B60156"/>
    <w:rsid w:val="68B7A9E2"/>
    <w:rsid w:val="68B998BE"/>
    <w:rsid w:val="68C408D8"/>
    <w:rsid w:val="68DE7AD6"/>
    <w:rsid w:val="68E8CA82"/>
    <w:rsid w:val="68F08E46"/>
    <w:rsid w:val="68F32EA3"/>
    <w:rsid w:val="68F5AD79"/>
    <w:rsid w:val="690739D7"/>
    <w:rsid w:val="6912ACC9"/>
    <w:rsid w:val="691409FA"/>
    <w:rsid w:val="691F67E5"/>
    <w:rsid w:val="6922D55C"/>
    <w:rsid w:val="69282898"/>
    <w:rsid w:val="69282DC3"/>
    <w:rsid w:val="693BD8D0"/>
    <w:rsid w:val="693F3430"/>
    <w:rsid w:val="694AEDC1"/>
    <w:rsid w:val="694CE3ED"/>
    <w:rsid w:val="695DE7F6"/>
    <w:rsid w:val="6968AF7E"/>
    <w:rsid w:val="696E09FC"/>
    <w:rsid w:val="6986FFD0"/>
    <w:rsid w:val="698C0865"/>
    <w:rsid w:val="698F0855"/>
    <w:rsid w:val="6992D193"/>
    <w:rsid w:val="699706F8"/>
    <w:rsid w:val="699F79DE"/>
    <w:rsid w:val="69A1E941"/>
    <w:rsid w:val="69AC74C2"/>
    <w:rsid w:val="69AE56D5"/>
    <w:rsid w:val="69B62A9E"/>
    <w:rsid w:val="69B96B89"/>
    <w:rsid w:val="69D0409E"/>
    <w:rsid w:val="69DEAE56"/>
    <w:rsid w:val="69E43DFC"/>
    <w:rsid w:val="69E5E8D9"/>
    <w:rsid w:val="69EF3F07"/>
    <w:rsid w:val="6A08C29C"/>
    <w:rsid w:val="6A162914"/>
    <w:rsid w:val="6A1B8B9E"/>
    <w:rsid w:val="6A25BE46"/>
    <w:rsid w:val="6A27144E"/>
    <w:rsid w:val="6A317F8D"/>
    <w:rsid w:val="6A3191B0"/>
    <w:rsid w:val="6A50E411"/>
    <w:rsid w:val="6A54F3BC"/>
    <w:rsid w:val="6A647B14"/>
    <w:rsid w:val="6A67B640"/>
    <w:rsid w:val="6A6EC352"/>
    <w:rsid w:val="6A705601"/>
    <w:rsid w:val="6A98FD7A"/>
    <w:rsid w:val="6A9A4311"/>
    <w:rsid w:val="6A9FD4E2"/>
    <w:rsid w:val="6AA38148"/>
    <w:rsid w:val="6AC976A3"/>
    <w:rsid w:val="6ACC1855"/>
    <w:rsid w:val="6ACDB07C"/>
    <w:rsid w:val="6AD9AAB1"/>
    <w:rsid w:val="6AE57D20"/>
    <w:rsid w:val="6AF8B020"/>
    <w:rsid w:val="6B06F6AF"/>
    <w:rsid w:val="6B2A740F"/>
    <w:rsid w:val="6B2C8278"/>
    <w:rsid w:val="6B3AE598"/>
    <w:rsid w:val="6B56E1FF"/>
    <w:rsid w:val="6B57A462"/>
    <w:rsid w:val="6B659C15"/>
    <w:rsid w:val="6B69BD5F"/>
    <w:rsid w:val="6B7FF1B7"/>
    <w:rsid w:val="6B830908"/>
    <w:rsid w:val="6B8A8B99"/>
    <w:rsid w:val="6B8D6DE8"/>
    <w:rsid w:val="6B8F1E25"/>
    <w:rsid w:val="6B9F8958"/>
    <w:rsid w:val="6BA3F064"/>
    <w:rsid w:val="6BB75BFF"/>
    <w:rsid w:val="6BC81A6C"/>
    <w:rsid w:val="6BD0E34E"/>
    <w:rsid w:val="6BD31A85"/>
    <w:rsid w:val="6BD618E5"/>
    <w:rsid w:val="6BDDAAC7"/>
    <w:rsid w:val="6BDFBCF1"/>
    <w:rsid w:val="6BEAE1A0"/>
    <w:rsid w:val="6C04D13C"/>
    <w:rsid w:val="6C141FD8"/>
    <w:rsid w:val="6C195C41"/>
    <w:rsid w:val="6C19866C"/>
    <w:rsid w:val="6C2296A0"/>
    <w:rsid w:val="6C389E83"/>
    <w:rsid w:val="6C41C992"/>
    <w:rsid w:val="6C4347CE"/>
    <w:rsid w:val="6C484A97"/>
    <w:rsid w:val="6C54C541"/>
    <w:rsid w:val="6C7BF0AC"/>
    <w:rsid w:val="6C835BEA"/>
    <w:rsid w:val="6C942887"/>
    <w:rsid w:val="6C9CD5C5"/>
    <w:rsid w:val="6CA39186"/>
    <w:rsid w:val="6CAF0386"/>
    <w:rsid w:val="6CB950EE"/>
    <w:rsid w:val="6CBB1610"/>
    <w:rsid w:val="6CCE36ED"/>
    <w:rsid w:val="6CD1902D"/>
    <w:rsid w:val="6CEA31E8"/>
    <w:rsid w:val="6CF04202"/>
    <w:rsid w:val="6CF3375A"/>
    <w:rsid w:val="6CFC5D6D"/>
    <w:rsid w:val="6CFC739B"/>
    <w:rsid w:val="6D07DFF9"/>
    <w:rsid w:val="6D120F1E"/>
    <w:rsid w:val="6D1CA907"/>
    <w:rsid w:val="6D262929"/>
    <w:rsid w:val="6D2A570E"/>
    <w:rsid w:val="6D2AAC71"/>
    <w:rsid w:val="6D2FC60D"/>
    <w:rsid w:val="6D532C60"/>
    <w:rsid w:val="6D594642"/>
    <w:rsid w:val="6D5DF223"/>
    <w:rsid w:val="6D60454F"/>
    <w:rsid w:val="6D6A9CF9"/>
    <w:rsid w:val="6D734C75"/>
    <w:rsid w:val="6D74F3CE"/>
    <w:rsid w:val="6D751074"/>
    <w:rsid w:val="6D7EB9E8"/>
    <w:rsid w:val="6D80F90E"/>
    <w:rsid w:val="6D9395A6"/>
    <w:rsid w:val="6D954363"/>
    <w:rsid w:val="6DB744DC"/>
    <w:rsid w:val="6DC451CE"/>
    <w:rsid w:val="6DDB0827"/>
    <w:rsid w:val="6DE256AF"/>
    <w:rsid w:val="6DE6E83F"/>
    <w:rsid w:val="6E037438"/>
    <w:rsid w:val="6E06AA9D"/>
    <w:rsid w:val="6E0B72D1"/>
    <w:rsid w:val="6E0EE2FB"/>
    <w:rsid w:val="6E260787"/>
    <w:rsid w:val="6E3050F7"/>
    <w:rsid w:val="6E311B40"/>
    <w:rsid w:val="6E3646BA"/>
    <w:rsid w:val="6E3C4FBC"/>
    <w:rsid w:val="6E3DB17D"/>
    <w:rsid w:val="6E44F160"/>
    <w:rsid w:val="6E49045C"/>
    <w:rsid w:val="6E5B563B"/>
    <w:rsid w:val="6E7C9DF4"/>
    <w:rsid w:val="6E80028B"/>
    <w:rsid w:val="6E888E74"/>
    <w:rsid w:val="6E8A8E2B"/>
    <w:rsid w:val="6E964953"/>
    <w:rsid w:val="6E9B54FC"/>
    <w:rsid w:val="6EB0273B"/>
    <w:rsid w:val="6EBF3703"/>
    <w:rsid w:val="6EC209D7"/>
    <w:rsid w:val="6EC4DCD4"/>
    <w:rsid w:val="6ED29B5A"/>
    <w:rsid w:val="6ED6AF23"/>
    <w:rsid w:val="6EE21253"/>
    <w:rsid w:val="6F0E8DFD"/>
    <w:rsid w:val="6F11AA23"/>
    <w:rsid w:val="6F1BA612"/>
    <w:rsid w:val="6F29EE2C"/>
    <w:rsid w:val="6F2A4E9B"/>
    <w:rsid w:val="6F32B582"/>
    <w:rsid w:val="6F3B1138"/>
    <w:rsid w:val="6F43C80C"/>
    <w:rsid w:val="6F51A5F8"/>
    <w:rsid w:val="6F55ECF4"/>
    <w:rsid w:val="6F59C840"/>
    <w:rsid w:val="6F6453C1"/>
    <w:rsid w:val="6F76C06F"/>
    <w:rsid w:val="6F94B6E8"/>
    <w:rsid w:val="6F972FD9"/>
    <w:rsid w:val="6F9A9169"/>
    <w:rsid w:val="6FA336CD"/>
    <w:rsid w:val="6FB1D075"/>
    <w:rsid w:val="6FB556DB"/>
    <w:rsid w:val="6FBC1EE1"/>
    <w:rsid w:val="6FCD79AA"/>
    <w:rsid w:val="6FDA35FC"/>
    <w:rsid w:val="6FDD4B1C"/>
    <w:rsid w:val="6FDDCC69"/>
    <w:rsid w:val="6FE386DB"/>
    <w:rsid w:val="6FE57C86"/>
    <w:rsid w:val="6FF3FF6E"/>
    <w:rsid w:val="70220F3A"/>
    <w:rsid w:val="7027B0EE"/>
    <w:rsid w:val="703BF16A"/>
    <w:rsid w:val="704F3EA9"/>
    <w:rsid w:val="705A68DB"/>
    <w:rsid w:val="706D840D"/>
    <w:rsid w:val="706ED424"/>
    <w:rsid w:val="70730B69"/>
    <w:rsid w:val="7073CA1F"/>
    <w:rsid w:val="7089C206"/>
    <w:rsid w:val="708AFA3E"/>
    <w:rsid w:val="70928CBA"/>
    <w:rsid w:val="70A8980D"/>
    <w:rsid w:val="70B8088B"/>
    <w:rsid w:val="70B83529"/>
    <w:rsid w:val="70BC10FE"/>
    <w:rsid w:val="70BE94B4"/>
    <w:rsid w:val="70CA6C1F"/>
    <w:rsid w:val="70CDD74D"/>
    <w:rsid w:val="70CE72E6"/>
    <w:rsid w:val="70D57FD8"/>
    <w:rsid w:val="70D7CA20"/>
    <w:rsid w:val="70E8B3E8"/>
    <w:rsid w:val="70FAC871"/>
    <w:rsid w:val="71251FD6"/>
    <w:rsid w:val="712F82C2"/>
    <w:rsid w:val="713703BB"/>
    <w:rsid w:val="713E3827"/>
    <w:rsid w:val="713FEC65"/>
    <w:rsid w:val="7142E1BD"/>
    <w:rsid w:val="7165F97B"/>
    <w:rsid w:val="7168688A"/>
    <w:rsid w:val="716FDAA5"/>
    <w:rsid w:val="717F787D"/>
    <w:rsid w:val="719411F2"/>
    <w:rsid w:val="71A7272C"/>
    <w:rsid w:val="71BBEC3F"/>
    <w:rsid w:val="71BCCD51"/>
    <w:rsid w:val="71C1399A"/>
    <w:rsid w:val="71E52AA9"/>
    <w:rsid w:val="71FFE286"/>
    <w:rsid w:val="720B344C"/>
    <w:rsid w:val="72162645"/>
    <w:rsid w:val="72221BD5"/>
    <w:rsid w:val="7222CEA2"/>
    <w:rsid w:val="722D2393"/>
    <w:rsid w:val="722E99DA"/>
    <w:rsid w:val="7231951F"/>
    <w:rsid w:val="725A6515"/>
    <w:rsid w:val="7267FA72"/>
    <w:rsid w:val="72855E5A"/>
    <w:rsid w:val="72975C4E"/>
    <w:rsid w:val="729D711D"/>
    <w:rsid w:val="72A93F16"/>
    <w:rsid w:val="72AF56BC"/>
    <w:rsid w:val="72DA0888"/>
    <w:rsid w:val="72DA9F1E"/>
    <w:rsid w:val="72EDA8BB"/>
    <w:rsid w:val="72F4E61C"/>
    <w:rsid w:val="72F8E132"/>
    <w:rsid w:val="730ACDB1"/>
    <w:rsid w:val="731C3F8C"/>
    <w:rsid w:val="73291C0D"/>
    <w:rsid w:val="73456005"/>
    <w:rsid w:val="734F12F8"/>
    <w:rsid w:val="73655095"/>
    <w:rsid w:val="73764267"/>
    <w:rsid w:val="7377BA5C"/>
    <w:rsid w:val="738FCC3A"/>
    <w:rsid w:val="7391CA0F"/>
    <w:rsid w:val="7395CF54"/>
    <w:rsid w:val="739F0791"/>
    <w:rsid w:val="73A87684"/>
    <w:rsid w:val="73A9DE20"/>
    <w:rsid w:val="73B0630F"/>
    <w:rsid w:val="73B8B0E7"/>
    <w:rsid w:val="73C3B3A8"/>
    <w:rsid w:val="73C70E46"/>
    <w:rsid w:val="73C796F9"/>
    <w:rsid w:val="73D970FB"/>
    <w:rsid w:val="73E6EA4A"/>
    <w:rsid w:val="73E9178F"/>
    <w:rsid w:val="73EFA1D9"/>
    <w:rsid w:val="73F258FF"/>
    <w:rsid w:val="73F60EDD"/>
    <w:rsid w:val="73FC7554"/>
    <w:rsid w:val="73FFA469"/>
    <w:rsid w:val="740E8CF3"/>
    <w:rsid w:val="74291616"/>
    <w:rsid w:val="74297ABD"/>
    <w:rsid w:val="742EACA7"/>
    <w:rsid w:val="743E15DC"/>
    <w:rsid w:val="743E7FCD"/>
    <w:rsid w:val="744DB5F0"/>
    <w:rsid w:val="74506DE3"/>
    <w:rsid w:val="7454E77B"/>
    <w:rsid w:val="74581769"/>
    <w:rsid w:val="746C6ED6"/>
    <w:rsid w:val="74719177"/>
    <w:rsid w:val="7475D8E9"/>
    <w:rsid w:val="747600DF"/>
    <w:rsid w:val="74794181"/>
    <w:rsid w:val="74839784"/>
    <w:rsid w:val="74971418"/>
    <w:rsid w:val="74ABF6E2"/>
    <w:rsid w:val="74B34BF5"/>
    <w:rsid w:val="74B787FD"/>
    <w:rsid w:val="74CE3EE5"/>
    <w:rsid w:val="74E1C392"/>
    <w:rsid w:val="74E43394"/>
    <w:rsid w:val="74E4F9A4"/>
    <w:rsid w:val="74F9DE38"/>
    <w:rsid w:val="75157C2D"/>
    <w:rsid w:val="751B28CC"/>
    <w:rsid w:val="751F35EE"/>
    <w:rsid w:val="751F7A7F"/>
    <w:rsid w:val="7549E1FB"/>
    <w:rsid w:val="75530DE8"/>
    <w:rsid w:val="756024B8"/>
    <w:rsid w:val="7561C226"/>
    <w:rsid w:val="756A6D46"/>
    <w:rsid w:val="757F3B6A"/>
    <w:rsid w:val="7581514A"/>
    <w:rsid w:val="7584AA4D"/>
    <w:rsid w:val="758B543E"/>
    <w:rsid w:val="75932398"/>
    <w:rsid w:val="7598E514"/>
    <w:rsid w:val="75A16917"/>
    <w:rsid w:val="75B6B628"/>
    <w:rsid w:val="75B70486"/>
    <w:rsid w:val="75BD692B"/>
    <w:rsid w:val="75C43259"/>
    <w:rsid w:val="75C829DB"/>
    <w:rsid w:val="75DC94EA"/>
    <w:rsid w:val="75E068C7"/>
    <w:rsid w:val="75EAA47B"/>
    <w:rsid w:val="76024797"/>
    <w:rsid w:val="76046101"/>
    <w:rsid w:val="7606AF90"/>
    <w:rsid w:val="760A2470"/>
    <w:rsid w:val="7610A9B9"/>
    <w:rsid w:val="76131F05"/>
    <w:rsid w:val="762C5339"/>
    <w:rsid w:val="7634E2AA"/>
    <w:rsid w:val="764F94D7"/>
    <w:rsid w:val="76668D5E"/>
    <w:rsid w:val="7669CCB7"/>
    <w:rsid w:val="7673106B"/>
    <w:rsid w:val="7673160C"/>
    <w:rsid w:val="768551F9"/>
    <w:rsid w:val="76A58398"/>
    <w:rsid w:val="76AA9B30"/>
    <w:rsid w:val="76CEE10C"/>
    <w:rsid w:val="76D3A1CC"/>
    <w:rsid w:val="76E9F2B3"/>
    <w:rsid w:val="76EE8AA3"/>
    <w:rsid w:val="76F4FC0D"/>
    <w:rsid w:val="76F90CD2"/>
    <w:rsid w:val="76FF174A"/>
    <w:rsid w:val="7706572D"/>
    <w:rsid w:val="7718297C"/>
    <w:rsid w:val="771898BB"/>
    <w:rsid w:val="7724D4F3"/>
    <w:rsid w:val="77250E35"/>
    <w:rsid w:val="772C1E5F"/>
    <w:rsid w:val="77417E83"/>
    <w:rsid w:val="774654F3"/>
    <w:rsid w:val="77664D69"/>
    <w:rsid w:val="777C6EEB"/>
    <w:rsid w:val="77816340"/>
    <w:rsid w:val="778BDD52"/>
    <w:rsid w:val="77943338"/>
    <w:rsid w:val="7794A4C6"/>
    <w:rsid w:val="77950730"/>
    <w:rsid w:val="779E28E0"/>
    <w:rsid w:val="779EF958"/>
    <w:rsid w:val="77A4B1A8"/>
    <w:rsid w:val="77B43A9A"/>
    <w:rsid w:val="77C165DA"/>
    <w:rsid w:val="77C330AD"/>
    <w:rsid w:val="77C4CA71"/>
    <w:rsid w:val="77CE54E9"/>
    <w:rsid w:val="77D3B2FB"/>
    <w:rsid w:val="77D5EA87"/>
    <w:rsid w:val="77D5FBF6"/>
    <w:rsid w:val="77EC5B2B"/>
    <w:rsid w:val="77F1DD23"/>
    <w:rsid w:val="77F26EA8"/>
    <w:rsid w:val="77FE0948"/>
    <w:rsid w:val="78000D72"/>
    <w:rsid w:val="7805B9F7"/>
    <w:rsid w:val="78107416"/>
    <w:rsid w:val="7810C803"/>
    <w:rsid w:val="781752C1"/>
    <w:rsid w:val="7819FF1D"/>
    <w:rsid w:val="7824A607"/>
    <w:rsid w:val="783AC828"/>
    <w:rsid w:val="7843A39B"/>
    <w:rsid w:val="784BF5C8"/>
    <w:rsid w:val="784D93F7"/>
    <w:rsid w:val="7852B363"/>
    <w:rsid w:val="78807C8C"/>
    <w:rsid w:val="788352E5"/>
    <w:rsid w:val="7885408B"/>
    <w:rsid w:val="78AB2740"/>
    <w:rsid w:val="78B23375"/>
    <w:rsid w:val="78B26723"/>
    <w:rsid w:val="78B3762E"/>
    <w:rsid w:val="78B53365"/>
    <w:rsid w:val="78DF6E60"/>
    <w:rsid w:val="78EF7A47"/>
    <w:rsid w:val="79085878"/>
    <w:rsid w:val="791146B3"/>
    <w:rsid w:val="791E68F7"/>
    <w:rsid w:val="791EB519"/>
    <w:rsid w:val="791F9FF2"/>
    <w:rsid w:val="7932D307"/>
    <w:rsid w:val="7934DDC3"/>
    <w:rsid w:val="793691AD"/>
    <w:rsid w:val="7943BF62"/>
    <w:rsid w:val="795980CF"/>
    <w:rsid w:val="7967A186"/>
    <w:rsid w:val="796B5154"/>
    <w:rsid w:val="7970561E"/>
    <w:rsid w:val="797AA304"/>
    <w:rsid w:val="798C73FC"/>
    <w:rsid w:val="7991ED77"/>
    <w:rsid w:val="79A52012"/>
    <w:rsid w:val="79A7F93E"/>
    <w:rsid w:val="79B80690"/>
    <w:rsid w:val="79D41EDB"/>
    <w:rsid w:val="79DE2791"/>
    <w:rsid w:val="79DF0825"/>
    <w:rsid w:val="79E56849"/>
    <w:rsid w:val="79E6DF3A"/>
    <w:rsid w:val="79F3D601"/>
    <w:rsid w:val="79F520B8"/>
    <w:rsid w:val="79F654A4"/>
    <w:rsid w:val="7A0414B9"/>
    <w:rsid w:val="7A0A2400"/>
    <w:rsid w:val="7A0B10B8"/>
    <w:rsid w:val="7A10AAF6"/>
    <w:rsid w:val="7A1EA874"/>
    <w:rsid w:val="7A418E5C"/>
    <w:rsid w:val="7A43546A"/>
    <w:rsid w:val="7A510F60"/>
    <w:rsid w:val="7A5EE14B"/>
    <w:rsid w:val="7A71E5DD"/>
    <w:rsid w:val="7A7AC2F6"/>
    <w:rsid w:val="7A8ED778"/>
    <w:rsid w:val="7A9C0949"/>
    <w:rsid w:val="7AA3A8BC"/>
    <w:rsid w:val="7AC2A690"/>
    <w:rsid w:val="7AC3F90E"/>
    <w:rsid w:val="7ACC5709"/>
    <w:rsid w:val="7AD8276F"/>
    <w:rsid w:val="7ADC384C"/>
    <w:rsid w:val="7ADCCD3C"/>
    <w:rsid w:val="7ADE5540"/>
    <w:rsid w:val="7AE5D64E"/>
    <w:rsid w:val="7AE5DE1F"/>
    <w:rsid w:val="7AE8D27C"/>
    <w:rsid w:val="7AED2E4F"/>
    <w:rsid w:val="7AF2B840"/>
    <w:rsid w:val="7AFAD79C"/>
    <w:rsid w:val="7B060CD9"/>
    <w:rsid w:val="7B0A0BA1"/>
    <w:rsid w:val="7B0ED3FF"/>
    <w:rsid w:val="7B18679A"/>
    <w:rsid w:val="7B2F405C"/>
    <w:rsid w:val="7B3C763D"/>
    <w:rsid w:val="7B3EF9AA"/>
    <w:rsid w:val="7B44DDCB"/>
    <w:rsid w:val="7B5049B1"/>
    <w:rsid w:val="7B56342C"/>
    <w:rsid w:val="7B595B8D"/>
    <w:rsid w:val="7B624ED1"/>
    <w:rsid w:val="7B63F893"/>
    <w:rsid w:val="7B64DE87"/>
    <w:rsid w:val="7B6D955B"/>
    <w:rsid w:val="7B88BA09"/>
    <w:rsid w:val="7B8D6F1E"/>
    <w:rsid w:val="7B8D917E"/>
    <w:rsid w:val="7B96181B"/>
    <w:rsid w:val="7B99C98F"/>
    <w:rsid w:val="7B9EADD5"/>
    <w:rsid w:val="7BA44FD6"/>
    <w:rsid w:val="7BB23716"/>
    <w:rsid w:val="7BBED1DB"/>
    <w:rsid w:val="7BC056B1"/>
    <w:rsid w:val="7BC0834D"/>
    <w:rsid w:val="7BC98998"/>
    <w:rsid w:val="7BCEB39C"/>
    <w:rsid w:val="7BE6DFDA"/>
    <w:rsid w:val="7BF41FFC"/>
    <w:rsid w:val="7BF60380"/>
    <w:rsid w:val="7C02B426"/>
    <w:rsid w:val="7C09ED00"/>
    <w:rsid w:val="7C0C7CE9"/>
    <w:rsid w:val="7C12A3D4"/>
    <w:rsid w:val="7C13DAB1"/>
    <w:rsid w:val="7C177F5C"/>
    <w:rsid w:val="7C26B662"/>
    <w:rsid w:val="7C2E33AE"/>
    <w:rsid w:val="7C30918F"/>
    <w:rsid w:val="7C4BD1F1"/>
    <w:rsid w:val="7C677E94"/>
    <w:rsid w:val="7C6D32D6"/>
    <w:rsid w:val="7C6DA58F"/>
    <w:rsid w:val="7C751F4F"/>
    <w:rsid w:val="7C8594AF"/>
    <w:rsid w:val="7C87FCDC"/>
    <w:rsid w:val="7C986D6A"/>
    <w:rsid w:val="7C9E4511"/>
    <w:rsid w:val="7CA2205D"/>
    <w:rsid w:val="7CB162F6"/>
    <w:rsid w:val="7CB6F2C7"/>
    <w:rsid w:val="7CC1A92D"/>
    <w:rsid w:val="7CCE71DA"/>
    <w:rsid w:val="7CDC19E6"/>
    <w:rsid w:val="7CDD6459"/>
    <w:rsid w:val="7CE0961F"/>
    <w:rsid w:val="7CE3BD4D"/>
    <w:rsid w:val="7CED45A0"/>
    <w:rsid w:val="7CFA935D"/>
    <w:rsid w:val="7CFB683E"/>
    <w:rsid w:val="7D059C7E"/>
    <w:rsid w:val="7D1488EA"/>
    <w:rsid w:val="7D257068"/>
    <w:rsid w:val="7D284F95"/>
    <w:rsid w:val="7D4A936D"/>
    <w:rsid w:val="7D54486C"/>
    <w:rsid w:val="7D5CB855"/>
    <w:rsid w:val="7D74E28F"/>
    <w:rsid w:val="7D7727FE"/>
    <w:rsid w:val="7D795387"/>
    <w:rsid w:val="7D8E6604"/>
    <w:rsid w:val="7D9FEC15"/>
    <w:rsid w:val="7DA1D238"/>
    <w:rsid w:val="7DA84663"/>
    <w:rsid w:val="7DAF5E46"/>
    <w:rsid w:val="7DBC9880"/>
    <w:rsid w:val="7DC78A84"/>
    <w:rsid w:val="7DCC8D5D"/>
    <w:rsid w:val="7DE893D9"/>
    <w:rsid w:val="7E05B74A"/>
    <w:rsid w:val="7E142502"/>
    <w:rsid w:val="7E14EE26"/>
    <w:rsid w:val="7E21C97E"/>
    <w:rsid w:val="7E254B07"/>
    <w:rsid w:val="7E26C119"/>
    <w:rsid w:val="7E27A091"/>
    <w:rsid w:val="7E2F1BF2"/>
    <w:rsid w:val="7E3E8836"/>
    <w:rsid w:val="7E5DA5D9"/>
    <w:rsid w:val="7E6BFCA7"/>
    <w:rsid w:val="7E7AE998"/>
    <w:rsid w:val="7E7F01C9"/>
    <w:rsid w:val="7E90C24D"/>
    <w:rsid w:val="7EA29163"/>
    <w:rsid w:val="7EA6428B"/>
    <w:rsid w:val="7EAB8F11"/>
    <w:rsid w:val="7EACC7D3"/>
    <w:rsid w:val="7EBEF4F7"/>
    <w:rsid w:val="7EC452C7"/>
    <w:rsid w:val="7ECF9910"/>
    <w:rsid w:val="7EFF7A1D"/>
    <w:rsid w:val="7F025C59"/>
    <w:rsid w:val="7F147E32"/>
    <w:rsid w:val="7F1DE08D"/>
    <w:rsid w:val="7F1E1AFA"/>
    <w:rsid w:val="7F2C6174"/>
    <w:rsid w:val="7F3462A8"/>
    <w:rsid w:val="7F40F743"/>
    <w:rsid w:val="7F44710C"/>
    <w:rsid w:val="7F54C624"/>
    <w:rsid w:val="7F56108A"/>
    <w:rsid w:val="7F63E31D"/>
    <w:rsid w:val="7F6440D9"/>
    <w:rsid w:val="7F73E819"/>
    <w:rsid w:val="7F7A0F37"/>
    <w:rsid w:val="7F80B46B"/>
    <w:rsid w:val="7F81C9EC"/>
    <w:rsid w:val="7F8BAEB5"/>
    <w:rsid w:val="7F8DD9C4"/>
    <w:rsid w:val="7F950799"/>
    <w:rsid w:val="7F97974F"/>
    <w:rsid w:val="7FA37551"/>
    <w:rsid w:val="7FA9FF87"/>
    <w:rsid w:val="7FC22D54"/>
    <w:rsid w:val="7FCD3DD0"/>
    <w:rsid w:val="7FD9E4FE"/>
    <w:rsid w:val="7FDD84E5"/>
    <w:rsid w:val="7FEDFBE6"/>
    <w:rsid w:val="7FF4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ADCFB515-4069-4D4F-946A-3E31C029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character" w:customStyle="1" w:styleId="meta-citation-journal-name">
    <w:name w:val="meta-citation-journal-name"/>
    <w:basedOn w:val="DefaultParagraphFont"/>
    <w:rsid w:val="00E17CBC"/>
  </w:style>
  <w:style w:type="character" w:customStyle="1" w:styleId="meta-citation">
    <w:name w:val="meta-citation"/>
    <w:basedOn w:val="DefaultParagraphFont"/>
    <w:rsid w:val="00E17CBC"/>
  </w:style>
  <w:style w:type="paragraph" w:styleId="Revision">
    <w:name w:val="Revision"/>
    <w:hidden/>
    <w:uiPriority w:val="99"/>
    <w:semiHidden/>
    <w:rsid w:val="00EA7C22"/>
    <w:pPr>
      <w:spacing w:after="0" w:line="240" w:lineRule="auto"/>
    </w:pPr>
  </w:style>
  <w:style w:type="paragraph" w:customStyle="1" w:styleId="paragraph">
    <w:name w:val="paragraph"/>
    <w:basedOn w:val="Normal"/>
    <w:rsid w:val="00D84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4D0E"/>
  </w:style>
  <w:style w:type="character" w:customStyle="1" w:styleId="eop">
    <w:name w:val="eop"/>
    <w:basedOn w:val="DefaultParagraphFont"/>
    <w:rsid w:val="00D84D0E"/>
  </w:style>
  <w:style w:type="character" w:styleId="Mention">
    <w:name w:val="Mention"/>
    <w:basedOn w:val="DefaultParagraphFont"/>
    <w:uiPriority w:val="99"/>
    <w:unhideWhenUsed/>
    <w:rsid w:val="00602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88702056">
      <w:bodyDiv w:val="1"/>
      <w:marLeft w:val="0"/>
      <w:marRight w:val="0"/>
      <w:marTop w:val="0"/>
      <w:marBottom w:val="0"/>
      <w:divBdr>
        <w:top w:val="none" w:sz="0" w:space="0" w:color="auto"/>
        <w:left w:val="none" w:sz="0" w:space="0" w:color="auto"/>
        <w:bottom w:val="none" w:sz="0" w:space="0" w:color="auto"/>
        <w:right w:val="none" w:sz="0" w:space="0" w:color="auto"/>
      </w:divBdr>
      <w:divsChild>
        <w:div w:id="544953895">
          <w:marLeft w:val="0"/>
          <w:marRight w:val="0"/>
          <w:marTop w:val="0"/>
          <w:marBottom w:val="0"/>
          <w:divBdr>
            <w:top w:val="none" w:sz="0" w:space="0" w:color="auto"/>
            <w:left w:val="none" w:sz="0" w:space="0" w:color="auto"/>
            <w:bottom w:val="none" w:sz="0" w:space="0" w:color="auto"/>
            <w:right w:val="none" w:sz="0" w:space="0" w:color="auto"/>
          </w:divBdr>
        </w:div>
        <w:div w:id="1108086523">
          <w:marLeft w:val="0"/>
          <w:marRight w:val="0"/>
          <w:marTop w:val="0"/>
          <w:marBottom w:val="0"/>
          <w:divBdr>
            <w:top w:val="none" w:sz="0" w:space="0" w:color="auto"/>
            <w:left w:val="none" w:sz="0" w:space="0" w:color="auto"/>
            <w:bottom w:val="none" w:sz="0" w:space="0" w:color="auto"/>
            <w:right w:val="none" w:sz="0" w:space="0" w:color="auto"/>
          </w:divBdr>
        </w:div>
        <w:div w:id="1135412561">
          <w:marLeft w:val="0"/>
          <w:marRight w:val="0"/>
          <w:marTop w:val="0"/>
          <w:marBottom w:val="0"/>
          <w:divBdr>
            <w:top w:val="none" w:sz="0" w:space="0" w:color="auto"/>
            <w:left w:val="none" w:sz="0" w:space="0" w:color="auto"/>
            <w:bottom w:val="none" w:sz="0" w:space="0" w:color="auto"/>
            <w:right w:val="none" w:sz="0" w:space="0" w:color="auto"/>
          </w:divBdr>
        </w:div>
        <w:div w:id="98575363">
          <w:marLeft w:val="0"/>
          <w:marRight w:val="0"/>
          <w:marTop w:val="0"/>
          <w:marBottom w:val="0"/>
          <w:divBdr>
            <w:top w:val="none" w:sz="0" w:space="0" w:color="auto"/>
            <w:left w:val="none" w:sz="0" w:space="0" w:color="auto"/>
            <w:bottom w:val="none" w:sz="0" w:space="0" w:color="auto"/>
            <w:right w:val="none" w:sz="0" w:space="0" w:color="auto"/>
          </w:divBdr>
        </w:div>
        <w:div w:id="330376540">
          <w:marLeft w:val="0"/>
          <w:marRight w:val="0"/>
          <w:marTop w:val="0"/>
          <w:marBottom w:val="0"/>
          <w:divBdr>
            <w:top w:val="none" w:sz="0" w:space="0" w:color="auto"/>
            <w:left w:val="none" w:sz="0" w:space="0" w:color="auto"/>
            <w:bottom w:val="none" w:sz="0" w:space="0" w:color="auto"/>
            <w:right w:val="none" w:sz="0" w:space="0" w:color="auto"/>
          </w:divBdr>
        </w:div>
        <w:div w:id="244920541">
          <w:marLeft w:val="0"/>
          <w:marRight w:val="0"/>
          <w:marTop w:val="0"/>
          <w:marBottom w:val="0"/>
          <w:divBdr>
            <w:top w:val="none" w:sz="0" w:space="0" w:color="auto"/>
            <w:left w:val="none" w:sz="0" w:space="0" w:color="auto"/>
            <w:bottom w:val="none" w:sz="0" w:space="0" w:color="auto"/>
            <w:right w:val="none" w:sz="0" w:space="0" w:color="auto"/>
          </w:divBdr>
          <w:divsChild>
            <w:div w:id="1545411983">
              <w:marLeft w:val="0"/>
              <w:marRight w:val="0"/>
              <w:marTop w:val="0"/>
              <w:marBottom w:val="0"/>
              <w:divBdr>
                <w:top w:val="none" w:sz="0" w:space="0" w:color="auto"/>
                <w:left w:val="none" w:sz="0" w:space="0" w:color="auto"/>
                <w:bottom w:val="none" w:sz="0" w:space="0" w:color="auto"/>
                <w:right w:val="none" w:sz="0" w:space="0" w:color="auto"/>
              </w:divBdr>
            </w:div>
          </w:divsChild>
        </w:div>
        <w:div w:id="199057698">
          <w:marLeft w:val="0"/>
          <w:marRight w:val="0"/>
          <w:marTop w:val="0"/>
          <w:marBottom w:val="0"/>
          <w:divBdr>
            <w:top w:val="none" w:sz="0" w:space="0" w:color="auto"/>
            <w:left w:val="none" w:sz="0" w:space="0" w:color="auto"/>
            <w:bottom w:val="none" w:sz="0" w:space="0" w:color="auto"/>
            <w:right w:val="none" w:sz="0" w:space="0" w:color="auto"/>
          </w:divBdr>
          <w:divsChild>
            <w:div w:id="619190381">
              <w:marLeft w:val="0"/>
              <w:marRight w:val="0"/>
              <w:marTop w:val="0"/>
              <w:marBottom w:val="0"/>
              <w:divBdr>
                <w:top w:val="none" w:sz="0" w:space="0" w:color="auto"/>
                <w:left w:val="none" w:sz="0" w:space="0" w:color="auto"/>
                <w:bottom w:val="none" w:sz="0" w:space="0" w:color="auto"/>
                <w:right w:val="none" w:sz="0" w:space="0" w:color="auto"/>
              </w:divBdr>
            </w:div>
            <w:div w:id="503478903">
              <w:marLeft w:val="0"/>
              <w:marRight w:val="0"/>
              <w:marTop w:val="0"/>
              <w:marBottom w:val="0"/>
              <w:divBdr>
                <w:top w:val="none" w:sz="0" w:space="0" w:color="auto"/>
                <w:left w:val="none" w:sz="0" w:space="0" w:color="auto"/>
                <w:bottom w:val="none" w:sz="0" w:space="0" w:color="auto"/>
                <w:right w:val="none" w:sz="0" w:space="0" w:color="auto"/>
              </w:divBdr>
            </w:div>
            <w:div w:id="1886023087">
              <w:marLeft w:val="0"/>
              <w:marRight w:val="0"/>
              <w:marTop w:val="0"/>
              <w:marBottom w:val="0"/>
              <w:divBdr>
                <w:top w:val="none" w:sz="0" w:space="0" w:color="auto"/>
                <w:left w:val="none" w:sz="0" w:space="0" w:color="auto"/>
                <w:bottom w:val="none" w:sz="0" w:space="0" w:color="auto"/>
                <w:right w:val="none" w:sz="0" w:space="0" w:color="auto"/>
              </w:divBdr>
            </w:div>
          </w:divsChild>
        </w:div>
        <w:div w:id="1810980370">
          <w:marLeft w:val="0"/>
          <w:marRight w:val="0"/>
          <w:marTop w:val="0"/>
          <w:marBottom w:val="0"/>
          <w:divBdr>
            <w:top w:val="none" w:sz="0" w:space="0" w:color="auto"/>
            <w:left w:val="none" w:sz="0" w:space="0" w:color="auto"/>
            <w:bottom w:val="none" w:sz="0" w:space="0" w:color="auto"/>
            <w:right w:val="none" w:sz="0" w:space="0" w:color="auto"/>
          </w:divBdr>
          <w:divsChild>
            <w:div w:id="1948737552">
              <w:marLeft w:val="0"/>
              <w:marRight w:val="0"/>
              <w:marTop w:val="0"/>
              <w:marBottom w:val="0"/>
              <w:divBdr>
                <w:top w:val="none" w:sz="0" w:space="0" w:color="auto"/>
                <w:left w:val="none" w:sz="0" w:space="0" w:color="auto"/>
                <w:bottom w:val="none" w:sz="0" w:space="0" w:color="auto"/>
                <w:right w:val="none" w:sz="0" w:space="0" w:color="auto"/>
              </w:divBdr>
            </w:div>
            <w:div w:id="1467431005">
              <w:marLeft w:val="0"/>
              <w:marRight w:val="0"/>
              <w:marTop w:val="0"/>
              <w:marBottom w:val="0"/>
              <w:divBdr>
                <w:top w:val="none" w:sz="0" w:space="0" w:color="auto"/>
                <w:left w:val="none" w:sz="0" w:space="0" w:color="auto"/>
                <w:bottom w:val="none" w:sz="0" w:space="0" w:color="auto"/>
                <w:right w:val="none" w:sz="0" w:space="0" w:color="auto"/>
              </w:divBdr>
            </w:div>
            <w:div w:id="1046374453">
              <w:marLeft w:val="0"/>
              <w:marRight w:val="0"/>
              <w:marTop w:val="0"/>
              <w:marBottom w:val="0"/>
              <w:divBdr>
                <w:top w:val="none" w:sz="0" w:space="0" w:color="auto"/>
                <w:left w:val="none" w:sz="0" w:space="0" w:color="auto"/>
                <w:bottom w:val="none" w:sz="0" w:space="0" w:color="auto"/>
                <w:right w:val="none" w:sz="0" w:space="0" w:color="auto"/>
              </w:divBdr>
            </w:div>
          </w:divsChild>
        </w:div>
        <w:div w:id="2064524342">
          <w:marLeft w:val="0"/>
          <w:marRight w:val="0"/>
          <w:marTop w:val="0"/>
          <w:marBottom w:val="0"/>
          <w:divBdr>
            <w:top w:val="none" w:sz="0" w:space="0" w:color="auto"/>
            <w:left w:val="none" w:sz="0" w:space="0" w:color="auto"/>
            <w:bottom w:val="none" w:sz="0" w:space="0" w:color="auto"/>
            <w:right w:val="none" w:sz="0" w:space="0" w:color="auto"/>
          </w:divBdr>
        </w:div>
        <w:div w:id="1062095300">
          <w:marLeft w:val="0"/>
          <w:marRight w:val="0"/>
          <w:marTop w:val="0"/>
          <w:marBottom w:val="0"/>
          <w:divBdr>
            <w:top w:val="none" w:sz="0" w:space="0" w:color="auto"/>
            <w:left w:val="none" w:sz="0" w:space="0" w:color="auto"/>
            <w:bottom w:val="none" w:sz="0" w:space="0" w:color="auto"/>
            <w:right w:val="none" w:sz="0" w:space="0" w:color="auto"/>
          </w:divBdr>
        </w:div>
        <w:div w:id="2059091304">
          <w:marLeft w:val="0"/>
          <w:marRight w:val="0"/>
          <w:marTop w:val="0"/>
          <w:marBottom w:val="0"/>
          <w:divBdr>
            <w:top w:val="none" w:sz="0" w:space="0" w:color="auto"/>
            <w:left w:val="none" w:sz="0" w:space="0" w:color="auto"/>
            <w:bottom w:val="none" w:sz="0" w:space="0" w:color="auto"/>
            <w:right w:val="none" w:sz="0" w:space="0" w:color="auto"/>
          </w:divBdr>
        </w:div>
        <w:div w:id="1325084015">
          <w:marLeft w:val="0"/>
          <w:marRight w:val="0"/>
          <w:marTop w:val="0"/>
          <w:marBottom w:val="0"/>
          <w:divBdr>
            <w:top w:val="none" w:sz="0" w:space="0" w:color="auto"/>
            <w:left w:val="none" w:sz="0" w:space="0" w:color="auto"/>
            <w:bottom w:val="none" w:sz="0" w:space="0" w:color="auto"/>
            <w:right w:val="none" w:sz="0" w:space="0" w:color="auto"/>
          </w:divBdr>
        </w:div>
        <w:div w:id="69229566">
          <w:marLeft w:val="0"/>
          <w:marRight w:val="0"/>
          <w:marTop w:val="0"/>
          <w:marBottom w:val="0"/>
          <w:divBdr>
            <w:top w:val="none" w:sz="0" w:space="0" w:color="auto"/>
            <w:left w:val="none" w:sz="0" w:space="0" w:color="auto"/>
            <w:bottom w:val="none" w:sz="0" w:space="0" w:color="auto"/>
            <w:right w:val="none" w:sz="0" w:space="0" w:color="auto"/>
          </w:divBdr>
        </w:div>
        <w:div w:id="1399203310">
          <w:marLeft w:val="0"/>
          <w:marRight w:val="0"/>
          <w:marTop w:val="0"/>
          <w:marBottom w:val="0"/>
          <w:divBdr>
            <w:top w:val="none" w:sz="0" w:space="0" w:color="auto"/>
            <w:left w:val="none" w:sz="0" w:space="0" w:color="auto"/>
            <w:bottom w:val="none" w:sz="0" w:space="0" w:color="auto"/>
            <w:right w:val="none" w:sz="0" w:space="0" w:color="auto"/>
          </w:divBdr>
        </w:div>
        <w:div w:id="1070276582">
          <w:marLeft w:val="0"/>
          <w:marRight w:val="0"/>
          <w:marTop w:val="0"/>
          <w:marBottom w:val="0"/>
          <w:divBdr>
            <w:top w:val="none" w:sz="0" w:space="0" w:color="auto"/>
            <w:left w:val="none" w:sz="0" w:space="0" w:color="auto"/>
            <w:bottom w:val="none" w:sz="0" w:space="0" w:color="auto"/>
            <w:right w:val="none" w:sz="0" w:space="0" w:color="auto"/>
          </w:divBdr>
        </w:div>
        <w:div w:id="1412966997">
          <w:marLeft w:val="0"/>
          <w:marRight w:val="0"/>
          <w:marTop w:val="0"/>
          <w:marBottom w:val="0"/>
          <w:divBdr>
            <w:top w:val="none" w:sz="0" w:space="0" w:color="auto"/>
            <w:left w:val="none" w:sz="0" w:space="0" w:color="auto"/>
            <w:bottom w:val="none" w:sz="0" w:space="0" w:color="auto"/>
            <w:right w:val="none" w:sz="0" w:space="0" w:color="auto"/>
          </w:divBdr>
        </w:div>
        <w:div w:id="492529712">
          <w:marLeft w:val="0"/>
          <w:marRight w:val="0"/>
          <w:marTop w:val="0"/>
          <w:marBottom w:val="0"/>
          <w:divBdr>
            <w:top w:val="none" w:sz="0" w:space="0" w:color="auto"/>
            <w:left w:val="none" w:sz="0" w:space="0" w:color="auto"/>
            <w:bottom w:val="none" w:sz="0" w:space="0" w:color="auto"/>
            <w:right w:val="none" w:sz="0" w:space="0" w:color="auto"/>
          </w:divBdr>
        </w:div>
        <w:div w:id="779255081">
          <w:marLeft w:val="0"/>
          <w:marRight w:val="0"/>
          <w:marTop w:val="0"/>
          <w:marBottom w:val="0"/>
          <w:divBdr>
            <w:top w:val="none" w:sz="0" w:space="0" w:color="auto"/>
            <w:left w:val="none" w:sz="0" w:space="0" w:color="auto"/>
            <w:bottom w:val="none" w:sz="0" w:space="0" w:color="auto"/>
            <w:right w:val="none" w:sz="0" w:space="0" w:color="auto"/>
          </w:divBdr>
        </w:div>
        <w:div w:id="914046618">
          <w:marLeft w:val="0"/>
          <w:marRight w:val="0"/>
          <w:marTop w:val="0"/>
          <w:marBottom w:val="0"/>
          <w:divBdr>
            <w:top w:val="none" w:sz="0" w:space="0" w:color="auto"/>
            <w:left w:val="none" w:sz="0" w:space="0" w:color="auto"/>
            <w:bottom w:val="none" w:sz="0" w:space="0" w:color="auto"/>
            <w:right w:val="none" w:sz="0" w:space="0" w:color="auto"/>
          </w:divBdr>
        </w:div>
        <w:div w:id="735015193">
          <w:marLeft w:val="0"/>
          <w:marRight w:val="0"/>
          <w:marTop w:val="0"/>
          <w:marBottom w:val="0"/>
          <w:divBdr>
            <w:top w:val="none" w:sz="0" w:space="0" w:color="auto"/>
            <w:left w:val="none" w:sz="0" w:space="0" w:color="auto"/>
            <w:bottom w:val="none" w:sz="0" w:space="0" w:color="auto"/>
            <w:right w:val="none" w:sz="0" w:space="0" w:color="auto"/>
          </w:divBdr>
        </w:div>
      </w:divsChild>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487290223">
      <w:bodyDiv w:val="1"/>
      <w:marLeft w:val="0"/>
      <w:marRight w:val="0"/>
      <w:marTop w:val="0"/>
      <w:marBottom w:val="0"/>
      <w:divBdr>
        <w:top w:val="none" w:sz="0" w:space="0" w:color="auto"/>
        <w:left w:val="none" w:sz="0" w:space="0" w:color="auto"/>
        <w:bottom w:val="none" w:sz="0" w:space="0" w:color="auto"/>
        <w:right w:val="none" w:sz="0" w:space="0" w:color="auto"/>
      </w:divBdr>
      <w:divsChild>
        <w:div w:id="1547595630">
          <w:marLeft w:val="0"/>
          <w:marRight w:val="0"/>
          <w:marTop w:val="0"/>
          <w:marBottom w:val="0"/>
          <w:divBdr>
            <w:top w:val="none" w:sz="0" w:space="0" w:color="auto"/>
            <w:left w:val="none" w:sz="0" w:space="0" w:color="auto"/>
            <w:bottom w:val="none" w:sz="0" w:space="0" w:color="auto"/>
            <w:right w:val="none" w:sz="0" w:space="0" w:color="auto"/>
          </w:divBdr>
          <w:divsChild>
            <w:div w:id="38629900">
              <w:marLeft w:val="0"/>
              <w:marRight w:val="0"/>
              <w:marTop w:val="0"/>
              <w:marBottom w:val="0"/>
              <w:divBdr>
                <w:top w:val="none" w:sz="0" w:space="0" w:color="auto"/>
                <w:left w:val="none" w:sz="0" w:space="0" w:color="auto"/>
                <w:bottom w:val="none" w:sz="0" w:space="0" w:color="auto"/>
                <w:right w:val="none" w:sz="0" w:space="0" w:color="auto"/>
              </w:divBdr>
            </w:div>
          </w:divsChild>
        </w:div>
        <w:div w:id="1614677944">
          <w:marLeft w:val="0"/>
          <w:marRight w:val="0"/>
          <w:marTop w:val="0"/>
          <w:marBottom w:val="0"/>
          <w:divBdr>
            <w:top w:val="none" w:sz="0" w:space="0" w:color="auto"/>
            <w:left w:val="none" w:sz="0" w:space="0" w:color="auto"/>
            <w:bottom w:val="none" w:sz="0" w:space="0" w:color="auto"/>
            <w:right w:val="none" w:sz="0" w:space="0" w:color="auto"/>
          </w:divBdr>
          <w:divsChild>
            <w:div w:id="41179291">
              <w:marLeft w:val="0"/>
              <w:marRight w:val="0"/>
              <w:marTop w:val="0"/>
              <w:marBottom w:val="0"/>
              <w:divBdr>
                <w:top w:val="none" w:sz="0" w:space="0" w:color="auto"/>
                <w:left w:val="none" w:sz="0" w:space="0" w:color="auto"/>
                <w:bottom w:val="none" w:sz="0" w:space="0" w:color="auto"/>
                <w:right w:val="none" w:sz="0" w:space="0" w:color="auto"/>
              </w:divBdr>
            </w:div>
          </w:divsChild>
        </w:div>
        <w:div w:id="44720586">
          <w:marLeft w:val="0"/>
          <w:marRight w:val="0"/>
          <w:marTop w:val="0"/>
          <w:marBottom w:val="0"/>
          <w:divBdr>
            <w:top w:val="none" w:sz="0" w:space="0" w:color="auto"/>
            <w:left w:val="none" w:sz="0" w:space="0" w:color="auto"/>
            <w:bottom w:val="none" w:sz="0" w:space="0" w:color="auto"/>
            <w:right w:val="none" w:sz="0" w:space="0" w:color="auto"/>
          </w:divBdr>
          <w:divsChild>
            <w:div w:id="1078597644">
              <w:marLeft w:val="0"/>
              <w:marRight w:val="0"/>
              <w:marTop w:val="0"/>
              <w:marBottom w:val="0"/>
              <w:divBdr>
                <w:top w:val="none" w:sz="0" w:space="0" w:color="auto"/>
                <w:left w:val="none" w:sz="0" w:space="0" w:color="auto"/>
                <w:bottom w:val="none" w:sz="0" w:space="0" w:color="auto"/>
                <w:right w:val="none" w:sz="0" w:space="0" w:color="auto"/>
              </w:divBdr>
            </w:div>
          </w:divsChild>
        </w:div>
        <w:div w:id="1263496038">
          <w:marLeft w:val="0"/>
          <w:marRight w:val="0"/>
          <w:marTop w:val="0"/>
          <w:marBottom w:val="0"/>
          <w:divBdr>
            <w:top w:val="none" w:sz="0" w:space="0" w:color="auto"/>
            <w:left w:val="none" w:sz="0" w:space="0" w:color="auto"/>
            <w:bottom w:val="none" w:sz="0" w:space="0" w:color="auto"/>
            <w:right w:val="none" w:sz="0" w:space="0" w:color="auto"/>
          </w:divBdr>
          <w:divsChild>
            <w:div w:id="76172892">
              <w:marLeft w:val="0"/>
              <w:marRight w:val="0"/>
              <w:marTop w:val="0"/>
              <w:marBottom w:val="0"/>
              <w:divBdr>
                <w:top w:val="none" w:sz="0" w:space="0" w:color="auto"/>
                <w:left w:val="none" w:sz="0" w:space="0" w:color="auto"/>
                <w:bottom w:val="none" w:sz="0" w:space="0" w:color="auto"/>
                <w:right w:val="none" w:sz="0" w:space="0" w:color="auto"/>
              </w:divBdr>
            </w:div>
          </w:divsChild>
        </w:div>
        <w:div w:id="521213649">
          <w:marLeft w:val="0"/>
          <w:marRight w:val="0"/>
          <w:marTop w:val="0"/>
          <w:marBottom w:val="0"/>
          <w:divBdr>
            <w:top w:val="none" w:sz="0" w:space="0" w:color="auto"/>
            <w:left w:val="none" w:sz="0" w:space="0" w:color="auto"/>
            <w:bottom w:val="none" w:sz="0" w:space="0" w:color="auto"/>
            <w:right w:val="none" w:sz="0" w:space="0" w:color="auto"/>
          </w:divBdr>
          <w:divsChild>
            <w:div w:id="137965228">
              <w:marLeft w:val="0"/>
              <w:marRight w:val="0"/>
              <w:marTop w:val="0"/>
              <w:marBottom w:val="0"/>
              <w:divBdr>
                <w:top w:val="none" w:sz="0" w:space="0" w:color="auto"/>
                <w:left w:val="none" w:sz="0" w:space="0" w:color="auto"/>
                <w:bottom w:val="none" w:sz="0" w:space="0" w:color="auto"/>
                <w:right w:val="none" w:sz="0" w:space="0" w:color="auto"/>
              </w:divBdr>
            </w:div>
          </w:divsChild>
        </w:div>
        <w:div w:id="158624603">
          <w:marLeft w:val="0"/>
          <w:marRight w:val="0"/>
          <w:marTop w:val="0"/>
          <w:marBottom w:val="0"/>
          <w:divBdr>
            <w:top w:val="none" w:sz="0" w:space="0" w:color="auto"/>
            <w:left w:val="none" w:sz="0" w:space="0" w:color="auto"/>
            <w:bottom w:val="none" w:sz="0" w:space="0" w:color="auto"/>
            <w:right w:val="none" w:sz="0" w:space="0" w:color="auto"/>
          </w:divBdr>
          <w:divsChild>
            <w:div w:id="186450918">
              <w:marLeft w:val="0"/>
              <w:marRight w:val="0"/>
              <w:marTop w:val="0"/>
              <w:marBottom w:val="0"/>
              <w:divBdr>
                <w:top w:val="none" w:sz="0" w:space="0" w:color="auto"/>
                <w:left w:val="none" w:sz="0" w:space="0" w:color="auto"/>
                <w:bottom w:val="none" w:sz="0" w:space="0" w:color="auto"/>
                <w:right w:val="none" w:sz="0" w:space="0" w:color="auto"/>
              </w:divBdr>
            </w:div>
          </w:divsChild>
        </w:div>
        <w:div w:id="751976993">
          <w:marLeft w:val="0"/>
          <w:marRight w:val="0"/>
          <w:marTop w:val="0"/>
          <w:marBottom w:val="0"/>
          <w:divBdr>
            <w:top w:val="none" w:sz="0" w:space="0" w:color="auto"/>
            <w:left w:val="none" w:sz="0" w:space="0" w:color="auto"/>
            <w:bottom w:val="none" w:sz="0" w:space="0" w:color="auto"/>
            <w:right w:val="none" w:sz="0" w:space="0" w:color="auto"/>
          </w:divBdr>
          <w:divsChild>
            <w:div w:id="171534708">
              <w:marLeft w:val="0"/>
              <w:marRight w:val="0"/>
              <w:marTop w:val="0"/>
              <w:marBottom w:val="0"/>
              <w:divBdr>
                <w:top w:val="none" w:sz="0" w:space="0" w:color="auto"/>
                <w:left w:val="none" w:sz="0" w:space="0" w:color="auto"/>
                <w:bottom w:val="none" w:sz="0" w:space="0" w:color="auto"/>
                <w:right w:val="none" w:sz="0" w:space="0" w:color="auto"/>
              </w:divBdr>
            </w:div>
          </w:divsChild>
        </w:div>
        <w:div w:id="275260422">
          <w:marLeft w:val="0"/>
          <w:marRight w:val="0"/>
          <w:marTop w:val="0"/>
          <w:marBottom w:val="0"/>
          <w:divBdr>
            <w:top w:val="none" w:sz="0" w:space="0" w:color="auto"/>
            <w:left w:val="none" w:sz="0" w:space="0" w:color="auto"/>
            <w:bottom w:val="none" w:sz="0" w:space="0" w:color="auto"/>
            <w:right w:val="none" w:sz="0" w:space="0" w:color="auto"/>
          </w:divBdr>
          <w:divsChild>
            <w:div w:id="1981835635">
              <w:marLeft w:val="0"/>
              <w:marRight w:val="0"/>
              <w:marTop w:val="0"/>
              <w:marBottom w:val="0"/>
              <w:divBdr>
                <w:top w:val="none" w:sz="0" w:space="0" w:color="auto"/>
                <w:left w:val="none" w:sz="0" w:space="0" w:color="auto"/>
                <w:bottom w:val="none" w:sz="0" w:space="0" w:color="auto"/>
                <w:right w:val="none" w:sz="0" w:space="0" w:color="auto"/>
              </w:divBdr>
            </w:div>
          </w:divsChild>
        </w:div>
        <w:div w:id="910969818">
          <w:marLeft w:val="0"/>
          <w:marRight w:val="0"/>
          <w:marTop w:val="0"/>
          <w:marBottom w:val="0"/>
          <w:divBdr>
            <w:top w:val="none" w:sz="0" w:space="0" w:color="auto"/>
            <w:left w:val="none" w:sz="0" w:space="0" w:color="auto"/>
            <w:bottom w:val="none" w:sz="0" w:space="0" w:color="auto"/>
            <w:right w:val="none" w:sz="0" w:space="0" w:color="auto"/>
          </w:divBdr>
          <w:divsChild>
            <w:div w:id="456680430">
              <w:marLeft w:val="0"/>
              <w:marRight w:val="0"/>
              <w:marTop w:val="0"/>
              <w:marBottom w:val="0"/>
              <w:divBdr>
                <w:top w:val="none" w:sz="0" w:space="0" w:color="auto"/>
                <w:left w:val="none" w:sz="0" w:space="0" w:color="auto"/>
                <w:bottom w:val="none" w:sz="0" w:space="0" w:color="auto"/>
                <w:right w:val="none" w:sz="0" w:space="0" w:color="auto"/>
              </w:divBdr>
            </w:div>
          </w:divsChild>
        </w:div>
        <w:div w:id="469173209">
          <w:marLeft w:val="0"/>
          <w:marRight w:val="0"/>
          <w:marTop w:val="0"/>
          <w:marBottom w:val="0"/>
          <w:divBdr>
            <w:top w:val="none" w:sz="0" w:space="0" w:color="auto"/>
            <w:left w:val="none" w:sz="0" w:space="0" w:color="auto"/>
            <w:bottom w:val="none" w:sz="0" w:space="0" w:color="auto"/>
            <w:right w:val="none" w:sz="0" w:space="0" w:color="auto"/>
          </w:divBdr>
          <w:divsChild>
            <w:div w:id="1601645044">
              <w:marLeft w:val="0"/>
              <w:marRight w:val="0"/>
              <w:marTop w:val="0"/>
              <w:marBottom w:val="0"/>
              <w:divBdr>
                <w:top w:val="none" w:sz="0" w:space="0" w:color="auto"/>
                <w:left w:val="none" w:sz="0" w:space="0" w:color="auto"/>
                <w:bottom w:val="none" w:sz="0" w:space="0" w:color="auto"/>
                <w:right w:val="none" w:sz="0" w:space="0" w:color="auto"/>
              </w:divBdr>
            </w:div>
          </w:divsChild>
        </w:div>
        <w:div w:id="477959035">
          <w:marLeft w:val="0"/>
          <w:marRight w:val="0"/>
          <w:marTop w:val="0"/>
          <w:marBottom w:val="0"/>
          <w:divBdr>
            <w:top w:val="none" w:sz="0" w:space="0" w:color="auto"/>
            <w:left w:val="none" w:sz="0" w:space="0" w:color="auto"/>
            <w:bottom w:val="none" w:sz="0" w:space="0" w:color="auto"/>
            <w:right w:val="none" w:sz="0" w:space="0" w:color="auto"/>
          </w:divBdr>
          <w:divsChild>
            <w:div w:id="719866149">
              <w:marLeft w:val="0"/>
              <w:marRight w:val="0"/>
              <w:marTop w:val="0"/>
              <w:marBottom w:val="0"/>
              <w:divBdr>
                <w:top w:val="none" w:sz="0" w:space="0" w:color="auto"/>
                <w:left w:val="none" w:sz="0" w:space="0" w:color="auto"/>
                <w:bottom w:val="none" w:sz="0" w:space="0" w:color="auto"/>
                <w:right w:val="none" w:sz="0" w:space="0" w:color="auto"/>
              </w:divBdr>
            </w:div>
            <w:div w:id="1100953735">
              <w:marLeft w:val="0"/>
              <w:marRight w:val="0"/>
              <w:marTop w:val="0"/>
              <w:marBottom w:val="0"/>
              <w:divBdr>
                <w:top w:val="none" w:sz="0" w:space="0" w:color="auto"/>
                <w:left w:val="none" w:sz="0" w:space="0" w:color="auto"/>
                <w:bottom w:val="none" w:sz="0" w:space="0" w:color="auto"/>
                <w:right w:val="none" w:sz="0" w:space="0" w:color="auto"/>
              </w:divBdr>
            </w:div>
          </w:divsChild>
        </w:div>
        <w:div w:id="494227108">
          <w:marLeft w:val="0"/>
          <w:marRight w:val="0"/>
          <w:marTop w:val="0"/>
          <w:marBottom w:val="0"/>
          <w:divBdr>
            <w:top w:val="none" w:sz="0" w:space="0" w:color="auto"/>
            <w:left w:val="none" w:sz="0" w:space="0" w:color="auto"/>
            <w:bottom w:val="none" w:sz="0" w:space="0" w:color="auto"/>
            <w:right w:val="none" w:sz="0" w:space="0" w:color="auto"/>
          </w:divBdr>
          <w:divsChild>
            <w:div w:id="1351639224">
              <w:marLeft w:val="0"/>
              <w:marRight w:val="0"/>
              <w:marTop w:val="0"/>
              <w:marBottom w:val="0"/>
              <w:divBdr>
                <w:top w:val="none" w:sz="0" w:space="0" w:color="auto"/>
                <w:left w:val="none" w:sz="0" w:space="0" w:color="auto"/>
                <w:bottom w:val="none" w:sz="0" w:space="0" w:color="auto"/>
                <w:right w:val="none" w:sz="0" w:space="0" w:color="auto"/>
              </w:divBdr>
            </w:div>
            <w:div w:id="1497264008">
              <w:marLeft w:val="0"/>
              <w:marRight w:val="0"/>
              <w:marTop w:val="0"/>
              <w:marBottom w:val="0"/>
              <w:divBdr>
                <w:top w:val="none" w:sz="0" w:space="0" w:color="auto"/>
                <w:left w:val="none" w:sz="0" w:space="0" w:color="auto"/>
                <w:bottom w:val="none" w:sz="0" w:space="0" w:color="auto"/>
                <w:right w:val="none" w:sz="0" w:space="0" w:color="auto"/>
              </w:divBdr>
            </w:div>
          </w:divsChild>
        </w:div>
        <w:div w:id="1695183875">
          <w:marLeft w:val="0"/>
          <w:marRight w:val="0"/>
          <w:marTop w:val="0"/>
          <w:marBottom w:val="0"/>
          <w:divBdr>
            <w:top w:val="none" w:sz="0" w:space="0" w:color="auto"/>
            <w:left w:val="none" w:sz="0" w:space="0" w:color="auto"/>
            <w:bottom w:val="none" w:sz="0" w:space="0" w:color="auto"/>
            <w:right w:val="none" w:sz="0" w:space="0" w:color="auto"/>
          </w:divBdr>
          <w:divsChild>
            <w:div w:id="547492110">
              <w:marLeft w:val="0"/>
              <w:marRight w:val="0"/>
              <w:marTop w:val="0"/>
              <w:marBottom w:val="0"/>
              <w:divBdr>
                <w:top w:val="none" w:sz="0" w:space="0" w:color="auto"/>
                <w:left w:val="none" w:sz="0" w:space="0" w:color="auto"/>
                <w:bottom w:val="none" w:sz="0" w:space="0" w:color="auto"/>
                <w:right w:val="none" w:sz="0" w:space="0" w:color="auto"/>
              </w:divBdr>
            </w:div>
          </w:divsChild>
        </w:div>
        <w:div w:id="1226338478">
          <w:marLeft w:val="0"/>
          <w:marRight w:val="0"/>
          <w:marTop w:val="0"/>
          <w:marBottom w:val="0"/>
          <w:divBdr>
            <w:top w:val="none" w:sz="0" w:space="0" w:color="auto"/>
            <w:left w:val="none" w:sz="0" w:space="0" w:color="auto"/>
            <w:bottom w:val="none" w:sz="0" w:space="0" w:color="auto"/>
            <w:right w:val="none" w:sz="0" w:space="0" w:color="auto"/>
          </w:divBdr>
          <w:divsChild>
            <w:div w:id="552010557">
              <w:marLeft w:val="0"/>
              <w:marRight w:val="0"/>
              <w:marTop w:val="0"/>
              <w:marBottom w:val="0"/>
              <w:divBdr>
                <w:top w:val="none" w:sz="0" w:space="0" w:color="auto"/>
                <w:left w:val="none" w:sz="0" w:space="0" w:color="auto"/>
                <w:bottom w:val="none" w:sz="0" w:space="0" w:color="auto"/>
                <w:right w:val="none" w:sz="0" w:space="0" w:color="auto"/>
              </w:divBdr>
            </w:div>
          </w:divsChild>
        </w:div>
        <w:div w:id="1310328126">
          <w:marLeft w:val="0"/>
          <w:marRight w:val="0"/>
          <w:marTop w:val="0"/>
          <w:marBottom w:val="0"/>
          <w:divBdr>
            <w:top w:val="none" w:sz="0" w:space="0" w:color="auto"/>
            <w:left w:val="none" w:sz="0" w:space="0" w:color="auto"/>
            <w:bottom w:val="none" w:sz="0" w:space="0" w:color="auto"/>
            <w:right w:val="none" w:sz="0" w:space="0" w:color="auto"/>
          </w:divBdr>
          <w:divsChild>
            <w:div w:id="563183357">
              <w:marLeft w:val="0"/>
              <w:marRight w:val="0"/>
              <w:marTop w:val="0"/>
              <w:marBottom w:val="0"/>
              <w:divBdr>
                <w:top w:val="none" w:sz="0" w:space="0" w:color="auto"/>
                <w:left w:val="none" w:sz="0" w:space="0" w:color="auto"/>
                <w:bottom w:val="none" w:sz="0" w:space="0" w:color="auto"/>
                <w:right w:val="none" w:sz="0" w:space="0" w:color="auto"/>
              </w:divBdr>
            </w:div>
          </w:divsChild>
        </w:div>
        <w:div w:id="1025790622">
          <w:marLeft w:val="0"/>
          <w:marRight w:val="0"/>
          <w:marTop w:val="0"/>
          <w:marBottom w:val="0"/>
          <w:divBdr>
            <w:top w:val="none" w:sz="0" w:space="0" w:color="auto"/>
            <w:left w:val="none" w:sz="0" w:space="0" w:color="auto"/>
            <w:bottom w:val="none" w:sz="0" w:space="0" w:color="auto"/>
            <w:right w:val="none" w:sz="0" w:space="0" w:color="auto"/>
          </w:divBdr>
          <w:divsChild>
            <w:div w:id="603079106">
              <w:marLeft w:val="0"/>
              <w:marRight w:val="0"/>
              <w:marTop w:val="0"/>
              <w:marBottom w:val="0"/>
              <w:divBdr>
                <w:top w:val="none" w:sz="0" w:space="0" w:color="auto"/>
                <w:left w:val="none" w:sz="0" w:space="0" w:color="auto"/>
                <w:bottom w:val="none" w:sz="0" w:space="0" w:color="auto"/>
                <w:right w:val="none" w:sz="0" w:space="0" w:color="auto"/>
              </w:divBdr>
            </w:div>
          </w:divsChild>
        </w:div>
        <w:div w:id="1541360594">
          <w:marLeft w:val="0"/>
          <w:marRight w:val="0"/>
          <w:marTop w:val="0"/>
          <w:marBottom w:val="0"/>
          <w:divBdr>
            <w:top w:val="none" w:sz="0" w:space="0" w:color="auto"/>
            <w:left w:val="none" w:sz="0" w:space="0" w:color="auto"/>
            <w:bottom w:val="none" w:sz="0" w:space="0" w:color="auto"/>
            <w:right w:val="none" w:sz="0" w:space="0" w:color="auto"/>
          </w:divBdr>
          <w:divsChild>
            <w:div w:id="613557446">
              <w:marLeft w:val="0"/>
              <w:marRight w:val="0"/>
              <w:marTop w:val="0"/>
              <w:marBottom w:val="0"/>
              <w:divBdr>
                <w:top w:val="none" w:sz="0" w:space="0" w:color="auto"/>
                <w:left w:val="none" w:sz="0" w:space="0" w:color="auto"/>
                <w:bottom w:val="none" w:sz="0" w:space="0" w:color="auto"/>
                <w:right w:val="none" w:sz="0" w:space="0" w:color="auto"/>
              </w:divBdr>
            </w:div>
          </w:divsChild>
        </w:div>
        <w:div w:id="1076512646">
          <w:marLeft w:val="0"/>
          <w:marRight w:val="0"/>
          <w:marTop w:val="0"/>
          <w:marBottom w:val="0"/>
          <w:divBdr>
            <w:top w:val="none" w:sz="0" w:space="0" w:color="auto"/>
            <w:left w:val="none" w:sz="0" w:space="0" w:color="auto"/>
            <w:bottom w:val="none" w:sz="0" w:space="0" w:color="auto"/>
            <w:right w:val="none" w:sz="0" w:space="0" w:color="auto"/>
          </w:divBdr>
          <w:divsChild>
            <w:div w:id="642734455">
              <w:marLeft w:val="0"/>
              <w:marRight w:val="0"/>
              <w:marTop w:val="0"/>
              <w:marBottom w:val="0"/>
              <w:divBdr>
                <w:top w:val="none" w:sz="0" w:space="0" w:color="auto"/>
                <w:left w:val="none" w:sz="0" w:space="0" w:color="auto"/>
                <w:bottom w:val="none" w:sz="0" w:space="0" w:color="auto"/>
                <w:right w:val="none" w:sz="0" w:space="0" w:color="auto"/>
              </w:divBdr>
            </w:div>
          </w:divsChild>
        </w:div>
        <w:div w:id="646016317">
          <w:marLeft w:val="0"/>
          <w:marRight w:val="0"/>
          <w:marTop w:val="0"/>
          <w:marBottom w:val="0"/>
          <w:divBdr>
            <w:top w:val="none" w:sz="0" w:space="0" w:color="auto"/>
            <w:left w:val="none" w:sz="0" w:space="0" w:color="auto"/>
            <w:bottom w:val="none" w:sz="0" w:space="0" w:color="auto"/>
            <w:right w:val="none" w:sz="0" w:space="0" w:color="auto"/>
          </w:divBdr>
          <w:divsChild>
            <w:div w:id="806238116">
              <w:marLeft w:val="0"/>
              <w:marRight w:val="0"/>
              <w:marTop w:val="0"/>
              <w:marBottom w:val="0"/>
              <w:divBdr>
                <w:top w:val="none" w:sz="0" w:space="0" w:color="auto"/>
                <w:left w:val="none" w:sz="0" w:space="0" w:color="auto"/>
                <w:bottom w:val="none" w:sz="0" w:space="0" w:color="auto"/>
                <w:right w:val="none" w:sz="0" w:space="0" w:color="auto"/>
              </w:divBdr>
            </w:div>
          </w:divsChild>
        </w:div>
        <w:div w:id="1938361870">
          <w:marLeft w:val="0"/>
          <w:marRight w:val="0"/>
          <w:marTop w:val="0"/>
          <w:marBottom w:val="0"/>
          <w:divBdr>
            <w:top w:val="none" w:sz="0" w:space="0" w:color="auto"/>
            <w:left w:val="none" w:sz="0" w:space="0" w:color="auto"/>
            <w:bottom w:val="none" w:sz="0" w:space="0" w:color="auto"/>
            <w:right w:val="none" w:sz="0" w:space="0" w:color="auto"/>
          </w:divBdr>
          <w:divsChild>
            <w:div w:id="701514049">
              <w:marLeft w:val="0"/>
              <w:marRight w:val="0"/>
              <w:marTop w:val="0"/>
              <w:marBottom w:val="0"/>
              <w:divBdr>
                <w:top w:val="none" w:sz="0" w:space="0" w:color="auto"/>
                <w:left w:val="none" w:sz="0" w:space="0" w:color="auto"/>
                <w:bottom w:val="none" w:sz="0" w:space="0" w:color="auto"/>
                <w:right w:val="none" w:sz="0" w:space="0" w:color="auto"/>
              </w:divBdr>
            </w:div>
          </w:divsChild>
        </w:div>
        <w:div w:id="706951008">
          <w:marLeft w:val="0"/>
          <w:marRight w:val="0"/>
          <w:marTop w:val="0"/>
          <w:marBottom w:val="0"/>
          <w:divBdr>
            <w:top w:val="none" w:sz="0" w:space="0" w:color="auto"/>
            <w:left w:val="none" w:sz="0" w:space="0" w:color="auto"/>
            <w:bottom w:val="none" w:sz="0" w:space="0" w:color="auto"/>
            <w:right w:val="none" w:sz="0" w:space="0" w:color="auto"/>
          </w:divBdr>
          <w:divsChild>
            <w:div w:id="838811006">
              <w:marLeft w:val="0"/>
              <w:marRight w:val="0"/>
              <w:marTop w:val="0"/>
              <w:marBottom w:val="0"/>
              <w:divBdr>
                <w:top w:val="none" w:sz="0" w:space="0" w:color="auto"/>
                <w:left w:val="none" w:sz="0" w:space="0" w:color="auto"/>
                <w:bottom w:val="none" w:sz="0" w:space="0" w:color="auto"/>
                <w:right w:val="none" w:sz="0" w:space="0" w:color="auto"/>
              </w:divBdr>
            </w:div>
          </w:divsChild>
        </w:div>
        <w:div w:id="1066953151">
          <w:marLeft w:val="0"/>
          <w:marRight w:val="0"/>
          <w:marTop w:val="0"/>
          <w:marBottom w:val="0"/>
          <w:divBdr>
            <w:top w:val="none" w:sz="0" w:space="0" w:color="auto"/>
            <w:left w:val="none" w:sz="0" w:space="0" w:color="auto"/>
            <w:bottom w:val="none" w:sz="0" w:space="0" w:color="auto"/>
            <w:right w:val="none" w:sz="0" w:space="0" w:color="auto"/>
          </w:divBdr>
          <w:divsChild>
            <w:div w:id="713626153">
              <w:marLeft w:val="0"/>
              <w:marRight w:val="0"/>
              <w:marTop w:val="0"/>
              <w:marBottom w:val="0"/>
              <w:divBdr>
                <w:top w:val="none" w:sz="0" w:space="0" w:color="auto"/>
                <w:left w:val="none" w:sz="0" w:space="0" w:color="auto"/>
                <w:bottom w:val="none" w:sz="0" w:space="0" w:color="auto"/>
                <w:right w:val="none" w:sz="0" w:space="0" w:color="auto"/>
              </w:divBdr>
            </w:div>
          </w:divsChild>
        </w:div>
        <w:div w:id="775516052">
          <w:marLeft w:val="0"/>
          <w:marRight w:val="0"/>
          <w:marTop w:val="0"/>
          <w:marBottom w:val="0"/>
          <w:divBdr>
            <w:top w:val="none" w:sz="0" w:space="0" w:color="auto"/>
            <w:left w:val="none" w:sz="0" w:space="0" w:color="auto"/>
            <w:bottom w:val="none" w:sz="0" w:space="0" w:color="auto"/>
            <w:right w:val="none" w:sz="0" w:space="0" w:color="auto"/>
          </w:divBdr>
          <w:divsChild>
            <w:div w:id="1871409798">
              <w:marLeft w:val="0"/>
              <w:marRight w:val="0"/>
              <w:marTop w:val="0"/>
              <w:marBottom w:val="0"/>
              <w:divBdr>
                <w:top w:val="none" w:sz="0" w:space="0" w:color="auto"/>
                <w:left w:val="none" w:sz="0" w:space="0" w:color="auto"/>
                <w:bottom w:val="none" w:sz="0" w:space="0" w:color="auto"/>
                <w:right w:val="none" w:sz="0" w:space="0" w:color="auto"/>
              </w:divBdr>
            </w:div>
          </w:divsChild>
        </w:div>
        <w:div w:id="823013088">
          <w:marLeft w:val="0"/>
          <w:marRight w:val="0"/>
          <w:marTop w:val="0"/>
          <w:marBottom w:val="0"/>
          <w:divBdr>
            <w:top w:val="none" w:sz="0" w:space="0" w:color="auto"/>
            <w:left w:val="none" w:sz="0" w:space="0" w:color="auto"/>
            <w:bottom w:val="none" w:sz="0" w:space="0" w:color="auto"/>
            <w:right w:val="none" w:sz="0" w:space="0" w:color="auto"/>
          </w:divBdr>
          <w:divsChild>
            <w:div w:id="2036805093">
              <w:marLeft w:val="0"/>
              <w:marRight w:val="0"/>
              <w:marTop w:val="0"/>
              <w:marBottom w:val="0"/>
              <w:divBdr>
                <w:top w:val="none" w:sz="0" w:space="0" w:color="auto"/>
                <w:left w:val="none" w:sz="0" w:space="0" w:color="auto"/>
                <w:bottom w:val="none" w:sz="0" w:space="0" w:color="auto"/>
                <w:right w:val="none" w:sz="0" w:space="0" w:color="auto"/>
              </w:divBdr>
            </w:div>
          </w:divsChild>
        </w:div>
        <w:div w:id="837963499">
          <w:marLeft w:val="0"/>
          <w:marRight w:val="0"/>
          <w:marTop w:val="0"/>
          <w:marBottom w:val="0"/>
          <w:divBdr>
            <w:top w:val="none" w:sz="0" w:space="0" w:color="auto"/>
            <w:left w:val="none" w:sz="0" w:space="0" w:color="auto"/>
            <w:bottom w:val="none" w:sz="0" w:space="0" w:color="auto"/>
            <w:right w:val="none" w:sz="0" w:space="0" w:color="auto"/>
          </w:divBdr>
          <w:divsChild>
            <w:div w:id="1191382762">
              <w:marLeft w:val="0"/>
              <w:marRight w:val="0"/>
              <w:marTop w:val="0"/>
              <w:marBottom w:val="0"/>
              <w:divBdr>
                <w:top w:val="none" w:sz="0" w:space="0" w:color="auto"/>
                <w:left w:val="none" w:sz="0" w:space="0" w:color="auto"/>
                <w:bottom w:val="none" w:sz="0" w:space="0" w:color="auto"/>
                <w:right w:val="none" w:sz="0" w:space="0" w:color="auto"/>
              </w:divBdr>
            </w:div>
          </w:divsChild>
        </w:div>
        <w:div w:id="1282954758">
          <w:marLeft w:val="0"/>
          <w:marRight w:val="0"/>
          <w:marTop w:val="0"/>
          <w:marBottom w:val="0"/>
          <w:divBdr>
            <w:top w:val="none" w:sz="0" w:space="0" w:color="auto"/>
            <w:left w:val="none" w:sz="0" w:space="0" w:color="auto"/>
            <w:bottom w:val="none" w:sz="0" w:space="0" w:color="auto"/>
            <w:right w:val="none" w:sz="0" w:space="0" w:color="auto"/>
          </w:divBdr>
          <w:divsChild>
            <w:div w:id="885335124">
              <w:marLeft w:val="0"/>
              <w:marRight w:val="0"/>
              <w:marTop w:val="0"/>
              <w:marBottom w:val="0"/>
              <w:divBdr>
                <w:top w:val="none" w:sz="0" w:space="0" w:color="auto"/>
                <w:left w:val="none" w:sz="0" w:space="0" w:color="auto"/>
                <w:bottom w:val="none" w:sz="0" w:space="0" w:color="auto"/>
                <w:right w:val="none" w:sz="0" w:space="0" w:color="auto"/>
              </w:divBdr>
            </w:div>
          </w:divsChild>
        </w:div>
        <w:div w:id="2075815846">
          <w:marLeft w:val="0"/>
          <w:marRight w:val="0"/>
          <w:marTop w:val="0"/>
          <w:marBottom w:val="0"/>
          <w:divBdr>
            <w:top w:val="none" w:sz="0" w:space="0" w:color="auto"/>
            <w:left w:val="none" w:sz="0" w:space="0" w:color="auto"/>
            <w:bottom w:val="none" w:sz="0" w:space="0" w:color="auto"/>
            <w:right w:val="none" w:sz="0" w:space="0" w:color="auto"/>
          </w:divBdr>
          <w:divsChild>
            <w:div w:id="892037713">
              <w:marLeft w:val="0"/>
              <w:marRight w:val="0"/>
              <w:marTop w:val="0"/>
              <w:marBottom w:val="0"/>
              <w:divBdr>
                <w:top w:val="none" w:sz="0" w:space="0" w:color="auto"/>
                <w:left w:val="none" w:sz="0" w:space="0" w:color="auto"/>
                <w:bottom w:val="none" w:sz="0" w:space="0" w:color="auto"/>
                <w:right w:val="none" w:sz="0" w:space="0" w:color="auto"/>
              </w:divBdr>
            </w:div>
            <w:div w:id="1044061816">
              <w:marLeft w:val="0"/>
              <w:marRight w:val="0"/>
              <w:marTop w:val="0"/>
              <w:marBottom w:val="0"/>
              <w:divBdr>
                <w:top w:val="none" w:sz="0" w:space="0" w:color="auto"/>
                <w:left w:val="none" w:sz="0" w:space="0" w:color="auto"/>
                <w:bottom w:val="none" w:sz="0" w:space="0" w:color="auto"/>
                <w:right w:val="none" w:sz="0" w:space="0" w:color="auto"/>
              </w:divBdr>
            </w:div>
          </w:divsChild>
        </w:div>
        <w:div w:id="1970669437">
          <w:marLeft w:val="0"/>
          <w:marRight w:val="0"/>
          <w:marTop w:val="0"/>
          <w:marBottom w:val="0"/>
          <w:divBdr>
            <w:top w:val="none" w:sz="0" w:space="0" w:color="auto"/>
            <w:left w:val="none" w:sz="0" w:space="0" w:color="auto"/>
            <w:bottom w:val="none" w:sz="0" w:space="0" w:color="auto"/>
            <w:right w:val="none" w:sz="0" w:space="0" w:color="auto"/>
          </w:divBdr>
          <w:divsChild>
            <w:div w:id="902175057">
              <w:marLeft w:val="0"/>
              <w:marRight w:val="0"/>
              <w:marTop w:val="0"/>
              <w:marBottom w:val="0"/>
              <w:divBdr>
                <w:top w:val="none" w:sz="0" w:space="0" w:color="auto"/>
                <w:left w:val="none" w:sz="0" w:space="0" w:color="auto"/>
                <w:bottom w:val="none" w:sz="0" w:space="0" w:color="auto"/>
                <w:right w:val="none" w:sz="0" w:space="0" w:color="auto"/>
              </w:divBdr>
            </w:div>
            <w:div w:id="1027682917">
              <w:marLeft w:val="0"/>
              <w:marRight w:val="0"/>
              <w:marTop w:val="0"/>
              <w:marBottom w:val="0"/>
              <w:divBdr>
                <w:top w:val="none" w:sz="0" w:space="0" w:color="auto"/>
                <w:left w:val="none" w:sz="0" w:space="0" w:color="auto"/>
                <w:bottom w:val="none" w:sz="0" w:space="0" w:color="auto"/>
                <w:right w:val="none" w:sz="0" w:space="0" w:color="auto"/>
              </w:divBdr>
            </w:div>
          </w:divsChild>
        </w:div>
        <w:div w:id="1509952526">
          <w:marLeft w:val="0"/>
          <w:marRight w:val="0"/>
          <w:marTop w:val="0"/>
          <w:marBottom w:val="0"/>
          <w:divBdr>
            <w:top w:val="none" w:sz="0" w:space="0" w:color="auto"/>
            <w:left w:val="none" w:sz="0" w:space="0" w:color="auto"/>
            <w:bottom w:val="none" w:sz="0" w:space="0" w:color="auto"/>
            <w:right w:val="none" w:sz="0" w:space="0" w:color="auto"/>
          </w:divBdr>
          <w:divsChild>
            <w:div w:id="938178464">
              <w:marLeft w:val="0"/>
              <w:marRight w:val="0"/>
              <w:marTop w:val="0"/>
              <w:marBottom w:val="0"/>
              <w:divBdr>
                <w:top w:val="none" w:sz="0" w:space="0" w:color="auto"/>
                <w:left w:val="none" w:sz="0" w:space="0" w:color="auto"/>
                <w:bottom w:val="none" w:sz="0" w:space="0" w:color="auto"/>
                <w:right w:val="none" w:sz="0" w:space="0" w:color="auto"/>
              </w:divBdr>
            </w:div>
          </w:divsChild>
        </w:div>
        <w:div w:id="957486469">
          <w:marLeft w:val="0"/>
          <w:marRight w:val="0"/>
          <w:marTop w:val="0"/>
          <w:marBottom w:val="0"/>
          <w:divBdr>
            <w:top w:val="none" w:sz="0" w:space="0" w:color="auto"/>
            <w:left w:val="none" w:sz="0" w:space="0" w:color="auto"/>
            <w:bottom w:val="none" w:sz="0" w:space="0" w:color="auto"/>
            <w:right w:val="none" w:sz="0" w:space="0" w:color="auto"/>
          </w:divBdr>
          <w:divsChild>
            <w:div w:id="1422992845">
              <w:marLeft w:val="0"/>
              <w:marRight w:val="0"/>
              <w:marTop w:val="0"/>
              <w:marBottom w:val="0"/>
              <w:divBdr>
                <w:top w:val="none" w:sz="0" w:space="0" w:color="auto"/>
                <w:left w:val="none" w:sz="0" w:space="0" w:color="auto"/>
                <w:bottom w:val="none" w:sz="0" w:space="0" w:color="auto"/>
                <w:right w:val="none" w:sz="0" w:space="0" w:color="auto"/>
              </w:divBdr>
            </w:div>
          </w:divsChild>
        </w:div>
        <w:div w:id="1706515777">
          <w:marLeft w:val="0"/>
          <w:marRight w:val="0"/>
          <w:marTop w:val="0"/>
          <w:marBottom w:val="0"/>
          <w:divBdr>
            <w:top w:val="none" w:sz="0" w:space="0" w:color="auto"/>
            <w:left w:val="none" w:sz="0" w:space="0" w:color="auto"/>
            <w:bottom w:val="none" w:sz="0" w:space="0" w:color="auto"/>
            <w:right w:val="none" w:sz="0" w:space="0" w:color="auto"/>
          </w:divBdr>
          <w:divsChild>
            <w:div w:id="983505627">
              <w:marLeft w:val="0"/>
              <w:marRight w:val="0"/>
              <w:marTop w:val="0"/>
              <w:marBottom w:val="0"/>
              <w:divBdr>
                <w:top w:val="none" w:sz="0" w:space="0" w:color="auto"/>
                <w:left w:val="none" w:sz="0" w:space="0" w:color="auto"/>
                <w:bottom w:val="none" w:sz="0" w:space="0" w:color="auto"/>
                <w:right w:val="none" w:sz="0" w:space="0" w:color="auto"/>
              </w:divBdr>
            </w:div>
            <w:div w:id="2077507243">
              <w:marLeft w:val="0"/>
              <w:marRight w:val="0"/>
              <w:marTop w:val="0"/>
              <w:marBottom w:val="0"/>
              <w:divBdr>
                <w:top w:val="none" w:sz="0" w:space="0" w:color="auto"/>
                <w:left w:val="none" w:sz="0" w:space="0" w:color="auto"/>
                <w:bottom w:val="none" w:sz="0" w:space="0" w:color="auto"/>
                <w:right w:val="none" w:sz="0" w:space="0" w:color="auto"/>
              </w:divBdr>
            </w:div>
          </w:divsChild>
        </w:div>
        <w:div w:id="994263008">
          <w:marLeft w:val="0"/>
          <w:marRight w:val="0"/>
          <w:marTop w:val="0"/>
          <w:marBottom w:val="0"/>
          <w:divBdr>
            <w:top w:val="none" w:sz="0" w:space="0" w:color="auto"/>
            <w:left w:val="none" w:sz="0" w:space="0" w:color="auto"/>
            <w:bottom w:val="none" w:sz="0" w:space="0" w:color="auto"/>
            <w:right w:val="none" w:sz="0" w:space="0" w:color="auto"/>
          </w:divBdr>
          <w:divsChild>
            <w:div w:id="1328752944">
              <w:marLeft w:val="0"/>
              <w:marRight w:val="0"/>
              <w:marTop w:val="0"/>
              <w:marBottom w:val="0"/>
              <w:divBdr>
                <w:top w:val="none" w:sz="0" w:space="0" w:color="auto"/>
                <w:left w:val="none" w:sz="0" w:space="0" w:color="auto"/>
                <w:bottom w:val="none" w:sz="0" w:space="0" w:color="auto"/>
                <w:right w:val="none" w:sz="0" w:space="0" w:color="auto"/>
              </w:divBdr>
            </w:div>
          </w:divsChild>
        </w:div>
        <w:div w:id="1957105030">
          <w:marLeft w:val="0"/>
          <w:marRight w:val="0"/>
          <w:marTop w:val="0"/>
          <w:marBottom w:val="0"/>
          <w:divBdr>
            <w:top w:val="none" w:sz="0" w:space="0" w:color="auto"/>
            <w:left w:val="none" w:sz="0" w:space="0" w:color="auto"/>
            <w:bottom w:val="none" w:sz="0" w:space="0" w:color="auto"/>
            <w:right w:val="none" w:sz="0" w:space="0" w:color="auto"/>
          </w:divBdr>
          <w:divsChild>
            <w:div w:id="1013413973">
              <w:marLeft w:val="0"/>
              <w:marRight w:val="0"/>
              <w:marTop w:val="0"/>
              <w:marBottom w:val="0"/>
              <w:divBdr>
                <w:top w:val="none" w:sz="0" w:space="0" w:color="auto"/>
                <w:left w:val="none" w:sz="0" w:space="0" w:color="auto"/>
                <w:bottom w:val="none" w:sz="0" w:space="0" w:color="auto"/>
                <w:right w:val="none" w:sz="0" w:space="0" w:color="auto"/>
              </w:divBdr>
            </w:div>
          </w:divsChild>
        </w:div>
        <w:div w:id="1341934164">
          <w:marLeft w:val="0"/>
          <w:marRight w:val="0"/>
          <w:marTop w:val="0"/>
          <w:marBottom w:val="0"/>
          <w:divBdr>
            <w:top w:val="none" w:sz="0" w:space="0" w:color="auto"/>
            <w:left w:val="none" w:sz="0" w:space="0" w:color="auto"/>
            <w:bottom w:val="none" w:sz="0" w:space="0" w:color="auto"/>
            <w:right w:val="none" w:sz="0" w:space="0" w:color="auto"/>
          </w:divBdr>
          <w:divsChild>
            <w:div w:id="1083573704">
              <w:marLeft w:val="0"/>
              <w:marRight w:val="0"/>
              <w:marTop w:val="0"/>
              <w:marBottom w:val="0"/>
              <w:divBdr>
                <w:top w:val="none" w:sz="0" w:space="0" w:color="auto"/>
                <w:left w:val="none" w:sz="0" w:space="0" w:color="auto"/>
                <w:bottom w:val="none" w:sz="0" w:space="0" w:color="auto"/>
                <w:right w:val="none" w:sz="0" w:space="0" w:color="auto"/>
              </w:divBdr>
            </w:div>
          </w:divsChild>
        </w:div>
        <w:div w:id="1447501429">
          <w:marLeft w:val="0"/>
          <w:marRight w:val="0"/>
          <w:marTop w:val="0"/>
          <w:marBottom w:val="0"/>
          <w:divBdr>
            <w:top w:val="none" w:sz="0" w:space="0" w:color="auto"/>
            <w:left w:val="none" w:sz="0" w:space="0" w:color="auto"/>
            <w:bottom w:val="none" w:sz="0" w:space="0" w:color="auto"/>
            <w:right w:val="none" w:sz="0" w:space="0" w:color="auto"/>
          </w:divBdr>
          <w:divsChild>
            <w:div w:id="1109664733">
              <w:marLeft w:val="0"/>
              <w:marRight w:val="0"/>
              <w:marTop w:val="0"/>
              <w:marBottom w:val="0"/>
              <w:divBdr>
                <w:top w:val="none" w:sz="0" w:space="0" w:color="auto"/>
                <w:left w:val="none" w:sz="0" w:space="0" w:color="auto"/>
                <w:bottom w:val="none" w:sz="0" w:space="0" w:color="auto"/>
                <w:right w:val="none" w:sz="0" w:space="0" w:color="auto"/>
              </w:divBdr>
            </w:div>
            <w:div w:id="1882591728">
              <w:marLeft w:val="0"/>
              <w:marRight w:val="0"/>
              <w:marTop w:val="0"/>
              <w:marBottom w:val="0"/>
              <w:divBdr>
                <w:top w:val="none" w:sz="0" w:space="0" w:color="auto"/>
                <w:left w:val="none" w:sz="0" w:space="0" w:color="auto"/>
                <w:bottom w:val="none" w:sz="0" w:space="0" w:color="auto"/>
                <w:right w:val="none" w:sz="0" w:space="0" w:color="auto"/>
              </w:divBdr>
            </w:div>
          </w:divsChild>
        </w:div>
        <w:div w:id="1110467133">
          <w:marLeft w:val="0"/>
          <w:marRight w:val="0"/>
          <w:marTop w:val="0"/>
          <w:marBottom w:val="0"/>
          <w:divBdr>
            <w:top w:val="none" w:sz="0" w:space="0" w:color="auto"/>
            <w:left w:val="none" w:sz="0" w:space="0" w:color="auto"/>
            <w:bottom w:val="none" w:sz="0" w:space="0" w:color="auto"/>
            <w:right w:val="none" w:sz="0" w:space="0" w:color="auto"/>
          </w:divBdr>
          <w:divsChild>
            <w:div w:id="2026710617">
              <w:marLeft w:val="0"/>
              <w:marRight w:val="0"/>
              <w:marTop w:val="0"/>
              <w:marBottom w:val="0"/>
              <w:divBdr>
                <w:top w:val="none" w:sz="0" w:space="0" w:color="auto"/>
                <w:left w:val="none" w:sz="0" w:space="0" w:color="auto"/>
                <w:bottom w:val="none" w:sz="0" w:space="0" w:color="auto"/>
                <w:right w:val="none" w:sz="0" w:space="0" w:color="auto"/>
              </w:divBdr>
            </w:div>
          </w:divsChild>
        </w:div>
        <w:div w:id="1214460175">
          <w:marLeft w:val="0"/>
          <w:marRight w:val="0"/>
          <w:marTop w:val="0"/>
          <w:marBottom w:val="0"/>
          <w:divBdr>
            <w:top w:val="none" w:sz="0" w:space="0" w:color="auto"/>
            <w:left w:val="none" w:sz="0" w:space="0" w:color="auto"/>
            <w:bottom w:val="none" w:sz="0" w:space="0" w:color="auto"/>
            <w:right w:val="none" w:sz="0" w:space="0" w:color="auto"/>
          </w:divBdr>
          <w:divsChild>
            <w:div w:id="1696030135">
              <w:marLeft w:val="0"/>
              <w:marRight w:val="0"/>
              <w:marTop w:val="0"/>
              <w:marBottom w:val="0"/>
              <w:divBdr>
                <w:top w:val="none" w:sz="0" w:space="0" w:color="auto"/>
                <w:left w:val="none" w:sz="0" w:space="0" w:color="auto"/>
                <w:bottom w:val="none" w:sz="0" w:space="0" w:color="auto"/>
                <w:right w:val="none" w:sz="0" w:space="0" w:color="auto"/>
              </w:divBdr>
            </w:div>
          </w:divsChild>
        </w:div>
        <w:div w:id="1286157740">
          <w:marLeft w:val="0"/>
          <w:marRight w:val="0"/>
          <w:marTop w:val="0"/>
          <w:marBottom w:val="0"/>
          <w:divBdr>
            <w:top w:val="none" w:sz="0" w:space="0" w:color="auto"/>
            <w:left w:val="none" w:sz="0" w:space="0" w:color="auto"/>
            <w:bottom w:val="none" w:sz="0" w:space="0" w:color="auto"/>
            <w:right w:val="none" w:sz="0" w:space="0" w:color="auto"/>
          </w:divBdr>
          <w:divsChild>
            <w:div w:id="1591044025">
              <w:marLeft w:val="0"/>
              <w:marRight w:val="0"/>
              <w:marTop w:val="0"/>
              <w:marBottom w:val="0"/>
              <w:divBdr>
                <w:top w:val="none" w:sz="0" w:space="0" w:color="auto"/>
                <w:left w:val="none" w:sz="0" w:space="0" w:color="auto"/>
                <w:bottom w:val="none" w:sz="0" w:space="0" w:color="auto"/>
                <w:right w:val="none" w:sz="0" w:space="0" w:color="auto"/>
              </w:divBdr>
            </w:div>
          </w:divsChild>
        </w:div>
        <w:div w:id="1300527752">
          <w:marLeft w:val="0"/>
          <w:marRight w:val="0"/>
          <w:marTop w:val="0"/>
          <w:marBottom w:val="0"/>
          <w:divBdr>
            <w:top w:val="none" w:sz="0" w:space="0" w:color="auto"/>
            <w:left w:val="none" w:sz="0" w:space="0" w:color="auto"/>
            <w:bottom w:val="none" w:sz="0" w:space="0" w:color="auto"/>
            <w:right w:val="none" w:sz="0" w:space="0" w:color="auto"/>
          </w:divBdr>
          <w:divsChild>
            <w:div w:id="2089496828">
              <w:marLeft w:val="0"/>
              <w:marRight w:val="0"/>
              <w:marTop w:val="0"/>
              <w:marBottom w:val="0"/>
              <w:divBdr>
                <w:top w:val="none" w:sz="0" w:space="0" w:color="auto"/>
                <w:left w:val="none" w:sz="0" w:space="0" w:color="auto"/>
                <w:bottom w:val="none" w:sz="0" w:space="0" w:color="auto"/>
                <w:right w:val="none" w:sz="0" w:space="0" w:color="auto"/>
              </w:divBdr>
            </w:div>
          </w:divsChild>
        </w:div>
        <w:div w:id="1396467653">
          <w:marLeft w:val="0"/>
          <w:marRight w:val="0"/>
          <w:marTop w:val="0"/>
          <w:marBottom w:val="0"/>
          <w:divBdr>
            <w:top w:val="none" w:sz="0" w:space="0" w:color="auto"/>
            <w:left w:val="none" w:sz="0" w:space="0" w:color="auto"/>
            <w:bottom w:val="none" w:sz="0" w:space="0" w:color="auto"/>
            <w:right w:val="none" w:sz="0" w:space="0" w:color="auto"/>
          </w:divBdr>
          <w:divsChild>
            <w:div w:id="2137865095">
              <w:marLeft w:val="0"/>
              <w:marRight w:val="0"/>
              <w:marTop w:val="0"/>
              <w:marBottom w:val="0"/>
              <w:divBdr>
                <w:top w:val="none" w:sz="0" w:space="0" w:color="auto"/>
                <w:left w:val="none" w:sz="0" w:space="0" w:color="auto"/>
                <w:bottom w:val="none" w:sz="0" w:space="0" w:color="auto"/>
                <w:right w:val="none" w:sz="0" w:space="0" w:color="auto"/>
              </w:divBdr>
            </w:div>
          </w:divsChild>
        </w:div>
        <w:div w:id="1528057254">
          <w:marLeft w:val="0"/>
          <w:marRight w:val="0"/>
          <w:marTop w:val="0"/>
          <w:marBottom w:val="0"/>
          <w:divBdr>
            <w:top w:val="none" w:sz="0" w:space="0" w:color="auto"/>
            <w:left w:val="none" w:sz="0" w:space="0" w:color="auto"/>
            <w:bottom w:val="none" w:sz="0" w:space="0" w:color="auto"/>
            <w:right w:val="none" w:sz="0" w:space="0" w:color="auto"/>
          </w:divBdr>
          <w:divsChild>
            <w:div w:id="1437018254">
              <w:marLeft w:val="0"/>
              <w:marRight w:val="0"/>
              <w:marTop w:val="0"/>
              <w:marBottom w:val="0"/>
              <w:divBdr>
                <w:top w:val="none" w:sz="0" w:space="0" w:color="auto"/>
                <w:left w:val="none" w:sz="0" w:space="0" w:color="auto"/>
                <w:bottom w:val="none" w:sz="0" w:space="0" w:color="auto"/>
                <w:right w:val="none" w:sz="0" w:space="0" w:color="auto"/>
              </w:divBdr>
            </w:div>
          </w:divsChild>
        </w:div>
        <w:div w:id="1588345420">
          <w:marLeft w:val="0"/>
          <w:marRight w:val="0"/>
          <w:marTop w:val="0"/>
          <w:marBottom w:val="0"/>
          <w:divBdr>
            <w:top w:val="none" w:sz="0" w:space="0" w:color="auto"/>
            <w:left w:val="none" w:sz="0" w:space="0" w:color="auto"/>
            <w:bottom w:val="none" w:sz="0" w:space="0" w:color="auto"/>
            <w:right w:val="none" w:sz="0" w:space="0" w:color="auto"/>
          </w:divBdr>
          <w:divsChild>
            <w:div w:id="1540582533">
              <w:marLeft w:val="0"/>
              <w:marRight w:val="0"/>
              <w:marTop w:val="0"/>
              <w:marBottom w:val="0"/>
              <w:divBdr>
                <w:top w:val="none" w:sz="0" w:space="0" w:color="auto"/>
                <w:left w:val="none" w:sz="0" w:space="0" w:color="auto"/>
                <w:bottom w:val="none" w:sz="0" w:space="0" w:color="auto"/>
                <w:right w:val="none" w:sz="0" w:space="0" w:color="auto"/>
              </w:divBdr>
            </w:div>
          </w:divsChild>
        </w:div>
        <w:div w:id="1994286960">
          <w:marLeft w:val="0"/>
          <w:marRight w:val="0"/>
          <w:marTop w:val="0"/>
          <w:marBottom w:val="0"/>
          <w:divBdr>
            <w:top w:val="none" w:sz="0" w:space="0" w:color="auto"/>
            <w:left w:val="none" w:sz="0" w:space="0" w:color="auto"/>
            <w:bottom w:val="none" w:sz="0" w:space="0" w:color="auto"/>
            <w:right w:val="none" w:sz="0" w:space="0" w:color="auto"/>
          </w:divBdr>
          <w:divsChild>
            <w:div w:id="1582525407">
              <w:marLeft w:val="0"/>
              <w:marRight w:val="0"/>
              <w:marTop w:val="0"/>
              <w:marBottom w:val="0"/>
              <w:divBdr>
                <w:top w:val="none" w:sz="0" w:space="0" w:color="auto"/>
                <w:left w:val="none" w:sz="0" w:space="0" w:color="auto"/>
                <w:bottom w:val="none" w:sz="0" w:space="0" w:color="auto"/>
                <w:right w:val="none" w:sz="0" w:space="0" w:color="auto"/>
              </w:divBdr>
            </w:div>
          </w:divsChild>
        </w:div>
        <w:div w:id="1963540052">
          <w:marLeft w:val="0"/>
          <w:marRight w:val="0"/>
          <w:marTop w:val="0"/>
          <w:marBottom w:val="0"/>
          <w:divBdr>
            <w:top w:val="none" w:sz="0" w:space="0" w:color="auto"/>
            <w:left w:val="none" w:sz="0" w:space="0" w:color="auto"/>
            <w:bottom w:val="none" w:sz="0" w:space="0" w:color="auto"/>
            <w:right w:val="none" w:sz="0" w:space="0" w:color="auto"/>
          </w:divBdr>
          <w:divsChild>
            <w:div w:id="1695422038">
              <w:marLeft w:val="0"/>
              <w:marRight w:val="0"/>
              <w:marTop w:val="0"/>
              <w:marBottom w:val="0"/>
              <w:divBdr>
                <w:top w:val="none" w:sz="0" w:space="0" w:color="auto"/>
                <w:left w:val="none" w:sz="0" w:space="0" w:color="auto"/>
                <w:bottom w:val="none" w:sz="0" w:space="0" w:color="auto"/>
                <w:right w:val="none" w:sz="0" w:space="0" w:color="auto"/>
              </w:divBdr>
            </w:div>
          </w:divsChild>
        </w:div>
        <w:div w:id="2075468840">
          <w:marLeft w:val="0"/>
          <w:marRight w:val="0"/>
          <w:marTop w:val="0"/>
          <w:marBottom w:val="0"/>
          <w:divBdr>
            <w:top w:val="none" w:sz="0" w:space="0" w:color="auto"/>
            <w:left w:val="none" w:sz="0" w:space="0" w:color="auto"/>
            <w:bottom w:val="none" w:sz="0" w:space="0" w:color="auto"/>
            <w:right w:val="none" w:sz="0" w:space="0" w:color="auto"/>
          </w:divBdr>
          <w:divsChild>
            <w:div w:id="1810587948">
              <w:marLeft w:val="0"/>
              <w:marRight w:val="0"/>
              <w:marTop w:val="0"/>
              <w:marBottom w:val="0"/>
              <w:divBdr>
                <w:top w:val="none" w:sz="0" w:space="0" w:color="auto"/>
                <w:left w:val="none" w:sz="0" w:space="0" w:color="auto"/>
                <w:bottom w:val="none" w:sz="0" w:space="0" w:color="auto"/>
                <w:right w:val="none" w:sz="0" w:space="0" w:color="auto"/>
              </w:divBdr>
            </w:div>
          </w:divsChild>
        </w:div>
        <w:div w:id="1927417498">
          <w:marLeft w:val="0"/>
          <w:marRight w:val="0"/>
          <w:marTop w:val="0"/>
          <w:marBottom w:val="0"/>
          <w:divBdr>
            <w:top w:val="none" w:sz="0" w:space="0" w:color="auto"/>
            <w:left w:val="none" w:sz="0" w:space="0" w:color="auto"/>
            <w:bottom w:val="none" w:sz="0" w:space="0" w:color="auto"/>
            <w:right w:val="none" w:sz="0" w:space="0" w:color="auto"/>
          </w:divBdr>
          <w:divsChild>
            <w:div w:id="18833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370">
      <w:bodyDiv w:val="1"/>
      <w:marLeft w:val="0"/>
      <w:marRight w:val="0"/>
      <w:marTop w:val="0"/>
      <w:marBottom w:val="0"/>
      <w:divBdr>
        <w:top w:val="none" w:sz="0" w:space="0" w:color="auto"/>
        <w:left w:val="none" w:sz="0" w:space="0" w:color="auto"/>
        <w:bottom w:val="none" w:sz="0" w:space="0" w:color="auto"/>
        <w:right w:val="none" w:sz="0" w:space="0" w:color="auto"/>
      </w:divBdr>
      <w:divsChild>
        <w:div w:id="547760">
          <w:marLeft w:val="0"/>
          <w:marRight w:val="0"/>
          <w:marTop w:val="0"/>
          <w:marBottom w:val="0"/>
          <w:divBdr>
            <w:top w:val="none" w:sz="0" w:space="0" w:color="auto"/>
            <w:left w:val="none" w:sz="0" w:space="0" w:color="auto"/>
            <w:bottom w:val="none" w:sz="0" w:space="0" w:color="auto"/>
            <w:right w:val="none" w:sz="0" w:space="0" w:color="auto"/>
          </w:divBdr>
          <w:divsChild>
            <w:div w:id="1559592852">
              <w:marLeft w:val="0"/>
              <w:marRight w:val="0"/>
              <w:marTop w:val="0"/>
              <w:marBottom w:val="0"/>
              <w:divBdr>
                <w:top w:val="none" w:sz="0" w:space="0" w:color="auto"/>
                <w:left w:val="none" w:sz="0" w:space="0" w:color="auto"/>
                <w:bottom w:val="none" w:sz="0" w:space="0" w:color="auto"/>
                <w:right w:val="none" w:sz="0" w:space="0" w:color="auto"/>
              </w:divBdr>
            </w:div>
          </w:divsChild>
        </w:div>
        <w:div w:id="330569613">
          <w:marLeft w:val="0"/>
          <w:marRight w:val="0"/>
          <w:marTop w:val="0"/>
          <w:marBottom w:val="0"/>
          <w:divBdr>
            <w:top w:val="none" w:sz="0" w:space="0" w:color="auto"/>
            <w:left w:val="none" w:sz="0" w:space="0" w:color="auto"/>
            <w:bottom w:val="none" w:sz="0" w:space="0" w:color="auto"/>
            <w:right w:val="none" w:sz="0" w:space="0" w:color="auto"/>
          </w:divBdr>
          <w:divsChild>
            <w:div w:id="54596709">
              <w:marLeft w:val="0"/>
              <w:marRight w:val="0"/>
              <w:marTop w:val="0"/>
              <w:marBottom w:val="0"/>
              <w:divBdr>
                <w:top w:val="none" w:sz="0" w:space="0" w:color="auto"/>
                <w:left w:val="none" w:sz="0" w:space="0" w:color="auto"/>
                <w:bottom w:val="none" w:sz="0" w:space="0" w:color="auto"/>
                <w:right w:val="none" w:sz="0" w:space="0" w:color="auto"/>
              </w:divBdr>
            </w:div>
            <w:div w:id="791825714">
              <w:marLeft w:val="0"/>
              <w:marRight w:val="0"/>
              <w:marTop w:val="0"/>
              <w:marBottom w:val="0"/>
              <w:divBdr>
                <w:top w:val="none" w:sz="0" w:space="0" w:color="auto"/>
                <w:left w:val="none" w:sz="0" w:space="0" w:color="auto"/>
                <w:bottom w:val="none" w:sz="0" w:space="0" w:color="auto"/>
                <w:right w:val="none" w:sz="0" w:space="0" w:color="auto"/>
              </w:divBdr>
            </w:div>
            <w:div w:id="1215119562">
              <w:marLeft w:val="0"/>
              <w:marRight w:val="0"/>
              <w:marTop w:val="0"/>
              <w:marBottom w:val="0"/>
              <w:divBdr>
                <w:top w:val="none" w:sz="0" w:space="0" w:color="auto"/>
                <w:left w:val="none" w:sz="0" w:space="0" w:color="auto"/>
                <w:bottom w:val="none" w:sz="0" w:space="0" w:color="auto"/>
                <w:right w:val="none" w:sz="0" w:space="0" w:color="auto"/>
              </w:divBdr>
            </w:div>
            <w:div w:id="1306545419">
              <w:marLeft w:val="0"/>
              <w:marRight w:val="0"/>
              <w:marTop w:val="0"/>
              <w:marBottom w:val="0"/>
              <w:divBdr>
                <w:top w:val="none" w:sz="0" w:space="0" w:color="auto"/>
                <w:left w:val="none" w:sz="0" w:space="0" w:color="auto"/>
                <w:bottom w:val="none" w:sz="0" w:space="0" w:color="auto"/>
                <w:right w:val="none" w:sz="0" w:space="0" w:color="auto"/>
              </w:divBdr>
            </w:div>
            <w:div w:id="1788887577">
              <w:marLeft w:val="0"/>
              <w:marRight w:val="0"/>
              <w:marTop w:val="0"/>
              <w:marBottom w:val="0"/>
              <w:divBdr>
                <w:top w:val="none" w:sz="0" w:space="0" w:color="auto"/>
                <w:left w:val="none" w:sz="0" w:space="0" w:color="auto"/>
                <w:bottom w:val="none" w:sz="0" w:space="0" w:color="auto"/>
                <w:right w:val="none" w:sz="0" w:space="0" w:color="auto"/>
              </w:divBdr>
            </w:div>
          </w:divsChild>
        </w:div>
        <w:div w:id="848908242">
          <w:marLeft w:val="0"/>
          <w:marRight w:val="0"/>
          <w:marTop w:val="0"/>
          <w:marBottom w:val="0"/>
          <w:divBdr>
            <w:top w:val="none" w:sz="0" w:space="0" w:color="auto"/>
            <w:left w:val="none" w:sz="0" w:space="0" w:color="auto"/>
            <w:bottom w:val="none" w:sz="0" w:space="0" w:color="auto"/>
            <w:right w:val="none" w:sz="0" w:space="0" w:color="auto"/>
          </w:divBdr>
          <w:divsChild>
            <w:div w:id="77024399">
              <w:marLeft w:val="0"/>
              <w:marRight w:val="0"/>
              <w:marTop w:val="0"/>
              <w:marBottom w:val="0"/>
              <w:divBdr>
                <w:top w:val="none" w:sz="0" w:space="0" w:color="auto"/>
                <w:left w:val="none" w:sz="0" w:space="0" w:color="auto"/>
                <w:bottom w:val="none" w:sz="0" w:space="0" w:color="auto"/>
                <w:right w:val="none" w:sz="0" w:space="0" w:color="auto"/>
              </w:divBdr>
            </w:div>
            <w:div w:id="832137379">
              <w:marLeft w:val="0"/>
              <w:marRight w:val="0"/>
              <w:marTop w:val="0"/>
              <w:marBottom w:val="0"/>
              <w:divBdr>
                <w:top w:val="none" w:sz="0" w:space="0" w:color="auto"/>
                <w:left w:val="none" w:sz="0" w:space="0" w:color="auto"/>
                <w:bottom w:val="none" w:sz="0" w:space="0" w:color="auto"/>
                <w:right w:val="none" w:sz="0" w:space="0" w:color="auto"/>
              </w:divBdr>
            </w:div>
            <w:div w:id="1457941583">
              <w:marLeft w:val="0"/>
              <w:marRight w:val="0"/>
              <w:marTop w:val="0"/>
              <w:marBottom w:val="0"/>
              <w:divBdr>
                <w:top w:val="none" w:sz="0" w:space="0" w:color="auto"/>
                <w:left w:val="none" w:sz="0" w:space="0" w:color="auto"/>
                <w:bottom w:val="none" w:sz="0" w:space="0" w:color="auto"/>
                <w:right w:val="none" w:sz="0" w:space="0" w:color="auto"/>
              </w:divBdr>
            </w:div>
          </w:divsChild>
        </w:div>
        <w:div w:id="87428457">
          <w:marLeft w:val="0"/>
          <w:marRight w:val="0"/>
          <w:marTop w:val="0"/>
          <w:marBottom w:val="0"/>
          <w:divBdr>
            <w:top w:val="none" w:sz="0" w:space="0" w:color="auto"/>
            <w:left w:val="none" w:sz="0" w:space="0" w:color="auto"/>
            <w:bottom w:val="none" w:sz="0" w:space="0" w:color="auto"/>
            <w:right w:val="none" w:sz="0" w:space="0" w:color="auto"/>
          </w:divBdr>
          <w:divsChild>
            <w:div w:id="1244561374">
              <w:marLeft w:val="0"/>
              <w:marRight w:val="0"/>
              <w:marTop w:val="0"/>
              <w:marBottom w:val="0"/>
              <w:divBdr>
                <w:top w:val="none" w:sz="0" w:space="0" w:color="auto"/>
                <w:left w:val="none" w:sz="0" w:space="0" w:color="auto"/>
                <w:bottom w:val="none" w:sz="0" w:space="0" w:color="auto"/>
                <w:right w:val="none" w:sz="0" w:space="0" w:color="auto"/>
              </w:divBdr>
            </w:div>
          </w:divsChild>
        </w:div>
        <w:div w:id="852380930">
          <w:marLeft w:val="0"/>
          <w:marRight w:val="0"/>
          <w:marTop w:val="0"/>
          <w:marBottom w:val="0"/>
          <w:divBdr>
            <w:top w:val="none" w:sz="0" w:space="0" w:color="auto"/>
            <w:left w:val="none" w:sz="0" w:space="0" w:color="auto"/>
            <w:bottom w:val="none" w:sz="0" w:space="0" w:color="auto"/>
            <w:right w:val="none" w:sz="0" w:space="0" w:color="auto"/>
          </w:divBdr>
          <w:divsChild>
            <w:div w:id="99305281">
              <w:marLeft w:val="0"/>
              <w:marRight w:val="0"/>
              <w:marTop w:val="0"/>
              <w:marBottom w:val="0"/>
              <w:divBdr>
                <w:top w:val="none" w:sz="0" w:space="0" w:color="auto"/>
                <w:left w:val="none" w:sz="0" w:space="0" w:color="auto"/>
                <w:bottom w:val="none" w:sz="0" w:space="0" w:color="auto"/>
                <w:right w:val="none" w:sz="0" w:space="0" w:color="auto"/>
              </w:divBdr>
            </w:div>
            <w:div w:id="608046586">
              <w:marLeft w:val="0"/>
              <w:marRight w:val="0"/>
              <w:marTop w:val="0"/>
              <w:marBottom w:val="0"/>
              <w:divBdr>
                <w:top w:val="none" w:sz="0" w:space="0" w:color="auto"/>
                <w:left w:val="none" w:sz="0" w:space="0" w:color="auto"/>
                <w:bottom w:val="none" w:sz="0" w:space="0" w:color="auto"/>
                <w:right w:val="none" w:sz="0" w:space="0" w:color="auto"/>
              </w:divBdr>
            </w:div>
          </w:divsChild>
        </w:div>
        <w:div w:id="166290579">
          <w:marLeft w:val="0"/>
          <w:marRight w:val="0"/>
          <w:marTop w:val="0"/>
          <w:marBottom w:val="0"/>
          <w:divBdr>
            <w:top w:val="none" w:sz="0" w:space="0" w:color="auto"/>
            <w:left w:val="none" w:sz="0" w:space="0" w:color="auto"/>
            <w:bottom w:val="none" w:sz="0" w:space="0" w:color="auto"/>
            <w:right w:val="none" w:sz="0" w:space="0" w:color="auto"/>
          </w:divBdr>
          <w:divsChild>
            <w:div w:id="104812155">
              <w:marLeft w:val="0"/>
              <w:marRight w:val="0"/>
              <w:marTop w:val="0"/>
              <w:marBottom w:val="0"/>
              <w:divBdr>
                <w:top w:val="none" w:sz="0" w:space="0" w:color="auto"/>
                <w:left w:val="none" w:sz="0" w:space="0" w:color="auto"/>
                <w:bottom w:val="none" w:sz="0" w:space="0" w:color="auto"/>
                <w:right w:val="none" w:sz="0" w:space="0" w:color="auto"/>
              </w:divBdr>
            </w:div>
            <w:div w:id="941230451">
              <w:marLeft w:val="0"/>
              <w:marRight w:val="0"/>
              <w:marTop w:val="0"/>
              <w:marBottom w:val="0"/>
              <w:divBdr>
                <w:top w:val="none" w:sz="0" w:space="0" w:color="auto"/>
                <w:left w:val="none" w:sz="0" w:space="0" w:color="auto"/>
                <w:bottom w:val="none" w:sz="0" w:space="0" w:color="auto"/>
                <w:right w:val="none" w:sz="0" w:space="0" w:color="auto"/>
              </w:divBdr>
            </w:div>
            <w:div w:id="1455440524">
              <w:marLeft w:val="0"/>
              <w:marRight w:val="0"/>
              <w:marTop w:val="0"/>
              <w:marBottom w:val="0"/>
              <w:divBdr>
                <w:top w:val="none" w:sz="0" w:space="0" w:color="auto"/>
                <w:left w:val="none" w:sz="0" w:space="0" w:color="auto"/>
                <w:bottom w:val="none" w:sz="0" w:space="0" w:color="auto"/>
                <w:right w:val="none" w:sz="0" w:space="0" w:color="auto"/>
              </w:divBdr>
            </w:div>
            <w:div w:id="1646471253">
              <w:marLeft w:val="0"/>
              <w:marRight w:val="0"/>
              <w:marTop w:val="0"/>
              <w:marBottom w:val="0"/>
              <w:divBdr>
                <w:top w:val="none" w:sz="0" w:space="0" w:color="auto"/>
                <w:left w:val="none" w:sz="0" w:space="0" w:color="auto"/>
                <w:bottom w:val="none" w:sz="0" w:space="0" w:color="auto"/>
                <w:right w:val="none" w:sz="0" w:space="0" w:color="auto"/>
              </w:divBdr>
            </w:div>
          </w:divsChild>
        </w:div>
        <w:div w:id="395474511">
          <w:marLeft w:val="0"/>
          <w:marRight w:val="0"/>
          <w:marTop w:val="0"/>
          <w:marBottom w:val="0"/>
          <w:divBdr>
            <w:top w:val="none" w:sz="0" w:space="0" w:color="auto"/>
            <w:left w:val="none" w:sz="0" w:space="0" w:color="auto"/>
            <w:bottom w:val="none" w:sz="0" w:space="0" w:color="auto"/>
            <w:right w:val="none" w:sz="0" w:space="0" w:color="auto"/>
          </w:divBdr>
          <w:divsChild>
            <w:div w:id="125855892">
              <w:marLeft w:val="0"/>
              <w:marRight w:val="0"/>
              <w:marTop w:val="0"/>
              <w:marBottom w:val="0"/>
              <w:divBdr>
                <w:top w:val="none" w:sz="0" w:space="0" w:color="auto"/>
                <w:left w:val="none" w:sz="0" w:space="0" w:color="auto"/>
                <w:bottom w:val="none" w:sz="0" w:space="0" w:color="auto"/>
                <w:right w:val="none" w:sz="0" w:space="0" w:color="auto"/>
              </w:divBdr>
            </w:div>
            <w:div w:id="239365972">
              <w:marLeft w:val="0"/>
              <w:marRight w:val="0"/>
              <w:marTop w:val="0"/>
              <w:marBottom w:val="0"/>
              <w:divBdr>
                <w:top w:val="none" w:sz="0" w:space="0" w:color="auto"/>
                <w:left w:val="none" w:sz="0" w:space="0" w:color="auto"/>
                <w:bottom w:val="none" w:sz="0" w:space="0" w:color="auto"/>
                <w:right w:val="none" w:sz="0" w:space="0" w:color="auto"/>
              </w:divBdr>
            </w:div>
            <w:div w:id="597181205">
              <w:marLeft w:val="0"/>
              <w:marRight w:val="0"/>
              <w:marTop w:val="0"/>
              <w:marBottom w:val="0"/>
              <w:divBdr>
                <w:top w:val="none" w:sz="0" w:space="0" w:color="auto"/>
                <w:left w:val="none" w:sz="0" w:space="0" w:color="auto"/>
                <w:bottom w:val="none" w:sz="0" w:space="0" w:color="auto"/>
                <w:right w:val="none" w:sz="0" w:space="0" w:color="auto"/>
              </w:divBdr>
            </w:div>
          </w:divsChild>
        </w:div>
        <w:div w:id="2024503480">
          <w:marLeft w:val="0"/>
          <w:marRight w:val="0"/>
          <w:marTop w:val="0"/>
          <w:marBottom w:val="0"/>
          <w:divBdr>
            <w:top w:val="none" w:sz="0" w:space="0" w:color="auto"/>
            <w:left w:val="none" w:sz="0" w:space="0" w:color="auto"/>
            <w:bottom w:val="none" w:sz="0" w:space="0" w:color="auto"/>
            <w:right w:val="none" w:sz="0" w:space="0" w:color="auto"/>
          </w:divBdr>
          <w:divsChild>
            <w:div w:id="151221096">
              <w:marLeft w:val="0"/>
              <w:marRight w:val="0"/>
              <w:marTop w:val="0"/>
              <w:marBottom w:val="0"/>
              <w:divBdr>
                <w:top w:val="none" w:sz="0" w:space="0" w:color="auto"/>
                <w:left w:val="none" w:sz="0" w:space="0" w:color="auto"/>
                <w:bottom w:val="none" w:sz="0" w:space="0" w:color="auto"/>
                <w:right w:val="none" w:sz="0" w:space="0" w:color="auto"/>
              </w:divBdr>
            </w:div>
          </w:divsChild>
        </w:div>
        <w:div w:id="178475329">
          <w:marLeft w:val="0"/>
          <w:marRight w:val="0"/>
          <w:marTop w:val="0"/>
          <w:marBottom w:val="0"/>
          <w:divBdr>
            <w:top w:val="none" w:sz="0" w:space="0" w:color="auto"/>
            <w:left w:val="none" w:sz="0" w:space="0" w:color="auto"/>
            <w:bottom w:val="none" w:sz="0" w:space="0" w:color="auto"/>
            <w:right w:val="none" w:sz="0" w:space="0" w:color="auto"/>
          </w:divBdr>
          <w:divsChild>
            <w:div w:id="1829783467">
              <w:marLeft w:val="0"/>
              <w:marRight w:val="0"/>
              <w:marTop w:val="0"/>
              <w:marBottom w:val="0"/>
              <w:divBdr>
                <w:top w:val="none" w:sz="0" w:space="0" w:color="auto"/>
                <w:left w:val="none" w:sz="0" w:space="0" w:color="auto"/>
                <w:bottom w:val="none" w:sz="0" w:space="0" w:color="auto"/>
                <w:right w:val="none" w:sz="0" w:space="0" w:color="auto"/>
              </w:divBdr>
            </w:div>
          </w:divsChild>
        </w:div>
        <w:div w:id="189758199">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
          </w:divsChild>
        </w:div>
        <w:div w:id="215507622">
          <w:marLeft w:val="0"/>
          <w:marRight w:val="0"/>
          <w:marTop w:val="0"/>
          <w:marBottom w:val="0"/>
          <w:divBdr>
            <w:top w:val="none" w:sz="0" w:space="0" w:color="auto"/>
            <w:left w:val="none" w:sz="0" w:space="0" w:color="auto"/>
            <w:bottom w:val="none" w:sz="0" w:space="0" w:color="auto"/>
            <w:right w:val="none" w:sz="0" w:space="0" w:color="auto"/>
          </w:divBdr>
          <w:divsChild>
            <w:div w:id="206532885">
              <w:marLeft w:val="0"/>
              <w:marRight w:val="0"/>
              <w:marTop w:val="0"/>
              <w:marBottom w:val="0"/>
              <w:divBdr>
                <w:top w:val="none" w:sz="0" w:space="0" w:color="auto"/>
                <w:left w:val="none" w:sz="0" w:space="0" w:color="auto"/>
                <w:bottom w:val="none" w:sz="0" w:space="0" w:color="auto"/>
                <w:right w:val="none" w:sz="0" w:space="0" w:color="auto"/>
              </w:divBdr>
            </w:div>
            <w:div w:id="761340904">
              <w:marLeft w:val="0"/>
              <w:marRight w:val="0"/>
              <w:marTop w:val="0"/>
              <w:marBottom w:val="0"/>
              <w:divBdr>
                <w:top w:val="none" w:sz="0" w:space="0" w:color="auto"/>
                <w:left w:val="none" w:sz="0" w:space="0" w:color="auto"/>
                <w:bottom w:val="none" w:sz="0" w:space="0" w:color="auto"/>
                <w:right w:val="none" w:sz="0" w:space="0" w:color="auto"/>
              </w:divBdr>
            </w:div>
            <w:div w:id="1359043854">
              <w:marLeft w:val="0"/>
              <w:marRight w:val="0"/>
              <w:marTop w:val="0"/>
              <w:marBottom w:val="0"/>
              <w:divBdr>
                <w:top w:val="none" w:sz="0" w:space="0" w:color="auto"/>
                <w:left w:val="none" w:sz="0" w:space="0" w:color="auto"/>
                <w:bottom w:val="none" w:sz="0" w:space="0" w:color="auto"/>
                <w:right w:val="none" w:sz="0" w:space="0" w:color="auto"/>
              </w:divBdr>
            </w:div>
            <w:div w:id="1481118386">
              <w:marLeft w:val="0"/>
              <w:marRight w:val="0"/>
              <w:marTop w:val="0"/>
              <w:marBottom w:val="0"/>
              <w:divBdr>
                <w:top w:val="none" w:sz="0" w:space="0" w:color="auto"/>
                <w:left w:val="none" w:sz="0" w:space="0" w:color="auto"/>
                <w:bottom w:val="none" w:sz="0" w:space="0" w:color="auto"/>
                <w:right w:val="none" w:sz="0" w:space="0" w:color="auto"/>
              </w:divBdr>
            </w:div>
            <w:div w:id="1790591435">
              <w:marLeft w:val="0"/>
              <w:marRight w:val="0"/>
              <w:marTop w:val="0"/>
              <w:marBottom w:val="0"/>
              <w:divBdr>
                <w:top w:val="none" w:sz="0" w:space="0" w:color="auto"/>
                <w:left w:val="none" w:sz="0" w:space="0" w:color="auto"/>
                <w:bottom w:val="none" w:sz="0" w:space="0" w:color="auto"/>
                <w:right w:val="none" w:sz="0" w:space="0" w:color="auto"/>
              </w:divBdr>
            </w:div>
            <w:div w:id="2125617642">
              <w:marLeft w:val="0"/>
              <w:marRight w:val="0"/>
              <w:marTop w:val="0"/>
              <w:marBottom w:val="0"/>
              <w:divBdr>
                <w:top w:val="none" w:sz="0" w:space="0" w:color="auto"/>
                <w:left w:val="none" w:sz="0" w:space="0" w:color="auto"/>
                <w:bottom w:val="none" w:sz="0" w:space="0" w:color="auto"/>
                <w:right w:val="none" w:sz="0" w:space="0" w:color="auto"/>
              </w:divBdr>
            </w:div>
          </w:divsChild>
        </w:div>
        <w:div w:id="1832063784">
          <w:marLeft w:val="0"/>
          <w:marRight w:val="0"/>
          <w:marTop w:val="0"/>
          <w:marBottom w:val="0"/>
          <w:divBdr>
            <w:top w:val="none" w:sz="0" w:space="0" w:color="auto"/>
            <w:left w:val="none" w:sz="0" w:space="0" w:color="auto"/>
            <w:bottom w:val="none" w:sz="0" w:space="0" w:color="auto"/>
            <w:right w:val="none" w:sz="0" w:space="0" w:color="auto"/>
          </w:divBdr>
          <w:divsChild>
            <w:div w:id="228657822">
              <w:marLeft w:val="0"/>
              <w:marRight w:val="0"/>
              <w:marTop w:val="0"/>
              <w:marBottom w:val="0"/>
              <w:divBdr>
                <w:top w:val="none" w:sz="0" w:space="0" w:color="auto"/>
                <w:left w:val="none" w:sz="0" w:space="0" w:color="auto"/>
                <w:bottom w:val="none" w:sz="0" w:space="0" w:color="auto"/>
                <w:right w:val="none" w:sz="0" w:space="0" w:color="auto"/>
              </w:divBdr>
            </w:div>
            <w:div w:id="426462923">
              <w:marLeft w:val="0"/>
              <w:marRight w:val="0"/>
              <w:marTop w:val="0"/>
              <w:marBottom w:val="0"/>
              <w:divBdr>
                <w:top w:val="none" w:sz="0" w:space="0" w:color="auto"/>
                <w:left w:val="none" w:sz="0" w:space="0" w:color="auto"/>
                <w:bottom w:val="none" w:sz="0" w:space="0" w:color="auto"/>
                <w:right w:val="none" w:sz="0" w:space="0" w:color="auto"/>
              </w:divBdr>
            </w:div>
            <w:div w:id="1573656325">
              <w:marLeft w:val="0"/>
              <w:marRight w:val="0"/>
              <w:marTop w:val="0"/>
              <w:marBottom w:val="0"/>
              <w:divBdr>
                <w:top w:val="none" w:sz="0" w:space="0" w:color="auto"/>
                <w:left w:val="none" w:sz="0" w:space="0" w:color="auto"/>
                <w:bottom w:val="none" w:sz="0" w:space="0" w:color="auto"/>
                <w:right w:val="none" w:sz="0" w:space="0" w:color="auto"/>
              </w:divBdr>
            </w:div>
          </w:divsChild>
        </w:div>
        <w:div w:id="736173864">
          <w:marLeft w:val="0"/>
          <w:marRight w:val="0"/>
          <w:marTop w:val="0"/>
          <w:marBottom w:val="0"/>
          <w:divBdr>
            <w:top w:val="none" w:sz="0" w:space="0" w:color="auto"/>
            <w:left w:val="none" w:sz="0" w:space="0" w:color="auto"/>
            <w:bottom w:val="none" w:sz="0" w:space="0" w:color="auto"/>
            <w:right w:val="none" w:sz="0" w:space="0" w:color="auto"/>
          </w:divBdr>
          <w:divsChild>
            <w:div w:id="262151064">
              <w:marLeft w:val="0"/>
              <w:marRight w:val="0"/>
              <w:marTop w:val="0"/>
              <w:marBottom w:val="0"/>
              <w:divBdr>
                <w:top w:val="none" w:sz="0" w:space="0" w:color="auto"/>
                <w:left w:val="none" w:sz="0" w:space="0" w:color="auto"/>
                <w:bottom w:val="none" w:sz="0" w:space="0" w:color="auto"/>
                <w:right w:val="none" w:sz="0" w:space="0" w:color="auto"/>
              </w:divBdr>
            </w:div>
          </w:divsChild>
        </w:div>
        <w:div w:id="268514469">
          <w:marLeft w:val="0"/>
          <w:marRight w:val="0"/>
          <w:marTop w:val="0"/>
          <w:marBottom w:val="0"/>
          <w:divBdr>
            <w:top w:val="none" w:sz="0" w:space="0" w:color="auto"/>
            <w:left w:val="none" w:sz="0" w:space="0" w:color="auto"/>
            <w:bottom w:val="none" w:sz="0" w:space="0" w:color="auto"/>
            <w:right w:val="none" w:sz="0" w:space="0" w:color="auto"/>
          </w:divBdr>
          <w:divsChild>
            <w:div w:id="983893006">
              <w:marLeft w:val="0"/>
              <w:marRight w:val="0"/>
              <w:marTop w:val="0"/>
              <w:marBottom w:val="0"/>
              <w:divBdr>
                <w:top w:val="none" w:sz="0" w:space="0" w:color="auto"/>
                <w:left w:val="none" w:sz="0" w:space="0" w:color="auto"/>
                <w:bottom w:val="none" w:sz="0" w:space="0" w:color="auto"/>
                <w:right w:val="none" w:sz="0" w:space="0" w:color="auto"/>
              </w:divBdr>
            </w:div>
          </w:divsChild>
        </w:div>
        <w:div w:id="282922887">
          <w:marLeft w:val="0"/>
          <w:marRight w:val="0"/>
          <w:marTop w:val="0"/>
          <w:marBottom w:val="0"/>
          <w:divBdr>
            <w:top w:val="none" w:sz="0" w:space="0" w:color="auto"/>
            <w:left w:val="none" w:sz="0" w:space="0" w:color="auto"/>
            <w:bottom w:val="none" w:sz="0" w:space="0" w:color="auto"/>
            <w:right w:val="none" w:sz="0" w:space="0" w:color="auto"/>
          </w:divBdr>
          <w:divsChild>
            <w:div w:id="1520125473">
              <w:marLeft w:val="0"/>
              <w:marRight w:val="0"/>
              <w:marTop w:val="0"/>
              <w:marBottom w:val="0"/>
              <w:divBdr>
                <w:top w:val="none" w:sz="0" w:space="0" w:color="auto"/>
                <w:left w:val="none" w:sz="0" w:space="0" w:color="auto"/>
                <w:bottom w:val="none" w:sz="0" w:space="0" w:color="auto"/>
                <w:right w:val="none" w:sz="0" w:space="0" w:color="auto"/>
              </w:divBdr>
            </w:div>
            <w:div w:id="1953321236">
              <w:marLeft w:val="0"/>
              <w:marRight w:val="0"/>
              <w:marTop w:val="0"/>
              <w:marBottom w:val="0"/>
              <w:divBdr>
                <w:top w:val="none" w:sz="0" w:space="0" w:color="auto"/>
                <w:left w:val="none" w:sz="0" w:space="0" w:color="auto"/>
                <w:bottom w:val="none" w:sz="0" w:space="0" w:color="auto"/>
                <w:right w:val="none" w:sz="0" w:space="0" w:color="auto"/>
              </w:divBdr>
            </w:div>
            <w:div w:id="2049988687">
              <w:marLeft w:val="0"/>
              <w:marRight w:val="0"/>
              <w:marTop w:val="0"/>
              <w:marBottom w:val="0"/>
              <w:divBdr>
                <w:top w:val="none" w:sz="0" w:space="0" w:color="auto"/>
                <w:left w:val="none" w:sz="0" w:space="0" w:color="auto"/>
                <w:bottom w:val="none" w:sz="0" w:space="0" w:color="auto"/>
                <w:right w:val="none" w:sz="0" w:space="0" w:color="auto"/>
              </w:divBdr>
            </w:div>
          </w:divsChild>
        </w:div>
        <w:div w:id="1028986823">
          <w:marLeft w:val="0"/>
          <w:marRight w:val="0"/>
          <w:marTop w:val="0"/>
          <w:marBottom w:val="0"/>
          <w:divBdr>
            <w:top w:val="none" w:sz="0" w:space="0" w:color="auto"/>
            <w:left w:val="none" w:sz="0" w:space="0" w:color="auto"/>
            <w:bottom w:val="none" w:sz="0" w:space="0" w:color="auto"/>
            <w:right w:val="none" w:sz="0" w:space="0" w:color="auto"/>
          </w:divBdr>
          <w:divsChild>
            <w:div w:id="312489382">
              <w:marLeft w:val="0"/>
              <w:marRight w:val="0"/>
              <w:marTop w:val="0"/>
              <w:marBottom w:val="0"/>
              <w:divBdr>
                <w:top w:val="none" w:sz="0" w:space="0" w:color="auto"/>
                <w:left w:val="none" w:sz="0" w:space="0" w:color="auto"/>
                <w:bottom w:val="none" w:sz="0" w:space="0" w:color="auto"/>
                <w:right w:val="none" w:sz="0" w:space="0" w:color="auto"/>
              </w:divBdr>
            </w:div>
            <w:div w:id="682702501">
              <w:marLeft w:val="0"/>
              <w:marRight w:val="0"/>
              <w:marTop w:val="0"/>
              <w:marBottom w:val="0"/>
              <w:divBdr>
                <w:top w:val="none" w:sz="0" w:space="0" w:color="auto"/>
                <w:left w:val="none" w:sz="0" w:space="0" w:color="auto"/>
                <w:bottom w:val="none" w:sz="0" w:space="0" w:color="auto"/>
                <w:right w:val="none" w:sz="0" w:space="0" w:color="auto"/>
              </w:divBdr>
            </w:div>
            <w:div w:id="878324057">
              <w:marLeft w:val="0"/>
              <w:marRight w:val="0"/>
              <w:marTop w:val="0"/>
              <w:marBottom w:val="0"/>
              <w:divBdr>
                <w:top w:val="none" w:sz="0" w:space="0" w:color="auto"/>
                <w:left w:val="none" w:sz="0" w:space="0" w:color="auto"/>
                <w:bottom w:val="none" w:sz="0" w:space="0" w:color="auto"/>
                <w:right w:val="none" w:sz="0" w:space="0" w:color="auto"/>
              </w:divBdr>
            </w:div>
            <w:div w:id="1800612181">
              <w:marLeft w:val="0"/>
              <w:marRight w:val="0"/>
              <w:marTop w:val="0"/>
              <w:marBottom w:val="0"/>
              <w:divBdr>
                <w:top w:val="none" w:sz="0" w:space="0" w:color="auto"/>
                <w:left w:val="none" w:sz="0" w:space="0" w:color="auto"/>
                <w:bottom w:val="none" w:sz="0" w:space="0" w:color="auto"/>
                <w:right w:val="none" w:sz="0" w:space="0" w:color="auto"/>
              </w:divBdr>
            </w:div>
          </w:divsChild>
        </w:div>
        <w:div w:id="572661687">
          <w:marLeft w:val="0"/>
          <w:marRight w:val="0"/>
          <w:marTop w:val="0"/>
          <w:marBottom w:val="0"/>
          <w:divBdr>
            <w:top w:val="none" w:sz="0" w:space="0" w:color="auto"/>
            <w:left w:val="none" w:sz="0" w:space="0" w:color="auto"/>
            <w:bottom w:val="none" w:sz="0" w:space="0" w:color="auto"/>
            <w:right w:val="none" w:sz="0" w:space="0" w:color="auto"/>
          </w:divBdr>
          <w:divsChild>
            <w:div w:id="316881474">
              <w:marLeft w:val="0"/>
              <w:marRight w:val="0"/>
              <w:marTop w:val="0"/>
              <w:marBottom w:val="0"/>
              <w:divBdr>
                <w:top w:val="none" w:sz="0" w:space="0" w:color="auto"/>
                <w:left w:val="none" w:sz="0" w:space="0" w:color="auto"/>
                <w:bottom w:val="none" w:sz="0" w:space="0" w:color="auto"/>
                <w:right w:val="none" w:sz="0" w:space="0" w:color="auto"/>
              </w:divBdr>
            </w:div>
            <w:div w:id="461003267">
              <w:marLeft w:val="0"/>
              <w:marRight w:val="0"/>
              <w:marTop w:val="0"/>
              <w:marBottom w:val="0"/>
              <w:divBdr>
                <w:top w:val="none" w:sz="0" w:space="0" w:color="auto"/>
                <w:left w:val="none" w:sz="0" w:space="0" w:color="auto"/>
                <w:bottom w:val="none" w:sz="0" w:space="0" w:color="auto"/>
                <w:right w:val="none" w:sz="0" w:space="0" w:color="auto"/>
              </w:divBdr>
            </w:div>
            <w:div w:id="967591581">
              <w:marLeft w:val="0"/>
              <w:marRight w:val="0"/>
              <w:marTop w:val="0"/>
              <w:marBottom w:val="0"/>
              <w:divBdr>
                <w:top w:val="none" w:sz="0" w:space="0" w:color="auto"/>
                <w:left w:val="none" w:sz="0" w:space="0" w:color="auto"/>
                <w:bottom w:val="none" w:sz="0" w:space="0" w:color="auto"/>
                <w:right w:val="none" w:sz="0" w:space="0" w:color="auto"/>
              </w:divBdr>
            </w:div>
          </w:divsChild>
        </w:div>
        <w:div w:id="391344997">
          <w:marLeft w:val="0"/>
          <w:marRight w:val="0"/>
          <w:marTop w:val="0"/>
          <w:marBottom w:val="0"/>
          <w:divBdr>
            <w:top w:val="none" w:sz="0" w:space="0" w:color="auto"/>
            <w:left w:val="none" w:sz="0" w:space="0" w:color="auto"/>
            <w:bottom w:val="none" w:sz="0" w:space="0" w:color="auto"/>
            <w:right w:val="none" w:sz="0" w:space="0" w:color="auto"/>
          </w:divBdr>
          <w:divsChild>
            <w:div w:id="813061884">
              <w:marLeft w:val="0"/>
              <w:marRight w:val="0"/>
              <w:marTop w:val="0"/>
              <w:marBottom w:val="0"/>
              <w:divBdr>
                <w:top w:val="none" w:sz="0" w:space="0" w:color="auto"/>
                <w:left w:val="none" w:sz="0" w:space="0" w:color="auto"/>
                <w:bottom w:val="none" w:sz="0" w:space="0" w:color="auto"/>
                <w:right w:val="none" w:sz="0" w:space="0" w:color="auto"/>
              </w:divBdr>
            </w:div>
          </w:divsChild>
        </w:div>
        <w:div w:id="1454247875">
          <w:marLeft w:val="0"/>
          <w:marRight w:val="0"/>
          <w:marTop w:val="0"/>
          <w:marBottom w:val="0"/>
          <w:divBdr>
            <w:top w:val="none" w:sz="0" w:space="0" w:color="auto"/>
            <w:left w:val="none" w:sz="0" w:space="0" w:color="auto"/>
            <w:bottom w:val="none" w:sz="0" w:space="0" w:color="auto"/>
            <w:right w:val="none" w:sz="0" w:space="0" w:color="auto"/>
          </w:divBdr>
          <w:divsChild>
            <w:div w:id="394090441">
              <w:marLeft w:val="0"/>
              <w:marRight w:val="0"/>
              <w:marTop w:val="0"/>
              <w:marBottom w:val="0"/>
              <w:divBdr>
                <w:top w:val="none" w:sz="0" w:space="0" w:color="auto"/>
                <w:left w:val="none" w:sz="0" w:space="0" w:color="auto"/>
                <w:bottom w:val="none" w:sz="0" w:space="0" w:color="auto"/>
                <w:right w:val="none" w:sz="0" w:space="0" w:color="auto"/>
              </w:divBdr>
            </w:div>
          </w:divsChild>
        </w:div>
        <w:div w:id="476721737">
          <w:marLeft w:val="0"/>
          <w:marRight w:val="0"/>
          <w:marTop w:val="0"/>
          <w:marBottom w:val="0"/>
          <w:divBdr>
            <w:top w:val="none" w:sz="0" w:space="0" w:color="auto"/>
            <w:left w:val="none" w:sz="0" w:space="0" w:color="auto"/>
            <w:bottom w:val="none" w:sz="0" w:space="0" w:color="auto"/>
            <w:right w:val="none" w:sz="0" w:space="0" w:color="auto"/>
          </w:divBdr>
          <w:divsChild>
            <w:div w:id="943659254">
              <w:marLeft w:val="0"/>
              <w:marRight w:val="0"/>
              <w:marTop w:val="0"/>
              <w:marBottom w:val="0"/>
              <w:divBdr>
                <w:top w:val="none" w:sz="0" w:space="0" w:color="auto"/>
                <w:left w:val="none" w:sz="0" w:space="0" w:color="auto"/>
                <w:bottom w:val="none" w:sz="0" w:space="0" w:color="auto"/>
                <w:right w:val="none" w:sz="0" w:space="0" w:color="auto"/>
              </w:divBdr>
            </w:div>
          </w:divsChild>
        </w:div>
        <w:div w:id="631984730">
          <w:marLeft w:val="0"/>
          <w:marRight w:val="0"/>
          <w:marTop w:val="0"/>
          <w:marBottom w:val="0"/>
          <w:divBdr>
            <w:top w:val="none" w:sz="0" w:space="0" w:color="auto"/>
            <w:left w:val="none" w:sz="0" w:space="0" w:color="auto"/>
            <w:bottom w:val="none" w:sz="0" w:space="0" w:color="auto"/>
            <w:right w:val="none" w:sz="0" w:space="0" w:color="auto"/>
          </w:divBdr>
          <w:divsChild>
            <w:div w:id="483818839">
              <w:marLeft w:val="0"/>
              <w:marRight w:val="0"/>
              <w:marTop w:val="0"/>
              <w:marBottom w:val="0"/>
              <w:divBdr>
                <w:top w:val="none" w:sz="0" w:space="0" w:color="auto"/>
                <w:left w:val="none" w:sz="0" w:space="0" w:color="auto"/>
                <w:bottom w:val="none" w:sz="0" w:space="0" w:color="auto"/>
                <w:right w:val="none" w:sz="0" w:space="0" w:color="auto"/>
              </w:divBdr>
            </w:div>
            <w:div w:id="752048168">
              <w:marLeft w:val="0"/>
              <w:marRight w:val="0"/>
              <w:marTop w:val="0"/>
              <w:marBottom w:val="0"/>
              <w:divBdr>
                <w:top w:val="none" w:sz="0" w:space="0" w:color="auto"/>
                <w:left w:val="none" w:sz="0" w:space="0" w:color="auto"/>
                <w:bottom w:val="none" w:sz="0" w:space="0" w:color="auto"/>
                <w:right w:val="none" w:sz="0" w:space="0" w:color="auto"/>
              </w:divBdr>
            </w:div>
            <w:div w:id="930235354">
              <w:marLeft w:val="0"/>
              <w:marRight w:val="0"/>
              <w:marTop w:val="0"/>
              <w:marBottom w:val="0"/>
              <w:divBdr>
                <w:top w:val="none" w:sz="0" w:space="0" w:color="auto"/>
                <w:left w:val="none" w:sz="0" w:space="0" w:color="auto"/>
                <w:bottom w:val="none" w:sz="0" w:space="0" w:color="auto"/>
                <w:right w:val="none" w:sz="0" w:space="0" w:color="auto"/>
              </w:divBdr>
            </w:div>
          </w:divsChild>
        </w:div>
        <w:div w:id="741946053">
          <w:marLeft w:val="0"/>
          <w:marRight w:val="0"/>
          <w:marTop w:val="0"/>
          <w:marBottom w:val="0"/>
          <w:divBdr>
            <w:top w:val="none" w:sz="0" w:space="0" w:color="auto"/>
            <w:left w:val="none" w:sz="0" w:space="0" w:color="auto"/>
            <w:bottom w:val="none" w:sz="0" w:space="0" w:color="auto"/>
            <w:right w:val="none" w:sz="0" w:space="0" w:color="auto"/>
          </w:divBdr>
          <w:divsChild>
            <w:div w:id="485822850">
              <w:marLeft w:val="0"/>
              <w:marRight w:val="0"/>
              <w:marTop w:val="0"/>
              <w:marBottom w:val="0"/>
              <w:divBdr>
                <w:top w:val="none" w:sz="0" w:space="0" w:color="auto"/>
                <w:left w:val="none" w:sz="0" w:space="0" w:color="auto"/>
                <w:bottom w:val="none" w:sz="0" w:space="0" w:color="auto"/>
                <w:right w:val="none" w:sz="0" w:space="0" w:color="auto"/>
              </w:divBdr>
            </w:div>
            <w:div w:id="714112844">
              <w:marLeft w:val="0"/>
              <w:marRight w:val="0"/>
              <w:marTop w:val="0"/>
              <w:marBottom w:val="0"/>
              <w:divBdr>
                <w:top w:val="none" w:sz="0" w:space="0" w:color="auto"/>
                <w:left w:val="none" w:sz="0" w:space="0" w:color="auto"/>
                <w:bottom w:val="none" w:sz="0" w:space="0" w:color="auto"/>
                <w:right w:val="none" w:sz="0" w:space="0" w:color="auto"/>
              </w:divBdr>
            </w:div>
            <w:div w:id="1078215869">
              <w:marLeft w:val="0"/>
              <w:marRight w:val="0"/>
              <w:marTop w:val="0"/>
              <w:marBottom w:val="0"/>
              <w:divBdr>
                <w:top w:val="none" w:sz="0" w:space="0" w:color="auto"/>
                <w:left w:val="none" w:sz="0" w:space="0" w:color="auto"/>
                <w:bottom w:val="none" w:sz="0" w:space="0" w:color="auto"/>
                <w:right w:val="none" w:sz="0" w:space="0" w:color="auto"/>
              </w:divBdr>
            </w:div>
          </w:divsChild>
        </w:div>
        <w:div w:id="486821976">
          <w:marLeft w:val="0"/>
          <w:marRight w:val="0"/>
          <w:marTop w:val="0"/>
          <w:marBottom w:val="0"/>
          <w:divBdr>
            <w:top w:val="none" w:sz="0" w:space="0" w:color="auto"/>
            <w:left w:val="none" w:sz="0" w:space="0" w:color="auto"/>
            <w:bottom w:val="none" w:sz="0" w:space="0" w:color="auto"/>
            <w:right w:val="none" w:sz="0" w:space="0" w:color="auto"/>
          </w:divBdr>
          <w:divsChild>
            <w:div w:id="853572851">
              <w:marLeft w:val="0"/>
              <w:marRight w:val="0"/>
              <w:marTop w:val="0"/>
              <w:marBottom w:val="0"/>
              <w:divBdr>
                <w:top w:val="none" w:sz="0" w:space="0" w:color="auto"/>
                <w:left w:val="none" w:sz="0" w:space="0" w:color="auto"/>
                <w:bottom w:val="none" w:sz="0" w:space="0" w:color="auto"/>
                <w:right w:val="none" w:sz="0" w:space="0" w:color="auto"/>
              </w:divBdr>
            </w:div>
          </w:divsChild>
        </w:div>
        <w:div w:id="828444916">
          <w:marLeft w:val="0"/>
          <w:marRight w:val="0"/>
          <w:marTop w:val="0"/>
          <w:marBottom w:val="0"/>
          <w:divBdr>
            <w:top w:val="none" w:sz="0" w:space="0" w:color="auto"/>
            <w:left w:val="none" w:sz="0" w:space="0" w:color="auto"/>
            <w:bottom w:val="none" w:sz="0" w:space="0" w:color="auto"/>
            <w:right w:val="none" w:sz="0" w:space="0" w:color="auto"/>
          </w:divBdr>
          <w:divsChild>
            <w:div w:id="604191549">
              <w:marLeft w:val="0"/>
              <w:marRight w:val="0"/>
              <w:marTop w:val="0"/>
              <w:marBottom w:val="0"/>
              <w:divBdr>
                <w:top w:val="none" w:sz="0" w:space="0" w:color="auto"/>
                <w:left w:val="none" w:sz="0" w:space="0" w:color="auto"/>
                <w:bottom w:val="none" w:sz="0" w:space="0" w:color="auto"/>
                <w:right w:val="none" w:sz="0" w:space="0" w:color="auto"/>
              </w:divBdr>
            </w:div>
          </w:divsChild>
        </w:div>
        <w:div w:id="1299534463">
          <w:marLeft w:val="0"/>
          <w:marRight w:val="0"/>
          <w:marTop w:val="0"/>
          <w:marBottom w:val="0"/>
          <w:divBdr>
            <w:top w:val="none" w:sz="0" w:space="0" w:color="auto"/>
            <w:left w:val="none" w:sz="0" w:space="0" w:color="auto"/>
            <w:bottom w:val="none" w:sz="0" w:space="0" w:color="auto"/>
            <w:right w:val="none" w:sz="0" w:space="0" w:color="auto"/>
          </w:divBdr>
          <w:divsChild>
            <w:div w:id="631179623">
              <w:marLeft w:val="0"/>
              <w:marRight w:val="0"/>
              <w:marTop w:val="0"/>
              <w:marBottom w:val="0"/>
              <w:divBdr>
                <w:top w:val="none" w:sz="0" w:space="0" w:color="auto"/>
                <w:left w:val="none" w:sz="0" w:space="0" w:color="auto"/>
                <w:bottom w:val="none" w:sz="0" w:space="0" w:color="auto"/>
                <w:right w:val="none" w:sz="0" w:space="0" w:color="auto"/>
              </w:divBdr>
            </w:div>
            <w:div w:id="789128460">
              <w:marLeft w:val="0"/>
              <w:marRight w:val="0"/>
              <w:marTop w:val="0"/>
              <w:marBottom w:val="0"/>
              <w:divBdr>
                <w:top w:val="none" w:sz="0" w:space="0" w:color="auto"/>
                <w:left w:val="none" w:sz="0" w:space="0" w:color="auto"/>
                <w:bottom w:val="none" w:sz="0" w:space="0" w:color="auto"/>
                <w:right w:val="none" w:sz="0" w:space="0" w:color="auto"/>
              </w:divBdr>
            </w:div>
            <w:div w:id="1693409244">
              <w:marLeft w:val="0"/>
              <w:marRight w:val="0"/>
              <w:marTop w:val="0"/>
              <w:marBottom w:val="0"/>
              <w:divBdr>
                <w:top w:val="none" w:sz="0" w:space="0" w:color="auto"/>
                <w:left w:val="none" w:sz="0" w:space="0" w:color="auto"/>
                <w:bottom w:val="none" w:sz="0" w:space="0" w:color="auto"/>
                <w:right w:val="none" w:sz="0" w:space="0" w:color="auto"/>
              </w:divBdr>
            </w:div>
          </w:divsChild>
        </w:div>
        <w:div w:id="1304041594">
          <w:marLeft w:val="0"/>
          <w:marRight w:val="0"/>
          <w:marTop w:val="0"/>
          <w:marBottom w:val="0"/>
          <w:divBdr>
            <w:top w:val="none" w:sz="0" w:space="0" w:color="auto"/>
            <w:left w:val="none" w:sz="0" w:space="0" w:color="auto"/>
            <w:bottom w:val="none" w:sz="0" w:space="0" w:color="auto"/>
            <w:right w:val="none" w:sz="0" w:space="0" w:color="auto"/>
          </w:divBdr>
          <w:divsChild>
            <w:div w:id="644167652">
              <w:marLeft w:val="0"/>
              <w:marRight w:val="0"/>
              <w:marTop w:val="0"/>
              <w:marBottom w:val="0"/>
              <w:divBdr>
                <w:top w:val="none" w:sz="0" w:space="0" w:color="auto"/>
                <w:left w:val="none" w:sz="0" w:space="0" w:color="auto"/>
                <w:bottom w:val="none" w:sz="0" w:space="0" w:color="auto"/>
                <w:right w:val="none" w:sz="0" w:space="0" w:color="auto"/>
              </w:divBdr>
            </w:div>
          </w:divsChild>
        </w:div>
        <w:div w:id="1469972902">
          <w:marLeft w:val="0"/>
          <w:marRight w:val="0"/>
          <w:marTop w:val="0"/>
          <w:marBottom w:val="0"/>
          <w:divBdr>
            <w:top w:val="none" w:sz="0" w:space="0" w:color="auto"/>
            <w:left w:val="none" w:sz="0" w:space="0" w:color="auto"/>
            <w:bottom w:val="none" w:sz="0" w:space="0" w:color="auto"/>
            <w:right w:val="none" w:sz="0" w:space="0" w:color="auto"/>
          </w:divBdr>
          <w:divsChild>
            <w:div w:id="645939644">
              <w:marLeft w:val="0"/>
              <w:marRight w:val="0"/>
              <w:marTop w:val="0"/>
              <w:marBottom w:val="0"/>
              <w:divBdr>
                <w:top w:val="none" w:sz="0" w:space="0" w:color="auto"/>
                <w:left w:val="none" w:sz="0" w:space="0" w:color="auto"/>
                <w:bottom w:val="none" w:sz="0" w:space="0" w:color="auto"/>
                <w:right w:val="none" w:sz="0" w:space="0" w:color="auto"/>
              </w:divBdr>
            </w:div>
          </w:divsChild>
        </w:div>
        <w:div w:id="657809813">
          <w:marLeft w:val="0"/>
          <w:marRight w:val="0"/>
          <w:marTop w:val="0"/>
          <w:marBottom w:val="0"/>
          <w:divBdr>
            <w:top w:val="none" w:sz="0" w:space="0" w:color="auto"/>
            <w:left w:val="none" w:sz="0" w:space="0" w:color="auto"/>
            <w:bottom w:val="none" w:sz="0" w:space="0" w:color="auto"/>
            <w:right w:val="none" w:sz="0" w:space="0" w:color="auto"/>
          </w:divBdr>
          <w:divsChild>
            <w:div w:id="1913462303">
              <w:marLeft w:val="0"/>
              <w:marRight w:val="0"/>
              <w:marTop w:val="0"/>
              <w:marBottom w:val="0"/>
              <w:divBdr>
                <w:top w:val="none" w:sz="0" w:space="0" w:color="auto"/>
                <w:left w:val="none" w:sz="0" w:space="0" w:color="auto"/>
                <w:bottom w:val="none" w:sz="0" w:space="0" w:color="auto"/>
                <w:right w:val="none" w:sz="0" w:space="0" w:color="auto"/>
              </w:divBdr>
            </w:div>
          </w:divsChild>
        </w:div>
        <w:div w:id="708919248">
          <w:marLeft w:val="0"/>
          <w:marRight w:val="0"/>
          <w:marTop w:val="0"/>
          <w:marBottom w:val="0"/>
          <w:divBdr>
            <w:top w:val="none" w:sz="0" w:space="0" w:color="auto"/>
            <w:left w:val="none" w:sz="0" w:space="0" w:color="auto"/>
            <w:bottom w:val="none" w:sz="0" w:space="0" w:color="auto"/>
            <w:right w:val="none" w:sz="0" w:space="0" w:color="auto"/>
          </w:divBdr>
          <w:divsChild>
            <w:div w:id="1770000519">
              <w:marLeft w:val="0"/>
              <w:marRight w:val="0"/>
              <w:marTop w:val="0"/>
              <w:marBottom w:val="0"/>
              <w:divBdr>
                <w:top w:val="none" w:sz="0" w:space="0" w:color="auto"/>
                <w:left w:val="none" w:sz="0" w:space="0" w:color="auto"/>
                <w:bottom w:val="none" w:sz="0" w:space="0" w:color="auto"/>
                <w:right w:val="none" w:sz="0" w:space="0" w:color="auto"/>
              </w:divBdr>
            </w:div>
          </w:divsChild>
        </w:div>
        <w:div w:id="1004867966">
          <w:marLeft w:val="0"/>
          <w:marRight w:val="0"/>
          <w:marTop w:val="0"/>
          <w:marBottom w:val="0"/>
          <w:divBdr>
            <w:top w:val="none" w:sz="0" w:space="0" w:color="auto"/>
            <w:left w:val="none" w:sz="0" w:space="0" w:color="auto"/>
            <w:bottom w:val="none" w:sz="0" w:space="0" w:color="auto"/>
            <w:right w:val="none" w:sz="0" w:space="0" w:color="auto"/>
          </w:divBdr>
          <w:divsChild>
            <w:div w:id="730616012">
              <w:marLeft w:val="0"/>
              <w:marRight w:val="0"/>
              <w:marTop w:val="0"/>
              <w:marBottom w:val="0"/>
              <w:divBdr>
                <w:top w:val="none" w:sz="0" w:space="0" w:color="auto"/>
                <w:left w:val="none" w:sz="0" w:space="0" w:color="auto"/>
                <w:bottom w:val="none" w:sz="0" w:space="0" w:color="auto"/>
                <w:right w:val="none" w:sz="0" w:space="0" w:color="auto"/>
              </w:divBdr>
            </w:div>
          </w:divsChild>
        </w:div>
        <w:div w:id="874347696">
          <w:marLeft w:val="0"/>
          <w:marRight w:val="0"/>
          <w:marTop w:val="0"/>
          <w:marBottom w:val="0"/>
          <w:divBdr>
            <w:top w:val="none" w:sz="0" w:space="0" w:color="auto"/>
            <w:left w:val="none" w:sz="0" w:space="0" w:color="auto"/>
            <w:bottom w:val="none" w:sz="0" w:space="0" w:color="auto"/>
            <w:right w:val="none" w:sz="0" w:space="0" w:color="auto"/>
          </w:divBdr>
          <w:divsChild>
            <w:div w:id="2130539503">
              <w:marLeft w:val="0"/>
              <w:marRight w:val="0"/>
              <w:marTop w:val="0"/>
              <w:marBottom w:val="0"/>
              <w:divBdr>
                <w:top w:val="none" w:sz="0" w:space="0" w:color="auto"/>
                <w:left w:val="none" w:sz="0" w:space="0" w:color="auto"/>
                <w:bottom w:val="none" w:sz="0" w:space="0" w:color="auto"/>
                <w:right w:val="none" w:sz="0" w:space="0" w:color="auto"/>
              </w:divBdr>
            </w:div>
          </w:divsChild>
        </w:div>
        <w:div w:id="1677343544">
          <w:marLeft w:val="0"/>
          <w:marRight w:val="0"/>
          <w:marTop w:val="0"/>
          <w:marBottom w:val="0"/>
          <w:divBdr>
            <w:top w:val="none" w:sz="0" w:space="0" w:color="auto"/>
            <w:left w:val="none" w:sz="0" w:space="0" w:color="auto"/>
            <w:bottom w:val="none" w:sz="0" w:space="0" w:color="auto"/>
            <w:right w:val="none" w:sz="0" w:space="0" w:color="auto"/>
          </w:divBdr>
          <w:divsChild>
            <w:div w:id="903221340">
              <w:marLeft w:val="0"/>
              <w:marRight w:val="0"/>
              <w:marTop w:val="0"/>
              <w:marBottom w:val="0"/>
              <w:divBdr>
                <w:top w:val="none" w:sz="0" w:space="0" w:color="auto"/>
                <w:left w:val="none" w:sz="0" w:space="0" w:color="auto"/>
                <w:bottom w:val="none" w:sz="0" w:space="0" w:color="auto"/>
                <w:right w:val="none" w:sz="0" w:space="0" w:color="auto"/>
              </w:divBdr>
            </w:div>
            <w:div w:id="909923976">
              <w:marLeft w:val="0"/>
              <w:marRight w:val="0"/>
              <w:marTop w:val="0"/>
              <w:marBottom w:val="0"/>
              <w:divBdr>
                <w:top w:val="none" w:sz="0" w:space="0" w:color="auto"/>
                <w:left w:val="none" w:sz="0" w:space="0" w:color="auto"/>
                <w:bottom w:val="none" w:sz="0" w:space="0" w:color="auto"/>
                <w:right w:val="none" w:sz="0" w:space="0" w:color="auto"/>
              </w:divBdr>
            </w:div>
            <w:div w:id="1311137397">
              <w:marLeft w:val="0"/>
              <w:marRight w:val="0"/>
              <w:marTop w:val="0"/>
              <w:marBottom w:val="0"/>
              <w:divBdr>
                <w:top w:val="none" w:sz="0" w:space="0" w:color="auto"/>
                <w:left w:val="none" w:sz="0" w:space="0" w:color="auto"/>
                <w:bottom w:val="none" w:sz="0" w:space="0" w:color="auto"/>
                <w:right w:val="none" w:sz="0" w:space="0" w:color="auto"/>
              </w:divBdr>
            </w:div>
          </w:divsChild>
        </w:div>
        <w:div w:id="1953631484">
          <w:marLeft w:val="0"/>
          <w:marRight w:val="0"/>
          <w:marTop w:val="0"/>
          <w:marBottom w:val="0"/>
          <w:divBdr>
            <w:top w:val="none" w:sz="0" w:space="0" w:color="auto"/>
            <w:left w:val="none" w:sz="0" w:space="0" w:color="auto"/>
            <w:bottom w:val="none" w:sz="0" w:space="0" w:color="auto"/>
            <w:right w:val="none" w:sz="0" w:space="0" w:color="auto"/>
          </w:divBdr>
          <w:divsChild>
            <w:div w:id="948241942">
              <w:marLeft w:val="0"/>
              <w:marRight w:val="0"/>
              <w:marTop w:val="0"/>
              <w:marBottom w:val="0"/>
              <w:divBdr>
                <w:top w:val="none" w:sz="0" w:space="0" w:color="auto"/>
                <w:left w:val="none" w:sz="0" w:space="0" w:color="auto"/>
                <w:bottom w:val="none" w:sz="0" w:space="0" w:color="auto"/>
                <w:right w:val="none" w:sz="0" w:space="0" w:color="auto"/>
              </w:divBdr>
            </w:div>
          </w:divsChild>
        </w:div>
        <w:div w:id="1026491934">
          <w:marLeft w:val="0"/>
          <w:marRight w:val="0"/>
          <w:marTop w:val="0"/>
          <w:marBottom w:val="0"/>
          <w:divBdr>
            <w:top w:val="none" w:sz="0" w:space="0" w:color="auto"/>
            <w:left w:val="none" w:sz="0" w:space="0" w:color="auto"/>
            <w:bottom w:val="none" w:sz="0" w:space="0" w:color="auto"/>
            <w:right w:val="none" w:sz="0" w:space="0" w:color="auto"/>
          </w:divBdr>
          <w:divsChild>
            <w:div w:id="2037005027">
              <w:marLeft w:val="0"/>
              <w:marRight w:val="0"/>
              <w:marTop w:val="0"/>
              <w:marBottom w:val="0"/>
              <w:divBdr>
                <w:top w:val="none" w:sz="0" w:space="0" w:color="auto"/>
                <w:left w:val="none" w:sz="0" w:space="0" w:color="auto"/>
                <w:bottom w:val="none" w:sz="0" w:space="0" w:color="auto"/>
                <w:right w:val="none" w:sz="0" w:space="0" w:color="auto"/>
              </w:divBdr>
            </w:div>
          </w:divsChild>
        </w:div>
        <w:div w:id="1030450606">
          <w:marLeft w:val="0"/>
          <w:marRight w:val="0"/>
          <w:marTop w:val="0"/>
          <w:marBottom w:val="0"/>
          <w:divBdr>
            <w:top w:val="none" w:sz="0" w:space="0" w:color="auto"/>
            <w:left w:val="none" w:sz="0" w:space="0" w:color="auto"/>
            <w:bottom w:val="none" w:sz="0" w:space="0" w:color="auto"/>
            <w:right w:val="none" w:sz="0" w:space="0" w:color="auto"/>
          </w:divBdr>
          <w:divsChild>
            <w:div w:id="1623685280">
              <w:marLeft w:val="0"/>
              <w:marRight w:val="0"/>
              <w:marTop w:val="0"/>
              <w:marBottom w:val="0"/>
              <w:divBdr>
                <w:top w:val="none" w:sz="0" w:space="0" w:color="auto"/>
                <w:left w:val="none" w:sz="0" w:space="0" w:color="auto"/>
                <w:bottom w:val="none" w:sz="0" w:space="0" w:color="auto"/>
                <w:right w:val="none" w:sz="0" w:space="0" w:color="auto"/>
              </w:divBdr>
            </w:div>
          </w:divsChild>
        </w:div>
        <w:div w:id="1041370110">
          <w:marLeft w:val="0"/>
          <w:marRight w:val="0"/>
          <w:marTop w:val="0"/>
          <w:marBottom w:val="0"/>
          <w:divBdr>
            <w:top w:val="none" w:sz="0" w:space="0" w:color="auto"/>
            <w:left w:val="none" w:sz="0" w:space="0" w:color="auto"/>
            <w:bottom w:val="none" w:sz="0" w:space="0" w:color="auto"/>
            <w:right w:val="none" w:sz="0" w:space="0" w:color="auto"/>
          </w:divBdr>
          <w:divsChild>
            <w:div w:id="1930696894">
              <w:marLeft w:val="0"/>
              <w:marRight w:val="0"/>
              <w:marTop w:val="0"/>
              <w:marBottom w:val="0"/>
              <w:divBdr>
                <w:top w:val="none" w:sz="0" w:space="0" w:color="auto"/>
                <w:left w:val="none" w:sz="0" w:space="0" w:color="auto"/>
                <w:bottom w:val="none" w:sz="0" w:space="0" w:color="auto"/>
                <w:right w:val="none" w:sz="0" w:space="0" w:color="auto"/>
              </w:divBdr>
            </w:div>
          </w:divsChild>
        </w:div>
        <w:div w:id="1940603056">
          <w:marLeft w:val="0"/>
          <w:marRight w:val="0"/>
          <w:marTop w:val="0"/>
          <w:marBottom w:val="0"/>
          <w:divBdr>
            <w:top w:val="none" w:sz="0" w:space="0" w:color="auto"/>
            <w:left w:val="none" w:sz="0" w:space="0" w:color="auto"/>
            <w:bottom w:val="none" w:sz="0" w:space="0" w:color="auto"/>
            <w:right w:val="none" w:sz="0" w:space="0" w:color="auto"/>
          </w:divBdr>
          <w:divsChild>
            <w:div w:id="1115830672">
              <w:marLeft w:val="0"/>
              <w:marRight w:val="0"/>
              <w:marTop w:val="0"/>
              <w:marBottom w:val="0"/>
              <w:divBdr>
                <w:top w:val="none" w:sz="0" w:space="0" w:color="auto"/>
                <w:left w:val="none" w:sz="0" w:space="0" w:color="auto"/>
                <w:bottom w:val="none" w:sz="0" w:space="0" w:color="auto"/>
                <w:right w:val="none" w:sz="0" w:space="0" w:color="auto"/>
              </w:divBdr>
            </w:div>
          </w:divsChild>
        </w:div>
        <w:div w:id="1414350490">
          <w:marLeft w:val="0"/>
          <w:marRight w:val="0"/>
          <w:marTop w:val="0"/>
          <w:marBottom w:val="0"/>
          <w:divBdr>
            <w:top w:val="none" w:sz="0" w:space="0" w:color="auto"/>
            <w:left w:val="none" w:sz="0" w:space="0" w:color="auto"/>
            <w:bottom w:val="none" w:sz="0" w:space="0" w:color="auto"/>
            <w:right w:val="none" w:sz="0" w:space="0" w:color="auto"/>
          </w:divBdr>
          <w:divsChild>
            <w:div w:id="1191844451">
              <w:marLeft w:val="0"/>
              <w:marRight w:val="0"/>
              <w:marTop w:val="0"/>
              <w:marBottom w:val="0"/>
              <w:divBdr>
                <w:top w:val="none" w:sz="0" w:space="0" w:color="auto"/>
                <w:left w:val="none" w:sz="0" w:space="0" w:color="auto"/>
                <w:bottom w:val="none" w:sz="0" w:space="0" w:color="auto"/>
                <w:right w:val="none" w:sz="0" w:space="0" w:color="auto"/>
              </w:divBdr>
            </w:div>
          </w:divsChild>
        </w:div>
        <w:div w:id="1673677871">
          <w:marLeft w:val="0"/>
          <w:marRight w:val="0"/>
          <w:marTop w:val="0"/>
          <w:marBottom w:val="0"/>
          <w:divBdr>
            <w:top w:val="none" w:sz="0" w:space="0" w:color="auto"/>
            <w:left w:val="none" w:sz="0" w:space="0" w:color="auto"/>
            <w:bottom w:val="none" w:sz="0" w:space="0" w:color="auto"/>
            <w:right w:val="none" w:sz="0" w:space="0" w:color="auto"/>
          </w:divBdr>
          <w:divsChild>
            <w:div w:id="1227381085">
              <w:marLeft w:val="0"/>
              <w:marRight w:val="0"/>
              <w:marTop w:val="0"/>
              <w:marBottom w:val="0"/>
              <w:divBdr>
                <w:top w:val="none" w:sz="0" w:space="0" w:color="auto"/>
                <w:left w:val="none" w:sz="0" w:space="0" w:color="auto"/>
                <w:bottom w:val="none" w:sz="0" w:space="0" w:color="auto"/>
                <w:right w:val="none" w:sz="0" w:space="0" w:color="auto"/>
              </w:divBdr>
            </w:div>
          </w:divsChild>
        </w:div>
        <w:div w:id="1708216403">
          <w:marLeft w:val="0"/>
          <w:marRight w:val="0"/>
          <w:marTop w:val="0"/>
          <w:marBottom w:val="0"/>
          <w:divBdr>
            <w:top w:val="none" w:sz="0" w:space="0" w:color="auto"/>
            <w:left w:val="none" w:sz="0" w:space="0" w:color="auto"/>
            <w:bottom w:val="none" w:sz="0" w:space="0" w:color="auto"/>
            <w:right w:val="none" w:sz="0" w:space="0" w:color="auto"/>
          </w:divBdr>
          <w:divsChild>
            <w:div w:id="1262490711">
              <w:marLeft w:val="0"/>
              <w:marRight w:val="0"/>
              <w:marTop w:val="0"/>
              <w:marBottom w:val="0"/>
              <w:divBdr>
                <w:top w:val="none" w:sz="0" w:space="0" w:color="auto"/>
                <w:left w:val="none" w:sz="0" w:space="0" w:color="auto"/>
                <w:bottom w:val="none" w:sz="0" w:space="0" w:color="auto"/>
                <w:right w:val="none" w:sz="0" w:space="0" w:color="auto"/>
              </w:divBdr>
            </w:div>
          </w:divsChild>
        </w:div>
        <w:div w:id="1547791863">
          <w:marLeft w:val="0"/>
          <w:marRight w:val="0"/>
          <w:marTop w:val="0"/>
          <w:marBottom w:val="0"/>
          <w:divBdr>
            <w:top w:val="none" w:sz="0" w:space="0" w:color="auto"/>
            <w:left w:val="none" w:sz="0" w:space="0" w:color="auto"/>
            <w:bottom w:val="none" w:sz="0" w:space="0" w:color="auto"/>
            <w:right w:val="none" w:sz="0" w:space="0" w:color="auto"/>
          </w:divBdr>
          <w:divsChild>
            <w:div w:id="1385711317">
              <w:marLeft w:val="0"/>
              <w:marRight w:val="0"/>
              <w:marTop w:val="0"/>
              <w:marBottom w:val="0"/>
              <w:divBdr>
                <w:top w:val="none" w:sz="0" w:space="0" w:color="auto"/>
                <w:left w:val="none" w:sz="0" w:space="0" w:color="auto"/>
                <w:bottom w:val="none" w:sz="0" w:space="0" w:color="auto"/>
                <w:right w:val="none" w:sz="0" w:space="0" w:color="auto"/>
              </w:divBdr>
            </w:div>
            <w:div w:id="1870676138">
              <w:marLeft w:val="0"/>
              <w:marRight w:val="0"/>
              <w:marTop w:val="0"/>
              <w:marBottom w:val="0"/>
              <w:divBdr>
                <w:top w:val="none" w:sz="0" w:space="0" w:color="auto"/>
                <w:left w:val="none" w:sz="0" w:space="0" w:color="auto"/>
                <w:bottom w:val="none" w:sz="0" w:space="0" w:color="auto"/>
                <w:right w:val="none" w:sz="0" w:space="0" w:color="auto"/>
              </w:divBdr>
            </w:div>
          </w:divsChild>
        </w:div>
        <w:div w:id="1985699071">
          <w:marLeft w:val="0"/>
          <w:marRight w:val="0"/>
          <w:marTop w:val="0"/>
          <w:marBottom w:val="0"/>
          <w:divBdr>
            <w:top w:val="none" w:sz="0" w:space="0" w:color="auto"/>
            <w:left w:val="none" w:sz="0" w:space="0" w:color="auto"/>
            <w:bottom w:val="none" w:sz="0" w:space="0" w:color="auto"/>
            <w:right w:val="none" w:sz="0" w:space="0" w:color="auto"/>
          </w:divBdr>
          <w:divsChild>
            <w:div w:id="1602562327">
              <w:marLeft w:val="0"/>
              <w:marRight w:val="0"/>
              <w:marTop w:val="0"/>
              <w:marBottom w:val="0"/>
              <w:divBdr>
                <w:top w:val="none" w:sz="0" w:space="0" w:color="auto"/>
                <w:left w:val="none" w:sz="0" w:space="0" w:color="auto"/>
                <w:bottom w:val="none" w:sz="0" w:space="0" w:color="auto"/>
                <w:right w:val="none" w:sz="0" w:space="0" w:color="auto"/>
              </w:divBdr>
            </w:div>
          </w:divsChild>
        </w:div>
        <w:div w:id="1687436132">
          <w:marLeft w:val="0"/>
          <w:marRight w:val="0"/>
          <w:marTop w:val="0"/>
          <w:marBottom w:val="0"/>
          <w:divBdr>
            <w:top w:val="none" w:sz="0" w:space="0" w:color="auto"/>
            <w:left w:val="none" w:sz="0" w:space="0" w:color="auto"/>
            <w:bottom w:val="none" w:sz="0" w:space="0" w:color="auto"/>
            <w:right w:val="none" w:sz="0" w:space="0" w:color="auto"/>
          </w:divBdr>
          <w:divsChild>
            <w:div w:id="1692952299">
              <w:marLeft w:val="0"/>
              <w:marRight w:val="0"/>
              <w:marTop w:val="0"/>
              <w:marBottom w:val="0"/>
              <w:divBdr>
                <w:top w:val="none" w:sz="0" w:space="0" w:color="auto"/>
                <w:left w:val="none" w:sz="0" w:space="0" w:color="auto"/>
                <w:bottom w:val="none" w:sz="0" w:space="0" w:color="auto"/>
                <w:right w:val="none" w:sz="0" w:space="0" w:color="auto"/>
              </w:divBdr>
            </w:div>
            <w:div w:id="2114856615">
              <w:marLeft w:val="0"/>
              <w:marRight w:val="0"/>
              <w:marTop w:val="0"/>
              <w:marBottom w:val="0"/>
              <w:divBdr>
                <w:top w:val="none" w:sz="0" w:space="0" w:color="auto"/>
                <w:left w:val="none" w:sz="0" w:space="0" w:color="auto"/>
                <w:bottom w:val="none" w:sz="0" w:space="0" w:color="auto"/>
                <w:right w:val="none" w:sz="0" w:space="0" w:color="auto"/>
              </w:divBdr>
            </w:div>
          </w:divsChild>
        </w:div>
        <w:div w:id="1860309262">
          <w:marLeft w:val="0"/>
          <w:marRight w:val="0"/>
          <w:marTop w:val="0"/>
          <w:marBottom w:val="0"/>
          <w:divBdr>
            <w:top w:val="none" w:sz="0" w:space="0" w:color="auto"/>
            <w:left w:val="none" w:sz="0" w:space="0" w:color="auto"/>
            <w:bottom w:val="none" w:sz="0" w:space="0" w:color="auto"/>
            <w:right w:val="none" w:sz="0" w:space="0" w:color="auto"/>
          </w:divBdr>
          <w:divsChild>
            <w:div w:id="1694384235">
              <w:marLeft w:val="0"/>
              <w:marRight w:val="0"/>
              <w:marTop w:val="0"/>
              <w:marBottom w:val="0"/>
              <w:divBdr>
                <w:top w:val="none" w:sz="0" w:space="0" w:color="auto"/>
                <w:left w:val="none" w:sz="0" w:space="0" w:color="auto"/>
                <w:bottom w:val="none" w:sz="0" w:space="0" w:color="auto"/>
                <w:right w:val="none" w:sz="0" w:space="0" w:color="auto"/>
              </w:divBdr>
            </w:div>
          </w:divsChild>
        </w:div>
        <w:div w:id="1798136945">
          <w:marLeft w:val="0"/>
          <w:marRight w:val="0"/>
          <w:marTop w:val="0"/>
          <w:marBottom w:val="0"/>
          <w:divBdr>
            <w:top w:val="none" w:sz="0" w:space="0" w:color="auto"/>
            <w:left w:val="none" w:sz="0" w:space="0" w:color="auto"/>
            <w:bottom w:val="none" w:sz="0" w:space="0" w:color="auto"/>
            <w:right w:val="none" w:sz="0" w:space="0" w:color="auto"/>
          </w:divBdr>
          <w:divsChild>
            <w:div w:id="2110270723">
              <w:marLeft w:val="0"/>
              <w:marRight w:val="0"/>
              <w:marTop w:val="0"/>
              <w:marBottom w:val="0"/>
              <w:divBdr>
                <w:top w:val="none" w:sz="0" w:space="0" w:color="auto"/>
                <w:left w:val="none" w:sz="0" w:space="0" w:color="auto"/>
                <w:bottom w:val="none" w:sz="0" w:space="0" w:color="auto"/>
                <w:right w:val="none" w:sz="0" w:space="0" w:color="auto"/>
              </w:divBdr>
            </w:div>
          </w:divsChild>
        </w:div>
        <w:div w:id="1974677913">
          <w:marLeft w:val="0"/>
          <w:marRight w:val="0"/>
          <w:marTop w:val="0"/>
          <w:marBottom w:val="0"/>
          <w:divBdr>
            <w:top w:val="none" w:sz="0" w:space="0" w:color="auto"/>
            <w:left w:val="none" w:sz="0" w:space="0" w:color="auto"/>
            <w:bottom w:val="none" w:sz="0" w:space="0" w:color="auto"/>
            <w:right w:val="none" w:sz="0" w:space="0" w:color="auto"/>
          </w:divBdr>
          <w:divsChild>
            <w:div w:id="19421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49312865">
      <w:bodyDiv w:val="1"/>
      <w:marLeft w:val="0"/>
      <w:marRight w:val="0"/>
      <w:marTop w:val="0"/>
      <w:marBottom w:val="0"/>
      <w:divBdr>
        <w:top w:val="none" w:sz="0" w:space="0" w:color="auto"/>
        <w:left w:val="none" w:sz="0" w:space="0" w:color="auto"/>
        <w:bottom w:val="none" w:sz="0" w:space="0" w:color="auto"/>
        <w:right w:val="none" w:sz="0" w:space="0" w:color="auto"/>
      </w:divBdr>
      <w:divsChild>
        <w:div w:id="734814070">
          <w:marLeft w:val="0"/>
          <w:marRight w:val="0"/>
          <w:marTop w:val="0"/>
          <w:marBottom w:val="0"/>
          <w:divBdr>
            <w:top w:val="none" w:sz="0" w:space="0" w:color="auto"/>
            <w:left w:val="none" w:sz="0" w:space="0" w:color="auto"/>
            <w:bottom w:val="none" w:sz="0" w:space="0" w:color="auto"/>
            <w:right w:val="none" w:sz="0" w:space="0" w:color="auto"/>
          </w:divBdr>
          <w:divsChild>
            <w:div w:id="48461148">
              <w:marLeft w:val="0"/>
              <w:marRight w:val="0"/>
              <w:marTop w:val="0"/>
              <w:marBottom w:val="0"/>
              <w:divBdr>
                <w:top w:val="none" w:sz="0" w:space="0" w:color="auto"/>
                <w:left w:val="none" w:sz="0" w:space="0" w:color="auto"/>
                <w:bottom w:val="none" w:sz="0" w:space="0" w:color="auto"/>
                <w:right w:val="none" w:sz="0" w:space="0" w:color="auto"/>
              </w:divBdr>
            </w:div>
            <w:div w:id="1150637982">
              <w:marLeft w:val="0"/>
              <w:marRight w:val="0"/>
              <w:marTop w:val="0"/>
              <w:marBottom w:val="0"/>
              <w:divBdr>
                <w:top w:val="none" w:sz="0" w:space="0" w:color="auto"/>
                <w:left w:val="none" w:sz="0" w:space="0" w:color="auto"/>
                <w:bottom w:val="none" w:sz="0" w:space="0" w:color="auto"/>
                <w:right w:val="none" w:sz="0" w:space="0" w:color="auto"/>
              </w:divBdr>
            </w:div>
            <w:div w:id="1690058418">
              <w:marLeft w:val="0"/>
              <w:marRight w:val="0"/>
              <w:marTop w:val="0"/>
              <w:marBottom w:val="0"/>
              <w:divBdr>
                <w:top w:val="none" w:sz="0" w:space="0" w:color="auto"/>
                <w:left w:val="none" w:sz="0" w:space="0" w:color="auto"/>
                <w:bottom w:val="none" w:sz="0" w:space="0" w:color="auto"/>
                <w:right w:val="none" w:sz="0" w:space="0" w:color="auto"/>
              </w:divBdr>
            </w:div>
            <w:div w:id="1805465702">
              <w:marLeft w:val="0"/>
              <w:marRight w:val="0"/>
              <w:marTop w:val="0"/>
              <w:marBottom w:val="0"/>
              <w:divBdr>
                <w:top w:val="none" w:sz="0" w:space="0" w:color="auto"/>
                <w:left w:val="none" w:sz="0" w:space="0" w:color="auto"/>
                <w:bottom w:val="none" w:sz="0" w:space="0" w:color="auto"/>
                <w:right w:val="none" w:sz="0" w:space="0" w:color="auto"/>
              </w:divBdr>
            </w:div>
            <w:div w:id="2074307718">
              <w:marLeft w:val="0"/>
              <w:marRight w:val="0"/>
              <w:marTop w:val="0"/>
              <w:marBottom w:val="0"/>
              <w:divBdr>
                <w:top w:val="none" w:sz="0" w:space="0" w:color="auto"/>
                <w:left w:val="none" w:sz="0" w:space="0" w:color="auto"/>
                <w:bottom w:val="none" w:sz="0" w:space="0" w:color="auto"/>
                <w:right w:val="none" w:sz="0" w:space="0" w:color="auto"/>
              </w:divBdr>
            </w:div>
          </w:divsChild>
        </w:div>
        <w:div w:id="1442989401">
          <w:marLeft w:val="0"/>
          <w:marRight w:val="0"/>
          <w:marTop w:val="0"/>
          <w:marBottom w:val="0"/>
          <w:divBdr>
            <w:top w:val="none" w:sz="0" w:space="0" w:color="auto"/>
            <w:left w:val="none" w:sz="0" w:space="0" w:color="auto"/>
            <w:bottom w:val="none" w:sz="0" w:space="0" w:color="auto"/>
            <w:right w:val="none" w:sz="0" w:space="0" w:color="auto"/>
          </w:divBdr>
          <w:divsChild>
            <w:div w:id="62221556">
              <w:marLeft w:val="0"/>
              <w:marRight w:val="0"/>
              <w:marTop w:val="0"/>
              <w:marBottom w:val="0"/>
              <w:divBdr>
                <w:top w:val="none" w:sz="0" w:space="0" w:color="auto"/>
                <w:left w:val="none" w:sz="0" w:space="0" w:color="auto"/>
                <w:bottom w:val="none" w:sz="0" w:space="0" w:color="auto"/>
                <w:right w:val="none" w:sz="0" w:space="0" w:color="auto"/>
              </w:divBdr>
            </w:div>
            <w:div w:id="2071880610">
              <w:marLeft w:val="0"/>
              <w:marRight w:val="0"/>
              <w:marTop w:val="0"/>
              <w:marBottom w:val="0"/>
              <w:divBdr>
                <w:top w:val="none" w:sz="0" w:space="0" w:color="auto"/>
                <w:left w:val="none" w:sz="0" w:space="0" w:color="auto"/>
                <w:bottom w:val="none" w:sz="0" w:space="0" w:color="auto"/>
                <w:right w:val="none" w:sz="0" w:space="0" w:color="auto"/>
              </w:divBdr>
            </w:div>
            <w:div w:id="2122605621">
              <w:marLeft w:val="0"/>
              <w:marRight w:val="0"/>
              <w:marTop w:val="0"/>
              <w:marBottom w:val="0"/>
              <w:divBdr>
                <w:top w:val="none" w:sz="0" w:space="0" w:color="auto"/>
                <w:left w:val="none" w:sz="0" w:space="0" w:color="auto"/>
                <w:bottom w:val="none" w:sz="0" w:space="0" w:color="auto"/>
                <w:right w:val="none" w:sz="0" w:space="0" w:color="auto"/>
              </w:divBdr>
            </w:div>
          </w:divsChild>
        </w:div>
        <w:div w:id="65153096">
          <w:marLeft w:val="0"/>
          <w:marRight w:val="0"/>
          <w:marTop w:val="0"/>
          <w:marBottom w:val="0"/>
          <w:divBdr>
            <w:top w:val="none" w:sz="0" w:space="0" w:color="auto"/>
            <w:left w:val="none" w:sz="0" w:space="0" w:color="auto"/>
            <w:bottom w:val="none" w:sz="0" w:space="0" w:color="auto"/>
            <w:right w:val="none" w:sz="0" w:space="0" w:color="auto"/>
          </w:divBdr>
          <w:divsChild>
            <w:div w:id="2100060914">
              <w:marLeft w:val="0"/>
              <w:marRight w:val="0"/>
              <w:marTop w:val="0"/>
              <w:marBottom w:val="0"/>
              <w:divBdr>
                <w:top w:val="none" w:sz="0" w:space="0" w:color="auto"/>
                <w:left w:val="none" w:sz="0" w:space="0" w:color="auto"/>
                <w:bottom w:val="none" w:sz="0" w:space="0" w:color="auto"/>
                <w:right w:val="none" w:sz="0" w:space="0" w:color="auto"/>
              </w:divBdr>
            </w:div>
          </w:divsChild>
        </w:div>
        <w:div w:id="79763122">
          <w:marLeft w:val="0"/>
          <w:marRight w:val="0"/>
          <w:marTop w:val="0"/>
          <w:marBottom w:val="0"/>
          <w:divBdr>
            <w:top w:val="none" w:sz="0" w:space="0" w:color="auto"/>
            <w:left w:val="none" w:sz="0" w:space="0" w:color="auto"/>
            <w:bottom w:val="none" w:sz="0" w:space="0" w:color="auto"/>
            <w:right w:val="none" w:sz="0" w:space="0" w:color="auto"/>
          </w:divBdr>
          <w:divsChild>
            <w:div w:id="2114519170">
              <w:marLeft w:val="0"/>
              <w:marRight w:val="0"/>
              <w:marTop w:val="0"/>
              <w:marBottom w:val="0"/>
              <w:divBdr>
                <w:top w:val="none" w:sz="0" w:space="0" w:color="auto"/>
                <w:left w:val="none" w:sz="0" w:space="0" w:color="auto"/>
                <w:bottom w:val="none" w:sz="0" w:space="0" w:color="auto"/>
                <w:right w:val="none" w:sz="0" w:space="0" w:color="auto"/>
              </w:divBdr>
            </w:div>
          </w:divsChild>
        </w:div>
        <w:div w:id="84228188">
          <w:marLeft w:val="0"/>
          <w:marRight w:val="0"/>
          <w:marTop w:val="0"/>
          <w:marBottom w:val="0"/>
          <w:divBdr>
            <w:top w:val="none" w:sz="0" w:space="0" w:color="auto"/>
            <w:left w:val="none" w:sz="0" w:space="0" w:color="auto"/>
            <w:bottom w:val="none" w:sz="0" w:space="0" w:color="auto"/>
            <w:right w:val="none" w:sz="0" w:space="0" w:color="auto"/>
          </w:divBdr>
          <w:divsChild>
            <w:div w:id="1013264965">
              <w:marLeft w:val="0"/>
              <w:marRight w:val="0"/>
              <w:marTop w:val="0"/>
              <w:marBottom w:val="0"/>
              <w:divBdr>
                <w:top w:val="none" w:sz="0" w:space="0" w:color="auto"/>
                <w:left w:val="none" w:sz="0" w:space="0" w:color="auto"/>
                <w:bottom w:val="none" w:sz="0" w:space="0" w:color="auto"/>
                <w:right w:val="none" w:sz="0" w:space="0" w:color="auto"/>
              </w:divBdr>
            </w:div>
            <w:div w:id="1714305383">
              <w:marLeft w:val="0"/>
              <w:marRight w:val="0"/>
              <w:marTop w:val="0"/>
              <w:marBottom w:val="0"/>
              <w:divBdr>
                <w:top w:val="none" w:sz="0" w:space="0" w:color="auto"/>
                <w:left w:val="none" w:sz="0" w:space="0" w:color="auto"/>
                <w:bottom w:val="none" w:sz="0" w:space="0" w:color="auto"/>
                <w:right w:val="none" w:sz="0" w:space="0" w:color="auto"/>
              </w:divBdr>
            </w:div>
          </w:divsChild>
        </w:div>
        <w:div w:id="138886606">
          <w:marLeft w:val="0"/>
          <w:marRight w:val="0"/>
          <w:marTop w:val="0"/>
          <w:marBottom w:val="0"/>
          <w:divBdr>
            <w:top w:val="none" w:sz="0" w:space="0" w:color="auto"/>
            <w:left w:val="none" w:sz="0" w:space="0" w:color="auto"/>
            <w:bottom w:val="none" w:sz="0" w:space="0" w:color="auto"/>
            <w:right w:val="none" w:sz="0" w:space="0" w:color="auto"/>
          </w:divBdr>
          <w:divsChild>
            <w:div w:id="93137179">
              <w:marLeft w:val="0"/>
              <w:marRight w:val="0"/>
              <w:marTop w:val="0"/>
              <w:marBottom w:val="0"/>
              <w:divBdr>
                <w:top w:val="none" w:sz="0" w:space="0" w:color="auto"/>
                <w:left w:val="none" w:sz="0" w:space="0" w:color="auto"/>
                <w:bottom w:val="none" w:sz="0" w:space="0" w:color="auto"/>
                <w:right w:val="none" w:sz="0" w:space="0" w:color="auto"/>
              </w:divBdr>
            </w:div>
            <w:div w:id="290789731">
              <w:marLeft w:val="0"/>
              <w:marRight w:val="0"/>
              <w:marTop w:val="0"/>
              <w:marBottom w:val="0"/>
              <w:divBdr>
                <w:top w:val="none" w:sz="0" w:space="0" w:color="auto"/>
                <w:left w:val="none" w:sz="0" w:space="0" w:color="auto"/>
                <w:bottom w:val="none" w:sz="0" w:space="0" w:color="auto"/>
                <w:right w:val="none" w:sz="0" w:space="0" w:color="auto"/>
              </w:divBdr>
            </w:div>
            <w:div w:id="2001881317">
              <w:marLeft w:val="0"/>
              <w:marRight w:val="0"/>
              <w:marTop w:val="0"/>
              <w:marBottom w:val="0"/>
              <w:divBdr>
                <w:top w:val="none" w:sz="0" w:space="0" w:color="auto"/>
                <w:left w:val="none" w:sz="0" w:space="0" w:color="auto"/>
                <w:bottom w:val="none" w:sz="0" w:space="0" w:color="auto"/>
                <w:right w:val="none" w:sz="0" w:space="0" w:color="auto"/>
              </w:divBdr>
            </w:div>
          </w:divsChild>
        </w:div>
        <w:div w:id="120853838">
          <w:marLeft w:val="0"/>
          <w:marRight w:val="0"/>
          <w:marTop w:val="0"/>
          <w:marBottom w:val="0"/>
          <w:divBdr>
            <w:top w:val="none" w:sz="0" w:space="0" w:color="auto"/>
            <w:left w:val="none" w:sz="0" w:space="0" w:color="auto"/>
            <w:bottom w:val="none" w:sz="0" w:space="0" w:color="auto"/>
            <w:right w:val="none" w:sz="0" w:space="0" w:color="auto"/>
          </w:divBdr>
          <w:divsChild>
            <w:div w:id="1826630329">
              <w:marLeft w:val="0"/>
              <w:marRight w:val="0"/>
              <w:marTop w:val="0"/>
              <w:marBottom w:val="0"/>
              <w:divBdr>
                <w:top w:val="none" w:sz="0" w:space="0" w:color="auto"/>
                <w:left w:val="none" w:sz="0" w:space="0" w:color="auto"/>
                <w:bottom w:val="none" w:sz="0" w:space="0" w:color="auto"/>
                <w:right w:val="none" w:sz="0" w:space="0" w:color="auto"/>
              </w:divBdr>
            </w:div>
          </w:divsChild>
        </w:div>
        <w:div w:id="126170384">
          <w:marLeft w:val="0"/>
          <w:marRight w:val="0"/>
          <w:marTop w:val="0"/>
          <w:marBottom w:val="0"/>
          <w:divBdr>
            <w:top w:val="none" w:sz="0" w:space="0" w:color="auto"/>
            <w:left w:val="none" w:sz="0" w:space="0" w:color="auto"/>
            <w:bottom w:val="none" w:sz="0" w:space="0" w:color="auto"/>
            <w:right w:val="none" w:sz="0" w:space="0" w:color="auto"/>
          </w:divBdr>
          <w:divsChild>
            <w:div w:id="969625379">
              <w:marLeft w:val="0"/>
              <w:marRight w:val="0"/>
              <w:marTop w:val="0"/>
              <w:marBottom w:val="0"/>
              <w:divBdr>
                <w:top w:val="none" w:sz="0" w:space="0" w:color="auto"/>
                <w:left w:val="none" w:sz="0" w:space="0" w:color="auto"/>
                <w:bottom w:val="none" w:sz="0" w:space="0" w:color="auto"/>
                <w:right w:val="none" w:sz="0" w:space="0" w:color="auto"/>
              </w:divBdr>
            </w:div>
          </w:divsChild>
        </w:div>
        <w:div w:id="132799141">
          <w:marLeft w:val="0"/>
          <w:marRight w:val="0"/>
          <w:marTop w:val="0"/>
          <w:marBottom w:val="0"/>
          <w:divBdr>
            <w:top w:val="none" w:sz="0" w:space="0" w:color="auto"/>
            <w:left w:val="none" w:sz="0" w:space="0" w:color="auto"/>
            <w:bottom w:val="none" w:sz="0" w:space="0" w:color="auto"/>
            <w:right w:val="none" w:sz="0" w:space="0" w:color="auto"/>
          </w:divBdr>
          <w:divsChild>
            <w:div w:id="697700244">
              <w:marLeft w:val="0"/>
              <w:marRight w:val="0"/>
              <w:marTop w:val="0"/>
              <w:marBottom w:val="0"/>
              <w:divBdr>
                <w:top w:val="none" w:sz="0" w:space="0" w:color="auto"/>
                <w:left w:val="none" w:sz="0" w:space="0" w:color="auto"/>
                <w:bottom w:val="none" w:sz="0" w:space="0" w:color="auto"/>
                <w:right w:val="none" w:sz="0" w:space="0" w:color="auto"/>
              </w:divBdr>
            </w:div>
            <w:div w:id="745348941">
              <w:marLeft w:val="0"/>
              <w:marRight w:val="0"/>
              <w:marTop w:val="0"/>
              <w:marBottom w:val="0"/>
              <w:divBdr>
                <w:top w:val="none" w:sz="0" w:space="0" w:color="auto"/>
                <w:left w:val="none" w:sz="0" w:space="0" w:color="auto"/>
                <w:bottom w:val="none" w:sz="0" w:space="0" w:color="auto"/>
                <w:right w:val="none" w:sz="0" w:space="0" w:color="auto"/>
              </w:divBdr>
            </w:div>
            <w:div w:id="1668285560">
              <w:marLeft w:val="0"/>
              <w:marRight w:val="0"/>
              <w:marTop w:val="0"/>
              <w:marBottom w:val="0"/>
              <w:divBdr>
                <w:top w:val="none" w:sz="0" w:space="0" w:color="auto"/>
                <w:left w:val="none" w:sz="0" w:space="0" w:color="auto"/>
                <w:bottom w:val="none" w:sz="0" w:space="0" w:color="auto"/>
                <w:right w:val="none" w:sz="0" w:space="0" w:color="auto"/>
              </w:divBdr>
            </w:div>
          </w:divsChild>
        </w:div>
        <w:div w:id="141194165">
          <w:marLeft w:val="0"/>
          <w:marRight w:val="0"/>
          <w:marTop w:val="0"/>
          <w:marBottom w:val="0"/>
          <w:divBdr>
            <w:top w:val="none" w:sz="0" w:space="0" w:color="auto"/>
            <w:left w:val="none" w:sz="0" w:space="0" w:color="auto"/>
            <w:bottom w:val="none" w:sz="0" w:space="0" w:color="auto"/>
            <w:right w:val="none" w:sz="0" w:space="0" w:color="auto"/>
          </w:divBdr>
          <w:divsChild>
            <w:div w:id="677779064">
              <w:marLeft w:val="0"/>
              <w:marRight w:val="0"/>
              <w:marTop w:val="0"/>
              <w:marBottom w:val="0"/>
              <w:divBdr>
                <w:top w:val="none" w:sz="0" w:space="0" w:color="auto"/>
                <w:left w:val="none" w:sz="0" w:space="0" w:color="auto"/>
                <w:bottom w:val="none" w:sz="0" w:space="0" w:color="auto"/>
                <w:right w:val="none" w:sz="0" w:space="0" w:color="auto"/>
              </w:divBdr>
            </w:div>
            <w:div w:id="1392726700">
              <w:marLeft w:val="0"/>
              <w:marRight w:val="0"/>
              <w:marTop w:val="0"/>
              <w:marBottom w:val="0"/>
              <w:divBdr>
                <w:top w:val="none" w:sz="0" w:space="0" w:color="auto"/>
                <w:left w:val="none" w:sz="0" w:space="0" w:color="auto"/>
                <w:bottom w:val="none" w:sz="0" w:space="0" w:color="auto"/>
                <w:right w:val="none" w:sz="0" w:space="0" w:color="auto"/>
              </w:divBdr>
            </w:div>
          </w:divsChild>
        </w:div>
        <w:div w:id="944000556">
          <w:marLeft w:val="0"/>
          <w:marRight w:val="0"/>
          <w:marTop w:val="0"/>
          <w:marBottom w:val="0"/>
          <w:divBdr>
            <w:top w:val="none" w:sz="0" w:space="0" w:color="auto"/>
            <w:left w:val="none" w:sz="0" w:space="0" w:color="auto"/>
            <w:bottom w:val="none" w:sz="0" w:space="0" w:color="auto"/>
            <w:right w:val="none" w:sz="0" w:space="0" w:color="auto"/>
          </w:divBdr>
          <w:divsChild>
            <w:div w:id="157039271">
              <w:marLeft w:val="0"/>
              <w:marRight w:val="0"/>
              <w:marTop w:val="0"/>
              <w:marBottom w:val="0"/>
              <w:divBdr>
                <w:top w:val="none" w:sz="0" w:space="0" w:color="auto"/>
                <w:left w:val="none" w:sz="0" w:space="0" w:color="auto"/>
                <w:bottom w:val="none" w:sz="0" w:space="0" w:color="auto"/>
                <w:right w:val="none" w:sz="0" w:space="0" w:color="auto"/>
              </w:divBdr>
            </w:div>
            <w:div w:id="1324091201">
              <w:marLeft w:val="0"/>
              <w:marRight w:val="0"/>
              <w:marTop w:val="0"/>
              <w:marBottom w:val="0"/>
              <w:divBdr>
                <w:top w:val="none" w:sz="0" w:space="0" w:color="auto"/>
                <w:left w:val="none" w:sz="0" w:space="0" w:color="auto"/>
                <w:bottom w:val="none" w:sz="0" w:space="0" w:color="auto"/>
                <w:right w:val="none" w:sz="0" w:space="0" w:color="auto"/>
              </w:divBdr>
            </w:div>
            <w:div w:id="1367218501">
              <w:marLeft w:val="0"/>
              <w:marRight w:val="0"/>
              <w:marTop w:val="0"/>
              <w:marBottom w:val="0"/>
              <w:divBdr>
                <w:top w:val="none" w:sz="0" w:space="0" w:color="auto"/>
                <w:left w:val="none" w:sz="0" w:space="0" w:color="auto"/>
                <w:bottom w:val="none" w:sz="0" w:space="0" w:color="auto"/>
                <w:right w:val="none" w:sz="0" w:space="0" w:color="auto"/>
              </w:divBdr>
            </w:div>
          </w:divsChild>
        </w:div>
        <w:div w:id="198278226">
          <w:marLeft w:val="0"/>
          <w:marRight w:val="0"/>
          <w:marTop w:val="0"/>
          <w:marBottom w:val="0"/>
          <w:divBdr>
            <w:top w:val="none" w:sz="0" w:space="0" w:color="auto"/>
            <w:left w:val="none" w:sz="0" w:space="0" w:color="auto"/>
            <w:bottom w:val="none" w:sz="0" w:space="0" w:color="auto"/>
            <w:right w:val="none" w:sz="0" w:space="0" w:color="auto"/>
          </w:divBdr>
          <w:divsChild>
            <w:div w:id="164830684">
              <w:marLeft w:val="0"/>
              <w:marRight w:val="0"/>
              <w:marTop w:val="0"/>
              <w:marBottom w:val="0"/>
              <w:divBdr>
                <w:top w:val="none" w:sz="0" w:space="0" w:color="auto"/>
                <w:left w:val="none" w:sz="0" w:space="0" w:color="auto"/>
                <w:bottom w:val="none" w:sz="0" w:space="0" w:color="auto"/>
                <w:right w:val="none" w:sz="0" w:space="0" w:color="auto"/>
              </w:divBdr>
            </w:div>
          </w:divsChild>
        </w:div>
        <w:div w:id="759450170">
          <w:marLeft w:val="0"/>
          <w:marRight w:val="0"/>
          <w:marTop w:val="0"/>
          <w:marBottom w:val="0"/>
          <w:divBdr>
            <w:top w:val="none" w:sz="0" w:space="0" w:color="auto"/>
            <w:left w:val="none" w:sz="0" w:space="0" w:color="auto"/>
            <w:bottom w:val="none" w:sz="0" w:space="0" w:color="auto"/>
            <w:right w:val="none" w:sz="0" w:space="0" w:color="auto"/>
          </w:divBdr>
          <w:divsChild>
            <w:div w:id="181095884">
              <w:marLeft w:val="0"/>
              <w:marRight w:val="0"/>
              <w:marTop w:val="0"/>
              <w:marBottom w:val="0"/>
              <w:divBdr>
                <w:top w:val="none" w:sz="0" w:space="0" w:color="auto"/>
                <w:left w:val="none" w:sz="0" w:space="0" w:color="auto"/>
                <w:bottom w:val="none" w:sz="0" w:space="0" w:color="auto"/>
                <w:right w:val="none" w:sz="0" w:space="0" w:color="auto"/>
              </w:divBdr>
            </w:div>
            <w:div w:id="679087778">
              <w:marLeft w:val="0"/>
              <w:marRight w:val="0"/>
              <w:marTop w:val="0"/>
              <w:marBottom w:val="0"/>
              <w:divBdr>
                <w:top w:val="none" w:sz="0" w:space="0" w:color="auto"/>
                <w:left w:val="none" w:sz="0" w:space="0" w:color="auto"/>
                <w:bottom w:val="none" w:sz="0" w:space="0" w:color="auto"/>
                <w:right w:val="none" w:sz="0" w:space="0" w:color="auto"/>
              </w:divBdr>
            </w:div>
            <w:div w:id="855923070">
              <w:marLeft w:val="0"/>
              <w:marRight w:val="0"/>
              <w:marTop w:val="0"/>
              <w:marBottom w:val="0"/>
              <w:divBdr>
                <w:top w:val="none" w:sz="0" w:space="0" w:color="auto"/>
                <w:left w:val="none" w:sz="0" w:space="0" w:color="auto"/>
                <w:bottom w:val="none" w:sz="0" w:space="0" w:color="auto"/>
                <w:right w:val="none" w:sz="0" w:space="0" w:color="auto"/>
              </w:divBdr>
            </w:div>
            <w:div w:id="1702899645">
              <w:marLeft w:val="0"/>
              <w:marRight w:val="0"/>
              <w:marTop w:val="0"/>
              <w:marBottom w:val="0"/>
              <w:divBdr>
                <w:top w:val="none" w:sz="0" w:space="0" w:color="auto"/>
                <w:left w:val="none" w:sz="0" w:space="0" w:color="auto"/>
                <w:bottom w:val="none" w:sz="0" w:space="0" w:color="auto"/>
                <w:right w:val="none" w:sz="0" w:space="0" w:color="auto"/>
              </w:divBdr>
            </w:div>
            <w:div w:id="1765957862">
              <w:marLeft w:val="0"/>
              <w:marRight w:val="0"/>
              <w:marTop w:val="0"/>
              <w:marBottom w:val="0"/>
              <w:divBdr>
                <w:top w:val="none" w:sz="0" w:space="0" w:color="auto"/>
                <w:left w:val="none" w:sz="0" w:space="0" w:color="auto"/>
                <w:bottom w:val="none" w:sz="0" w:space="0" w:color="auto"/>
                <w:right w:val="none" w:sz="0" w:space="0" w:color="auto"/>
              </w:divBdr>
            </w:div>
            <w:div w:id="1922249145">
              <w:marLeft w:val="0"/>
              <w:marRight w:val="0"/>
              <w:marTop w:val="0"/>
              <w:marBottom w:val="0"/>
              <w:divBdr>
                <w:top w:val="none" w:sz="0" w:space="0" w:color="auto"/>
                <w:left w:val="none" w:sz="0" w:space="0" w:color="auto"/>
                <w:bottom w:val="none" w:sz="0" w:space="0" w:color="auto"/>
                <w:right w:val="none" w:sz="0" w:space="0" w:color="auto"/>
              </w:divBdr>
            </w:div>
          </w:divsChild>
        </w:div>
        <w:div w:id="1889337477">
          <w:marLeft w:val="0"/>
          <w:marRight w:val="0"/>
          <w:marTop w:val="0"/>
          <w:marBottom w:val="0"/>
          <w:divBdr>
            <w:top w:val="none" w:sz="0" w:space="0" w:color="auto"/>
            <w:left w:val="none" w:sz="0" w:space="0" w:color="auto"/>
            <w:bottom w:val="none" w:sz="0" w:space="0" w:color="auto"/>
            <w:right w:val="none" w:sz="0" w:space="0" w:color="auto"/>
          </w:divBdr>
          <w:divsChild>
            <w:div w:id="186525378">
              <w:marLeft w:val="0"/>
              <w:marRight w:val="0"/>
              <w:marTop w:val="0"/>
              <w:marBottom w:val="0"/>
              <w:divBdr>
                <w:top w:val="none" w:sz="0" w:space="0" w:color="auto"/>
                <w:left w:val="none" w:sz="0" w:space="0" w:color="auto"/>
                <w:bottom w:val="none" w:sz="0" w:space="0" w:color="auto"/>
                <w:right w:val="none" w:sz="0" w:space="0" w:color="auto"/>
              </w:divBdr>
            </w:div>
          </w:divsChild>
        </w:div>
        <w:div w:id="247082661">
          <w:marLeft w:val="0"/>
          <w:marRight w:val="0"/>
          <w:marTop w:val="0"/>
          <w:marBottom w:val="0"/>
          <w:divBdr>
            <w:top w:val="none" w:sz="0" w:space="0" w:color="auto"/>
            <w:left w:val="none" w:sz="0" w:space="0" w:color="auto"/>
            <w:bottom w:val="none" w:sz="0" w:space="0" w:color="auto"/>
            <w:right w:val="none" w:sz="0" w:space="0" w:color="auto"/>
          </w:divBdr>
          <w:divsChild>
            <w:div w:id="591860407">
              <w:marLeft w:val="0"/>
              <w:marRight w:val="0"/>
              <w:marTop w:val="0"/>
              <w:marBottom w:val="0"/>
              <w:divBdr>
                <w:top w:val="none" w:sz="0" w:space="0" w:color="auto"/>
                <w:left w:val="none" w:sz="0" w:space="0" w:color="auto"/>
                <w:bottom w:val="none" w:sz="0" w:space="0" w:color="auto"/>
                <w:right w:val="none" w:sz="0" w:space="0" w:color="auto"/>
              </w:divBdr>
            </w:div>
          </w:divsChild>
        </w:div>
        <w:div w:id="268900943">
          <w:marLeft w:val="0"/>
          <w:marRight w:val="0"/>
          <w:marTop w:val="0"/>
          <w:marBottom w:val="0"/>
          <w:divBdr>
            <w:top w:val="none" w:sz="0" w:space="0" w:color="auto"/>
            <w:left w:val="none" w:sz="0" w:space="0" w:color="auto"/>
            <w:bottom w:val="none" w:sz="0" w:space="0" w:color="auto"/>
            <w:right w:val="none" w:sz="0" w:space="0" w:color="auto"/>
          </w:divBdr>
          <w:divsChild>
            <w:div w:id="1243294642">
              <w:marLeft w:val="0"/>
              <w:marRight w:val="0"/>
              <w:marTop w:val="0"/>
              <w:marBottom w:val="0"/>
              <w:divBdr>
                <w:top w:val="none" w:sz="0" w:space="0" w:color="auto"/>
                <w:left w:val="none" w:sz="0" w:space="0" w:color="auto"/>
                <w:bottom w:val="none" w:sz="0" w:space="0" w:color="auto"/>
                <w:right w:val="none" w:sz="0" w:space="0" w:color="auto"/>
              </w:divBdr>
            </w:div>
            <w:div w:id="1530417088">
              <w:marLeft w:val="0"/>
              <w:marRight w:val="0"/>
              <w:marTop w:val="0"/>
              <w:marBottom w:val="0"/>
              <w:divBdr>
                <w:top w:val="none" w:sz="0" w:space="0" w:color="auto"/>
                <w:left w:val="none" w:sz="0" w:space="0" w:color="auto"/>
                <w:bottom w:val="none" w:sz="0" w:space="0" w:color="auto"/>
                <w:right w:val="none" w:sz="0" w:space="0" w:color="auto"/>
              </w:divBdr>
            </w:div>
            <w:div w:id="2027318592">
              <w:marLeft w:val="0"/>
              <w:marRight w:val="0"/>
              <w:marTop w:val="0"/>
              <w:marBottom w:val="0"/>
              <w:divBdr>
                <w:top w:val="none" w:sz="0" w:space="0" w:color="auto"/>
                <w:left w:val="none" w:sz="0" w:space="0" w:color="auto"/>
                <w:bottom w:val="none" w:sz="0" w:space="0" w:color="auto"/>
                <w:right w:val="none" w:sz="0" w:space="0" w:color="auto"/>
              </w:divBdr>
            </w:div>
          </w:divsChild>
        </w:div>
        <w:div w:id="1581865249">
          <w:marLeft w:val="0"/>
          <w:marRight w:val="0"/>
          <w:marTop w:val="0"/>
          <w:marBottom w:val="0"/>
          <w:divBdr>
            <w:top w:val="none" w:sz="0" w:space="0" w:color="auto"/>
            <w:left w:val="none" w:sz="0" w:space="0" w:color="auto"/>
            <w:bottom w:val="none" w:sz="0" w:space="0" w:color="auto"/>
            <w:right w:val="none" w:sz="0" w:space="0" w:color="auto"/>
          </w:divBdr>
          <w:divsChild>
            <w:div w:id="334768146">
              <w:marLeft w:val="0"/>
              <w:marRight w:val="0"/>
              <w:marTop w:val="0"/>
              <w:marBottom w:val="0"/>
              <w:divBdr>
                <w:top w:val="none" w:sz="0" w:space="0" w:color="auto"/>
                <w:left w:val="none" w:sz="0" w:space="0" w:color="auto"/>
                <w:bottom w:val="none" w:sz="0" w:space="0" w:color="auto"/>
                <w:right w:val="none" w:sz="0" w:space="0" w:color="auto"/>
              </w:divBdr>
            </w:div>
            <w:div w:id="711543226">
              <w:marLeft w:val="0"/>
              <w:marRight w:val="0"/>
              <w:marTop w:val="0"/>
              <w:marBottom w:val="0"/>
              <w:divBdr>
                <w:top w:val="none" w:sz="0" w:space="0" w:color="auto"/>
                <w:left w:val="none" w:sz="0" w:space="0" w:color="auto"/>
                <w:bottom w:val="none" w:sz="0" w:space="0" w:color="auto"/>
                <w:right w:val="none" w:sz="0" w:space="0" w:color="auto"/>
              </w:divBdr>
            </w:div>
            <w:div w:id="1175537568">
              <w:marLeft w:val="0"/>
              <w:marRight w:val="0"/>
              <w:marTop w:val="0"/>
              <w:marBottom w:val="0"/>
              <w:divBdr>
                <w:top w:val="none" w:sz="0" w:space="0" w:color="auto"/>
                <w:left w:val="none" w:sz="0" w:space="0" w:color="auto"/>
                <w:bottom w:val="none" w:sz="0" w:space="0" w:color="auto"/>
                <w:right w:val="none" w:sz="0" w:space="0" w:color="auto"/>
              </w:divBdr>
            </w:div>
            <w:div w:id="1913006017">
              <w:marLeft w:val="0"/>
              <w:marRight w:val="0"/>
              <w:marTop w:val="0"/>
              <w:marBottom w:val="0"/>
              <w:divBdr>
                <w:top w:val="none" w:sz="0" w:space="0" w:color="auto"/>
                <w:left w:val="none" w:sz="0" w:space="0" w:color="auto"/>
                <w:bottom w:val="none" w:sz="0" w:space="0" w:color="auto"/>
                <w:right w:val="none" w:sz="0" w:space="0" w:color="auto"/>
              </w:divBdr>
            </w:div>
          </w:divsChild>
        </w:div>
        <w:div w:id="1012882288">
          <w:marLeft w:val="0"/>
          <w:marRight w:val="0"/>
          <w:marTop w:val="0"/>
          <w:marBottom w:val="0"/>
          <w:divBdr>
            <w:top w:val="none" w:sz="0" w:space="0" w:color="auto"/>
            <w:left w:val="none" w:sz="0" w:space="0" w:color="auto"/>
            <w:bottom w:val="none" w:sz="0" w:space="0" w:color="auto"/>
            <w:right w:val="none" w:sz="0" w:space="0" w:color="auto"/>
          </w:divBdr>
          <w:divsChild>
            <w:div w:id="380248928">
              <w:marLeft w:val="0"/>
              <w:marRight w:val="0"/>
              <w:marTop w:val="0"/>
              <w:marBottom w:val="0"/>
              <w:divBdr>
                <w:top w:val="none" w:sz="0" w:space="0" w:color="auto"/>
                <w:left w:val="none" w:sz="0" w:space="0" w:color="auto"/>
                <w:bottom w:val="none" w:sz="0" w:space="0" w:color="auto"/>
                <w:right w:val="none" w:sz="0" w:space="0" w:color="auto"/>
              </w:divBdr>
            </w:div>
          </w:divsChild>
        </w:div>
        <w:div w:id="393554128">
          <w:marLeft w:val="0"/>
          <w:marRight w:val="0"/>
          <w:marTop w:val="0"/>
          <w:marBottom w:val="0"/>
          <w:divBdr>
            <w:top w:val="none" w:sz="0" w:space="0" w:color="auto"/>
            <w:left w:val="none" w:sz="0" w:space="0" w:color="auto"/>
            <w:bottom w:val="none" w:sz="0" w:space="0" w:color="auto"/>
            <w:right w:val="none" w:sz="0" w:space="0" w:color="auto"/>
          </w:divBdr>
          <w:divsChild>
            <w:div w:id="1633557496">
              <w:marLeft w:val="0"/>
              <w:marRight w:val="0"/>
              <w:marTop w:val="0"/>
              <w:marBottom w:val="0"/>
              <w:divBdr>
                <w:top w:val="none" w:sz="0" w:space="0" w:color="auto"/>
                <w:left w:val="none" w:sz="0" w:space="0" w:color="auto"/>
                <w:bottom w:val="none" w:sz="0" w:space="0" w:color="auto"/>
                <w:right w:val="none" w:sz="0" w:space="0" w:color="auto"/>
              </w:divBdr>
            </w:div>
          </w:divsChild>
        </w:div>
        <w:div w:id="403140990">
          <w:marLeft w:val="0"/>
          <w:marRight w:val="0"/>
          <w:marTop w:val="0"/>
          <w:marBottom w:val="0"/>
          <w:divBdr>
            <w:top w:val="none" w:sz="0" w:space="0" w:color="auto"/>
            <w:left w:val="none" w:sz="0" w:space="0" w:color="auto"/>
            <w:bottom w:val="none" w:sz="0" w:space="0" w:color="auto"/>
            <w:right w:val="none" w:sz="0" w:space="0" w:color="auto"/>
          </w:divBdr>
          <w:divsChild>
            <w:div w:id="406344467">
              <w:marLeft w:val="0"/>
              <w:marRight w:val="0"/>
              <w:marTop w:val="0"/>
              <w:marBottom w:val="0"/>
              <w:divBdr>
                <w:top w:val="none" w:sz="0" w:space="0" w:color="auto"/>
                <w:left w:val="none" w:sz="0" w:space="0" w:color="auto"/>
                <w:bottom w:val="none" w:sz="0" w:space="0" w:color="auto"/>
                <w:right w:val="none" w:sz="0" w:space="0" w:color="auto"/>
              </w:divBdr>
            </w:div>
          </w:divsChild>
        </w:div>
        <w:div w:id="1002467878">
          <w:marLeft w:val="0"/>
          <w:marRight w:val="0"/>
          <w:marTop w:val="0"/>
          <w:marBottom w:val="0"/>
          <w:divBdr>
            <w:top w:val="none" w:sz="0" w:space="0" w:color="auto"/>
            <w:left w:val="none" w:sz="0" w:space="0" w:color="auto"/>
            <w:bottom w:val="none" w:sz="0" w:space="0" w:color="auto"/>
            <w:right w:val="none" w:sz="0" w:space="0" w:color="auto"/>
          </w:divBdr>
          <w:divsChild>
            <w:div w:id="443574774">
              <w:marLeft w:val="0"/>
              <w:marRight w:val="0"/>
              <w:marTop w:val="0"/>
              <w:marBottom w:val="0"/>
              <w:divBdr>
                <w:top w:val="none" w:sz="0" w:space="0" w:color="auto"/>
                <w:left w:val="none" w:sz="0" w:space="0" w:color="auto"/>
                <w:bottom w:val="none" w:sz="0" w:space="0" w:color="auto"/>
                <w:right w:val="none" w:sz="0" w:space="0" w:color="auto"/>
              </w:divBdr>
            </w:div>
            <w:div w:id="1808938826">
              <w:marLeft w:val="0"/>
              <w:marRight w:val="0"/>
              <w:marTop w:val="0"/>
              <w:marBottom w:val="0"/>
              <w:divBdr>
                <w:top w:val="none" w:sz="0" w:space="0" w:color="auto"/>
                <w:left w:val="none" w:sz="0" w:space="0" w:color="auto"/>
                <w:bottom w:val="none" w:sz="0" w:space="0" w:color="auto"/>
                <w:right w:val="none" w:sz="0" w:space="0" w:color="auto"/>
              </w:divBdr>
            </w:div>
            <w:div w:id="2044018618">
              <w:marLeft w:val="0"/>
              <w:marRight w:val="0"/>
              <w:marTop w:val="0"/>
              <w:marBottom w:val="0"/>
              <w:divBdr>
                <w:top w:val="none" w:sz="0" w:space="0" w:color="auto"/>
                <w:left w:val="none" w:sz="0" w:space="0" w:color="auto"/>
                <w:bottom w:val="none" w:sz="0" w:space="0" w:color="auto"/>
                <w:right w:val="none" w:sz="0" w:space="0" w:color="auto"/>
              </w:divBdr>
            </w:div>
          </w:divsChild>
        </w:div>
        <w:div w:id="1923176739">
          <w:marLeft w:val="0"/>
          <w:marRight w:val="0"/>
          <w:marTop w:val="0"/>
          <w:marBottom w:val="0"/>
          <w:divBdr>
            <w:top w:val="none" w:sz="0" w:space="0" w:color="auto"/>
            <w:left w:val="none" w:sz="0" w:space="0" w:color="auto"/>
            <w:bottom w:val="none" w:sz="0" w:space="0" w:color="auto"/>
            <w:right w:val="none" w:sz="0" w:space="0" w:color="auto"/>
          </w:divBdr>
          <w:divsChild>
            <w:div w:id="461387085">
              <w:marLeft w:val="0"/>
              <w:marRight w:val="0"/>
              <w:marTop w:val="0"/>
              <w:marBottom w:val="0"/>
              <w:divBdr>
                <w:top w:val="none" w:sz="0" w:space="0" w:color="auto"/>
                <w:left w:val="none" w:sz="0" w:space="0" w:color="auto"/>
                <w:bottom w:val="none" w:sz="0" w:space="0" w:color="auto"/>
                <w:right w:val="none" w:sz="0" w:space="0" w:color="auto"/>
              </w:divBdr>
            </w:div>
            <w:div w:id="1848790115">
              <w:marLeft w:val="0"/>
              <w:marRight w:val="0"/>
              <w:marTop w:val="0"/>
              <w:marBottom w:val="0"/>
              <w:divBdr>
                <w:top w:val="none" w:sz="0" w:space="0" w:color="auto"/>
                <w:left w:val="none" w:sz="0" w:space="0" w:color="auto"/>
                <w:bottom w:val="none" w:sz="0" w:space="0" w:color="auto"/>
                <w:right w:val="none" w:sz="0" w:space="0" w:color="auto"/>
              </w:divBdr>
            </w:div>
            <w:div w:id="2077317509">
              <w:marLeft w:val="0"/>
              <w:marRight w:val="0"/>
              <w:marTop w:val="0"/>
              <w:marBottom w:val="0"/>
              <w:divBdr>
                <w:top w:val="none" w:sz="0" w:space="0" w:color="auto"/>
                <w:left w:val="none" w:sz="0" w:space="0" w:color="auto"/>
                <w:bottom w:val="none" w:sz="0" w:space="0" w:color="auto"/>
                <w:right w:val="none" w:sz="0" w:space="0" w:color="auto"/>
              </w:divBdr>
            </w:div>
          </w:divsChild>
        </w:div>
        <w:div w:id="508644854">
          <w:marLeft w:val="0"/>
          <w:marRight w:val="0"/>
          <w:marTop w:val="0"/>
          <w:marBottom w:val="0"/>
          <w:divBdr>
            <w:top w:val="none" w:sz="0" w:space="0" w:color="auto"/>
            <w:left w:val="none" w:sz="0" w:space="0" w:color="auto"/>
            <w:bottom w:val="none" w:sz="0" w:space="0" w:color="auto"/>
            <w:right w:val="none" w:sz="0" w:space="0" w:color="auto"/>
          </w:divBdr>
          <w:divsChild>
            <w:div w:id="646588560">
              <w:marLeft w:val="0"/>
              <w:marRight w:val="0"/>
              <w:marTop w:val="0"/>
              <w:marBottom w:val="0"/>
              <w:divBdr>
                <w:top w:val="none" w:sz="0" w:space="0" w:color="auto"/>
                <w:left w:val="none" w:sz="0" w:space="0" w:color="auto"/>
                <w:bottom w:val="none" w:sz="0" w:space="0" w:color="auto"/>
                <w:right w:val="none" w:sz="0" w:space="0" w:color="auto"/>
              </w:divBdr>
            </w:div>
          </w:divsChild>
        </w:div>
        <w:div w:id="1758556998">
          <w:marLeft w:val="0"/>
          <w:marRight w:val="0"/>
          <w:marTop w:val="0"/>
          <w:marBottom w:val="0"/>
          <w:divBdr>
            <w:top w:val="none" w:sz="0" w:space="0" w:color="auto"/>
            <w:left w:val="none" w:sz="0" w:space="0" w:color="auto"/>
            <w:bottom w:val="none" w:sz="0" w:space="0" w:color="auto"/>
            <w:right w:val="none" w:sz="0" w:space="0" w:color="auto"/>
          </w:divBdr>
          <w:divsChild>
            <w:div w:id="514735618">
              <w:marLeft w:val="0"/>
              <w:marRight w:val="0"/>
              <w:marTop w:val="0"/>
              <w:marBottom w:val="0"/>
              <w:divBdr>
                <w:top w:val="none" w:sz="0" w:space="0" w:color="auto"/>
                <w:left w:val="none" w:sz="0" w:space="0" w:color="auto"/>
                <w:bottom w:val="none" w:sz="0" w:space="0" w:color="auto"/>
                <w:right w:val="none" w:sz="0" w:space="0" w:color="auto"/>
              </w:divBdr>
            </w:div>
            <w:div w:id="1712343586">
              <w:marLeft w:val="0"/>
              <w:marRight w:val="0"/>
              <w:marTop w:val="0"/>
              <w:marBottom w:val="0"/>
              <w:divBdr>
                <w:top w:val="none" w:sz="0" w:space="0" w:color="auto"/>
                <w:left w:val="none" w:sz="0" w:space="0" w:color="auto"/>
                <w:bottom w:val="none" w:sz="0" w:space="0" w:color="auto"/>
                <w:right w:val="none" w:sz="0" w:space="0" w:color="auto"/>
              </w:divBdr>
            </w:div>
          </w:divsChild>
        </w:div>
        <w:div w:id="517236686">
          <w:marLeft w:val="0"/>
          <w:marRight w:val="0"/>
          <w:marTop w:val="0"/>
          <w:marBottom w:val="0"/>
          <w:divBdr>
            <w:top w:val="none" w:sz="0" w:space="0" w:color="auto"/>
            <w:left w:val="none" w:sz="0" w:space="0" w:color="auto"/>
            <w:bottom w:val="none" w:sz="0" w:space="0" w:color="auto"/>
            <w:right w:val="none" w:sz="0" w:space="0" w:color="auto"/>
          </w:divBdr>
          <w:divsChild>
            <w:div w:id="1284264102">
              <w:marLeft w:val="0"/>
              <w:marRight w:val="0"/>
              <w:marTop w:val="0"/>
              <w:marBottom w:val="0"/>
              <w:divBdr>
                <w:top w:val="none" w:sz="0" w:space="0" w:color="auto"/>
                <w:left w:val="none" w:sz="0" w:space="0" w:color="auto"/>
                <w:bottom w:val="none" w:sz="0" w:space="0" w:color="auto"/>
                <w:right w:val="none" w:sz="0" w:space="0" w:color="auto"/>
              </w:divBdr>
            </w:div>
          </w:divsChild>
        </w:div>
        <w:div w:id="547687986">
          <w:marLeft w:val="0"/>
          <w:marRight w:val="0"/>
          <w:marTop w:val="0"/>
          <w:marBottom w:val="0"/>
          <w:divBdr>
            <w:top w:val="none" w:sz="0" w:space="0" w:color="auto"/>
            <w:left w:val="none" w:sz="0" w:space="0" w:color="auto"/>
            <w:bottom w:val="none" w:sz="0" w:space="0" w:color="auto"/>
            <w:right w:val="none" w:sz="0" w:space="0" w:color="auto"/>
          </w:divBdr>
          <w:divsChild>
            <w:div w:id="925187597">
              <w:marLeft w:val="0"/>
              <w:marRight w:val="0"/>
              <w:marTop w:val="0"/>
              <w:marBottom w:val="0"/>
              <w:divBdr>
                <w:top w:val="none" w:sz="0" w:space="0" w:color="auto"/>
                <w:left w:val="none" w:sz="0" w:space="0" w:color="auto"/>
                <w:bottom w:val="none" w:sz="0" w:space="0" w:color="auto"/>
                <w:right w:val="none" w:sz="0" w:space="0" w:color="auto"/>
              </w:divBdr>
            </w:div>
          </w:divsChild>
        </w:div>
        <w:div w:id="982199700">
          <w:marLeft w:val="0"/>
          <w:marRight w:val="0"/>
          <w:marTop w:val="0"/>
          <w:marBottom w:val="0"/>
          <w:divBdr>
            <w:top w:val="none" w:sz="0" w:space="0" w:color="auto"/>
            <w:left w:val="none" w:sz="0" w:space="0" w:color="auto"/>
            <w:bottom w:val="none" w:sz="0" w:space="0" w:color="auto"/>
            <w:right w:val="none" w:sz="0" w:space="0" w:color="auto"/>
          </w:divBdr>
          <w:divsChild>
            <w:div w:id="556403330">
              <w:marLeft w:val="0"/>
              <w:marRight w:val="0"/>
              <w:marTop w:val="0"/>
              <w:marBottom w:val="0"/>
              <w:divBdr>
                <w:top w:val="none" w:sz="0" w:space="0" w:color="auto"/>
                <w:left w:val="none" w:sz="0" w:space="0" w:color="auto"/>
                <w:bottom w:val="none" w:sz="0" w:space="0" w:color="auto"/>
                <w:right w:val="none" w:sz="0" w:space="0" w:color="auto"/>
              </w:divBdr>
            </w:div>
          </w:divsChild>
        </w:div>
        <w:div w:id="655839117">
          <w:marLeft w:val="0"/>
          <w:marRight w:val="0"/>
          <w:marTop w:val="0"/>
          <w:marBottom w:val="0"/>
          <w:divBdr>
            <w:top w:val="none" w:sz="0" w:space="0" w:color="auto"/>
            <w:left w:val="none" w:sz="0" w:space="0" w:color="auto"/>
            <w:bottom w:val="none" w:sz="0" w:space="0" w:color="auto"/>
            <w:right w:val="none" w:sz="0" w:space="0" w:color="auto"/>
          </w:divBdr>
          <w:divsChild>
            <w:div w:id="682898625">
              <w:marLeft w:val="0"/>
              <w:marRight w:val="0"/>
              <w:marTop w:val="0"/>
              <w:marBottom w:val="0"/>
              <w:divBdr>
                <w:top w:val="none" w:sz="0" w:space="0" w:color="auto"/>
                <w:left w:val="none" w:sz="0" w:space="0" w:color="auto"/>
                <w:bottom w:val="none" w:sz="0" w:space="0" w:color="auto"/>
                <w:right w:val="none" w:sz="0" w:space="0" w:color="auto"/>
              </w:divBdr>
            </w:div>
            <w:div w:id="1568764807">
              <w:marLeft w:val="0"/>
              <w:marRight w:val="0"/>
              <w:marTop w:val="0"/>
              <w:marBottom w:val="0"/>
              <w:divBdr>
                <w:top w:val="none" w:sz="0" w:space="0" w:color="auto"/>
                <w:left w:val="none" w:sz="0" w:space="0" w:color="auto"/>
                <w:bottom w:val="none" w:sz="0" w:space="0" w:color="auto"/>
                <w:right w:val="none" w:sz="0" w:space="0" w:color="auto"/>
              </w:divBdr>
            </w:div>
            <w:div w:id="1774862857">
              <w:marLeft w:val="0"/>
              <w:marRight w:val="0"/>
              <w:marTop w:val="0"/>
              <w:marBottom w:val="0"/>
              <w:divBdr>
                <w:top w:val="none" w:sz="0" w:space="0" w:color="auto"/>
                <w:left w:val="none" w:sz="0" w:space="0" w:color="auto"/>
                <w:bottom w:val="none" w:sz="0" w:space="0" w:color="auto"/>
                <w:right w:val="none" w:sz="0" w:space="0" w:color="auto"/>
              </w:divBdr>
            </w:div>
          </w:divsChild>
        </w:div>
        <w:div w:id="897593954">
          <w:marLeft w:val="0"/>
          <w:marRight w:val="0"/>
          <w:marTop w:val="0"/>
          <w:marBottom w:val="0"/>
          <w:divBdr>
            <w:top w:val="none" w:sz="0" w:space="0" w:color="auto"/>
            <w:left w:val="none" w:sz="0" w:space="0" w:color="auto"/>
            <w:bottom w:val="none" w:sz="0" w:space="0" w:color="auto"/>
            <w:right w:val="none" w:sz="0" w:space="0" w:color="auto"/>
          </w:divBdr>
          <w:divsChild>
            <w:div w:id="702286930">
              <w:marLeft w:val="0"/>
              <w:marRight w:val="0"/>
              <w:marTop w:val="0"/>
              <w:marBottom w:val="0"/>
              <w:divBdr>
                <w:top w:val="none" w:sz="0" w:space="0" w:color="auto"/>
                <w:left w:val="none" w:sz="0" w:space="0" w:color="auto"/>
                <w:bottom w:val="none" w:sz="0" w:space="0" w:color="auto"/>
                <w:right w:val="none" w:sz="0" w:space="0" w:color="auto"/>
              </w:divBdr>
            </w:div>
          </w:divsChild>
        </w:div>
        <w:div w:id="865407078">
          <w:marLeft w:val="0"/>
          <w:marRight w:val="0"/>
          <w:marTop w:val="0"/>
          <w:marBottom w:val="0"/>
          <w:divBdr>
            <w:top w:val="none" w:sz="0" w:space="0" w:color="auto"/>
            <w:left w:val="none" w:sz="0" w:space="0" w:color="auto"/>
            <w:bottom w:val="none" w:sz="0" w:space="0" w:color="auto"/>
            <w:right w:val="none" w:sz="0" w:space="0" w:color="auto"/>
          </w:divBdr>
          <w:divsChild>
            <w:div w:id="1311785880">
              <w:marLeft w:val="0"/>
              <w:marRight w:val="0"/>
              <w:marTop w:val="0"/>
              <w:marBottom w:val="0"/>
              <w:divBdr>
                <w:top w:val="none" w:sz="0" w:space="0" w:color="auto"/>
                <w:left w:val="none" w:sz="0" w:space="0" w:color="auto"/>
                <w:bottom w:val="none" w:sz="0" w:space="0" w:color="auto"/>
                <w:right w:val="none" w:sz="0" w:space="0" w:color="auto"/>
              </w:divBdr>
            </w:div>
          </w:divsChild>
        </w:div>
        <w:div w:id="998113392">
          <w:marLeft w:val="0"/>
          <w:marRight w:val="0"/>
          <w:marTop w:val="0"/>
          <w:marBottom w:val="0"/>
          <w:divBdr>
            <w:top w:val="none" w:sz="0" w:space="0" w:color="auto"/>
            <w:left w:val="none" w:sz="0" w:space="0" w:color="auto"/>
            <w:bottom w:val="none" w:sz="0" w:space="0" w:color="auto"/>
            <w:right w:val="none" w:sz="0" w:space="0" w:color="auto"/>
          </w:divBdr>
          <w:divsChild>
            <w:div w:id="897087781">
              <w:marLeft w:val="0"/>
              <w:marRight w:val="0"/>
              <w:marTop w:val="0"/>
              <w:marBottom w:val="0"/>
              <w:divBdr>
                <w:top w:val="none" w:sz="0" w:space="0" w:color="auto"/>
                <w:left w:val="none" w:sz="0" w:space="0" w:color="auto"/>
                <w:bottom w:val="none" w:sz="0" w:space="0" w:color="auto"/>
                <w:right w:val="none" w:sz="0" w:space="0" w:color="auto"/>
              </w:divBdr>
            </w:div>
          </w:divsChild>
        </w:div>
        <w:div w:id="913054885">
          <w:marLeft w:val="0"/>
          <w:marRight w:val="0"/>
          <w:marTop w:val="0"/>
          <w:marBottom w:val="0"/>
          <w:divBdr>
            <w:top w:val="none" w:sz="0" w:space="0" w:color="auto"/>
            <w:left w:val="none" w:sz="0" w:space="0" w:color="auto"/>
            <w:bottom w:val="none" w:sz="0" w:space="0" w:color="auto"/>
            <w:right w:val="none" w:sz="0" w:space="0" w:color="auto"/>
          </w:divBdr>
          <w:divsChild>
            <w:div w:id="1504517127">
              <w:marLeft w:val="0"/>
              <w:marRight w:val="0"/>
              <w:marTop w:val="0"/>
              <w:marBottom w:val="0"/>
              <w:divBdr>
                <w:top w:val="none" w:sz="0" w:space="0" w:color="auto"/>
                <w:left w:val="none" w:sz="0" w:space="0" w:color="auto"/>
                <w:bottom w:val="none" w:sz="0" w:space="0" w:color="auto"/>
                <w:right w:val="none" w:sz="0" w:space="0" w:color="auto"/>
              </w:divBdr>
            </w:div>
          </w:divsChild>
        </w:div>
        <w:div w:id="1199397761">
          <w:marLeft w:val="0"/>
          <w:marRight w:val="0"/>
          <w:marTop w:val="0"/>
          <w:marBottom w:val="0"/>
          <w:divBdr>
            <w:top w:val="none" w:sz="0" w:space="0" w:color="auto"/>
            <w:left w:val="none" w:sz="0" w:space="0" w:color="auto"/>
            <w:bottom w:val="none" w:sz="0" w:space="0" w:color="auto"/>
            <w:right w:val="none" w:sz="0" w:space="0" w:color="auto"/>
          </w:divBdr>
          <w:divsChild>
            <w:div w:id="948391863">
              <w:marLeft w:val="0"/>
              <w:marRight w:val="0"/>
              <w:marTop w:val="0"/>
              <w:marBottom w:val="0"/>
              <w:divBdr>
                <w:top w:val="none" w:sz="0" w:space="0" w:color="auto"/>
                <w:left w:val="none" w:sz="0" w:space="0" w:color="auto"/>
                <w:bottom w:val="none" w:sz="0" w:space="0" w:color="auto"/>
                <w:right w:val="none" w:sz="0" w:space="0" w:color="auto"/>
              </w:divBdr>
            </w:div>
          </w:divsChild>
        </w:div>
        <w:div w:id="979385223">
          <w:marLeft w:val="0"/>
          <w:marRight w:val="0"/>
          <w:marTop w:val="0"/>
          <w:marBottom w:val="0"/>
          <w:divBdr>
            <w:top w:val="none" w:sz="0" w:space="0" w:color="auto"/>
            <w:left w:val="none" w:sz="0" w:space="0" w:color="auto"/>
            <w:bottom w:val="none" w:sz="0" w:space="0" w:color="auto"/>
            <w:right w:val="none" w:sz="0" w:space="0" w:color="auto"/>
          </w:divBdr>
          <w:divsChild>
            <w:div w:id="1965387275">
              <w:marLeft w:val="0"/>
              <w:marRight w:val="0"/>
              <w:marTop w:val="0"/>
              <w:marBottom w:val="0"/>
              <w:divBdr>
                <w:top w:val="none" w:sz="0" w:space="0" w:color="auto"/>
                <w:left w:val="none" w:sz="0" w:space="0" w:color="auto"/>
                <w:bottom w:val="none" w:sz="0" w:space="0" w:color="auto"/>
                <w:right w:val="none" w:sz="0" w:space="0" w:color="auto"/>
              </w:divBdr>
            </w:div>
          </w:divsChild>
        </w:div>
        <w:div w:id="1004208326">
          <w:marLeft w:val="0"/>
          <w:marRight w:val="0"/>
          <w:marTop w:val="0"/>
          <w:marBottom w:val="0"/>
          <w:divBdr>
            <w:top w:val="none" w:sz="0" w:space="0" w:color="auto"/>
            <w:left w:val="none" w:sz="0" w:space="0" w:color="auto"/>
            <w:bottom w:val="none" w:sz="0" w:space="0" w:color="auto"/>
            <w:right w:val="none" w:sz="0" w:space="0" w:color="auto"/>
          </w:divBdr>
          <w:divsChild>
            <w:div w:id="1198200139">
              <w:marLeft w:val="0"/>
              <w:marRight w:val="0"/>
              <w:marTop w:val="0"/>
              <w:marBottom w:val="0"/>
              <w:divBdr>
                <w:top w:val="none" w:sz="0" w:space="0" w:color="auto"/>
                <w:left w:val="none" w:sz="0" w:space="0" w:color="auto"/>
                <w:bottom w:val="none" w:sz="0" w:space="0" w:color="auto"/>
                <w:right w:val="none" w:sz="0" w:space="0" w:color="auto"/>
              </w:divBdr>
            </w:div>
            <w:div w:id="1212308385">
              <w:marLeft w:val="0"/>
              <w:marRight w:val="0"/>
              <w:marTop w:val="0"/>
              <w:marBottom w:val="0"/>
              <w:divBdr>
                <w:top w:val="none" w:sz="0" w:space="0" w:color="auto"/>
                <w:left w:val="none" w:sz="0" w:space="0" w:color="auto"/>
                <w:bottom w:val="none" w:sz="0" w:space="0" w:color="auto"/>
                <w:right w:val="none" w:sz="0" w:space="0" w:color="auto"/>
              </w:divBdr>
            </w:div>
            <w:div w:id="2087605177">
              <w:marLeft w:val="0"/>
              <w:marRight w:val="0"/>
              <w:marTop w:val="0"/>
              <w:marBottom w:val="0"/>
              <w:divBdr>
                <w:top w:val="none" w:sz="0" w:space="0" w:color="auto"/>
                <w:left w:val="none" w:sz="0" w:space="0" w:color="auto"/>
                <w:bottom w:val="none" w:sz="0" w:space="0" w:color="auto"/>
                <w:right w:val="none" w:sz="0" w:space="0" w:color="auto"/>
              </w:divBdr>
            </w:div>
            <w:div w:id="2098821026">
              <w:marLeft w:val="0"/>
              <w:marRight w:val="0"/>
              <w:marTop w:val="0"/>
              <w:marBottom w:val="0"/>
              <w:divBdr>
                <w:top w:val="none" w:sz="0" w:space="0" w:color="auto"/>
                <w:left w:val="none" w:sz="0" w:space="0" w:color="auto"/>
                <w:bottom w:val="none" w:sz="0" w:space="0" w:color="auto"/>
                <w:right w:val="none" w:sz="0" w:space="0" w:color="auto"/>
              </w:divBdr>
            </w:div>
          </w:divsChild>
        </w:div>
        <w:div w:id="1048190543">
          <w:marLeft w:val="0"/>
          <w:marRight w:val="0"/>
          <w:marTop w:val="0"/>
          <w:marBottom w:val="0"/>
          <w:divBdr>
            <w:top w:val="none" w:sz="0" w:space="0" w:color="auto"/>
            <w:left w:val="none" w:sz="0" w:space="0" w:color="auto"/>
            <w:bottom w:val="none" w:sz="0" w:space="0" w:color="auto"/>
            <w:right w:val="none" w:sz="0" w:space="0" w:color="auto"/>
          </w:divBdr>
          <w:divsChild>
            <w:div w:id="1628270284">
              <w:marLeft w:val="0"/>
              <w:marRight w:val="0"/>
              <w:marTop w:val="0"/>
              <w:marBottom w:val="0"/>
              <w:divBdr>
                <w:top w:val="none" w:sz="0" w:space="0" w:color="auto"/>
                <w:left w:val="none" w:sz="0" w:space="0" w:color="auto"/>
                <w:bottom w:val="none" w:sz="0" w:space="0" w:color="auto"/>
                <w:right w:val="none" w:sz="0" w:space="0" w:color="auto"/>
              </w:divBdr>
            </w:div>
          </w:divsChild>
        </w:div>
        <w:div w:id="1567295910">
          <w:marLeft w:val="0"/>
          <w:marRight w:val="0"/>
          <w:marTop w:val="0"/>
          <w:marBottom w:val="0"/>
          <w:divBdr>
            <w:top w:val="none" w:sz="0" w:space="0" w:color="auto"/>
            <w:left w:val="none" w:sz="0" w:space="0" w:color="auto"/>
            <w:bottom w:val="none" w:sz="0" w:space="0" w:color="auto"/>
            <w:right w:val="none" w:sz="0" w:space="0" w:color="auto"/>
          </w:divBdr>
          <w:divsChild>
            <w:div w:id="1223098510">
              <w:marLeft w:val="0"/>
              <w:marRight w:val="0"/>
              <w:marTop w:val="0"/>
              <w:marBottom w:val="0"/>
              <w:divBdr>
                <w:top w:val="none" w:sz="0" w:space="0" w:color="auto"/>
                <w:left w:val="none" w:sz="0" w:space="0" w:color="auto"/>
                <w:bottom w:val="none" w:sz="0" w:space="0" w:color="auto"/>
                <w:right w:val="none" w:sz="0" w:space="0" w:color="auto"/>
              </w:divBdr>
            </w:div>
            <w:div w:id="1225724988">
              <w:marLeft w:val="0"/>
              <w:marRight w:val="0"/>
              <w:marTop w:val="0"/>
              <w:marBottom w:val="0"/>
              <w:divBdr>
                <w:top w:val="none" w:sz="0" w:space="0" w:color="auto"/>
                <w:left w:val="none" w:sz="0" w:space="0" w:color="auto"/>
                <w:bottom w:val="none" w:sz="0" w:space="0" w:color="auto"/>
                <w:right w:val="none" w:sz="0" w:space="0" w:color="auto"/>
              </w:divBdr>
            </w:div>
            <w:div w:id="1654064277">
              <w:marLeft w:val="0"/>
              <w:marRight w:val="0"/>
              <w:marTop w:val="0"/>
              <w:marBottom w:val="0"/>
              <w:divBdr>
                <w:top w:val="none" w:sz="0" w:space="0" w:color="auto"/>
                <w:left w:val="none" w:sz="0" w:space="0" w:color="auto"/>
                <w:bottom w:val="none" w:sz="0" w:space="0" w:color="auto"/>
                <w:right w:val="none" w:sz="0" w:space="0" w:color="auto"/>
              </w:divBdr>
            </w:div>
          </w:divsChild>
        </w:div>
        <w:div w:id="1669556764">
          <w:marLeft w:val="0"/>
          <w:marRight w:val="0"/>
          <w:marTop w:val="0"/>
          <w:marBottom w:val="0"/>
          <w:divBdr>
            <w:top w:val="none" w:sz="0" w:space="0" w:color="auto"/>
            <w:left w:val="none" w:sz="0" w:space="0" w:color="auto"/>
            <w:bottom w:val="none" w:sz="0" w:space="0" w:color="auto"/>
            <w:right w:val="none" w:sz="0" w:space="0" w:color="auto"/>
          </w:divBdr>
          <w:divsChild>
            <w:div w:id="1426994636">
              <w:marLeft w:val="0"/>
              <w:marRight w:val="0"/>
              <w:marTop w:val="0"/>
              <w:marBottom w:val="0"/>
              <w:divBdr>
                <w:top w:val="none" w:sz="0" w:space="0" w:color="auto"/>
                <w:left w:val="none" w:sz="0" w:space="0" w:color="auto"/>
                <w:bottom w:val="none" w:sz="0" w:space="0" w:color="auto"/>
                <w:right w:val="none" w:sz="0" w:space="0" w:color="auto"/>
              </w:divBdr>
            </w:div>
          </w:divsChild>
        </w:div>
        <w:div w:id="1856530802">
          <w:marLeft w:val="0"/>
          <w:marRight w:val="0"/>
          <w:marTop w:val="0"/>
          <w:marBottom w:val="0"/>
          <w:divBdr>
            <w:top w:val="none" w:sz="0" w:space="0" w:color="auto"/>
            <w:left w:val="none" w:sz="0" w:space="0" w:color="auto"/>
            <w:bottom w:val="none" w:sz="0" w:space="0" w:color="auto"/>
            <w:right w:val="none" w:sz="0" w:space="0" w:color="auto"/>
          </w:divBdr>
          <w:divsChild>
            <w:div w:id="1486163702">
              <w:marLeft w:val="0"/>
              <w:marRight w:val="0"/>
              <w:marTop w:val="0"/>
              <w:marBottom w:val="0"/>
              <w:divBdr>
                <w:top w:val="none" w:sz="0" w:space="0" w:color="auto"/>
                <w:left w:val="none" w:sz="0" w:space="0" w:color="auto"/>
                <w:bottom w:val="none" w:sz="0" w:space="0" w:color="auto"/>
                <w:right w:val="none" w:sz="0" w:space="0" w:color="auto"/>
              </w:divBdr>
            </w:div>
          </w:divsChild>
        </w:div>
        <w:div w:id="1685402403">
          <w:marLeft w:val="0"/>
          <w:marRight w:val="0"/>
          <w:marTop w:val="0"/>
          <w:marBottom w:val="0"/>
          <w:divBdr>
            <w:top w:val="none" w:sz="0" w:space="0" w:color="auto"/>
            <w:left w:val="none" w:sz="0" w:space="0" w:color="auto"/>
            <w:bottom w:val="none" w:sz="0" w:space="0" w:color="auto"/>
            <w:right w:val="none" w:sz="0" w:space="0" w:color="auto"/>
          </w:divBdr>
          <w:divsChild>
            <w:div w:id="1523278811">
              <w:marLeft w:val="0"/>
              <w:marRight w:val="0"/>
              <w:marTop w:val="0"/>
              <w:marBottom w:val="0"/>
              <w:divBdr>
                <w:top w:val="none" w:sz="0" w:space="0" w:color="auto"/>
                <w:left w:val="none" w:sz="0" w:space="0" w:color="auto"/>
                <w:bottom w:val="none" w:sz="0" w:space="0" w:color="auto"/>
                <w:right w:val="none" w:sz="0" w:space="0" w:color="auto"/>
              </w:divBdr>
            </w:div>
          </w:divsChild>
        </w:div>
        <w:div w:id="2106799687">
          <w:marLeft w:val="0"/>
          <w:marRight w:val="0"/>
          <w:marTop w:val="0"/>
          <w:marBottom w:val="0"/>
          <w:divBdr>
            <w:top w:val="none" w:sz="0" w:space="0" w:color="auto"/>
            <w:left w:val="none" w:sz="0" w:space="0" w:color="auto"/>
            <w:bottom w:val="none" w:sz="0" w:space="0" w:color="auto"/>
            <w:right w:val="none" w:sz="0" w:space="0" w:color="auto"/>
          </w:divBdr>
          <w:divsChild>
            <w:div w:id="1569144042">
              <w:marLeft w:val="0"/>
              <w:marRight w:val="0"/>
              <w:marTop w:val="0"/>
              <w:marBottom w:val="0"/>
              <w:divBdr>
                <w:top w:val="none" w:sz="0" w:space="0" w:color="auto"/>
                <w:left w:val="none" w:sz="0" w:space="0" w:color="auto"/>
                <w:bottom w:val="none" w:sz="0" w:space="0" w:color="auto"/>
                <w:right w:val="none" w:sz="0" w:space="0" w:color="auto"/>
              </w:divBdr>
            </w:div>
          </w:divsChild>
        </w:div>
        <w:div w:id="1705204929">
          <w:marLeft w:val="0"/>
          <w:marRight w:val="0"/>
          <w:marTop w:val="0"/>
          <w:marBottom w:val="0"/>
          <w:divBdr>
            <w:top w:val="none" w:sz="0" w:space="0" w:color="auto"/>
            <w:left w:val="none" w:sz="0" w:space="0" w:color="auto"/>
            <w:bottom w:val="none" w:sz="0" w:space="0" w:color="auto"/>
            <w:right w:val="none" w:sz="0" w:space="0" w:color="auto"/>
          </w:divBdr>
          <w:divsChild>
            <w:div w:id="1795978424">
              <w:marLeft w:val="0"/>
              <w:marRight w:val="0"/>
              <w:marTop w:val="0"/>
              <w:marBottom w:val="0"/>
              <w:divBdr>
                <w:top w:val="none" w:sz="0" w:space="0" w:color="auto"/>
                <w:left w:val="none" w:sz="0" w:space="0" w:color="auto"/>
                <w:bottom w:val="none" w:sz="0" w:space="0" w:color="auto"/>
                <w:right w:val="none" w:sz="0" w:space="0" w:color="auto"/>
              </w:divBdr>
            </w:div>
          </w:divsChild>
        </w:div>
        <w:div w:id="2053072425">
          <w:marLeft w:val="0"/>
          <w:marRight w:val="0"/>
          <w:marTop w:val="0"/>
          <w:marBottom w:val="0"/>
          <w:divBdr>
            <w:top w:val="none" w:sz="0" w:space="0" w:color="auto"/>
            <w:left w:val="none" w:sz="0" w:space="0" w:color="auto"/>
            <w:bottom w:val="none" w:sz="0" w:space="0" w:color="auto"/>
            <w:right w:val="none" w:sz="0" w:space="0" w:color="auto"/>
          </w:divBdr>
          <w:divsChild>
            <w:div w:id="1742630062">
              <w:marLeft w:val="0"/>
              <w:marRight w:val="0"/>
              <w:marTop w:val="0"/>
              <w:marBottom w:val="0"/>
              <w:divBdr>
                <w:top w:val="none" w:sz="0" w:space="0" w:color="auto"/>
                <w:left w:val="none" w:sz="0" w:space="0" w:color="auto"/>
                <w:bottom w:val="none" w:sz="0" w:space="0" w:color="auto"/>
                <w:right w:val="none" w:sz="0" w:space="0" w:color="auto"/>
              </w:divBdr>
            </w:div>
          </w:divsChild>
        </w:div>
        <w:div w:id="1823304350">
          <w:marLeft w:val="0"/>
          <w:marRight w:val="0"/>
          <w:marTop w:val="0"/>
          <w:marBottom w:val="0"/>
          <w:divBdr>
            <w:top w:val="none" w:sz="0" w:space="0" w:color="auto"/>
            <w:left w:val="none" w:sz="0" w:space="0" w:color="auto"/>
            <w:bottom w:val="none" w:sz="0" w:space="0" w:color="auto"/>
            <w:right w:val="none" w:sz="0" w:space="0" w:color="auto"/>
          </w:divBdr>
          <w:divsChild>
            <w:div w:id="1943878419">
              <w:marLeft w:val="0"/>
              <w:marRight w:val="0"/>
              <w:marTop w:val="0"/>
              <w:marBottom w:val="0"/>
              <w:divBdr>
                <w:top w:val="none" w:sz="0" w:space="0" w:color="auto"/>
                <w:left w:val="none" w:sz="0" w:space="0" w:color="auto"/>
                <w:bottom w:val="none" w:sz="0" w:space="0" w:color="auto"/>
                <w:right w:val="none" w:sz="0" w:space="0" w:color="auto"/>
              </w:divBdr>
            </w:div>
          </w:divsChild>
        </w:div>
        <w:div w:id="1960603819">
          <w:marLeft w:val="0"/>
          <w:marRight w:val="0"/>
          <w:marTop w:val="0"/>
          <w:marBottom w:val="0"/>
          <w:divBdr>
            <w:top w:val="none" w:sz="0" w:space="0" w:color="auto"/>
            <w:left w:val="none" w:sz="0" w:space="0" w:color="auto"/>
            <w:bottom w:val="none" w:sz="0" w:space="0" w:color="auto"/>
            <w:right w:val="none" w:sz="0" w:space="0" w:color="auto"/>
          </w:divBdr>
          <w:divsChild>
            <w:div w:id="2108193697">
              <w:marLeft w:val="0"/>
              <w:marRight w:val="0"/>
              <w:marTop w:val="0"/>
              <w:marBottom w:val="0"/>
              <w:divBdr>
                <w:top w:val="none" w:sz="0" w:space="0" w:color="auto"/>
                <w:left w:val="none" w:sz="0" w:space="0" w:color="auto"/>
                <w:bottom w:val="none" w:sz="0" w:space="0" w:color="auto"/>
                <w:right w:val="none" w:sz="0" w:space="0" w:color="auto"/>
              </w:divBdr>
            </w:div>
          </w:divsChild>
        </w:div>
        <w:div w:id="2065253816">
          <w:marLeft w:val="0"/>
          <w:marRight w:val="0"/>
          <w:marTop w:val="0"/>
          <w:marBottom w:val="0"/>
          <w:divBdr>
            <w:top w:val="none" w:sz="0" w:space="0" w:color="auto"/>
            <w:left w:val="none" w:sz="0" w:space="0" w:color="auto"/>
            <w:bottom w:val="none" w:sz="0" w:space="0" w:color="auto"/>
            <w:right w:val="none" w:sz="0" w:space="0" w:color="auto"/>
          </w:divBdr>
          <w:divsChild>
            <w:div w:id="1967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3582">
      <w:bodyDiv w:val="1"/>
      <w:marLeft w:val="0"/>
      <w:marRight w:val="0"/>
      <w:marTop w:val="0"/>
      <w:marBottom w:val="0"/>
      <w:divBdr>
        <w:top w:val="none" w:sz="0" w:space="0" w:color="auto"/>
        <w:left w:val="none" w:sz="0" w:space="0" w:color="auto"/>
        <w:bottom w:val="none" w:sz="0" w:space="0" w:color="auto"/>
        <w:right w:val="none" w:sz="0" w:space="0" w:color="auto"/>
      </w:divBdr>
      <w:divsChild>
        <w:div w:id="140469473">
          <w:marLeft w:val="0"/>
          <w:marRight w:val="0"/>
          <w:marTop w:val="0"/>
          <w:marBottom w:val="0"/>
          <w:divBdr>
            <w:top w:val="none" w:sz="0" w:space="0" w:color="auto"/>
            <w:left w:val="none" w:sz="0" w:space="0" w:color="auto"/>
            <w:bottom w:val="none" w:sz="0" w:space="0" w:color="auto"/>
            <w:right w:val="none" w:sz="0" w:space="0" w:color="auto"/>
          </w:divBdr>
        </w:div>
        <w:div w:id="318772343">
          <w:marLeft w:val="0"/>
          <w:marRight w:val="0"/>
          <w:marTop w:val="0"/>
          <w:marBottom w:val="0"/>
          <w:divBdr>
            <w:top w:val="none" w:sz="0" w:space="0" w:color="auto"/>
            <w:left w:val="none" w:sz="0" w:space="0" w:color="auto"/>
            <w:bottom w:val="none" w:sz="0" w:space="0" w:color="auto"/>
            <w:right w:val="none" w:sz="0" w:space="0" w:color="auto"/>
          </w:divBdr>
        </w:div>
        <w:div w:id="522939725">
          <w:marLeft w:val="0"/>
          <w:marRight w:val="0"/>
          <w:marTop w:val="0"/>
          <w:marBottom w:val="0"/>
          <w:divBdr>
            <w:top w:val="none" w:sz="0" w:space="0" w:color="auto"/>
            <w:left w:val="none" w:sz="0" w:space="0" w:color="auto"/>
            <w:bottom w:val="none" w:sz="0" w:space="0" w:color="auto"/>
            <w:right w:val="none" w:sz="0" w:space="0" w:color="auto"/>
          </w:divBdr>
        </w:div>
        <w:div w:id="714624452">
          <w:marLeft w:val="0"/>
          <w:marRight w:val="0"/>
          <w:marTop w:val="0"/>
          <w:marBottom w:val="0"/>
          <w:divBdr>
            <w:top w:val="none" w:sz="0" w:space="0" w:color="auto"/>
            <w:left w:val="none" w:sz="0" w:space="0" w:color="auto"/>
            <w:bottom w:val="none" w:sz="0" w:space="0" w:color="auto"/>
            <w:right w:val="none" w:sz="0" w:space="0" w:color="auto"/>
          </w:divBdr>
        </w:div>
        <w:div w:id="1408454871">
          <w:marLeft w:val="0"/>
          <w:marRight w:val="0"/>
          <w:marTop w:val="0"/>
          <w:marBottom w:val="0"/>
          <w:divBdr>
            <w:top w:val="none" w:sz="0" w:space="0" w:color="auto"/>
            <w:left w:val="none" w:sz="0" w:space="0" w:color="auto"/>
            <w:bottom w:val="none" w:sz="0" w:space="0" w:color="auto"/>
            <w:right w:val="none" w:sz="0" w:space="0" w:color="auto"/>
          </w:divBdr>
        </w:div>
        <w:div w:id="20393509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5858/arpa.2016-0217-CP" TargetMode="External"/><Relationship Id="rId21" Type="http://schemas.openxmlformats.org/officeDocument/2006/relationships/hyperlink" Target="https://www.nejm.org/doi/full/10.1056/NEJMra054782" TargetMode="External"/><Relationship Id="rId42" Type="http://schemas.openxmlformats.org/officeDocument/2006/relationships/hyperlink" Target="https://www.abp.org/content/entrustable-professional-activities-subspecialties" TargetMode="External"/><Relationship Id="rId63" Type="http://schemas.openxmlformats.org/officeDocument/2006/relationships/hyperlink" Target="https://www.cdc.gov" TargetMode="External"/><Relationship Id="rId84" Type="http://schemas.openxmlformats.org/officeDocument/2006/relationships/hyperlink" Target="https://services.aap.org/en/advocacy/" TargetMode="External"/><Relationship Id="rId138" Type="http://schemas.openxmlformats.org/officeDocument/2006/relationships/hyperlink" Target="https://doi.org/10.1016/S0738-3991(01)00136-7" TargetMode="External"/><Relationship Id="rId159" Type="http://schemas.openxmlformats.org/officeDocument/2006/relationships/hyperlink" Target="https://team.acgme.org/%E2%80%AF%E2%80%AF%E2%80%AF%E2%80%AF%E2%80%AF" TargetMode="External"/><Relationship Id="rId107" Type="http://schemas.openxmlformats.org/officeDocument/2006/relationships/hyperlink" Target="https://doi.org/10.1097/acm.0000000000001015" TargetMode="External"/><Relationship Id="rId11" Type="http://schemas.openxmlformats.org/officeDocument/2006/relationships/image" Target="media/image1.jpg"/><Relationship Id="rId32" Type="http://schemas.openxmlformats.org/officeDocument/2006/relationships/hyperlink" Target="https://www.idsociety.org/practice-guideline/practice-guidelines/" TargetMode="External"/><Relationship Id="rId53" Type="http://schemas.openxmlformats.org/officeDocument/2006/relationships/hyperlink" Target="https://www.us.elsevierhealth.com/feigin-and-cherrys-textbook-of-pediatric-infectious-diseases-9780323376921.html" TargetMode="External"/><Relationship Id="rId74" Type="http://schemas.openxmlformats.org/officeDocument/2006/relationships/hyperlink" Target="https://www.aap.org/en/practice-management/bright-futures/bright-futures-quality-improvement/qi-office-system-tools/" TargetMode="External"/><Relationship Id="rId128" Type="http://schemas.openxmlformats.org/officeDocument/2006/relationships/hyperlink" Target="https://www.fda.gov/science-research/pediatrics/pediatric-ethics" TargetMode="External"/><Relationship Id="rId149" Type="http://schemas.openxmlformats.org/officeDocument/2006/relationships/hyperlink" Target="https://www.abp.org/content/entrustable-professional-activities-subspecialties" TargetMode="External"/><Relationship Id="rId5" Type="http://schemas.openxmlformats.org/officeDocument/2006/relationships/numbering" Target="numbering.xml"/><Relationship Id="rId95" Type="http://schemas.openxmlformats.org/officeDocument/2006/relationships/hyperlink" Target="https://www.acponline.org/clinical-information/high-value-care/medical-educators-resources/newly-revised-curriculum-for-educators-and-residents-version-40" TargetMode="External"/><Relationship Id="rId160" Type="http://schemas.openxmlformats.org/officeDocument/2006/relationships/hyperlink" Target="https://dl.acgme.org/pages/acgme-faculty-development-toolkit-improving-assessment-using-direct-observation" TargetMode="External"/><Relationship Id="rId22" Type="http://schemas.openxmlformats.org/officeDocument/2006/relationships/hyperlink" Target="https://publications.aap.org/redbook/book/347/Red-Book-2021-2024" TargetMode="External"/><Relationship Id="rId43" Type="http://schemas.openxmlformats.org/officeDocument/2006/relationships/hyperlink" Target="https://publications.aap.org/redbook/book/347/Red-Book-2021-2024" TargetMode="External"/><Relationship Id="rId64" Type="http://schemas.openxmlformats.org/officeDocument/2006/relationships/hyperlink" Target="https://publications.aap.org/redbook/book/347/Red-Book-2021-2024" TargetMode="External"/><Relationship Id="rId118" Type="http://schemas.openxmlformats.org/officeDocument/2006/relationships/hyperlink" Target="https://www.nejm.org/doi/full/10.1056/NEJMp2021812" TargetMode="External"/><Relationship Id="rId139" Type="http://schemas.openxmlformats.org/officeDocument/2006/relationships/hyperlink" Target="https://www.mededportal.org/anti-racism" TargetMode="External"/><Relationship Id="rId85"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150" Type="http://schemas.openxmlformats.org/officeDocument/2006/relationships/hyperlink" Target="https://doi.org/10.1080/10401334.2017.1303385" TargetMode="External"/><Relationship Id="rId12" Type="http://schemas.openxmlformats.org/officeDocument/2006/relationships/image" Target="media/image2.png"/><Relationship Id="rId17" Type="http://schemas.openxmlformats.org/officeDocument/2006/relationships/hyperlink" Target="https://www.us.elsevierhealth.com/principles-and-practice-of-pediatric-infectious-diseases-9780323756082.html" TargetMode="External"/><Relationship Id="rId33" Type="http://schemas.openxmlformats.org/officeDocument/2006/relationships/hyperlink" Target="https://www.nejm.org/medical-articles/clinical-problem-solving" TargetMode="External"/><Relationship Id="rId38" Type="http://schemas.openxmlformats.org/officeDocument/2006/relationships/hyperlink" Target="https://publications.aap.org/redbook/book/347/Red-Book-2021-2024" TargetMode="External"/><Relationship Id="rId59" Type="http://schemas.openxmlformats.org/officeDocument/2006/relationships/hyperlink" Target="https://www.sciencedirect.com/book/9781455748013/mandell-douglas-and-bennetts-principles-and-practice-of-infectious-diseases" TargetMode="External"/><Relationship Id="rId103" Type="http://schemas.openxmlformats.org/officeDocument/2006/relationships/hyperlink" Target="https://jamaevidence.mhmedical.com/Book.aspx?bookId=847" TargetMode="External"/><Relationship Id="rId108" Type="http://schemas.openxmlformats.org/officeDocument/2006/relationships/hyperlink" Target="https://www.nejm.org/doi/full/10.1056/NEJMp2201180" TargetMode="External"/><Relationship Id="rId124" Type="http://schemas.openxmlformats.org/officeDocument/2006/relationships/hyperlink" Target="https://www.alphaomegaalpha.org/wp-content/uploads/2022/01/Monograph2018.pdf" TargetMode="External"/><Relationship Id="rId129" Type="http://schemas.openxmlformats.org/officeDocument/2006/relationships/hyperlink" Target="https://www.abp.org/content/entrustable-professional-activities-subspecialties" TargetMode="External"/><Relationship Id="rId54" Type="http://schemas.openxmlformats.org/officeDocument/2006/relationships/hyperlink" Target="https://www.hopkinsguides.com/hopkins/index/Johns_Hopkins_ABX_Guide/All_Topics/A" TargetMode="External"/><Relationship Id="rId70" Type="http://schemas.openxmlformats.org/officeDocument/2006/relationships/hyperlink" Target="https://www.abp.org/content/entrustable-professional-activities-subspecialties" TargetMode="External"/><Relationship Id="rId75" Type="http://schemas.openxmlformats.org/officeDocument/2006/relationships/hyperlink" Target="https://www.ihi.org/" TargetMode="External"/><Relationship Id="rId91" Type="http://schemas.openxmlformats.org/officeDocument/2006/relationships/hyperlink" Target="https://doi.org/10.1542/peds.2019-1765" TargetMode="External"/><Relationship Id="rId96" Type="http://schemas.openxmlformats.org/officeDocument/2006/relationships/hyperlink" Target="https://www.choosingwisely.org/societies/american-academy-of-pediatrics/" TargetMode="External"/><Relationship Id="rId140" Type="http://schemas.openxmlformats.org/officeDocument/2006/relationships/hyperlink" Target="https://www.abp.org/content/entrustable-professional-activities-subspecialties" TargetMode="External"/><Relationship Id="rId145" Type="http://schemas.openxmlformats.org/officeDocument/2006/relationships/hyperlink" Target="https://www.ncbi.nlm.nih.gov/pmc/articles/PMC3093595/" TargetMode="External"/><Relationship Id="rId161" Type="http://schemas.openxmlformats.org/officeDocument/2006/relationships/hyperlink" Target="https://dl.acgme.org/courses/acgme-remediation-toolkit"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dsociety.org/practice-guideline/practice-guidelines/" TargetMode="External"/><Relationship Id="rId28" Type="http://schemas.openxmlformats.org/officeDocument/2006/relationships/hyperlink" Target="https://www.abp.org/content/entrustable-professional-activities-subspecialties" TargetMode="External"/><Relationship Id="rId49" Type="http://schemas.openxmlformats.org/officeDocument/2006/relationships/hyperlink" Target="https://www.us.elsevierhealth.com/feigin-and-cherrys-textbook-of-pediatric-infectious-diseases-9780323376921.html" TargetMode="External"/><Relationship Id="rId114" Type="http://schemas.openxmlformats.org/officeDocument/2006/relationships/hyperlink" Target="https://www.abp.org/professionalism-guide" TargetMode="External"/><Relationship Id="rId119" Type="http://schemas.openxmlformats.org/officeDocument/2006/relationships/hyperlink" Target="https://publications.aap.org/journals/pages/pediatric-collections" TargetMode="External"/><Relationship Id="rId44" Type="http://schemas.openxmlformats.org/officeDocument/2006/relationships/hyperlink" Target="https://www.sciencedirect.com/science/article/abs/pii/S1876285913003240" TargetMode="External"/><Relationship Id="rId60" Type="http://schemas.openxmlformats.org/officeDocument/2006/relationships/hyperlink" Target="https://www.idsociety.org/practice-guideline/practice-guidelines/" TargetMode="External"/><Relationship Id="rId65" Type="http://schemas.openxmlformats.org/officeDocument/2006/relationships/hyperlink" Target="https://www.fda.gov/" TargetMode="External"/><Relationship Id="rId81" Type="http://schemas.openxmlformats.org/officeDocument/2006/relationships/hyperlink" Target="https://www.abp.org/content/entrustable-professional-activities-subspecialties" TargetMode="External"/><Relationship Id="rId86" Type="http://schemas.openxmlformats.org/officeDocument/2006/relationships/hyperlink" Target="https://www.abp.org/content/entrustable-professional-activities-subspecialties" TargetMode="External"/><Relationship Id="rId130" Type="http://schemas.openxmlformats.org/officeDocument/2006/relationships/hyperlink" Target="https://www.ama-assn.org/delivering-care/ama-code-medical-ethics" TargetMode="External"/><Relationship Id="rId135" Type="http://schemas.openxmlformats.org/officeDocument/2006/relationships/hyperlink" Target="https://doi.org/10.1016/j.acap.2013.11.016" TargetMode="External"/><Relationship Id="rId151" Type="http://schemas.openxmlformats.org/officeDocument/2006/relationships/hyperlink" Target="https://doi.org/10.1016/s1553-7250(06)32022-3" TargetMode="External"/><Relationship Id="rId156" Type="http://schemas.openxmlformats.org/officeDocument/2006/relationships/hyperlink" Target="https://www.acgme.org/milestones/research/" TargetMode="Externa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content/entrustable-professional-activities-subspecialties" TargetMode="External"/><Relationship Id="rId39" Type="http://schemas.openxmlformats.org/officeDocument/2006/relationships/hyperlink" Target="https://www.idsociety.org/practice-guideline/practice-guidelines/" TargetMode="External"/><Relationship Id="rId109" Type="http://schemas.openxmlformats.org/officeDocument/2006/relationships/hyperlink" Target="https://www.gmc-uk.org/education/standards-guidance-and-curricula/guidance/reflective-practice/the-reflective-practitioner---guidance-for-doctors-and-medical-students" TargetMode="External"/><Relationship Id="rId34" Type="http://schemas.openxmlformats.org/officeDocument/2006/relationships/hyperlink" Target="https://pubmed.ncbi.nlm.nih.gov/24602619/" TargetMode="External"/><Relationship Id="rId50" Type="http://schemas.openxmlformats.org/officeDocument/2006/relationships/hyperlink" Target="https://www.idsociety.org/practice-guideline/practice-guidelines/" TargetMode="External"/><Relationship Id="rId55" Type="http://schemas.openxmlformats.org/officeDocument/2006/relationships/hyperlink" Target="https://www.idsociety.org/practice-guideline/practice-guidelines/" TargetMode="External"/><Relationship Id="rId76" Type="http://schemas.openxmlformats.org/officeDocument/2006/relationships/hyperlink" Target="https://doi.org/10.1007/s40746-015-0027-3" TargetMode="External"/><Relationship Id="rId97" Type="http://schemas.openxmlformats.org/officeDocument/2006/relationships/hyperlink" Target="http://datacenter.commonwealthfund.org/?_ga=2.110888517.1505146611.1495417431-1811932185.1495417431" TargetMode="External"/><Relationship Id="rId104" Type="http://schemas.openxmlformats.org/officeDocument/2006/relationships/hyperlink" Target="https://canberra.libguides.com/c.php?g=599346&amp;p=4149722" TargetMode="External"/><Relationship Id="rId120" Type="http://schemas.openxmlformats.org/officeDocument/2006/relationships/hyperlink" Target="https://www.abp.org/content/entrustable-professional-activities-subspecialties" TargetMode="External"/><Relationship Id="rId125" Type="http://schemas.openxmlformats.org/officeDocument/2006/relationships/hyperlink" Target="https://doi.org/10.1542/pir.31-6-252" TargetMode="External"/><Relationship Id="rId141" Type="http://schemas.openxmlformats.org/officeDocument/2006/relationships/hyperlink" Target="https://acapt.org/about/consortium/national-interprofessional-education-consortium-(nipec)/nipec-assessment-resources-and-tools" TargetMode="External"/><Relationship Id="rId146" Type="http://schemas.openxmlformats.org/officeDocument/2006/relationships/hyperlink" Target="https://doi.org/10.3109/0142159X.2013.769677" TargetMode="External"/><Relationship Id="rId167"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www.ihi.org/Pages/default.aspx" TargetMode="External"/><Relationship Id="rId92" Type="http://schemas.openxmlformats.org/officeDocument/2006/relationships/hyperlink" Target="https://www.ahrq.gov/talkingquality/measures/setting/physician/index.html" TargetMode="External"/><Relationship Id="rId162" Type="http://schemas.openxmlformats.org/officeDocument/2006/relationships/hyperlink" Target="https://dl.acgme.org/" TargetMode="External"/><Relationship Id="rId2" Type="http://schemas.openxmlformats.org/officeDocument/2006/relationships/customXml" Target="../customXml/item2.xml"/><Relationship Id="rId29" Type="http://schemas.openxmlformats.org/officeDocument/2006/relationships/hyperlink" Target="https://doi.org/10.1056/NEJMcps1915728" TargetMode="External"/><Relationship Id="rId24" Type="http://schemas.openxmlformats.org/officeDocument/2006/relationships/hyperlink" Target="https://www.nejm.org/medical-articles/clinical-problem-solving" TargetMode="External"/><Relationship Id="rId40" Type="http://schemas.openxmlformats.org/officeDocument/2006/relationships/hyperlink" Target="https://www.us.elsevierhealth.com/principles-and-practice-of-pediatric-infectious-diseases-9780323756082.html" TargetMode="External"/><Relationship Id="rId45" Type="http://schemas.openxmlformats.org/officeDocument/2006/relationships/hyperlink" Target="https://www.idsociety.org/practice-guideline/practice-guidelines/" TargetMode="External"/><Relationship Id="rId66" Type="http://schemas.openxmlformats.org/officeDocument/2006/relationships/hyperlink" Target="https://www.sciencedirect.com/book/9781455748013/mandell-douglas-and-bennetts-principles-and-practice-of-infectious-diseases" TargetMode="External"/><Relationship Id="rId87" Type="http://schemas.openxmlformats.org/officeDocument/2006/relationships/hyperlink" Target="https://www.cdc.gov/violenceprevention/aces/fastfact.html?CDC_AA_refVal=https%3A%2F%2Fwww.cdc.gov%2Fviolenceprevention%2Facestudy%2Ffastfact.html" TargetMode="External"/><Relationship Id="rId110" Type="http://schemas.openxmlformats.org/officeDocument/2006/relationships/hyperlink" Target="https://www.aap.org/en-us/advocacy-and-policy/aap-health-initiatives/Mental-Health/Pages/Residency-Curriculum.aspx" TargetMode="External"/><Relationship Id="rId115" Type="http://schemas.openxmlformats.org/officeDocument/2006/relationships/hyperlink" Target="https://www.ama-assn.org/delivering-care/ama-code-medical-ethics" TargetMode="External"/><Relationship Id="rId131" Type="http://schemas.openxmlformats.org/officeDocument/2006/relationships/hyperlink" Target="https://dl.acgme.org/pages/well-being-tools-resources" TargetMode="External"/><Relationship Id="rId136" Type="http://schemas.openxmlformats.org/officeDocument/2006/relationships/hyperlink" Target="https://doi.org/10.3109/0142159X.2011.531170" TargetMode="External"/><Relationship Id="rId157" Type="http://schemas.openxmlformats.org/officeDocument/2006/relationships/hyperlink" Target="https://www.acgme.org/meetings-and-educational-activities/courses-and-workshops/developing-faculty-competencies-in-assessment/" TargetMode="External"/><Relationship Id="rId61" Type="http://schemas.openxmlformats.org/officeDocument/2006/relationships/hyperlink" Target="https://www.shea-online.org/" TargetMode="External"/><Relationship Id="rId82" Type="http://schemas.openxmlformats.org/officeDocument/2006/relationships/hyperlink" Target="https://www.gottransition.org/resources-and-research/clinician-education-resources.cfm" TargetMode="External"/><Relationship Id="rId152" Type="http://schemas.openxmlformats.org/officeDocument/2006/relationships/hyperlink" Target="https://doi.org/10.1542/peds.2011-2966" TargetMode="External"/><Relationship Id="rId19" Type="http://schemas.openxmlformats.org/officeDocument/2006/relationships/hyperlink" Target="https://www.abp.org/content/entrustable-professional-activities-subspecialties" TargetMode="External"/><Relationship Id="rId14" Type="http://schemas.openxmlformats.org/officeDocument/2006/relationships/hyperlink" Target="https://www.sciencedirect.com/book/9781455748013/mandell-douglas-and-bennetts-principles-and-practice-of-infectious-diseases" TargetMode="External"/><Relationship Id="rId30" Type="http://schemas.openxmlformats.org/officeDocument/2006/relationships/hyperlink" Target="https://www.nejm.org/doi/full/10.1056/NEJMra054782" TargetMode="External"/><Relationship Id="rId35" Type="http://schemas.openxmlformats.org/officeDocument/2006/relationships/hyperlink" Target="https://www.improvediagnosis.org/toolkits/" TargetMode="External"/><Relationship Id="rId56" Type="http://schemas.openxmlformats.org/officeDocument/2006/relationships/hyperlink" Target="https://www.us.elsevierhealth.com/principles-and-practice-of-pediatric-infectious-diseases-9780323756082.html" TargetMode="External"/><Relationship Id="rId77" Type="http://schemas.openxmlformats.org/officeDocument/2006/relationships/hyperlink" Target="https://www.aap.org/en/" TargetMode="External"/><Relationship Id="rId100" Type="http://schemas.openxmlformats.org/officeDocument/2006/relationships/hyperlink" Target="https://www.solutionsforpatientsafety.org/for-hospitals/hospital-resources/" TargetMode="External"/><Relationship Id="rId105" Type="http://schemas.openxmlformats.org/officeDocument/2006/relationships/hyperlink" Target="https://www.nlm.nih.gov/bsd/disted/pubmedtutorial/cover.html" TargetMode="External"/><Relationship Id="rId126" Type="http://schemas.openxmlformats.org/officeDocument/2006/relationships/hyperlink" Target="https://doi.org/10.5858/arpa.2016-0217-CP" TargetMode="External"/><Relationship Id="rId147" Type="http://schemas.openxmlformats.org/officeDocument/2006/relationships/hyperlink" Target="https://www.aacom.org/docs/default-source/insideome/ccrpt05-10-11.pdf?sfvrsn=77937f97_2" TargetMode="External"/><Relationship Id="rId8" Type="http://schemas.openxmlformats.org/officeDocument/2006/relationships/webSettings" Target="webSettings.xml"/><Relationship Id="rId51" Type="http://schemas.openxmlformats.org/officeDocument/2006/relationships/hyperlink" Target="https://www.us.elsevierhealth.com/principles-and-practice-of-pediatric-infectious-diseases-9780323756082.html" TargetMode="External"/><Relationship Id="rId72" Type="http://schemas.openxmlformats.org/officeDocument/2006/relationships/hyperlink" Target="https://pubmed.ncbi.nlm.nih.gov/16313578/" TargetMode="External"/><Relationship Id="rId93" Type="http://schemas.openxmlformats.org/officeDocument/2006/relationships/hyperlink" Target="https://www.aap.org/en/practice-management/" TargetMode="External"/><Relationship Id="rId98" Type="http://schemas.openxmlformats.org/officeDocument/2006/relationships/hyperlink" Target="https://doi.org/10.31478/201703e" TargetMode="External"/><Relationship Id="rId121" Type="http://schemas.openxmlformats.org/officeDocument/2006/relationships/hyperlink" Target="https://www.ama-assn.org/delivering-care/ama-code-medical-ethics" TargetMode="External"/><Relationship Id="rId142" Type="http://schemas.openxmlformats.org/officeDocument/2006/relationships/hyperlink" Target="http://doi.org/10.15766/mep_2374-8265.10174"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pubmed.ncbi.nlm.nih.gov/24602619/" TargetMode="External"/><Relationship Id="rId46" Type="http://schemas.openxmlformats.org/officeDocument/2006/relationships/hyperlink" Target="https://www.us.elsevierhealth.com/principles-and-practice-of-pediatric-infectious-diseases-9780323756082.html" TargetMode="External"/><Relationship Id="rId67" Type="http://schemas.openxmlformats.org/officeDocument/2006/relationships/hyperlink" Target="https://www.idsociety.org/practice-guideline/practice-guidelines/" TargetMode="External"/><Relationship Id="rId116" Type="http://schemas.openxmlformats.org/officeDocument/2006/relationships/hyperlink" Target="https://www.alphaomegaalpha.org/wp-content/uploads/2022/01/Monograph2018.pdf" TargetMode="External"/><Relationship Id="rId137" Type="http://schemas.openxmlformats.org/officeDocument/2006/relationships/hyperlink" Target="https://journals.lww.com/academicmedicine/Fulltext/2001/04000/Essential_Elements_of_Communication_in_Medical.21.aspx" TargetMode="External"/><Relationship Id="rId158" Type="http://schemas.openxmlformats.org/officeDocument/2006/relationships/hyperlink" Target="https://dl.acgme.org/pages/assessment" TargetMode="External"/><Relationship Id="rId20" Type="http://schemas.openxmlformats.org/officeDocument/2006/relationships/hyperlink" Target="https://doi.org/10.1056/NEJMcps1915728" TargetMode="External"/><Relationship Id="rId41" Type="http://schemas.openxmlformats.org/officeDocument/2006/relationships/hyperlink" Target="https://pids.org/transplant-immunocompromised-host-id/" TargetMode="External"/><Relationship Id="rId62" Type="http://schemas.openxmlformats.org/officeDocument/2006/relationships/hyperlink" Target="https://learningce.shea-online.org/" TargetMode="External"/><Relationship Id="rId83" Type="http://schemas.openxmlformats.org/officeDocument/2006/relationships/hyperlink" Target="https://doi.org/10.1016/j.jadohealth.2020.02.006" TargetMode="External"/><Relationship Id="rId88" Type="http://schemas.openxmlformats.org/officeDocument/2006/relationships/hyperlink" Target="https://healthequity.globalpolicysolutions.org/wp-content/uploads/2016/12/RWJF_SDOH_Final_Report-002.pdf" TargetMode="External"/><Relationship Id="rId111" Type="http://schemas.openxmlformats.org/officeDocument/2006/relationships/hyperlink" Target="https://doi.org/10.7326/0003-4819-136-3-200202050-00012" TargetMode="External"/><Relationship Id="rId132" Type="http://schemas.openxmlformats.org/officeDocument/2006/relationships/hyperlink" Target="https://www.abp.org/content/entrustable-professional-activities-subspecialties" TargetMode="External"/><Relationship Id="rId153" Type="http://schemas.openxmlformats.org/officeDocument/2006/relationships/hyperlink" Target="https://meridian.allenpress.com/jgme/issue/13/2s" TargetMode="External"/><Relationship Id="rId15" Type="http://schemas.openxmlformats.org/officeDocument/2006/relationships/hyperlink" Target="https://www.us.elsevierhealth.com/feigin-and-cherrys-textbook-of-pediatric-infectious-diseases-9780323376921.html" TargetMode="External"/><Relationship Id="rId36" Type="http://schemas.openxmlformats.org/officeDocument/2006/relationships/hyperlink" Target="https://www.uptodate.com/home" TargetMode="External"/><Relationship Id="rId57" Type="http://schemas.openxmlformats.org/officeDocument/2006/relationships/hyperlink" Target="https://www.sanfordguide.com/" TargetMode="External"/><Relationship Id="rId106" Type="http://schemas.openxmlformats.org/officeDocument/2006/relationships/hyperlink" Target="https://www.abp.org/content/entrustable-professional-activities-subspecialties" TargetMode="External"/><Relationship Id="rId127" Type="http://schemas.openxmlformats.org/officeDocument/2006/relationships/hyperlink" Target="https://accessmedicine.mhmedical.com/book.aspx?bookID=1058" TargetMode="External"/><Relationship Id="rId10" Type="http://schemas.openxmlformats.org/officeDocument/2006/relationships/endnotes" Target="endnotes.xml"/><Relationship Id="rId31" Type="http://schemas.openxmlformats.org/officeDocument/2006/relationships/hyperlink" Target="https://www.the-hospitalist.org/hospitalist/article/122225/10-tips-hospitalists-achieve-effective-medical-consult" TargetMode="External"/><Relationship Id="rId52" Type="http://schemas.openxmlformats.org/officeDocument/2006/relationships/hyperlink" Target="https://www.sciencedirect.com/book/9781455748013/mandell-douglas-and-bennetts-principles-and-practice-of-infectious-diseases" TargetMode="External"/><Relationship Id="rId73" Type="http://schemas.openxmlformats.org/officeDocument/2006/relationships/hyperlink" Target="https://www.abp.org/content/entrustable-professional-activities-subspecialties" TargetMode="External"/><Relationship Id="rId78" Type="http://schemas.openxmlformats.org/officeDocument/2006/relationships/hyperlink" Target="https://www.abp.org/content/entrustable-professional-activities-subspecialties" TargetMode="External"/><Relationship Id="rId94" Type="http://schemas.openxmlformats.org/officeDocument/2006/relationships/hyperlink" Target="https://www.abp.org/content/entrustable-professional-activities-subspecialties" TargetMode="External"/><Relationship Id="rId99" Type="http://schemas.openxmlformats.org/officeDocument/2006/relationships/hyperlink" Target="https://doi.org/10.12788/jhm.3458" TargetMode="External"/><Relationship Id="rId101" Type="http://schemas.openxmlformats.org/officeDocument/2006/relationships/hyperlink" Target="https://www.abp.org/content/entrustable-professional-activities-subspecialties" TargetMode="External"/><Relationship Id="rId122" Type="http://schemas.openxmlformats.org/officeDocument/2006/relationships/hyperlink" Target="https://www.ama-assn.org/delivering-care/ethics/pediatric-decision-making" TargetMode="External"/><Relationship Id="rId143" Type="http://schemas.openxmlformats.org/officeDocument/2006/relationships/hyperlink" Target="https://doi.org/10.15766/mep_2374-8265.622" TargetMode="External"/><Relationship Id="rId148" Type="http://schemas.openxmlformats.org/officeDocument/2006/relationships/hyperlink" Target="https://doi.org/10.1080/0142159X.2018.1481499" TargetMode="External"/><Relationship Id="rId16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mprovediagnosis.org/toolkits/" TargetMode="External"/><Relationship Id="rId47" Type="http://schemas.openxmlformats.org/officeDocument/2006/relationships/hyperlink" Target="https://accessmedicine.mhmedical.com/book.aspx?bookID=2629" TargetMode="External"/><Relationship Id="rId68" Type="http://schemas.openxmlformats.org/officeDocument/2006/relationships/hyperlink" Target="https://www.shea-online.org/" TargetMode="External"/><Relationship Id="rId89" Type="http://schemas.openxmlformats.org/officeDocument/2006/relationships/hyperlink" Target="https://doi.org/10.15766/mep_2374-8265.10783" TargetMode="External"/><Relationship Id="rId112" Type="http://schemas.openxmlformats.org/officeDocument/2006/relationships/hyperlink" Target="https://www.abp.org/content/entrustable-professional-activities-subspecialties" TargetMode="External"/><Relationship Id="rId133" Type="http://schemas.openxmlformats.org/officeDocument/2006/relationships/hyperlink" Target="https://www.sciencedirect.com/science/article/abs/pii/S187628591300332X" TargetMode="External"/><Relationship Id="rId154" Type="http://schemas.openxmlformats.org/officeDocument/2006/relationships/hyperlink" Target="https://www.acgme.org/milestones/resources/" TargetMode="External"/><Relationship Id="rId16" Type="http://schemas.openxmlformats.org/officeDocument/2006/relationships/hyperlink" Target="https://publications.aap.org/redbook/book/347/Red-Book-2021-2024" TargetMode="External"/><Relationship Id="rId37" Type="http://schemas.openxmlformats.org/officeDocument/2006/relationships/hyperlink" Target="https://www.us.elsevierhealth.com/feigin-and-cherrys-textbook-of-pediatric-infectious-diseases-9780323376921.html" TargetMode="External"/><Relationship Id="rId58" Type="http://schemas.openxmlformats.org/officeDocument/2006/relationships/hyperlink" Target="https://www.myast.org/education/publications/infectious-diseases-guidelines-4th-edition" TargetMode="External"/><Relationship Id="rId79" Type="http://schemas.openxmlformats.org/officeDocument/2006/relationships/hyperlink" Target="https://www.sciencedirect.com/science/journal/25424548" TargetMode="External"/><Relationship Id="rId102" Type="http://schemas.openxmlformats.org/officeDocument/2006/relationships/hyperlink" Target="https://guides.mclibrary.duke.edu/ebm" TargetMode="External"/><Relationship Id="rId123" Type="http://schemas.openxmlformats.org/officeDocument/2006/relationships/hyperlink" Target="https://journalofethics.ama-assn.org/" TargetMode="External"/><Relationship Id="rId144" Type="http://schemas.openxmlformats.org/officeDocument/2006/relationships/hyperlink" Target="https://pubmed.ncbi.nlm.nih.gov/?term=Fran%C3%A7ois%20J%5BAuthor%5D" TargetMode="External"/><Relationship Id="rId90" Type="http://schemas.openxmlformats.org/officeDocument/2006/relationships/hyperlink" Target="https://www.mededportal.org/anti-racism" TargetMode="External"/><Relationship Id="rId165" Type="http://schemas.openxmlformats.org/officeDocument/2006/relationships/fontTable" Target="fontTable.xml"/><Relationship Id="rId27" Type="http://schemas.openxmlformats.org/officeDocument/2006/relationships/hyperlink" Target="https://www.uptodate.com/home" TargetMode="External"/><Relationship Id="rId48" Type="http://schemas.openxmlformats.org/officeDocument/2006/relationships/hyperlink" Target="https://www.sciencedirect.com/book/9781455748013/mandell-douglas-and-bennetts-principles-and-practice-of-infectious-diseases" TargetMode="External"/><Relationship Id="rId69" Type="http://schemas.openxmlformats.org/officeDocument/2006/relationships/hyperlink" Target="https://learningce.shea-online.org/" TargetMode="External"/><Relationship Id="rId113" Type="http://schemas.openxmlformats.org/officeDocument/2006/relationships/hyperlink" Target="https://www.abp.org/content/medical-professionalism" TargetMode="External"/><Relationship Id="rId134" Type="http://schemas.openxmlformats.org/officeDocument/2006/relationships/hyperlink" Target="https://www.abp.org/content/entrustable-professional-activities-subspecialties" TargetMode="External"/><Relationship Id="rId80" Type="http://schemas.openxmlformats.org/officeDocument/2006/relationships/hyperlink" Target="https://www.sciencedirect.com/science/article/pii/S2542454817300395" TargetMode="External"/><Relationship Id="rId155" Type="http://schemas.openxmlformats.org/officeDocument/2006/relationships/hyperlink" Target="https://www.acgme.org/residents-and-fellows/the-acgme-for-residents-and-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DBD7F-0840-4C57-B607-2FA3A1A950BD}">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2.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3.xml><?xml version="1.0" encoding="utf-8"?>
<ds:datastoreItem xmlns:ds="http://schemas.openxmlformats.org/officeDocument/2006/customXml" ds:itemID="{124D6CFF-3285-413A-B65B-ED9CF943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456DD-511E-45D5-9D73-1A6373E4756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58</Pages>
  <Words>18012</Words>
  <Characters>102673</Characters>
  <Application>Microsoft Office Word</Application>
  <DocSecurity>0</DocSecurity>
  <Lines>855</Lines>
  <Paragraphs>240</Paragraphs>
  <ScaleCrop>false</ScaleCrop>
  <Company/>
  <LinksUpToDate>false</LinksUpToDate>
  <CharactersWithSpaces>120445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2025-08-18T20:12:00Z</dcterms:created>
  <dcterms:modified xsi:type="dcterms:W3CDTF">2025-08-18T20:12:00Z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