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A6B0" w14:textId="77777777"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1F245906" w14:textId="77777777" w:rsidR="00812A2A" w:rsidRPr="00191C2B" w:rsidRDefault="00812A2A" w:rsidP="00812A2A">
      <w:pPr>
        <w:rPr>
          <w:rFonts w:ascii="Arial" w:hAnsi="Arial" w:cs="Arial"/>
        </w:rPr>
      </w:pPr>
    </w:p>
    <w:p w14:paraId="5077FFAA"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4F9AD12E" w:rsidR="00812A2A" w:rsidRPr="00191C2B" w:rsidRDefault="00812A2A" w:rsidP="00812A2A">
      <w:pPr>
        <w:jc w:val="center"/>
        <w:rPr>
          <w:rFonts w:ascii="Arial" w:hAnsi="Arial" w:cs="Arial"/>
          <w:sz w:val="72"/>
        </w:rPr>
      </w:pPr>
      <w:r>
        <w:rPr>
          <w:noProof/>
        </w:rPr>
        <w:drawing>
          <wp:anchor distT="0" distB="0" distL="114300" distR="114300" simplePos="0" relativeHeight="251658241" behindDoc="1" locked="0" layoutInCell="1" hidden="0" allowOverlap="1" wp14:anchorId="018B6142" wp14:editId="55F5B997">
            <wp:simplePos x="0" y="0"/>
            <wp:positionH relativeFrom="margin">
              <wp:posOffset>2713355</wp:posOffset>
            </wp:positionH>
            <wp:positionV relativeFrom="paragraph">
              <wp:posOffset>150495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F83064" w:rsidRPr="04AEEBE5">
        <w:rPr>
          <w:rFonts w:ascii="Arial" w:hAnsi="Arial" w:cs="Arial"/>
          <w:sz w:val="72"/>
          <w:szCs w:val="72"/>
        </w:rPr>
        <w:t>Vascular Surgery</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D940405"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23A0DAA1" w14:textId="449A7377" w:rsidR="00854B7C" w:rsidRDefault="00855FD8" w:rsidP="002F375F">
      <w:pPr>
        <w:jc w:val="center"/>
        <w:rPr>
          <w:rFonts w:ascii="Arial" w:hAnsi="Arial" w:cs="Arial"/>
        </w:rPr>
      </w:pPr>
      <w:r>
        <w:rPr>
          <w:rFonts w:ascii="Arial" w:hAnsi="Arial" w:cs="Arial"/>
        </w:rPr>
        <w:t xml:space="preserve">April </w:t>
      </w:r>
      <w:r w:rsidR="00BE2355">
        <w:rPr>
          <w:rFonts w:ascii="Arial" w:hAnsi="Arial" w:cs="Arial"/>
        </w:rPr>
        <w:t>2021</w:t>
      </w:r>
      <w:r w:rsidR="00854B7C">
        <w:rPr>
          <w:rFonts w:ascii="Arial" w:hAnsi="Arial" w:cs="Arial"/>
        </w:rPr>
        <w:br w:type="page"/>
      </w:r>
    </w:p>
    <w:p w14:paraId="5D379E82" w14:textId="77777777" w:rsidR="00B96626" w:rsidRDefault="00B96626" w:rsidP="00B96626">
      <w:pPr>
        <w:spacing w:after="240" w:line="240" w:lineRule="auto"/>
        <w:jc w:val="center"/>
        <w:rPr>
          <w:rFonts w:ascii="Arial" w:eastAsia="Times New Roman" w:hAnsi="Arial" w:cs="Arial"/>
          <w:b/>
          <w:sz w:val="24"/>
          <w:szCs w:val="24"/>
        </w:rPr>
      </w:pPr>
    </w:p>
    <w:p w14:paraId="39C8D9F0" w14:textId="77777777" w:rsidR="00B96626" w:rsidRPr="002C0206" w:rsidRDefault="00B96626" w:rsidP="00B96626">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t>TABLE OF CONTENTS</w:t>
      </w:r>
    </w:p>
    <w:p w14:paraId="695D9790" w14:textId="77777777" w:rsidR="00B96626" w:rsidRPr="002C0206" w:rsidRDefault="00B96626" w:rsidP="00B9662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468C652D" w14:textId="77777777" w:rsidR="00B96626" w:rsidRPr="002C0206" w:rsidRDefault="00B96626" w:rsidP="00B9662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w:t>
      </w:r>
    </w:p>
    <w:p w14:paraId="13123E7A"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Patient Data</w:t>
      </w:r>
      <w:r w:rsidRPr="00464B9A">
        <w:rPr>
          <w:rFonts w:ascii="Arial" w:eastAsia="Times New Roman" w:hAnsi="Arial" w:cs="Arial"/>
          <w:webHidden/>
          <w:color w:val="000000"/>
          <w:sz w:val="20"/>
          <w:szCs w:val="20"/>
        </w:rPr>
        <w:tab/>
        <w:t>5</w:t>
      </w:r>
    </w:p>
    <w:p w14:paraId="3DF37A9A"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Medical Management of Vascular Disease</w:t>
      </w:r>
      <w:r w:rsidRPr="00464B9A">
        <w:rPr>
          <w:rFonts w:ascii="Arial" w:eastAsia="Times New Roman" w:hAnsi="Arial" w:cs="Arial"/>
          <w:webHidden/>
          <w:color w:val="000000"/>
          <w:sz w:val="20"/>
          <w:szCs w:val="20"/>
        </w:rPr>
        <w:tab/>
        <w:t>7</w:t>
      </w:r>
    </w:p>
    <w:p w14:paraId="40B34D32"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webHidden/>
          <w:color w:val="000000"/>
          <w:sz w:val="20"/>
          <w:szCs w:val="20"/>
        </w:rPr>
      </w:pPr>
      <w:r w:rsidRPr="00464B9A">
        <w:rPr>
          <w:rFonts w:ascii="Arial" w:eastAsia="Times New Roman" w:hAnsi="Arial" w:cs="Arial"/>
          <w:color w:val="000000"/>
          <w:sz w:val="20"/>
          <w:szCs w:val="20"/>
        </w:rPr>
        <w:t>Peri-Operative Care</w:t>
      </w:r>
      <w:r w:rsidRPr="00464B9A">
        <w:rPr>
          <w:rFonts w:ascii="Arial" w:eastAsia="Times New Roman" w:hAnsi="Arial" w:cs="Arial"/>
          <w:webHidden/>
          <w:color w:val="000000"/>
          <w:sz w:val="20"/>
          <w:szCs w:val="20"/>
        </w:rPr>
        <w:tab/>
        <w:t>9</w:t>
      </w:r>
    </w:p>
    <w:p w14:paraId="39A55C8B"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 xml:space="preserve">Longitudinal Care (e.g., </w:t>
      </w:r>
      <w:r>
        <w:rPr>
          <w:rFonts w:ascii="Arial" w:eastAsia="Times New Roman" w:hAnsi="Arial" w:cs="Arial"/>
          <w:color w:val="000000"/>
          <w:sz w:val="20"/>
          <w:szCs w:val="20"/>
        </w:rPr>
        <w:t>O</w:t>
      </w:r>
      <w:r w:rsidRPr="00464B9A">
        <w:rPr>
          <w:rFonts w:ascii="Arial" w:eastAsia="Times New Roman" w:hAnsi="Arial" w:cs="Arial"/>
          <w:color w:val="000000"/>
          <w:sz w:val="20"/>
          <w:szCs w:val="20"/>
        </w:rPr>
        <w:t xml:space="preserve">utpatient </w:t>
      </w:r>
      <w:r>
        <w:rPr>
          <w:rFonts w:ascii="Arial" w:eastAsia="Times New Roman" w:hAnsi="Arial" w:cs="Arial"/>
          <w:color w:val="000000"/>
          <w:sz w:val="20"/>
          <w:szCs w:val="20"/>
        </w:rPr>
        <w:t>M</w:t>
      </w:r>
      <w:r w:rsidRPr="00464B9A">
        <w:rPr>
          <w:rFonts w:ascii="Arial" w:eastAsia="Times New Roman" w:hAnsi="Arial" w:cs="Arial"/>
          <w:color w:val="000000"/>
          <w:sz w:val="20"/>
          <w:szCs w:val="20"/>
        </w:rPr>
        <w:t xml:space="preserve">anagement, </w:t>
      </w:r>
      <w:r>
        <w:rPr>
          <w:rFonts w:ascii="Arial" w:eastAsia="Times New Roman" w:hAnsi="Arial" w:cs="Arial"/>
          <w:color w:val="000000"/>
          <w:sz w:val="20"/>
          <w:szCs w:val="20"/>
        </w:rPr>
        <w:t>S</w:t>
      </w:r>
      <w:r w:rsidRPr="00464B9A">
        <w:rPr>
          <w:rFonts w:ascii="Arial" w:eastAsia="Times New Roman" w:hAnsi="Arial" w:cs="Arial"/>
          <w:color w:val="000000"/>
          <w:sz w:val="20"/>
          <w:szCs w:val="20"/>
        </w:rPr>
        <w:t xml:space="preserve">creening, </w:t>
      </w:r>
      <w:r>
        <w:rPr>
          <w:rFonts w:ascii="Arial" w:eastAsia="Times New Roman" w:hAnsi="Arial" w:cs="Arial"/>
          <w:color w:val="000000"/>
          <w:sz w:val="20"/>
          <w:szCs w:val="20"/>
        </w:rPr>
        <w:t>S</w:t>
      </w:r>
      <w:r w:rsidRPr="00464B9A">
        <w:rPr>
          <w:rFonts w:ascii="Arial" w:eastAsia="Times New Roman" w:hAnsi="Arial" w:cs="Arial"/>
          <w:color w:val="000000"/>
          <w:sz w:val="20"/>
          <w:szCs w:val="20"/>
        </w:rPr>
        <w:t>urveillance)</w:t>
      </w:r>
      <w:r w:rsidRPr="00464B9A">
        <w:rPr>
          <w:rFonts w:ascii="Arial" w:eastAsia="Times New Roman" w:hAnsi="Arial" w:cs="Arial"/>
          <w:webHidden/>
          <w:color w:val="000000"/>
          <w:sz w:val="20"/>
          <w:szCs w:val="20"/>
        </w:rPr>
        <w:tab/>
        <w:t>11</w:t>
      </w:r>
    </w:p>
    <w:p w14:paraId="17DC111F"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Procedural Preparation</w:t>
      </w:r>
      <w:r w:rsidRPr="00464B9A">
        <w:rPr>
          <w:rFonts w:ascii="Arial" w:eastAsia="Times New Roman" w:hAnsi="Arial" w:cs="Arial"/>
          <w:webHidden/>
          <w:color w:val="000000"/>
          <w:sz w:val="20"/>
          <w:szCs w:val="20"/>
        </w:rPr>
        <w:tab/>
        <w:t>13</w:t>
      </w:r>
    </w:p>
    <w:p w14:paraId="708996D2"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Technical Skills – Open Surgical Skills</w:t>
      </w:r>
      <w:r w:rsidRPr="00464B9A">
        <w:rPr>
          <w:rFonts w:ascii="Arial" w:eastAsia="Times New Roman" w:hAnsi="Arial" w:cs="Arial"/>
          <w:webHidden/>
          <w:color w:val="000000"/>
          <w:sz w:val="20"/>
          <w:szCs w:val="20"/>
        </w:rPr>
        <w:tab/>
        <w:t>15</w:t>
      </w:r>
    </w:p>
    <w:p w14:paraId="696BD7D8"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Technical Skills – Endovascular</w:t>
      </w:r>
      <w:r w:rsidRPr="00464B9A">
        <w:rPr>
          <w:rFonts w:ascii="Arial" w:eastAsia="Times New Roman" w:hAnsi="Arial" w:cs="Arial"/>
          <w:webHidden/>
          <w:color w:val="000000"/>
          <w:sz w:val="20"/>
          <w:szCs w:val="20"/>
        </w:rPr>
        <w:tab/>
        <w:t>17</w:t>
      </w:r>
    </w:p>
    <w:p w14:paraId="6944667D"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Vascular Imaging</w:t>
      </w:r>
      <w:r w:rsidRPr="00464B9A">
        <w:rPr>
          <w:rFonts w:ascii="Arial" w:eastAsia="Times New Roman" w:hAnsi="Arial" w:cs="Arial"/>
          <w:webHidden/>
          <w:color w:val="000000"/>
          <w:sz w:val="20"/>
          <w:szCs w:val="20"/>
        </w:rPr>
        <w:tab/>
        <w:t>19</w:t>
      </w:r>
    </w:p>
    <w:p w14:paraId="001CAE45" w14:textId="77777777" w:rsidR="00B96626" w:rsidRPr="002C0206" w:rsidRDefault="00B96626" w:rsidP="00B9662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21</w:t>
      </w:r>
    </w:p>
    <w:p w14:paraId="67562CE9"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Procedural Rationale (Open Surgical Procedures)</w:t>
      </w:r>
      <w:r w:rsidRPr="00464B9A">
        <w:rPr>
          <w:rFonts w:ascii="Arial" w:eastAsia="Times New Roman" w:hAnsi="Arial" w:cs="Arial"/>
          <w:webHidden/>
          <w:color w:val="000000"/>
          <w:sz w:val="20"/>
          <w:szCs w:val="20"/>
        </w:rPr>
        <w:tab/>
        <w:t>21</w:t>
      </w:r>
    </w:p>
    <w:p w14:paraId="7005C80D"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Procedural Rationale (Endovascular Interventions)</w:t>
      </w:r>
      <w:r w:rsidRPr="00464B9A">
        <w:rPr>
          <w:rFonts w:ascii="Arial" w:eastAsia="Times New Roman" w:hAnsi="Arial" w:cs="Arial"/>
          <w:webHidden/>
          <w:color w:val="000000"/>
          <w:sz w:val="20"/>
          <w:szCs w:val="20"/>
        </w:rPr>
        <w:tab/>
        <w:t>22</w:t>
      </w:r>
    </w:p>
    <w:p w14:paraId="28D8880B"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webHidden/>
          <w:color w:val="000000"/>
          <w:sz w:val="20"/>
          <w:szCs w:val="20"/>
        </w:rPr>
      </w:pPr>
      <w:r w:rsidRPr="00464B9A">
        <w:rPr>
          <w:rFonts w:ascii="Arial" w:eastAsia="Times New Roman" w:hAnsi="Arial" w:cs="Arial"/>
          <w:color w:val="000000"/>
          <w:sz w:val="20"/>
          <w:szCs w:val="20"/>
        </w:rPr>
        <w:t>Procedural Understanding, including Anatomy (Open Surgical Procedures)</w:t>
      </w:r>
      <w:r w:rsidRPr="00464B9A">
        <w:rPr>
          <w:rFonts w:ascii="Arial" w:eastAsia="Times New Roman" w:hAnsi="Arial" w:cs="Arial"/>
          <w:webHidden/>
          <w:color w:val="000000"/>
          <w:sz w:val="20"/>
          <w:szCs w:val="20"/>
        </w:rPr>
        <w:tab/>
        <w:t>23</w:t>
      </w:r>
    </w:p>
    <w:p w14:paraId="15E7E870"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Procedural Understanding, including Anatomy (Endovascular Procedures)</w:t>
      </w:r>
      <w:r w:rsidRPr="00464B9A">
        <w:rPr>
          <w:rFonts w:ascii="Arial" w:eastAsia="Times New Roman" w:hAnsi="Arial" w:cs="Arial"/>
          <w:webHidden/>
          <w:color w:val="000000"/>
          <w:sz w:val="20"/>
          <w:szCs w:val="20"/>
        </w:rPr>
        <w:tab/>
        <w:t>24</w:t>
      </w:r>
    </w:p>
    <w:p w14:paraId="7CCCCD60"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Intraoperative Crisis Management</w:t>
      </w:r>
      <w:r w:rsidRPr="00464B9A">
        <w:rPr>
          <w:rFonts w:ascii="Arial" w:eastAsia="Times New Roman" w:hAnsi="Arial" w:cs="Arial"/>
          <w:webHidden/>
          <w:color w:val="000000"/>
          <w:sz w:val="20"/>
          <w:szCs w:val="20"/>
        </w:rPr>
        <w:tab/>
        <w:t>25</w:t>
      </w:r>
    </w:p>
    <w:p w14:paraId="57EFE105" w14:textId="77777777" w:rsidR="00B96626" w:rsidRPr="002C0206" w:rsidRDefault="00B96626" w:rsidP="00B9662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27</w:t>
      </w:r>
    </w:p>
    <w:p w14:paraId="2898747B"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Patient Safety</w:t>
      </w:r>
      <w:r w:rsidRPr="00464B9A">
        <w:rPr>
          <w:rFonts w:ascii="Arial" w:eastAsia="Times New Roman" w:hAnsi="Arial" w:cs="Arial"/>
          <w:webHidden/>
          <w:color w:val="000000"/>
          <w:sz w:val="20"/>
          <w:szCs w:val="20"/>
        </w:rPr>
        <w:tab/>
        <w:t>2</w:t>
      </w:r>
      <w:r>
        <w:rPr>
          <w:rFonts w:ascii="Arial" w:eastAsia="Times New Roman" w:hAnsi="Arial" w:cs="Arial"/>
          <w:webHidden/>
          <w:color w:val="000000"/>
          <w:sz w:val="20"/>
          <w:szCs w:val="20"/>
        </w:rPr>
        <w:t>7</w:t>
      </w:r>
    </w:p>
    <w:p w14:paraId="7BB9493A"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Quality Improvement</w:t>
      </w:r>
      <w:r w:rsidRPr="00464B9A">
        <w:rPr>
          <w:rFonts w:ascii="Arial" w:eastAsia="Times New Roman" w:hAnsi="Arial" w:cs="Arial"/>
          <w:webHidden/>
          <w:color w:val="000000"/>
          <w:sz w:val="20"/>
          <w:szCs w:val="20"/>
        </w:rPr>
        <w:tab/>
        <w:t>2</w:t>
      </w:r>
      <w:r>
        <w:rPr>
          <w:rFonts w:ascii="Arial" w:eastAsia="Times New Roman" w:hAnsi="Arial" w:cs="Arial"/>
          <w:webHidden/>
          <w:color w:val="000000"/>
          <w:sz w:val="20"/>
          <w:szCs w:val="20"/>
        </w:rPr>
        <w:t>9</w:t>
      </w:r>
    </w:p>
    <w:p w14:paraId="0E3B3F44"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webHidden/>
          <w:color w:val="000000"/>
          <w:sz w:val="20"/>
          <w:szCs w:val="20"/>
        </w:rPr>
      </w:pPr>
      <w:r w:rsidRPr="00464B9A">
        <w:rPr>
          <w:rFonts w:ascii="Arial" w:eastAsia="Times New Roman" w:hAnsi="Arial" w:cs="Arial"/>
          <w:color w:val="000000"/>
          <w:sz w:val="20"/>
          <w:szCs w:val="20"/>
        </w:rPr>
        <w:t>System Navigation for Patient-Centered Care</w:t>
      </w:r>
      <w:r w:rsidRPr="00464B9A">
        <w:rPr>
          <w:rFonts w:ascii="Arial" w:eastAsia="Times New Roman" w:hAnsi="Arial" w:cs="Arial"/>
          <w:webHidden/>
          <w:color w:val="000000"/>
          <w:sz w:val="20"/>
          <w:szCs w:val="20"/>
        </w:rPr>
        <w:tab/>
      </w:r>
      <w:r>
        <w:rPr>
          <w:rFonts w:ascii="Arial" w:eastAsia="Times New Roman" w:hAnsi="Arial" w:cs="Arial"/>
          <w:webHidden/>
          <w:color w:val="000000"/>
          <w:sz w:val="20"/>
          <w:szCs w:val="20"/>
        </w:rPr>
        <w:t>30</w:t>
      </w:r>
    </w:p>
    <w:p w14:paraId="11F6DDA9"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Population Health</w:t>
      </w:r>
      <w:r w:rsidRPr="00464B9A">
        <w:rPr>
          <w:rFonts w:ascii="Arial" w:eastAsia="Times New Roman" w:hAnsi="Arial" w:cs="Arial"/>
          <w:webHidden/>
          <w:color w:val="000000"/>
          <w:sz w:val="20"/>
          <w:szCs w:val="20"/>
        </w:rPr>
        <w:tab/>
        <w:t>3</w:t>
      </w:r>
      <w:r>
        <w:rPr>
          <w:rFonts w:ascii="Arial" w:eastAsia="Times New Roman" w:hAnsi="Arial" w:cs="Arial"/>
          <w:webHidden/>
          <w:color w:val="000000"/>
          <w:sz w:val="20"/>
          <w:szCs w:val="20"/>
        </w:rPr>
        <w:t>2</w:t>
      </w:r>
    </w:p>
    <w:p w14:paraId="46A25A96"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webHidden/>
          <w:color w:val="000000"/>
          <w:sz w:val="20"/>
          <w:szCs w:val="20"/>
        </w:rPr>
      </w:pPr>
      <w:r w:rsidRPr="00464B9A">
        <w:rPr>
          <w:rFonts w:ascii="Arial" w:eastAsia="Times New Roman" w:hAnsi="Arial" w:cs="Arial"/>
          <w:color w:val="000000"/>
          <w:sz w:val="20"/>
          <w:szCs w:val="20"/>
        </w:rPr>
        <w:t>Physician Role in Health Care Systems</w:t>
      </w:r>
      <w:r w:rsidRPr="00464B9A">
        <w:rPr>
          <w:rFonts w:ascii="Arial" w:eastAsia="Times New Roman" w:hAnsi="Arial" w:cs="Arial"/>
          <w:webHidden/>
          <w:color w:val="000000"/>
          <w:sz w:val="20"/>
          <w:szCs w:val="20"/>
        </w:rPr>
        <w:tab/>
        <w:t>3</w:t>
      </w:r>
      <w:r>
        <w:rPr>
          <w:rFonts w:ascii="Arial" w:eastAsia="Times New Roman" w:hAnsi="Arial" w:cs="Arial"/>
          <w:webHidden/>
          <w:color w:val="000000"/>
          <w:sz w:val="20"/>
          <w:szCs w:val="20"/>
        </w:rPr>
        <w:t>3</w:t>
      </w:r>
    </w:p>
    <w:p w14:paraId="5D79FD30"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Radiation Safety</w:t>
      </w:r>
      <w:r w:rsidRPr="00464B9A">
        <w:rPr>
          <w:rFonts w:ascii="Arial" w:eastAsia="Times New Roman" w:hAnsi="Arial" w:cs="Arial"/>
          <w:webHidden/>
          <w:color w:val="000000"/>
          <w:sz w:val="20"/>
          <w:szCs w:val="20"/>
        </w:rPr>
        <w:tab/>
        <w:t>3</w:t>
      </w:r>
      <w:r>
        <w:rPr>
          <w:rFonts w:ascii="Arial" w:eastAsia="Times New Roman" w:hAnsi="Arial" w:cs="Arial"/>
          <w:webHidden/>
          <w:color w:val="000000"/>
          <w:sz w:val="20"/>
          <w:szCs w:val="20"/>
        </w:rPr>
        <w:t>6</w:t>
      </w:r>
    </w:p>
    <w:p w14:paraId="2BF30C54" w14:textId="77777777" w:rsidR="00B96626" w:rsidRPr="002C0206" w:rsidRDefault="00B96626" w:rsidP="00B9662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38</w:t>
      </w:r>
    </w:p>
    <w:p w14:paraId="262CCFF4"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Evidence-Based and Informed Practice</w:t>
      </w:r>
      <w:r w:rsidRPr="00464B9A">
        <w:rPr>
          <w:rFonts w:ascii="Arial" w:eastAsia="Times New Roman" w:hAnsi="Arial" w:cs="Arial"/>
          <w:webHidden/>
          <w:color w:val="000000"/>
          <w:sz w:val="20"/>
          <w:szCs w:val="20"/>
        </w:rPr>
        <w:tab/>
        <w:t>3</w:t>
      </w:r>
      <w:r>
        <w:rPr>
          <w:rFonts w:ascii="Arial" w:eastAsia="Times New Roman" w:hAnsi="Arial" w:cs="Arial"/>
          <w:webHidden/>
          <w:color w:val="000000"/>
          <w:sz w:val="20"/>
          <w:szCs w:val="20"/>
        </w:rPr>
        <w:t>8</w:t>
      </w:r>
    </w:p>
    <w:p w14:paraId="20328A86"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Reflective Practice and Commitment to Personal Growth</w:t>
      </w:r>
      <w:r w:rsidRPr="00464B9A">
        <w:rPr>
          <w:rFonts w:ascii="Arial" w:eastAsia="Times New Roman" w:hAnsi="Arial" w:cs="Arial"/>
          <w:webHidden/>
          <w:color w:val="000000"/>
          <w:sz w:val="20"/>
          <w:szCs w:val="20"/>
        </w:rPr>
        <w:tab/>
        <w:t>3</w:t>
      </w:r>
      <w:r>
        <w:rPr>
          <w:rFonts w:ascii="Arial" w:eastAsia="Times New Roman" w:hAnsi="Arial" w:cs="Arial"/>
          <w:webHidden/>
          <w:color w:val="000000"/>
          <w:sz w:val="20"/>
          <w:szCs w:val="20"/>
        </w:rPr>
        <w:t>9</w:t>
      </w:r>
    </w:p>
    <w:p w14:paraId="4DF90A13" w14:textId="77777777" w:rsidR="00B96626" w:rsidRPr="002C0206" w:rsidRDefault="00B96626" w:rsidP="00B9662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41</w:t>
      </w:r>
    </w:p>
    <w:p w14:paraId="66045B1C"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Professional Behavior</w:t>
      </w:r>
      <w:r w:rsidRPr="00464B9A">
        <w:rPr>
          <w:rFonts w:ascii="Arial" w:eastAsia="Times New Roman" w:hAnsi="Arial" w:cs="Arial"/>
          <w:webHidden/>
          <w:color w:val="000000"/>
          <w:sz w:val="20"/>
          <w:szCs w:val="20"/>
        </w:rPr>
        <w:tab/>
      </w:r>
      <w:r>
        <w:rPr>
          <w:rFonts w:ascii="Arial" w:eastAsia="Times New Roman" w:hAnsi="Arial" w:cs="Arial"/>
          <w:webHidden/>
          <w:color w:val="000000"/>
          <w:sz w:val="20"/>
          <w:szCs w:val="20"/>
        </w:rPr>
        <w:t>41</w:t>
      </w:r>
    </w:p>
    <w:p w14:paraId="502823B4"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Ethical Principles</w:t>
      </w:r>
      <w:r w:rsidRPr="00464B9A">
        <w:rPr>
          <w:rFonts w:ascii="Arial" w:eastAsia="Times New Roman" w:hAnsi="Arial" w:cs="Arial"/>
          <w:webHidden/>
          <w:color w:val="000000"/>
          <w:sz w:val="20"/>
          <w:szCs w:val="20"/>
        </w:rPr>
        <w:tab/>
        <w:t>4</w:t>
      </w:r>
      <w:r>
        <w:rPr>
          <w:rFonts w:ascii="Arial" w:eastAsia="Times New Roman" w:hAnsi="Arial" w:cs="Arial"/>
          <w:webHidden/>
          <w:color w:val="000000"/>
          <w:sz w:val="20"/>
          <w:szCs w:val="20"/>
        </w:rPr>
        <w:t>3</w:t>
      </w:r>
    </w:p>
    <w:p w14:paraId="2EEE84C3"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webHidden/>
          <w:color w:val="000000"/>
          <w:sz w:val="20"/>
          <w:szCs w:val="20"/>
        </w:rPr>
      </w:pPr>
      <w:r w:rsidRPr="00464B9A">
        <w:rPr>
          <w:rFonts w:ascii="Arial" w:eastAsia="Times New Roman" w:hAnsi="Arial" w:cs="Arial"/>
          <w:color w:val="000000"/>
          <w:sz w:val="20"/>
          <w:szCs w:val="20"/>
        </w:rPr>
        <w:t>Accountability/Conscientiousness</w:t>
      </w:r>
      <w:r w:rsidRPr="00464B9A">
        <w:rPr>
          <w:rFonts w:ascii="Arial" w:eastAsia="Times New Roman" w:hAnsi="Arial" w:cs="Arial"/>
          <w:webHidden/>
          <w:color w:val="000000"/>
          <w:sz w:val="20"/>
          <w:szCs w:val="20"/>
        </w:rPr>
        <w:tab/>
        <w:t>4</w:t>
      </w:r>
      <w:r>
        <w:rPr>
          <w:rFonts w:ascii="Arial" w:eastAsia="Times New Roman" w:hAnsi="Arial" w:cs="Arial"/>
          <w:webHidden/>
          <w:color w:val="000000"/>
          <w:sz w:val="20"/>
          <w:szCs w:val="20"/>
        </w:rPr>
        <w:t>5</w:t>
      </w:r>
    </w:p>
    <w:p w14:paraId="0F67F48D"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Self-Awareness and Help-Seeking</w:t>
      </w:r>
      <w:r w:rsidRPr="00464B9A">
        <w:rPr>
          <w:rFonts w:ascii="Arial" w:eastAsia="Times New Roman" w:hAnsi="Arial" w:cs="Arial"/>
          <w:webHidden/>
          <w:color w:val="000000"/>
          <w:sz w:val="20"/>
          <w:szCs w:val="20"/>
        </w:rPr>
        <w:tab/>
        <w:t>4</w:t>
      </w:r>
      <w:r>
        <w:rPr>
          <w:rFonts w:ascii="Arial" w:eastAsia="Times New Roman" w:hAnsi="Arial" w:cs="Arial"/>
          <w:webHidden/>
          <w:color w:val="000000"/>
          <w:sz w:val="20"/>
          <w:szCs w:val="20"/>
        </w:rPr>
        <w:t>6</w:t>
      </w:r>
    </w:p>
    <w:p w14:paraId="221D722F" w14:textId="77777777" w:rsidR="00B96626" w:rsidRPr="002C0206" w:rsidRDefault="00B96626" w:rsidP="00B9662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lastRenderedPageBreak/>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48</w:t>
      </w:r>
    </w:p>
    <w:p w14:paraId="5EB227F3"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Patient and Family-Centered Communication</w:t>
      </w:r>
      <w:r w:rsidRPr="00464B9A">
        <w:rPr>
          <w:rFonts w:ascii="Arial" w:eastAsia="Times New Roman" w:hAnsi="Arial" w:cs="Arial"/>
          <w:webHidden/>
          <w:color w:val="000000"/>
          <w:sz w:val="20"/>
          <w:szCs w:val="20"/>
        </w:rPr>
        <w:tab/>
        <w:t>4</w:t>
      </w:r>
      <w:r>
        <w:rPr>
          <w:rFonts w:ascii="Arial" w:eastAsia="Times New Roman" w:hAnsi="Arial" w:cs="Arial"/>
          <w:webHidden/>
          <w:color w:val="000000"/>
          <w:sz w:val="20"/>
          <w:szCs w:val="20"/>
        </w:rPr>
        <w:t>8</w:t>
      </w:r>
    </w:p>
    <w:p w14:paraId="73B37BED"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Interprofessional and Team Communication</w:t>
      </w:r>
      <w:r w:rsidRPr="00464B9A">
        <w:rPr>
          <w:rFonts w:ascii="Arial" w:eastAsia="Times New Roman" w:hAnsi="Arial" w:cs="Arial"/>
          <w:webHidden/>
          <w:color w:val="000000"/>
          <w:sz w:val="20"/>
          <w:szCs w:val="20"/>
        </w:rPr>
        <w:tab/>
      </w:r>
      <w:r>
        <w:rPr>
          <w:rFonts w:ascii="Arial" w:eastAsia="Times New Roman" w:hAnsi="Arial" w:cs="Arial"/>
          <w:webHidden/>
          <w:color w:val="000000"/>
          <w:sz w:val="20"/>
          <w:szCs w:val="20"/>
        </w:rPr>
        <w:t>51</w:t>
      </w:r>
    </w:p>
    <w:p w14:paraId="47A62D75" w14:textId="77777777" w:rsidR="00B96626" w:rsidRPr="00464B9A" w:rsidRDefault="00B96626" w:rsidP="00B96626">
      <w:pPr>
        <w:tabs>
          <w:tab w:val="right" w:leader="dot" w:pos="8630"/>
        </w:tabs>
        <w:spacing w:after="0" w:line="240" w:lineRule="auto"/>
        <w:ind w:left="200"/>
        <w:jc w:val="center"/>
        <w:rPr>
          <w:rFonts w:ascii="Arial" w:eastAsia="Times New Roman" w:hAnsi="Arial" w:cs="Arial"/>
          <w:color w:val="000000"/>
          <w:sz w:val="20"/>
          <w:szCs w:val="20"/>
        </w:rPr>
      </w:pPr>
      <w:r w:rsidRPr="00464B9A">
        <w:rPr>
          <w:rFonts w:ascii="Arial" w:eastAsia="Times New Roman" w:hAnsi="Arial" w:cs="Arial"/>
          <w:color w:val="000000"/>
          <w:sz w:val="20"/>
          <w:szCs w:val="20"/>
        </w:rPr>
        <w:t>Communication within Health Care Systems</w:t>
      </w:r>
      <w:r w:rsidRPr="00464B9A">
        <w:rPr>
          <w:rFonts w:ascii="Arial" w:eastAsia="Times New Roman" w:hAnsi="Arial" w:cs="Arial"/>
          <w:webHidden/>
          <w:color w:val="000000"/>
          <w:sz w:val="20"/>
          <w:szCs w:val="20"/>
        </w:rPr>
        <w:tab/>
        <w:t>5</w:t>
      </w:r>
      <w:r>
        <w:rPr>
          <w:rFonts w:ascii="Arial" w:eastAsia="Times New Roman" w:hAnsi="Arial" w:cs="Arial"/>
          <w:webHidden/>
          <w:color w:val="000000"/>
          <w:sz w:val="20"/>
          <w:szCs w:val="20"/>
        </w:rPr>
        <w:t>3</w:t>
      </w:r>
    </w:p>
    <w:p w14:paraId="4D2AACCE" w14:textId="77777777" w:rsidR="00B96626" w:rsidRDefault="00B96626" w:rsidP="00B96626">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54</w:t>
      </w:r>
    </w:p>
    <w:p w14:paraId="793449BA" w14:textId="77777777" w:rsidR="00B96626" w:rsidRPr="002C0206" w:rsidRDefault="00B96626" w:rsidP="00B96626">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56</w:t>
      </w:r>
    </w:p>
    <w:p w14:paraId="6BC0576C" w14:textId="7746805C" w:rsidR="00812A2A" w:rsidRPr="00CE1684" w:rsidRDefault="00812A2A" w:rsidP="00812A2A">
      <w:pPr>
        <w:jc w:val="center"/>
        <w:rPr>
          <w:rFonts w:ascii="Arial" w:hAnsi="Arial" w:cs="Arial"/>
          <w:b/>
        </w:rPr>
      </w:pPr>
      <w:r w:rsidRPr="00CE1684">
        <w:rPr>
          <w:rFonts w:ascii="Arial" w:hAnsi="Arial" w:cs="Arial"/>
        </w:rPr>
        <w:br w:type="page"/>
      </w:r>
      <w:r w:rsidRPr="00CE1684">
        <w:rPr>
          <w:rFonts w:ascii="Arial" w:hAnsi="Arial" w:cs="Arial"/>
          <w:b/>
        </w:rPr>
        <w:t>Milestones Supplemental Guide</w:t>
      </w:r>
    </w:p>
    <w:p w14:paraId="4CE6CE08" w14:textId="77777777" w:rsidR="00812A2A" w:rsidRPr="00191C2B" w:rsidRDefault="00812A2A" w:rsidP="00812A2A">
      <w:pPr>
        <w:ind w:left="-5"/>
        <w:rPr>
          <w:rFonts w:ascii="Arial" w:hAnsi="Arial" w:cs="Arial"/>
        </w:rPr>
      </w:pPr>
    </w:p>
    <w:p w14:paraId="4D7AF63A" w14:textId="69B60847" w:rsidR="00812A2A" w:rsidRPr="00191C2B" w:rsidRDefault="00812A2A" w:rsidP="00812A2A">
      <w:pPr>
        <w:ind w:left="-5"/>
        <w:rPr>
          <w:rFonts w:ascii="Arial" w:hAnsi="Arial" w:cs="Arial"/>
        </w:rPr>
      </w:pPr>
      <w:r w:rsidRPr="00191C2B">
        <w:rPr>
          <w:rFonts w:ascii="Arial" w:hAnsi="Arial" w:cs="Arial"/>
        </w:rPr>
        <w:t xml:space="preserve">This document provides additional guidance and examples for the </w:t>
      </w:r>
      <w:r w:rsidR="00F73850">
        <w:rPr>
          <w:rFonts w:ascii="Arial" w:hAnsi="Arial" w:cs="Arial"/>
        </w:rPr>
        <w:t>Vascular Surgery</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0144E970" w14:textId="77777777" w:rsidR="00812A2A" w:rsidRPr="00191C2B" w:rsidRDefault="00812A2A" w:rsidP="00812A2A">
      <w:pPr>
        <w:ind w:left="-5"/>
        <w:rPr>
          <w:rFonts w:ascii="Arial" w:hAnsi="Arial" w:cs="Arial"/>
        </w:rPr>
      </w:pPr>
    </w:p>
    <w:p w14:paraId="4BBC2369" w14:textId="77777777" w:rsidR="00812A2A" w:rsidRPr="00191C2B" w:rsidRDefault="00812A2A" w:rsidP="00812A2A">
      <w:pPr>
        <w:ind w:left="-5"/>
        <w:rPr>
          <w:rFonts w:ascii="Arial" w:hAnsi="Arial" w:cs="Arial"/>
        </w:rPr>
      </w:pPr>
      <w:r w:rsidRPr="00191C2B">
        <w:rPr>
          <w:rFonts w:ascii="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00191C2B">
        <w:rPr>
          <w:rFonts w:ascii="Arial" w:hAnsi="Arial" w:cs="Arial"/>
        </w:rPr>
        <w:t>subcompetency</w:t>
      </w:r>
      <w:proofErr w:type="spellEnd"/>
      <w:r w:rsidRPr="00191C2B">
        <w:rPr>
          <w:rFonts w:ascii="Arial" w:hAnsi="Arial" w:cs="Arial"/>
        </w:rPr>
        <w:t>, references, and other useful information.</w:t>
      </w:r>
    </w:p>
    <w:p w14:paraId="0BA7560E" w14:textId="77777777" w:rsidR="00812A2A" w:rsidRPr="00191C2B" w:rsidRDefault="00812A2A" w:rsidP="00812A2A">
      <w:pPr>
        <w:ind w:left="-5"/>
        <w:rPr>
          <w:rFonts w:ascii="Arial" w:hAnsi="Arial" w:cs="Arial"/>
        </w:rPr>
      </w:pPr>
    </w:p>
    <w:p w14:paraId="2D9D0D09" w14:textId="5D1C5DA8" w:rsidR="00812A2A"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2441D6FE" w14:textId="77777777" w:rsidR="00854B7C" w:rsidRDefault="00854B7C" w:rsidP="00812A2A">
      <w:pPr>
        <w:spacing w:line="256" w:lineRule="auto"/>
        <w:rPr>
          <w:rFonts w:ascii="Arial" w:hAnsi="Arial" w:cs="Arial"/>
        </w:rPr>
      </w:pPr>
    </w:p>
    <w:p w14:paraId="4CE32F5C" w14:textId="3BC2206B" w:rsidR="00FA443A" w:rsidRPr="00BF5788" w:rsidRDefault="00FA443A" w:rsidP="00FA443A">
      <w:pPr>
        <w:rPr>
          <w:rFonts w:ascii="Arial" w:hAnsi="Arial" w:cs="Arial"/>
        </w:rPr>
      </w:pPr>
      <w:r w:rsidRPr="00BF5788">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BF5788">
          <w:rPr>
            <w:rStyle w:val="Hyperlink"/>
            <w:rFonts w:ascii="Arial" w:hAnsi="Arial" w:cs="Arial"/>
          </w:rPr>
          <w:t>Resources</w:t>
        </w:r>
      </w:hyperlink>
      <w:r w:rsidRPr="00BF5788">
        <w:rPr>
          <w:rFonts w:ascii="Arial" w:hAnsi="Arial" w:cs="Arial"/>
        </w:rPr>
        <w:t xml:space="preserve"> page of the Milestones section of the ACGME website.</w:t>
      </w:r>
    </w:p>
    <w:p w14:paraId="7D09E3B7" w14:textId="77777777" w:rsidR="00812A2A" w:rsidRDefault="00812A2A" w:rsidP="00812A2A">
      <w:pPr>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73D2" w:rsidRPr="00656410" w14:paraId="208083D2" w14:textId="77777777" w:rsidTr="71EFBCB4">
        <w:trPr>
          <w:trHeight w:val="769"/>
        </w:trPr>
        <w:tc>
          <w:tcPr>
            <w:tcW w:w="14125" w:type="dxa"/>
            <w:gridSpan w:val="2"/>
            <w:shd w:val="clear" w:color="auto" w:fill="9CC3E5"/>
          </w:tcPr>
          <w:p w14:paraId="3F60BEB5" w14:textId="6A4BACB5" w:rsidR="009C7549" w:rsidRPr="00656410" w:rsidRDefault="00812A2A" w:rsidP="00AF2918">
            <w:pPr>
              <w:keepNext/>
              <w:pBdr>
                <w:top w:val="nil"/>
                <w:left w:val="nil"/>
                <w:bottom w:val="nil"/>
                <w:right w:val="nil"/>
                <w:between w:val="nil"/>
              </w:pBdr>
              <w:spacing w:after="0" w:line="240" w:lineRule="auto"/>
              <w:jc w:val="center"/>
              <w:rPr>
                <w:rFonts w:ascii="Arial" w:eastAsia="Arial" w:hAnsi="Arial" w:cs="Arial"/>
                <w:b/>
                <w:color w:val="000000"/>
              </w:rPr>
            </w:pPr>
            <w:r w:rsidRPr="00656410">
              <w:rPr>
                <w:rFonts w:ascii="Arial" w:eastAsia="Arial" w:hAnsi="Arial" w:cs="Arial"/>
              </w:rPr>
              <w:br w:type="page"/>
            </w:r>
            <w:r w:rsidR="00071E2E" w:rsidRPr="00656410">
              <w:rPr>
                <w:rFonts w:ascii="Arial" w:eastAsia="Arial" w:hAnsi="Arial" w:cs="Arial"/>
                <w:b/>
              </w:rPr>
              <w:t xml:space="preserve">Patient Care 1: </w:t>
            </w:r>
            <w:r w:rsidR="00F83064" w:rsidRPr="00656410">
              <w:rPr>
                <w:rFonts w:ascii="Arial" w:eastAsia="Arial" w:hAnsi="Arial" w:cs="Arial"/>
                <w:b/>
              </w:rPr>
              <w:t>Patient Data</w:t>
            </w:r>
          </w:p>
          <w:p w14:paraId="4D325F58" w14:textId="7CADDE56" w:rsidR="009C7549" w:rsidRPr="00656410" w:rsidRDefault="009C7549" w:rsidP="008B18F8">
            <w:pPr>
              <w:spacing w:after="0" w:line="240" w:lineRule="auto"/>
              <w:ind w:left="201" w:hanging="14"/>
              <w:rPr>
                <w:rFonts w:ascii="Arial" w:eastAsia="Arial" w:hAnsi="Arial" w:cs="Arial"/>
              </w:rPr>
            </w:pPr>
            <w:r w:rsidRPr="00656410">
              <w:rPr>
                <w:rFonts w:ascii="Arial" w:eastAsia="Arial" w:hAnsi="Arial" w:cs="Arial"/>
                <w:b/>
                <w:bCs/>
              </w:rPr>
              <w:t>Overall Intent:</w:t>
            </w:r>
            <w:r w:rsidRPr="00656410">
              <w:rPr>
                <w:rFonts w:ascii="Arial" w:eastAsia="Arial" w:hAnsi="Arial" w:cs="Arial"/>
              </w:rPr>
              <w:t xml:space="preserve"> </w:t>
            </w:r>
            <w:r w:rsidR="4C01D33E" w:rsidRPr="00656410">
              <w:rPr>
                <w:rFonts w:ascii="Arial" w:eastAsia="Arial" w:hAnsi="Arial" w:cs="Arial"/>
              </w:rPr>
              <w:t>To assess adequacy of a detailed history and clinical examination to arrive at a clinical diagnosis</w:t>
            </w:r>
          </w:p>
        </w:tc>
      </w:tr>
      <w:tr w:rsidR="003673D2" w:rsidRPr="00656410" w14:paraId="37E63621" w14:textId="77777777" w:rsidTr="71EFBCB4">
        <w:tc>
          <w:tcPr>
            <w:tcW w:w="4950" w:type="dxa"/>
            <w:shd w:val="clear" w:color="auto" w:fill="FABF8F" w:themeFill="accent6" w:themeFillTint="99"/>
          </w:tcPr>
          <w:p w14:paraId="1D891B63" w14:textId="77777777" w:rsidR="009C7549" w:rsidRPr="00656410" w:rsidRDefault="009C7549" w:rsidP="00AF2918">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1DCF61C3" w14:textId="77777777" w:rsidR="009C7549" w:rsidRPr="00656410" w:rsidRDefault="009C7549" w:rsidP="00AF2918">
            <w:pPr>
              <w:spacing w:after="0" w:line="240" w:lineRule="auto"/>
              <w:ind w:hanging="14"/>
              <w:jc w:val="center"/>
              <w:rPr>
                <w:rFonts w:ascii="Arial" w:eastAsia="Arial" w:hAnsi="Arial" w:cs="Arial"/>
                <w:b/>
              </w:rPr>
            </w:pPr>
            <w:r w:rsidRPr="00656410">
              <w:rPr>
                <w:rFonts w:ascii="Arial" w:eastAsia="Arial" w:hAnsi="Arial" w:cs="Arial"/>
                <w:b/>
              </w:rPr>
              <w:t>Examples</w:t>
            </w:r>
          </w:p>
        </w:tc>
      </w:tr>
      <w:tr w:rsidR="002A2227" w:rsidRPr="00656410" w14:paraId="3B8A11E7" w14:textId="77777777" w:rsidTr="00464B9A">
        <w:tc>
          <w:tcPr>
            <w:tcW w:w="4950" w:type="dxa"/>
            <w:tcBorders>
              <w:top w:val="single" w:sz="4" w:space="0" w:color="000000"/>
              <w:bottom w:val="single" w:sz="4" w:space="0" w:color="000000"/>
            </w:tcBorders>
            <w:shd w:val="clear" w:color="auto" w:fill="C9C9C9"/>
          </w:tcPr>
          <w:p w14:paraId="15B763FC" w14:textId="73292693" w:rsidR="00A01050" w:rsidRPr="00656410" w:rsidRDefault="009C7549" w:rsidP="00AF2918">
            <w:pPr>
              <w:spacing w:after="0" w:line="240" w:lineRule="auto"/>
              <w:rPr>
                <w:rFonts w:ascii="Arial" w:hAnsi="Arial" w:cs="Arial"/>
                <w:i/>
                <w:color w:val="000000"/>
              </w:rPr>
            </w:pPr>
            <w:r w:rsidRPr="00656410">
              <w:rPr>
                <w:rFonts w:ascii="Arial" w:eastAsia="Arial" w:hAnsi="Arial" w:cs="Arial"/>
                <w:b/>
              </w:rPr>
              <w:t>Level 1</w:t>
            </w:r>
            <w:r w:rsidRPr="00656410">
              <w:rPr>
                <w:rFonts w:ascii="Arial" w:eastAsia="Arial" w:hAnsi="Arial" w:cs="Arial"/>
              </w:rPr>
              <w:t xml:space="preserve"> </w:t>
            </w:r>
            <w:r w:rsidR="00464B9A" w:rsidRPr="00464B9A">
              <w:rPr>
                <w:rFonts w:ascii="Arial" w:eastAsia="Arial" w:hAnsi="Arial" w:cs="Arial"/>
                <w:i/>
                <w:iCs/>
              </w:rPr>
              <w:t>Elicits and presents a history and performs a vascular examination relevant to the patient’s presenting complaint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C250CE" w14:textId="2EB37B1A" w:rsidR="00121855" w:rsidRPr="00656410" w:rsidRDefault="4AB12FD3"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71EFBCB4">
              <w:rPr>
                <w:rFonts w:ascii="Arial" w:hAnsi="Arial" w:cs="Arial"/>
              </w:rPr>
              <w:t xml:space="preserve">Elicits </w:t>
            </w:r>
            <w:r w:rsidR="67052F59" w:rsidRPr="71EFBCB4">
              <w:rPr>
                <w:rFonts w:ascii="Arial" w:hAnsi="Arial" w:cs="Arial"/>
              </w:rPr>
              <w:t xml:space="preserve">details of </w:t>
            </w:r>
            <w:r w:rsidRPr="71EFBCB4">
              <w:rPr>
                <w:rFonts w:ascii="Arial" w:hAnsi="Arial" w:cs="Arial"/>
              </w:rPr>
              <w:t>duration, onset, progression, aggravating or relieving factors</w:t>
            </w:r>
            <w:r w:rsidR="409EE40F" w:rsidRPr="71EFBCB4">
              <w:rPr>
                <w:rFonts w:ascii="Arial" w:hAnsi="Arial" w:cs="Arial"/>
              </w:rPr>
              <w:t xml:space="preserve"> for specific symptoms </w:t>
            </w:r>
            <w:r w:rsidR="0CF64EFD" w:rsidRPr="71EFBCB4">
              <w:rPr>
                <w:rFonts w:ascii="Arial" w:hAnsi="Arial" w:cs="Arial"/>
              </w:rPr>
              <w:t>such as</w:t>
            </w:r>
            <w:r w:rsidR="409EE40F" w:rsidRPr="71EFBCB4">
              <w:rPr>
                <w:rFonts w:ascii="Arial" w:hAnsi="Arial" w:cs="Arial"/>
              </w:rPr>
              <w:t xml:space="preserve"> pain</w:t>
            </w:r>
            <w:r w:rsidR="5BE45799" w:rsidRPr="71EFBCB4">
              <w:rPr>
                <w:rFonts w:ascii="Arial" w:hAnsi="Arial" w:cs="Arial"/>
              </w:rPr>
              <w:t>;</w:t>
            </w:r>
            <w:r w:rsidRPr="71EFBCB4">
              <w:rPr>
                <w:rFonts w:ascii="Arial" w:hAnsi="Arial" w:cs="Arial"/>
              </w:rPr>
              <w:t xml:space="preserve"> i</w:t>
            </w:r>
            <w:r w:rsidR="2D6FB93F" w:rsidRPr="71EFBCB4">
              <w:rPr>
                <w:rFonts w:ascii="Arial" w:hAnsi="Arial" w:cs="Arial"/>
              </w:rPr>
              <w:t xml:space="preserve">dentifies characteristics of </w:t>
            </w:r>
            <w:r w:rsidR="498D732E" w:rsidRPr="71EFBCB4">
              <w:rPr>
                <w:rFonts w:ascii="Arial" w:hAnsi="Arial" w:cs="Arial"/>
              </w:rPr>
              <w:t>peripheral arterial disease</w:t>
            </w:r>
          </w:p>
          <w:p w14:paraId="773CF924" w14:textId="6CA87C6C" w:rsidR="00121855" w:rsidRPr="00656410" w:rsidRDefault="4C32AF2A"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Elicits relevant f</w:t>
            </w:r>
            <w:r w:rsidR="65EB3624" w:rsidRPr="00656410">
              <w:rPr>
                <w:rFonts w:ascii="Arial" w:hAnsi="Arial" w:cs="Arial"/>
              </w:rPr>
              <w:t>a</w:t>
            </w:r>
            <w:r w:rsidRPr="00656410">
              <w:rPr>
                <w:rFonts w:ascii="Arial" w:hAnsi="Arial" w:cs="Arial"/>
              </w:rPr>
              <w:t>mily history, assesses level of disability in activities of daily living, work</w:t>
            </w:r>
            <w:r w:rsidR="002F375F">
              <w:rPr>
                <w:rFonts w:ascii="Arial" w:hAnsi="Arial" w:cs="Arial"/>
              </w:rPr>
              <w:t>,</w:t>
            </w:r>
            <w:r w:rsidRPr="00656410">
              <w:rPr>
                <w:rFonts w:ascii="Arial" w:hAnsi="Arial" w:cs="Arial"/>
              </w:rPr>
              <w:t xml:space="preserve"> and recreation</w:t>
            </w:r>
          </w:p>
          <w:p w14:paraId="7EBED3CC" w14:textId="55F66BEF" w:rsidR="00121855" w:rsidRPr="00656410" w:rsidRDefault="4C32AF2A"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Documents systemic comorbidities </w:t>
            </w:r>
            <w:r w:rsidR="323AB6D5" w:rsidRPr="00656410">
              <w:rPr>
                <w:rFonts w:ascii="Arial" w:hAnsi="Arial" w:cs="Arial"/>
              </w:rPr>
              <w:t>such as</w:t>
            </w:r>
            <w:r w:rsidRPr="00656410">
              <w:rPr>
                <w:rFonts w:ascii="Arial" w:hAnsi="Arial" w:cs="Arial"/>
              </w:rPr>
              <w:t xml:space="preserve"> diabetes, </w:t>
            </w:r>
            <w:r w:rsidR="002F375F">
              <w:rPr>
                <w:rFonts w:ascii="Arial" w:hAnsi="Arial" w:cs="Arial"/>
              </w:rPr>
              <w:t xml:space="preserve">or </w:t>
            </w:r>
            <w:r w:rsidRPr="00656410">
              <w:rPr>
                <w:rFonts w:ascii="Arial" w:hAnsi="Arial" w:cs="Arial"/>
              </w:rPr>
              <w:t>hypertension</w:t>
            </w:r>
            <w:r w:rsidR="413860C6" w:rsidRPr="00656410">
              <w:rPr>
                <w:rFonts w:ascii="Arial" w:hAnsi="Arial" w:cs="Arial"/>
              </w:rPr>
              <w:t>;</w:t>
            </w:r>
            <w:r w:rsidRPr="00656410">
              <w:rPr>
                <w:rFonts w:ascii="Arial" w:hAnsi="Arial" w:cs="Arial"/>
              </w:rPr>
              <w:t xml:space="preserve"> documents previous vascular procedures and access and details </w:t>
            </w:r>
            <w:r w:rsidR="0FE2148B" w:rsidRPr="00656410">
              <w:rPr>
                <w:rFonts w:ascii="Arial" w:hAnsi="Arial" w:cs="Arial"/>
              </w:rPr>
              <w:t>of current</w:t>
            </w:r>
            <w:r w:rsidRPr="00656410">
              <w:rPr>
                <w:rFonts w:ascii="Arial" w:hAnsi="Arial" w:cs="Arial"/>
              </w:rPr>
              <w:t xml:space="preserve"> medication</w:t>
            </w:r>
            <w:r w:rsidR="5F578A5D" w:rsidRPr="00656410">
              <w:rPr>
                <w:rFonts w:ascii="Arial" w:hAnsi="Arial" w:cs="Arial"/>
              </w:rPr>
              <w:t>s</w:t>
            </w:r>
          </w:p>
          <w:p w14:paraId="5CD03B91" w14:textId="699782D8" w:rsidR="009C7549" w:rsidRPr="00656410" w:rsidRDefault="680C23AA" w:rsidP="00121855">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sidRPr="00656410">
              <w:rPr>
                <w:rFonts w:ascii="Arial" w:hAnsi="Arial" w:cs="Arial"/>
              </w:rPr>
              <w:t>Elicits</w:t>
            </w:r>
            <w:proofErr w:type="gramEnd"/>
            <w:r w:rsidRPr="00656410">
              <w:rPr>
                <w:rFonts w:ascii="Arial" w:hAnsi="Arial" w:cs="Arial"/>
              </w:rPr>
              <w:t xml:space="preserve"> symptoms of venous disease </w:t>
            </w:r>
            <w:r w:rsidR="45B5E2E7" w:rsidRPr="00656410">
              <w:rPr>
                <w:rFonts w:ascii="Arial" w:hAnsi="Arial" w:cs="Arial"/>
              </w:rPr>
              <w:t>such as</w:t>
            </w:r>
            <w:r w:rsidRPr="00656410">
              <w:rPr>
                <w:rFonts w:ascii="Arial" w:hAnsi="Arial" w:cs="Arial"/>
              </w:rPr>
              <w:t xml:space="preserve"> skin change, ulceration, history of use</w:t>
            </w:r>
            <w:r w:rsidR="1C594626" w:rsidRPr="00656410">
              <w:rPr>
                <w:rFonts w:ascii="Arial" w:hAnsi="Arial" w:cs="Arial"/>
              </w:rPr>
              <w:t xml:space="preserve"> of </w:t>
            </w:r>
            <w:r w:rsidRPr="00656410">
              <w:rPr>
                <w:rFonts w:ascii="Arial" w:hAnsi="Arial" w:cs="Arial"/>
              </w:rPr>
              <w:t>compression garments</w:t>
            </w:r>
            <w:r w:rsidR="002F375F">
              <w:rPr>
                <w:rFonts w:ascii="Arial" w:hAnsi="Arial" w:cs="Arial"/>
              </w:rPr>
              <w:t>,</w:t>
            </w:r>
            <w:r w:rsidRPr="00656410">
              <w:rPr>
                <w:rFonts w:ascii="Arial" w:hAnsi="Arial" w:cs="Arial"/>
              </w:rPr>
              <w:t xml:space="preserve"> and previous episodes of thrombosis</w:t>
            </w:r>
          </w:p>
        </w:tc>
      </w:tr>
      <w:tr w:rsidR="002A2227" w:rsidRPr="00656410" w14:paraId="0519E479" w14:textId="77777777" w:rsidTr="00464B9A">
        <w:tc>
          <w:tcPr>
            <w:tcW w:w="4950" w:type="dxa"/>
            <w:tcBorders>
              <w:top w:val="single" w:sz="4" w:space="0" w:color="000000"/>
              <w:bottom w:val="single" w:sz="4" w:space="0" w:color="000000"/>
            </w:tcBorders>
            <w:shd w:val="clear" w:color="auto" w:fill="C9C9C9"/>
          </w:tcPr>
          <w:p w14:paraId="3ADD97CC" w14:textId="2A5CF7A1" w:rsidR="00A01050" w:rsidRPr="00656410" w:rsidRDefault="009C7549" w:rsidP="00AF2918">
            <w:pPr>
              <w:spacing w:after="0" w:line="240" w:lineRule="auto"/>
              <w:rPr>
                <w:rFonts w:ascii="Arial" w:eastAsia="Arial" w:hAnsi="Arial" w:cs="Arial"/>
                <w:i/>
              </w:rPr>
            </w:pPr>
            <w:r w:rsidRPr="00656410">
              <w:rPr>
                <w:rFonts w:ascii="Arial" w:hAnsi="Arial" w:cs="Arial"/>
                <w:b/>
              </w:rPr>
              <w:t>Level 2</w:t>
            </w:r>
            <w:r w:rsidRPr="00656410">
              <w:rPr>
                <w:rFonts w:ascii="Arial" w:hAnsi="Arial" w:cs="Arial"/>
              </w:rPr>
              <w:t xml:space="preserve"> </w:t>
            </w:r>
            <w:r w:rsidR="00464B9A" w:rsidRPr="00464B9A">
              <w:rPr>
                <w:rFonts w:ascii="Arial" w:hAnsi="Arial" w:cs="Arial"/>
                <w:i/>
                <w:iCs/>
              </w:rPr>
              <w:t>Orders and interprets diagnostic testing; establishes differential diagnosis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4A563D" w14:textId="5B5379F2" w:rsidR="002F375F" w:rsidRDefault="45586584"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71EFBCB4">
              <w:rPr>
                <w:rFonts w:ascii="Arial" w:hAnsi="Arial" w:cs="Arial"/>
              </w:rPr>
              <w:t>Orders an</w:t>
            </w:r>
            <w:r w:rsidR="00BE2355" w:rsidRPr="71EFBCB4">
              <w:rPr>
                <w:rFonts w:ascii="Arial" w:hAnsi="Arial" w:cs="Arial"/>
              </w:rPr>
              <w:t xml:space="preserve"> ankle-brachial index </w:t>
            </w:r>
            <w:r w:rsidRPr="71EFBCB4">
              <w:rPr>
                <w:rFonts w:ascii="Arial" w:hAnsi="Arial" w:cs="Arial"/>
              </w:rPr>
              <w:t xml:space="preserve">and other </w:t>
            </w:r>
            <w:r w:rsidR="0404F5D5" w:rsidRPr="71EFBCB4">
              <w:rPr>
                <w:rFonts w:ascii="Arial" w:hAnsi="Arial" w:cs="Arial"/>
              </w:rPr>
              <w:t xml:space="preserve">relevant </w:t>
            </w:r>
            <w:r w:rsidRPr="71EFBCB4">
              <w:rPr>
                <w:rFonts w:ascii="Arial" w:hAnsi="Arial" w:cs="Arial"/>
              </w:rPr>
              <w:t xml:space="preserve">vascular </w:t>
            </w:r>
            <w:r w:rsidR="36E6D007" w:rsidRPr="71EFBCB4">
              <w:rPr>
                <w:rFonts w:ascii="Arial" w:hAnsi="Arial" w:cs="Arial"/>
              </w:rPr>
              <w:t>laboratory duplex studies</w:t>
            </w:r>
          </w:p>
          <w:p w14:paraId="6F8E49B2" w14:textId="0608AD5C" w:rsidR="002F375F" w:rsidRDefault="45586584"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Identifies the need for exercise </w:t>
            </w:r>
            <w:r w:rsidR="002F375F">
              <w:rPr>
                <w:rFonts w:ascii="Arial" w:hAnsi="Arial" w:cs="Arial"/>
              </w:rPr>
              <w:t xml:space="preserve">ankle-brachial index </w:t>
            </w:r>
            <w:r w:rsidRPr="00656410">
              <w:rPr>
                <w:rFonts w:ascii="Arial" w:hAnsi="Arial" w:cs="Arial"/>
              </w:rPr>
              <w:t>and orders when relevant</w:t>
            </w:r>
          </w:p>
          <w:p w14:paraId="1AD593A0" w14:textId="2A57B8AB" w:rsidR="00121855" w:rsidRPr="00656410" w:rsidRDefault="009CCA42"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Recognizes need for imaging </w:t>
            </w:r>
            <w:r w:rsidR="365AB6BC" w:rsidRPr="00656410">
              <w:rPr>
                <w:rFonts w:ascii="Arial" w:hAnsi="Arial" w:cs="Arial"/>
              </w:rPr>
              <w:t>for those with critical limb ischemia</w:t>
            </w:r>
          </w:p>
          <w:p w14:paraId="724CBDCA" w14:textId="025433D8" w:rsidR="009C7549" w:rsidRPr="00656410" w:rsidRDefault="009CCA42"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Checks renal function before ordering </w:t>
            </w:r>
            <w:r w:rsidR="00A36D8E" w:rsidRPr="00656410">
              <w:rPr>
                <w:rFonts w:ascii="Arial" w:hAnsi="Arial" w:cs="Arial"/>
              </w:rPr>
              <w:t>contrast-based</w:t>
            </w:r>
            <w:r w:rsidRPr="00656410">
              <w:rPr>
                <w:rFonts w:ascii="Arial" w:hAnsi="Arial" w:cs="Arial"/>
              </w:rPr>
              <w:t xml:space="preserve"> imaging-</w:t>
            </w:r>
            <w:r w:rsidR="002F375F">
              <w:rPr>
                <w:rFonts w:ascii="Arial" w:hAnsi="Arial" w:cs="Arial"/>
              </w:rPr>
              <w:t>computerized tomography (</w:t>
            </w:r>
            <w:r w:rsidRPr="00656410">
              <w:rPr>
                <w:rFonts w:ascii="Arial" w:hAnsi="Arial" w:cs="Arial"/>
              </w:rPr>
              <w:t>C</w:t>
            </w:r>
            <w:r w:rsidR="00BE2355">
              <w:rPr>
                <w:rFonts w:ascii="Arial" w:hAnsi="Arial" w:cs="Arial"/>
              </w:rPr>
              <w:t>T</w:t>
            </w:r>
            <w:r w:rsidR="002F375F">
              <w:rPr>
                <w:rFonts w:ascii="Arial" w:hAnsi="Arial" w:cs="Arial"/>
              </w:rPr>
              <w:t>)</w:t>
            </w:r>
            <w:r w:rsidR="00BE2355">
              <w:rPr>
                <w:rFonts w:ascii="Arial" w:hAnsi="Arial" w:cs="Arial"/>
              </w:rPr>
              <w:t>/</w:t>
            </w:r>
            <w:r w:rsidR="002F375F">
              <w:rPr>
                <w:rFonts w:ascii="Arial" w:hAnsi="Arial" w:cs="Arial"/>
              </w:rPr>
              <w:t>magnetic resonance (MR) angiography</w:t>
            </w:r>
          </w:p>
        </w:tc>
      </w:tr>
      <w:tr w:rsidR="002A2227" w:rsidRPr="00656410" w14:paraId="47D1320E" w14:textId="77777777" w:rsidTr="00464B9A">
        <w:tc>
          <w:tcPr>
            <w:tcW w:w="4950" w:type="dxa"/>
            <w:tcBorders>
              <w:top w:val="single" w:sz="4" w:space="0" w:color="000000"/>
              <w:bottom w:val="single" w:sz="4" w:space="0" w:color="000000"/>
            </w:tcBorders>
            <w:shd w:val="clear" w:color="auto" w:fill="C9C9C9"/>
          </w:tcPr>
          <w:p w14:paraId="4D5EB39F" w14:textId="74A8EAA1" w:rsidR="00A01050" w:rsidRPr="00656410" w:rsidRDefault="009C7549" w:rsidP="00AF2918">
            <w:pPr>
              <w:spacing w:after="0" w:line="240" w:lineRule="auto"/>
              <w:rPr>
                <w:rFonts w:ascii="Arial" w:hAnsi="Arial" w:cs="Arial"/>
                <w:i/>
                <w:color w:val="000000"/>
              </w:rPr>
            </w:pPr>
            <w:r w:rsidRPr="00656410">
              <w:rPr>
                <w:rFonts w:ascii="Arial" w:hAnsi="Arial" w:cs="Arial"/>
                <w:b/>
              </w:rPr>
              <w:t>Level 3</w:t>
            </w:r>
            <w:r w:rsidRPr="00656410">
              <w:rPr>
                <w:rFonts w:ascii="Arial" w:hAnsi="Arial" w:cs="Arial"/>
              </w:rPr>
              <w:t xml:space="preserve"> </w:t>
            </w:r>
            <w:r w:rsidR="00464B9A" w:rsidRPr="00464B9A">
              <w:rPr>
                <w:rFonts w:ascii="Arial" w:hAnsi="Arial" w:cs="Arial"/>
                <w:i/>
                <w:iCs/>
              </w:rPr>
              <w:t>Synthesizes patient data, including diagnostic imaging, to arrive at an organized hierarchical differential diagnosis for basic disease processes, to include primary and secondary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F04F02" w14:textId="77777777" w:rsidR="00121855" w:rsidRPr="00656410" w:rsidRDefault="001D6CFE"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w:t>
            </w:r>
            <w:r w:rsidR="1597F3CF" w:rsidRPr="00656410">
              <w:rPr>
                <w:rFonts w:ascii="Arial" w:hAnsi="Arial" w:cs="Arial"/>
              </w:rPr>
              <w:t>iagnose</w:t>
            </w:r>
            <w:r w:rsidRPr="00656410">
              <w:rPr>
                <w:rFonts w:ascii="Arial" w:hAnsi="Arial" w:cs="Arial"/>
              </w:rPr>
              <w:t>s</w:t>
            </w:r>
            <w:r w:rsidR="1597F3CF" w:rsidRPr="00656410">
              <w:rPr>
                <w:rFonts w:ascii="Arial" w:hAnsi="Arial" w:cs="Arial"/>
              </w:rPr>
              <w:t xml:space="preserve"> peripheral arterial disease and the Rutherford stage for chronic limb ischemia</w:t>
            </w:r>
          </w:p>
          <w:p w14:paraId="1F0A686D" w14:textId="58C5787E" w:rsidR="00121855" w:rsidRPr="00656410" w:rsidRDefault="00121855"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I</w:t>
            </w:r>
            <w:r w:rsidR="1597F3CF" w:rsidRPr="00656410">
              <w:rPr>
                <w:rFonts w:ascii="Arial" w:hAnsi="Arial" w:cs="Arial"/>
              </w:rPr>
              <w:t>dentif</w:t>
            </w:r>
            <w:r w:rsidR="008B44BE" w:rsidRPr="00656410">
              <w:rPr>
                <w:rFonts w:ascii="Arial" w:hAnsi="Arial" w:cs="Arial"/>
              </w:rPr>
              <w:t>ies</w:t>
            </w:r>
            <w:r w:rsidR="1597F3CF" w:rsidRPr="00656410">
              <w:rPr>
                <w:rFonts w:ascii="Arial" w:hAnsi="Arial" w:cs="Arial"/>
              </w:rPr>
              <w:t xml:space="preserve"> the traditional </w:t>
            </w:r>
            <w:r w:rsidR="002F375F">
              <w:rPr>
                <w:rFonts w:ascii="Arial" w:hAnsi="Arial" w:cs="Arial"/>
              </w:rPr>
              <w:t>C</w:t>
            </w:r>
            <w:r w:rsidR="00BE2355">
              <w:rPr>
                <w:rFonts w:ascii="Arial" w:hAnsi="Arial" w:cs="Arial"/>
              </w:rPr>
              <w:t>linica</w:t>
            </w:r>
            <w:r w:rsidR="00F300E2">
              <w:rPr>
                <w:rFonts w:ascii="Arial" w:hAnsi="Arial" w:cs="Arial"/>
              </w:rPr>
              <w:t>l</w:t>
            </w:r>
            <w:r w:rsidR="00BE2355">
              <w:rPr>
                <w:rFonts w:ascii="Arial" w:hAnsi="Arial" w:cs="Arial"/>
              </w:rPr>
              <w:t>-</w:t>
            </w:r>
            <w:r w:rsidR="002F375F">
              <w:rPr>
                <w:rFonts w:ascii="Arial" w:hAnsi="Arial" w:cs="Arial"/>
              </w:rPr>
              <w:t>E</w:t>
            </w:r>
            <w:r w:rsidR="00BE2355">
              <w:rPr>
                <w:rFonts w:ascii="Arial" w:hAnsi="Arial" w:cs="Arial"/>
              </w:rPr>
              <w:t>tiology-</w:t>
            </w:r>
            <w:r w:rsidR="002F375F">
              <w:rPr>
                <w:rFonts w:ascii="Arial" w:hAnsi="Arial" w:cs="Arial"/>
              </w:rPr>
              <w:t>A</w:t>
            </w:r>
            <w:r w:rsidR="00BE2355">
              <w:rPr>
                <w:rFonts w:ascii="Arial" w:hAnsi="Arial" w:cs="Arial"/>
              </w:rPr>
              <w:t>natomy-</w:t>
            </w:r>
            <w:r w:rsidR="002F375F">
              <w:rPr>
                <w:rFonts w:ascii="Arial" w:hAnsi="Arial" w:cs="Arial"/>
              </w:rPr>
              <w:t>P</w:t>
            </w:r>
            <w:r w:rsidR="00BE2355">
              <w:rPr>
                <w:rFonts w:ascii="Arial" w:hAnsi="Arial" w:cs="Arial"/>
              </w:rPr>
              <w:t>athophysiology (</w:t>
            </w:r>
            <w:proofErr w:type="spellStart"/>
            <w:r w:rsidR="1597F3CF" w:rsidRPr="00656410">
              <w:rPr>
                <w:rFonts w:ascii="Arial" w:hAnsi="Arial" w:cs="Arial"/>
              </w:rPr>
              <w:t>CEAP</w:t>
            </w:r>
            <w:proofErr w:type="spellEnd"/>
            <w:r w:rsidR="00BE2355">
              <w:rPr>
                <w:rFonts w:ascii="Arial" w:hAnsi="Arial" w:cs="Arial"/>
              </w:rPr>
              <w:t>)</w:t>
            </w:r>
            <w:r w:rsidR="1597F3CF" w:rsidRPr="00656410">
              <w:rPr>
                <w:rFonts w:ascii="Arial" w:hAnsi="Arial" w:cs="Arial"/>
              </w:rPr>
              <w:t xml:space="preserve"> stage and is aware of the revised </w:t>
            </w:r>
            <w:proofErr w:type="spellStart"/>
            <w:r w:rsidR="1597F3CF" w:rsidRPr="00656410">
              <w:rPr>
                <w:rFonts w:ascii="Arial" w:hAnsi="Arial" w:cs="Arial"/>
              </w:rPr>
              <w:t>CEAP</w:t>
            </w:r>
            <w:proofErr w:type="spellEnd"/>
            <w:r w:rsidR="1597F3CF" w:rsidRPr="00656410">
              <w:rPr>
                <w:rFonts w:ascii="Arial" w:hAnsi="Arial" w:cs="Arial"/>
              </w:rPr>
              <w:t xml:space="preserve"> classification</w:t>
            </w:r>
          </w:p>
          <w:p w14:paraId="4F9E50C9" w14:textId="77777777" w:rsidR="00121855" w:rsidRPr="00656410" w:rsidRDefault="1597F3CF"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Diagnoses acute and chronic mesenteric ischemia</w:t>
            </w:r>
          </w:p>
          <w:p w14:paraId="160F323B" w14:textId="2AAC69CB" w:rsidR="00121855" w:rsidRPr="00656410" w:rsidRDefault="1597F3CF"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Diagnoses acute and chronic extremity ischemia</w:t>
            </w:r>
          </w:p>
          <w:p w14:paraId="016CD919" w14:textId="5A6713A6" w:rsidR="006718B9" w:rsidRPr="00656410" w:rsidRDefault="006718B9"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Identifies indication </w:t>
            </w:r>
            <w:r w:rsidR="0A5B0A57" w:rsidRPr="00656410">
              <w:rPr>
                <w:rFonts w:ascii="Arial" w:hAnsi="Arial" w:cs="Arial"/>
              </w:rPr>
              <w:t>for</w:t>
            </w:r>
            <w:r w:rsidRPr="00656410">
              <w:rPr>
                <w:rFonts w:ascii="Arial" w:hAnsi="Arial" w:cs="Arial"/>
              </w:rPr>
              <w:t xml:space="preserve"> venous imaging</w:t>
            </w:r>
            <w:r w:rsidR="00F300E2">
              <w:rPr>
                <w:rFonts w:ascii="Arial" w:hAnsi="Arial" w:cs="Arial"/>
              </w:rPr>
              <w:t xml:space="preserve">, </w:t>
            </w:r>
            <w:r w:rsidRPr="00656410">
              <w:rPr>
                <w:rFonts w:ascii="Arial" w:hAnsi="Arial" w:cs="Arial"/>
              </w:rPr>
              <w:t>duplex/CT venogram</w:t>
            </w:r>
            <w:r w:rsidR="00F300E2">
              <w:rPr>
                <w:rFonts w:ascii="Arial" w:hAnsi="Arial" w:cs="Arial"/>
              </w:rPr>
              <w:t>,</w:t>
            </w:r>
            <w:r w:rsidRPr="00656410">
              <w:rPr>
                <w:rFonts w:ascii="Arial" w:hAnsi="Arial" w:cs="Arial"/>
              </w:rPr>
              <w:t xml:space="preserve"> and basic work</w:t>
            </w:r>
            <w:r w:rsidR="002F375F">
              <w:rPr>
                <w:rFonts w:ascii="Arial" w:hAnsi="Arial" w:cs="Arial"/>
              </w:rPr>
              <w:t>-</w:t>
            </w:r>
            <w:r w:rsidRPr="00656410">
              <w:rPr>
                <w:rFonts w:ascii="Arial" w:hAnsi="Arial" w:cs="Arial"/>
              </w:rPr>
              <w:t>up for thoracic outlet syndrome</w:t>
            </w:r>
          </w:p>
        </w:tc>
      </w:tr>
      <w:tr w:rsidR="002A2227" w:rsidRPr="00656410" w14:paraId="548F8056" w14:textId="77777777" w:rsidTr="00464B9A">
        <w:tc>
          <w:tcPr>
            <w:tcW w:w="4950" w:type="dxa"/>
            <w:tcBorders>
              <w:top w:val="single" w:sz="4" w:space="0" w:color="000000"/>
              <w:bottom w:val="single" w:sz="4" w:space="0" w:color="000000"/>
            </w:tcBorders>
            <w:shd w:val="clear" w:color="auto" w:fill="C9C9C9"/>
          </w:tcPr>
          <w:p w14:paraId="3F7A0FBD" w14:textId="19D75FC1" w:rsidR="00A01050" w:rsidRPr="00656410" w:rsidRDefault="009C7549" w:rsidP="00AF2918">
            <w:pPr>
              <w:spacing w:after="0" w:line="240" w:lineRule="auto"/>
              <w:rPr>
                <w:rFonts w:ascii="Arial" w:eastAsia="Arial" w:hAnsi="Arial" w:cs="Arial"/>
                <w:i/>
              </w:rPr>
            </w:pPr>
            <w:r w:rsidRPr="00656410">
              <w:rPr>
                <w:rFonts w:ascii="Arial" w:hAnsi="Arial" w:cs="Arial"/>
                <w:b/>
              </w:rPr>
              <w:t>Level 4</w:t>
            </w:r>
            <w:r w:rsidRPr="00656410">
              <w:rPr>
                <w:rFonts w:ascii="Arial" w:hAnsi="Arial" w:cs="Arial"/>
              </w:rPr>
              <w:t xml:space="preserve"> </w:t>
            </w:r>
            <w:r w:rsidR="00464B9A" w:rsidRPr="00464B9A">
              <w:rPr>
                <w:rFonts w:ascii="Arial" w:hAnsi="Arial" w:cs="Arial"/>
                <w:i/>
                <w:iCs/>
              </w:rPr>
              <w:t>Synthesizes patient data, including diagnostic imaging, to arrive at an organized hierarchical differential diagnosis for complex disease processes with advanced comorbidities, to include primary and secondary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08161C" w14:textId="77777777" w:rsidR="00121855" w:rsidRPr="00656410" w:rsidRDefault="33B44D90"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Diagnoses and offers management plan for thoracic outlet syndrome</w:t>
            </w:r>
          </w:p>
          <w:p w14:paraId="7244FB68" w14:textId="356201D6" w:rsidR="00121855" w:rsidRPr="00656410" w:rsidRDefault="33B44D90"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71EFBCB4">
              <w:rPr>
                <w:rFonts w:ascii="Arial" w:hAnsi="Arial" w:cs="Arial"/>
              </w:rPr>
              <w:t>Diagnoses and offers treatment options for aortic dissection</w:t>
            </w:r>
            <w:r w:rsidR="3D959E44" w:rsidRPr="71EFBCB4">
              <w:rPr>
                <w:rFonts w:ascii="Arial" w:hAnsi="Arial" w:cs="Arial"/>
              </w:rPr>
              <w:t xml:space="preserve"> and aortic emergencies</w:t>
            </w:r>
          </w:p>
          <w:p w14:paraId="3A4AC782" w14:textId="3DFF932B" w:rsidR="00121855" w:rsidRPr="00656410" w:rsidRDefault="008B44BE"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w:t>
            </w:r>
            <w:r w:rsidR="33B44D90" w:rsidRPr="00656410">
              <w:rPr>
                <w:rFonts w:ascii="Arial" w:hAnsi="Arial" w:cs="Arial"/>
              </w:rPr>
              <w:t>iscuss</w:t>
            </w:r>
            <w:r w:rsidRPr="00656410">
              <w:rPr>
                <w:rFonts w:ascii="Arial" w:hAnsi="Arial" w:cs="Arial"/>
              </w:rPr>
              <w:t>es</w:t>
            </w:r>
            <w:r w:rsidR="33B44D90" w:rsidRPr="00656410">
              <w:rPr>
                <w:rFonts w:ascii="Arial" w:hAnsi="Arial" w:cs="Arial"/>
              </w:rPr>
              <w:t xml:space="preserve"> endovascular </w:t>
            </w:r>
            <w:r w:rsidR="00F300E2">
              <w:rPr>
                <w:rFonts w:ascii="Arial" w:hAnsi="Arial" w:cs="Arial"/>
              </w:rPr>
              <w:t>versus</w:t>
            </w:r>
            <w:r w:rsidR="33B44D90" w:rsidRPr="00656410">
              <w:rPr>
                <w:rFonts w:ascii="Arial" w:hAnsi="Arial" w:cs="Arial"/>
              </w:rPr>
              <w:t xml:space="preserve"> open repair of aortic aneurysms</w:t>
            </w:r>
          </w:p>
          <w:p w14:paraId="3F31FB59" w14:textId="47784266" w:rsidR="00121855" w:rsidRPr="00656410" w:rsidRDefault="008B44BE"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71EFBCB4">
              <w:rPr>
                <w:rFonts w:ascii="Arial" w:hAnsi="Arial" w:cs="Arial"/>
              </w:rPr>
              <w:t xml:space="preserve">Discusses </w:t>
            </w:r>
            <w:r w:rsidR="33B44D90" w:rsidRPr="71EFBCB4">
              <w:rPr>
                <w:rFonts w:ascii="Arial" w:hAnsi="Arial" w:cs="Arial"/>
              </w:rPr>
              <w:t>management of carotid artery disease</w:t>
            </w:r>
            <w:r w:rsidR="36F2D8DF" w:rsidRPr="71EFBCB4">
              <w:rPr>
                <w:rFonts w:ascii="Arial" w:hAnsi="Arial" w:cs="Arial"/>
              </w:rPr>
              <w:t xml:space="preserve">, including endarterectomy </w:t>
            </w:r>
            <w:r w:rsidR="00F300E2" w:rsidRPr="71EFBCB4">
              <w:rPr>
                <w:rFonts w:ascii="Arial" w:hAnsi="Arial" w:cs="Arial"/>
              </w:rPr>
              <w:t>versus</w:t>
            </w:r>
            <w:r w:rsidR="43FE5072" w:rsidRPr="71EFBCB4">
              <w:rPr>
                <w:rFonts w:ascii="Arial" w:hAnsi="Arial" w:cs="Arial"/>
              </w:rPr>
              <w:t xml:space="preserve"> transfemoral stenting versus</w:t>
            </w:r>
            <w:r w:rsidR="36F2D8DF" w:rsidRPr="71EFBCB4">
              <w:rPr>
                <w:rFonts w:ascii="Arial" w:hAnsi="Arial" w:cs="Arial"/>
              </w:rPr>
              <w:t xml:space="preserve"> </w:t>
            </w:r>
            <w:proofErr w:type="spellStart"/>
            <w:r w:rsidR="00F300E2" w:rsidRPr="71EFBCB4">
              <w:rPr>
                <w:rFonts w:ascii="Arial" w:hAnsi="Arial" w:cs="Arial"/>
              </w:rPr>
              <w:t>transcarotid</w:t>
            </w:r>
            <w:proofErr w:type="spellEnd"/>
            <w:r w:rsidR="00F300E2" w:rsidRPr="71EFBCB4">
              <w:rPr>
                <w:rFonts w:ascii="Arial" w:hAnsi="Arial" w:cs="Arial"/>
              </w:rPr>
              <w:t xml:space="preserve"> artery revascularization</w:t>
            </w:r>
          </w:p>
          <w:p w14:paraId="4AD12544" w14:textId="606058C9" w:rsidR="009C7549" w:rsidRPr="00656410" w:rsidRDefault="008B44BE"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Discusses </w:t>
            </w:r>
            <w:r w:rsidR="005F3FCC" w:rsidRPr="00656410">
              <w:rPr>
                <w:rFonts w:ascii="Arial" w:hAnsi="Arial" w:cs="Arial"/>
              </w:rPr>
              <w:t>management of vasculitis, graft infection, vascular tumors, vascular malformations, popliteal entrapment</w:t>
            </w:r>
            <w:r w:rsidR="00F300E2">
              <w:rPr>
                <w:rFonts w:ascii="Arial" w:hAnsi="Arial" w:cs="Arial"/>
              </w:rPr>
              <w:t>,</w:t>
            </w:r>
            <w:r w:rsidR="005F3FCC" w:rsidRPr="00656410">
              <w:rPr>
                <w:rFonts w:ascii="Arial" w:hAnsi="Arial" w:cs="Arial"/>
              </w:rPr>
              <w:t xml:space="preserve"> and occupational vascular disorders</w:t>
            </w:r>
          </w:p>
        </w:tc>
      </w:tr>
      <w:tr w:rsidR="002A2227" w:rsidRPr="00656410" w14:paraId="5D406FE3" w14:textId="77777777" w:rsidTr="00464B9A">
        <w:tc>
          <w:tcPr>
            <w:tcW w:w="4950" w:type="dxa"/>
            <w:tcBorders>
              <w:top w:val="single" w:sz="4" w:space="0" w:color="000000"/>
              <w:bottom w:val="single" w:sz="4" w:space="0" w:color="000000"/>
            </w:tcBorders>
            <w:shd w:val="clear" w:color="auto" w:fill="C9C9C9"/>
          </w:tcPr>
          <w:p w14:paraId="203B4CE5" w14:textId="136DC684" w:rsidR="00A01050" w:rsidRPr="00656410" w:rsidRDefault="009C7549" w:rsidP="00AF2918">
            <w:pPr>
              <w:spacing w:after="0" w:line="240" w:lineRule="auto"/>
              <w:rPr>
                <w:rFonts w:ascii="Arial" w:hAnsi="Arial" w:cs="Arial"/>
              </w:rPr>
            </w:pPr>
            <w:r w:rsidRPr="00656410">
              <w:rPr>
                <w:rFonts w:ascii="Arial" w:hAnsi="Arial" w:cs="Arial"/>
                <w:b/>
              </w:rPr>
              <w:t>Level 5</w:t>
            </w:r>
            <w:r w:rsidRPr="00656410">
              <w:rPr>
                <w:rFonts w:ascii="Arial" w:hAnsi="Arial" w:cs="Arial"/>
              </w:rPr>
              <w:t xml:space="preserve"> </w:t>
            </w:r>
            <w:r w:rsidR="00464B9A" w:rsidRPr="00464B9A">
              <w:rPr>
                <w:rFonts w:ascii="Arial" w:hAnsi="Arial" w:cs="Arial"/>
                <w:i/>
                <w:iCs/>
              </w:rPr>
              <w:t>Synthesizes patient data, including diagnostic imaging, to arrive at an organized hierarchical differential diagnosis for rare disease processes and variants of complex disease processes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9E12B5" w14:textId="2A73D4FB" w:rsidR="009C7549" w:rsidRPr="00656410" w:rsidRDefault="00FF6EBC"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Recognizes rare congenital syndromes with vascular manifestations</w:t>
            </w:r>
          </w:p>
        </w:tc>
      </w:tr>
      <w:tr w:rsidR="003673D2" w:rsidRPr="00656410" w14:paraId="6FBC3A19" w14:textId="77777777" w:rsidTr="71EFBCB4">
        <w:tc>
          <w:tcPr>
            <w:tcW w:w="4950" w:type="dxa"/>
            <w:shd w:val="clear" w:color="auto" w:fill="FFD965"/>
          </w:tcPr>
          <w:p w14:paraId="0C1131E8" w14:textId="77777777" w:rsidR="00E92250" w:rsidRPr="00656410" w:rsidRDefault="00E92250" w:rsidP="00AF2918">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71305D65" w14:textId="77777777" w:rsidR="00121855" w:rsidRPr="00656410" w:rsidRDefault="30049FEE"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Direct observation</w:t>
            </w:r>
          </w:p>
          <w:p w14:paraId="32504853" w14:textId="6631723E" w:rsidR="00121855" w:rsidRPr="00656410" w:rsidRDefault="30049FEE"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Faculty </w:t>
            </w:r>
            <w:r w:rsidR="002F375F">
              <w:rPr>
                <w:rFonts w:ascii="Arial" w:hAnsi="Arial" w:cs="Arial"/>
              </w:rPr>
              <w:t xml:space="preserve">member </w:t>
            </w:r>
            <w:r w:rsidRPr="00656410">
              <w:rPr>
                <w:rFonts w:ascii="Arial" w:hAnsi="Arial" w:cs="Arial"/>
              </w:rPr>
              <w:t>evaluations</w:t>
            </w:r>
          </w:p>
          <w:p w14:paraId="4D0E9E90" w14:textId="54641DF9" w:rsidR="00121855" w:rsidRPr="00656410" w:rsidRDefault="30049FEE"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Mock orals/case scenarios discussion</w:t>
            </w:r>
          </w:p>
          <w:p w14:paraId="3DB1F978" w14:textId="1FDEC548" w:rsidR="00E92250" w:rsidRPr="00656410" w:rsidRDefault="30049FEE"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Observation in inpatient/outpatient settings</w:t>
            </w:r>
          </w:p>
        </w:tc>
      </w:tr>
      <w:tr w:rsidR="003673D2" w:rsidRPr="00656410" w14:paraId="79B78C94" w14:textId="77777777" w:rsidTr="71EFBCB4">
        <w:tc>
          <w:tcPr>
            <w:tcW w:w="4950" w:type="dxa"/>
            <w:shd w:val="clear" w:color="auto" w:fill="8DB3E2" w:themeFill="text2" w:themeFillTint="66"/>
          </w:tcPr>
          <w:p w14:paraId="3CD8B568" w14:textId="40877826" w:rsidR="00A01050" w:rsidRPr="00656410" w:rsidRDefault="00A01050" w:rsidP="00AF2918">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60B42335" w14:textId="6AE90FD6" w:rsidR="00A01050" w:rsidRPr="00656410" w:rsidRDefault="00A01050" w:rsidP="00121855">
            <w:pPr>
              <w:numPr>
                <w:ilvl w:val="0"/>
                <w:numId w:val="4"/>
              </w:numPr>
              <w:pBdr>
                <w:top w:val="nil"/>
                <w:left w:val="nil"/>
                <w:bottom w:val="nil"/>
                <w:right w:val="nil"/>
                <w:between w:val="nil"/>
              </w:pBdr>
              <w:spacing w:after="0" w:line="240" w:lineRule="auto"/>
              <w:ind w:left="187" w:hanging="187"/>
              <w:rPr>
                <w:rFonts w:ascii="Arial" w:hAnsi="Arial" w:cs="Arial"/>
              </w:rPr>
            </w:pPr>
          </w:p>
        </w:tc>
      </w:tr>
      <w:tr w:rsidR="003673D2" w:rsidRPr="00656410" w14:paraId="5D821B90" w14:textId="77777777" w:rsidTr="71EFBCB4">
        <w:trPr>
          <w:trHeight w:val="80"/>
        </w:trPr>
        <w:tc>
          <w:tcPr>
            <w:tcW w:w="4950" w:type="dxa"/>
            <w:shd w:val="clear" w:color="auto" w:fill="A8D08D"/>
          </w:tcPr>
          <w:p w14:paraId="230DB231" w14:textId="77777777" w:rsidR="00E92250" w:rsidRPr="00656410" w:rsidRDefault="00E92250" w:rsidP="00AF2918">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1A867E45" w14:textId="3346C94B" w:rsidR="00F02CCE" w:rsidRPr="00656410" w:rsidRDefault="00F02CCE" w:rsidP="00121855">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hAnsi="Arial" w:cs="Arial"/>
              </w:rPr>
              <w:t>Sidawy</w:t>
            </w:r>
            <w:proofErr w:type="spellEnd"/>
            <w:r w:rsidRPr="00656410">
              <w:rPr>
                <w:rFonts w:ascii="Arial" w:hAnsi="Arial" w:cs="Arial"/>
              </w:rPr>
              <w:t xml:space="preserve"> AN, Perler BA. </w:t>
            </w:r>
            <w:r w:rsidRPr="00656410">
              <w:rPr>
                <w:rFonts w:ascii="Arial" w:hAnsi="Arial" w:cs="Arial"/>
                <w:i/>
                <w:iCs/>
              </w:rPr>
              <w:t>Rutherford’s Vascular Surgery and Endovascular Therapy</w:t>
            </w:r>
            <w:r w:rsidRPr="00656410">
              <w:rPr>
                <w:rFonts w:ascii="Arial" w:hAnsi="Arial" w:cs="Arial"/>
              </w:rPr>
              <w:t xml:space="preserve">. 9th ed. Philadelphia, PA: Elsevier; 2018. ISBN: 978-0323427913.  </w:t>
            </w:r>
          </w:p>
          <w:p w14:paraId="1D054BF6" w14:textId="4B23900E" w:rsidR="002A4B00" w:rsidRPr="00656410" w:rsidRDefault="002A4B00"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Upchurch Jr. GR, Henke PK. </w:t>
            </w:r>
            <w:r w:rsidRPr="00656410">
              <w:rPr>
                <w:rFonts w:ascii="Arial" w:hAnsi="Arial" w:cs="Arial"/>
                <w:i/>
                <w:iCs/>
              </w:rPr>
              <w:t>Clinical Scenarios in Vascular Surgery</w:t>
            </w:r>
            <w:r w:rsidRPr="00656410">
              <w:rPr>
                <w:rFonts w:ascii="Arial" w:hAnsi="Arial" w:cs="Arial"/>
              </w:rPr>
              <w:t>. 2nd ed. Philadelphia, PA: Wolters Kluwer; 2015. ISBN:978-1451192131.</w:t>
            </w:r>
          </w:p>
          <w:p w14:paraId="57617C31" w14:textId="1E5EEFEB" w:rsidR="002A4B00" w:rsidRPr="00656410" w:rsidRDefault="002A4B00"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Moore </w:t>
            </w:r>
            <w:proofErr w:type="spellStart"/>
            <w:r w:rsidRPr="00656410">
              <w:rPr>
                <w:rFonts w:ascii="Arial" w:hAnsi="Arial" w:cs="Arial"/>
              </w:rPr>
              <w:t>WS</w:t>
            </w:r>
            <w:proofErr w:type="spellEnd"/>
            <w:r w:rsidRPr="00656410">
              <w:rPr>
                <w:rFonts w:ascii="Arial" w:hAnsi="Arial" w:cs="Arial"/>
              </w:rPr>
              <w:t xml:space="preserve">. </w:t>
            </w:r>
            <w:r w:rsidRPr="00656410">
              <w:rPr>
                <w:rFonts w:ascii="Arial" w:hAnsi="Arial" w:cs="Arial"/>
                <w:i/>
                <w:iCs/>
              </w:rPr>
              <w:t>Moore’s Vascular and Endovascular Surgery: A Comprehensive Review</w:t>
            </w:r>
            <w:r w:rsidRPr="00656410">
              <w:rPr>
                <w:rFonts w:ascii="Arial" w:hAnsi="Arial" w:cs="Arial"/>
              </w:rPr>
              <w:t>. 9th ed. Philadelphia, PA: Elsevier; 2019. ISBN:978-0323480116.</w:t>
            </w:r>
          </w:p>
          <w:p w14:paraId="61E36B00" w14:textId="1B8EED70" w:rsidR="002A4B00" w:rsidRPr="00656410" w:rsidRDefault="002A4B00"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Society for Vascular Surgery. Clinical Practice Guidelines. </w:t>
            </w:r>
            <w:hyperlink r:id="rId14" w:history="1">
              <w:r w:rsidRPr="00656410">
                <w:rPr>
                  <w:rStyle w:val="Hyperlink"/>
                  <w:rFonts w:ascii="Arial" w:hAnsi="Arial" w:cs="Arial"/>
                </w:rPr>
                <w:t>https://vascular.org/research-quality/guidelines-and-reporting-standards/clinical-practice-guidelines</w:t>
              </w:r>
            </w:hyperlink>
            <w:r w:rsidRPr="00656410">
              <w:rPr>
                <w:rFonts w:ascii="Arial" w:hAnsi="Arial" w:cs="Arial"/>
              </w:rPr>
              <w:t>. 2020.</w:t>
            </w:r>
          </w:p>
          <w:p w14:paraId="55379443" w14:textId="11767AE9" w:rsidR="002A4B00" w:rsidRPr="00656410" w:rsidRDefault="00737B81"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American College of Surgeons. Guidelines. </w:t>
            </w:r>
            <w:hyperlink r:id="rId15" w:history="1">
              <w:r w:rsidRPr="00656410">
                <w:rPr>
                  <w:rStyle w:val="Hyperlink"/>
                  <w:rFonts w:ascii="Arial" w:hAnsi="Arial" w:cs="Arial"/>
                </w:rPr>
                <w:t>https://www.facs.org/about-acs/guidelines</w:t>
              </w:r>
            </w:hyperlink>
            <w:r w:rsidRPr="00656410">
              <w:rPr>
                <w:rFonts w:ascii="Arial" w:hAnsi="Arial" w:cs="Arial"/>
              </w:rPr>
              <w:t>. 2020.</w:t>
            </w:r>
          </w:p>
          <w:p w14:paraId="5F79C4DC" w14:textId="77B95215" w:rsidR="00D870F5" w:rsidRPr="00656410" w:rsidRDefault="002A4B00"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Wolters Kluwer. UpToDate. </w:t>
            </w:r>
            <w:hyperlink r:id="rId16" w:history="1">
              <w:r w:rsidRPr="00656410">
                <w:rPr>
                  <w:rStyle w:val="Hyperlink"/>
                  <w:rFonts w:ascii="Arial" w:hAnsi="Arial" w:cs="Arial"/>
                </w:rPr>
                <w:t>https://www.uptodate.com/home</w:t>
              </w:r>
            </w:hyperlink>
            <w:r w:rsidRPr="00656410">
              <w:rPr>
                <w:rFonts w:ascii="Arial" w:hAnsi="Arial" w:cs="Arial"/>
              </w:rPr>
              <w:t>. 2020.</w:t>
            </w:r>
          </w:p>
        </w:tc>
      </w:tr>
    </w:tbl>
    <w:p w14:paraId="3ED32AAB" w14:textId="672B71E2" w:rsidR="0078739F" w:rsidRPr="0009118D" w:rsidRDefault="0078739F">
      <w:pPr>
        <w:spacing w:after="0" w:line="240" w:lineRule="auto"/>
        <w:ind w:hanging="180"/>
        <w:rPr>
          <w:rFonts w:ascii="Arial" w:eastAsia="Arial" w:hAnsi="Arial" w:cs="Arial"/>
        </w:rPr>
      </w:pPr>
    </w:p>
    <w:p w14:paraId="40F13ADC" w14:textId="54D38A52" w:rsidR="003F2E8F" w:rsidRDefault="00FC12A2">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73D2" w:rsidRPr="00CE223B" w14:paraId="17BC3079" w14:textId="77777777" w:rsidTr="7415ADAB">
        <w:trPr>
          <w:trHeight w:val="769"/>
        </w:trPr>
        <w:tc>
          <w:tcPr>
            <w:tcW w:w="14125" w:type="dxa"/>
            <w:gridSpan w:val="2"/>
            <w:shd w:val="clear" w:color="auto" w:fill="9CC3E5"/>
          </w:tcPr>
          <w:p w14:paraId="73827C09" w14:textId="544005A8" w:rsidR="003F2E8F" w:rsidRPr="00656410" w:rsidRDefault="00071E2E" w:rsidP="00FD769C">
            <w:pPr>
              <w:keepNext/>
              <w:pBdr>
                <w:top w:val="nil"/>
                <w:left w:val="nil"/>
                <w:bottom w:val="nil"/>
                <w:right w:val="nil"/>
                <w:between w:val="nil"/>
              </w:pBdr>
              <w:spacing w:after="0" w:line="240" w:lineRule="auto"/>
              <w:jc w:val="center"/>
              <w:rPr>
                <w:rFonts w:ascii="Arial" w:eastAsia="Arial" w:hAnsi="Arial" w:cs="Arial"/>
                <w:b/>
                <w:color w:val="000000"/>
              </w:rPr>
            </w:pPr>
            <w:r w:rsidRPr="00656410">
              <w:rPr>
                <w:rFonts w:ascii="Arial" w:eastAsia="Arial" w:hAnsi="Arial" w:cs="Arial"/>
                <w:b/>
              </w:rPr>
              <w:t xml:space="preserve">Patient Care 2: </w:t>
            </w:r>
            <w:r w:rsidR="00FA144F" w:rsidRPr="00656410">
              <w:rPr>
                <w:rFonts w:ascii="Arial" w:eastAsia="Arial" w:hAnsi="Arial" w:cs="Arial"/>
                <w:b/>
              </w:rPr>
              <w:t>Medical Management of Vascular Disease</w:t>
            </w:r>
          </w:p>
          <w:p w14:paraId="6FDD4C12" w14:textId="5D758449" w:rsidR="003F2E8F" w:rsidRPr="00656410" w:rsidRDefault="003F2E8F" w:rsidP="008B18F8">
            <w:pPr>
              <w:spacing w:after="0" w:line="240" w:lineRule="auto"/>
              <w:ind w:left="187"/>
              <w:rPr>
                <w:rFonts w:ascii="Arial" w:eastAsia="Arial" w:hAnsi="Arial" w:cs="Arial"/>
              </w:rPr>
            </w:pPr>
            <w:r w:rsidRPr="00656410">
              <w:rPr>
                <w:rFonts w:ascii="Arial" w:eastAsia="Arial" w:hAnsi="Arial" w:cs="Arial"/>
                <w:b/>
                <w:bCs/>
              </w:rPr>
              <w:t>Overall Intent:</w:t>
            </w:r>
            <w:r w:rsidRPr="00656410">
              <w:rPr>
                <w:rFonts w:ascii="Arial" w:eastAsia="Arial" w:hAnsi="Arial" w:cs="Arial"/>
              </w:rPr>
              <w:t xml:space="preserve"> </w:t>
            </w:r>
            <w:r w:rsidR="22DCB6AD" w:rsidRPr="00656410">
              <w:rPr>
                <w:rFonts w:ascii="Arial" w:eastAsia="Arial" w:hAnsi="Arial" w:cs="Arial"/>
              </w:rPr>
              <w:t xml:space="preserve">To assess awareness of </w:t>
            </w:r>
            <w:r w:rsidR="0A830FAE" w:rsidRPr="00656410">
              <w:rPr>
                <w:rFonts w:ascii="Arial" w:eastAsia="Arial" w:hAnsi="Arial" w:cs="Arial"/>
              </w:rPr>
              <w:t xml:space="preserve">optimal medical management and the role of non-interventional therapy in </w:t>
            </w:r>
            <w:r w:rsidR="1264F2C1" w:rsidRPr="00656410">
              <w:rPr>
                <w:rFonts w:ascii="Arial" w:eastAsia="Arial" w:hAnsi="Arial" w:cs="Arial"/>
              </w:rPr>
              <w:t xml:space="preserve">the </w:t>
            </w:r>
            <w:r w:rsidR="188C5162" w:rsidRPr="00656410">
              <w:rPr>
                <w:rFonts w:ascii="Arial" w:eastAsia="Arial" w:hAnsi="Arial" w:cs="Arial"/>
              </w:rPr>
              <w:t xml:space="preserve">management of </w:t>
            </w:r>
            <w:r w:rsidR="6BBF86C4" w:rsidRPr="00656410">
              <w:rPr>
                <w:rFonts w:ascii="Arial" w:eastAsia="Arial" w:hAnsi="Arial" w:cs="Arial"/>
              </w:rPr>
              <w:t>patients</w:t>
            </w:r>
            <w:r w:rsidR="188C5162" w:rsidRPr="00656410">
              <w:rPr>
                <w:rFonts w:ascii="Arial" w:eastAsia="Arial" w:hAnsi="Arial" w:cs="Arial"/>
              </w:rPr>
              <w:t xml:space="preserve"> </w:t>
            </w:r>
            <w:r w:rsidR="2C3B40EA" w:rsidRPr="00656410">
              <w:rPr>
                <w:rFonts w:ascii="Arial" w:eastAsia="Arial" w:hAnsi="Arial" w:cs="Arial"/>
              </w:rPr>
              <w:t>with vascular disease</w:t>
            </w:r>
          </w:p>
        </w:tc>
      </w:tr>
      <w:tr w:rsidR="003673D2" w:rsidRPr="00CE223B" w14:paraId="72D10D48" w14:textId="77777777" w:rsidTr="7415ADAB">
        <w:tc>
          <w:tcPr>
            <w:tcW w:w="4950" w:type="dxa"/>
            <w:shd w:val="clear" w:color="auto" w:fill="FABF8F" w:themeFill="accent6" w:themeFillTint="99"/>
          </w:tcPr>
          <w:p w14:paraId="299C5505" w14:textId="77777777" w:rsidR="003F2E8F" w:rsidRPr="00656410" w:rsidRDefault="003F2E8F" w:rsidP="00FD769C">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6D766A18" w14:textId="77777777" w:rsidR="003F2E8F" w:rsidRPr="00656410" w:rsidRDefault="003F2E8F" w:rsidP="00FD769C">
            <w:pPr>
              <w:spacing w:after="0" w:line="240" w:lineRule="auto"/>
              <w:ind w:hanging="14"/>
              <w:jc w:val="center"/>
              <w:rPr>
                <w:rFonts w:ascii="Arial" w:eastAsia="Arial" w:hAnsi="Arial" w:cs="Arial"/>
                <w:b/>
              </w:rPr>
            </w:pPr>
            <w:r w:rsidRPr="00656410">
              <w:rPr>
                <w:rFonts w:ascii="Arial" w:eastAsia="Arial" w:hAnsi="Arial" w:cs="Arial"/>
                <w:b/>
              </w:rPr>
              <w:t>Examples</w:t>
            </w:r>
          </w:p>
        </w:tc>
      </w:tr>
      <w:tr w:rsidR="002A2227" w:rsidRPr="00CE223B" w14:paraId="2D99DA4F" w14:textId="77777777" w:rsidTr="008E7D14">
        <w:tc>
          <w:tcPr>
            <w:tcW w:w="4950" w:type="dxa"/>
            <w:tcBorders>
              <w:top w:val="single" w:sz="4" w:space="0" w:color="000000"/>
              <w:bottom w:val="single" w:sz="4" w:space="0" w:color="000000"/>
            </w:tcBorders>
            <w:shd w:val="clear" w:color="auto" w:fill="C9C9C9"/>
          </w:tcPr>
          <w:p w14:paraId="28EA8404" w14:textId="1A8F5509" w:rsidR="003F2E8F" w:rsidRPr="00656410" w:rsidRDefault="003F2E8F" w:rsidP="00FD769C">
            <w:pPr>
              <w:spacing w:after="0" w:line="240" w:lineRule="auto"/>
              <w:rPr>
                <w:rFonts w:ascii="Arial" w:hAnsi="Arial" w:cs="Arial"/>
                <w:i/>
                <w:color w:val="000000"/>
              </w:rPr>
            </w:pPr>
            <w:r w:rsidRPr="00656410">
              <w:rPr>
                <w:rFonts w:ascii="Arial" w:eastAsia="Arial" w:hAnsi="Arial" w:cs="Arial"/>
                <w:b/>
              </w:rPr>
              <w:t>Level 1</w:t>
            </w:r>
            <w:r w:rsidRPr="00656410">
              <w:rPr>
                <w:rFonts w:ascii="Arial" w:eastAsia="Arial" w:hAnsi="Arial" w:cs="Arial"/>
              </w:rPr>
              <w:t xml:space="preserve"> </w:t>
            </w:r>
            <w:r w:rsidR="008E7D14" w:rsidRPr="008E7D14">
              <w:rPr>
                <w:rFonts w:ascii="Arial" w:eastAsia="Arial" w:hAnsi="Arial" w:cs="Arial"/>
                <w:i/>
                <w:iCs/>
              </w:rPr>
              <w:t>Describes risk factors for vascular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751D30" w14:textId="4EF1C7B0" w:rsidR="00121855" w:rsidRPr="00656410" w:rsidRDefault="290B2949"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Describes duration, treatment details of diabetes, hypertension, dyslipidemia</w:t>
            </w:r>
            <w:r w:rsidR="3ED289E8" w:rsidRPr="00656410">
              <w:rPr>
                <w:rFonts w:ascii="Arial" w:hAnsi="Arial" w:cs="Arial"/>
              </w:rPr>
              <w:t xml:space="preserve">, family history, </w:t>
            </w:r>
            <w:r w:rsidR="00F300E2">
              <w:rPr>
                <w:rFonts w:ascii="Arial" w:hAnsi="Arial" w:cs="Arial"/>
              </w:rPr>
              <w:t>chronic obstructive pulmonary disease (</w:t>
            </w:r>
            <w:r w:rsidR="3ED289E8" w:rsidRPr="00656410">
              <w:rPr>
                <w:rFonts w:ascii="Arial" w:hAnsi="Arial" w:cs="Arial"/>
              </w:rPr>
              <w:t>COPD</w:t>
            </w:r>
            <w:r w:rsidR="00F300E2">
              <w:rPr>
                <w:rFonts w:ascii="Arial" w:hAnsi="Arial" w:cs="Arial"/>
              </w:rPr>
              <w:t>)</w:t>
            </w:r>
            <w:r w:rsidR="0621E0E2" w:rsidRPr="00656410">
              <w:rPr>
                <w:rFonts w:ascii="Arial" w:hAnsi="Arial" w:cs="Arial"/>
              </w:rPr>
              <w:t xml:space="preserve"> and</w:t>
            </w:r>
            <w:r w:rsidRPr="00656410">
              <w:rPr>
                <w:rFonts w:ascii="Arial" w:hAnsi="Arial" w:cs="Arial"/>
              </w:rPr>
              <w:t xml:space="preserve"> smoking </w:t>
            </w:r>
            <w:r w:rsidR="781B7B81" w:rsidRPr="00656410">
              <w:rPr>
                <w:rFonts w:ascii="Arial" w:hAnsi="Arial" w:cs="Arial"/>
              </w:rPr>
              <w:t xml:space="preserve">in a patient with </w:t>
            </w:r>
            <w:r w:rsidR="258D769D" w:rsidRPr="00656410">
              <w:rPr>
                <w:rFonts w:ascii="Arial" w:hAnsi="Arial" w:cs="Arial"/>
              </w:rPr>
              <w:t>arterial</w:t>
            </w:r>
            <w:r w:rsidR="781B7B81" w:rsidRPr="00656410">
              <w:rPr>
                <w:rFonts w:ascii="Arial" w:hAnsi="Arial" w:cs="Arial"/>
              </w:rPr>
              <w:t xml:space="preserve"> disease or aneurysms</w:t>
            </w:r>
          </w:p>
          <w:p w14:paraId="47D76711" w14:textId="7CC46A44" w:rsidR="003F2E8F" w:rsidRPr="00656410" w:rsidRDefault="5D620E06"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Describes details of activity, lifestyle, </w:t>
            </w:r>
            <w:r w:rsidR="71FBE884" w:rsidRPr="00656410">
              <w:rPr>
                <w:rFonts w:ascii="Arial" w:hAnsi="Arial" w:cs="Arial"/>
              </w:rPr>
              <w:t>medication</w:t>
            </w:r>
            <w:r w:rsidRPr="00656410">
              <w:rPr>
                <w:rFonts w:ascii="Arial" w:hAnsi="Arial" w:cs="Arial"/>
              </w:rPr>
              <w:t xml:space="preserve"> use, </w:t>
            </w:r>
            <w:r w:rsidR="00F300E2">
              <w:rPr>
                <w:rFonts w:ascii="Arial" w:hAnsi="Arial" w:cs="Arial"/>
              </w:rPr>
              <w:t xml:space="preserve">and </w:t>
            </w:r>
            <w:r w:rsidRPr="00656410">
              <w:rPr>
                <w:rFonts w:ascii="Arial" w:hAnsi="Arial" w:cs="Arial"/>
              </w:rPr>
              <w:t xml:space="preserve">family history of </w:t>
            </w:r>
            <w:r w:rsidR="1465BE45" w:rsidRPr="00656410">
              <w:rPr>
                <w:rFonts w:ascii="Arial" w:hAnsi="Arial" w:cs="Arial"/>
              </w:rPr>
              <w:t>thrombosis in patients with venous disease</w:t>
            </w:r>
          </w:p>
        </w:tc>
      </w:tr>
      <w:tr w:rsidR="002A2227" w:rsidRPr="00CE223B" w14:paraId="7668F7B8" w14:textId="77777777" w:rsidTr="008E7D14">
        <w:tc>
          <w:tcPr>
            <w:tcW w:w="4950" w:type="dxa"/>
            <w:tcBorders>
              <w:top w:val="single" w:sz="4" w:space="0" w:color="000000"/>
              <w:bottom w:val="single" w:sz="4" w:space="0" w:color="000000"/>
            </w:tcBorders>
            <w:shd w:val="clear" w:color="auto" w:fill="C9C9C9"/>
          </w:tcPr>
          <w:p w14:paraId="2300E775" w14:textId="60A34664" w:rsidR="003F2E8F" w:rsidRPr="00656410" w:rsidRDefault="003F2E8F" w:rsidP="00FD769C">
            <w:pPr>
              <w:spacing w:after="0" w:line="240" w:lineRule="auto"/>
              <w:rPr>
                <w:rFonts w:ascii="Arial" w:eastAsia="Arial" w:hAnsi="Arial" w:cs="Arial"/>
                <w:i/>
              </w:rPr>
            </w:pPr>
            <w:r w:rsidRPr="00656410">
              <w:rPr>
                <w:rFonts w:ascii="Arial" w:hAnsi="Arial" w:cs="Arial"/>
                <w:b/>
              </w:rPr>
              <w:t>Level 2</w:t>
            </w:r>
            <w:r w:rsidRPr="00656410">
              <w:rPr>
                <w:rFonts w:ascii="Arial" w:hAnsi="Arial" w:cs="Arial"/>
              </w:rPr>
              <w:t xml:space="preserve"> </w:t>
            </w:r>
            <w:r w:rsidR="008E7D14" w:rsidRPr="008E7D14">
              <w:rPr>
                <w:rFonts w:ascii="Arial" w:hAnsi="Arial" w:cs="Arial"/>
                <w:i/>
                <w:iCs/>
              </w:rPr>
              <w:t>Identifies therapies for risk factor modification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BEFCB7" w14:textId="78F377A2" w:rsidR="00121855" w:rsidRPr="00656410" w:rsidRDefault="03C467CB"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Describes details of healthy lifestyle choices, walking programs, smoking cessation, </w:t>
            </w:r>
            <w:r w:rsidR="00F300E2">
              <w:rPr>
                <w:rFonts w:ascii="Arial" w:hAnsi="Arial" w:cs="Arial"/>
              </w:rPr>
              <w:t xml:space="preserve">and </w:t>
            </w:r>
            <w:r w:rsidRPr="00656410">
              <w:rPr>
                <w:rFonts w:ascii="Arial" w:hAnsi="Arial" w:cs="Arial"/>
              </w:rPr>
              <w:t xml:space="preserve">diet </w:t>
            </w:r>
          </w:p>
          <w:p w14:paraId="74BC49D2" w14:textId="3725F073" w:rsidR="003F2E8F" w:rsidRPr="00656410" w:rsidRDefault="03C467CB"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Lists basic therapeutic options available for nicotine and alcohol cessation</w:t>
            </w:r>
          </w:p>
        </w:tc>
      </w:tr>
      <w:tr w:rsidR="002A2227" w:rsidRPr="00CE223B" w14:paraId="3F473773" w14:textId="77777777" w:rsidTr="008E7D14">
        <w:tc>
          <w:tcPr>
            <w:tcW w:w="4950" w:type="dxa"/>
            <w:tcBorders>
              <w:top w:val="single" w:sz="4" w:space="0" w:color="000000"/>
              <w:bottom w:val="single" w:sz="4" w:space="0" w:color="000000"/>
            </w:tcBorders>
            <w:shd w:val="clear" w:color="auto" w:fill="C9C9C9"/>
          </w:tcPr>
          <w:p w14:paraId="3D43810A" w14:textId="7C25BCAF" w:rsidR="003F2E8F" w:rsidRPr="00656410" w:rsidRDefault="003F2E8F" w:rsidP="00FD769C">
            <w:pPr>
              <w:spacing w:after="0" w:line="240" w:lineRule="auto"/>
              <w:rPr>
                <w:rFonts w:ascii="Arial" w:hAnsi="Arial" w:cs="Arial"/>
                <w:i/>
                <w:color w:val="000000"/>
              </w:rPr>
            </w:pPr>
            <w:r w:rsidRPr="00656410">
              <w:rPr>
                <w:rFonts w:ascii="Arial" w:hAnsi="Arial" w:cs="Arial"/>
                <w:b/>
              </w:rPr>
              <w:t>Level 3</w:t>
            </w:r>
            <w:r w:rsidRPr="00656410">
              <w:rPr>
                <w:rFonts w:ascii="Arial" w:hAnsi="Arial" w:cs="Arial"/>
              </w:rPr>
              <w:t xml:space="preserve"> </w:t>
            </w:r>
            <w:r w:rsidR="00464B9A" w:rsidRPr="00464B9A">
              <w:rPr>
                <w:rFonts w:ascii="Arial" w:hAnsi="Arial" w:cs="Arial"/>
                <w:i/>
                <w:iCs/>
              </w:rPr>
              <w:t>Recognizes endpoints, contraindications, and complications of medical therapy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691C17" w14:textId="47835A1A" w:rsidR="00121855" w:rsidRPr="00656410" w:rsidRDefault="5DFA68D6"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Identifies </w:t>
            </w:r>
            <w:r w:rsidR="4A7E3F9A" w:rsidRPr="00656410">
              <w:rPr>
                <w:rFonts w:ascii="Arial" w:hAnsi="Arial" w:cs="Arial"/>
              </w:rPr>
              <w:t>soft tissue abscess/</w:t>
            </w:r>
            <w:r w:rsidRPr="00656410">
              <w:rPr>
                <w:rFonts w:ascii="Arial" w:hAnsi="Arial" w:cs="Arial"/>
              </w:rPr>
              <w:t xml:space="preserve">gangrene and differentiates a </w:t>
            </w:r>
            <w:proofErr w:type="spellStart"/>
            <w:r w:rsidRPr="00656410">
              <w:rPr>
                <w:rFonts w:ascii="Arial" w:hAnsi="Arial" w:cs="Arial"/>
              </w:rPr>
              <w:t>dysvascular</w:t>
            </w:r>
            <w:proofErr w:type="spellEnd"/>
            <w:r w:rsidRPr="00656410">
              <w:rPr>
                <w:rFonts w:ascii="Arial" w:hAnsi="Arial" w:cs="Arial"/>
              </w:rPr>
              <w:t xml:space="preserve"> limb in a </w:t>
            </w:r>
            <w:r w:rsidR="0B5029EE" w:rsidRPr="00656410">
              <w:rPr>
                <w:rFonts w:ascii="Arial" w:hAnsi="Arial" w:cs="Arial"/>
              </w:rPr>
              <w:t>patient</w:t>
            </w:r>
            <w:r w:rsidR="30C83DCA" w:rsidRPr="00656410">
              <w:rPr>
                <w:rFonts w:ascii="Arial" w:hAnsi="Arial" w:cs="Arial"/>
              </w:rPr>
              <w:t xml:space="preserve"> with an</w:t>
            </w:r>
            <w:r w:rsidRPr="00656410">
              <w:rPr>
                <w:rFonts w:ascii="Arial" w:hAnsi="Arial" w:cs="Arial"/>
              </w:rPr>
              <w:t xml:space="preserve"> infected/diabetic </w:t>
            </w:r>
            <w:r w:rsidR="045F338F" w:rsidRPr="00656410">
              <w:rPr>
                <w:rFonts w:ascii="Arial" w:hAnsi="Arial" w:cs="Arial"/>
              </w:rPr>
              <w:t>foot</w:t>
            </w:r>
            <w:r w:rsidR="00642EA2">
              <w:rPr>
                <w:rFonts w:ascii="Arial" w:hAnsi="Arial" w:cs="Arial"/>
              </w:rPr>
              <w:t>;</w:t>
            </w:r>
            <w:r w:rsidR="5F677107" w:rsidRPr="00656410">
              <w:rPr>
                <w:rFonts w:ascii="Arial" w:hAnsi="Arial" w:cs="Arial"/>
              </w:rPr>
              <w:t xml:space="preserve"> </w:t>
            </w:r>
            <w:r w:rsidR="008B44BE" w:rsidRPr="00656410">
              <w:rPr>
                <w:rFonts w:ascii="Arial" w:hAnsi="Arial" w:cs="Arial"/>
              </w:rPr>
              <w:t>recognizes</w:t>
            </w:r>
            <w:r w:rsidR="5F677107" w:rsidRPr="00656410">
              <w:rPr>
                <w:rFonts w:ascii="Arial" w:hAnsi="Arial" w:cs="Arial"/>
              </w:rPr>
              <w:t xml:space="preserve"> need for </w:t>
            </w:r>
            <w:r w:rsidR="008B44BE" w:rsidRPr="00656410">
              <w:rPr>
                <w:rFonts w:ascii="Arial" w:hAnsi="Arial" w:cs="Arial"/>
              </w:rPr>
              <w:t>revascularization</w:t>
            </w:r>
          </w:p>
          <w:p w14:paraId="1450D1C1" w14:textId="77777777" w:rsidR="00121855" w:rsidRPr="00656410" w:rsidRDefault="5F677107"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Lists contraindications for anticoagulation and thrombolysis</w:t>
            </w:r>
          </w:p>
          <w:p w14:paraId="6E13FF2E" w14:textId="77777777" w:rsidR="00121855" w:rsidRPr="00656410" w:rsidRDefault="457B7127"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Checks for polypharm</w:t>
            </w:r>
            <w:r w:rsidR="00C74A4D" w:rsidRPr="00656410">
              <w:rPr>
                <w:rFonts w:ascii="Arial" w:hAnsi="Arial" w:cs="Arial"/>
              </w:rPr>
              <w:t>a</w:t>
            </w:r>
            <w:r w:rsidRPr="00656410">
              <w:rPr>
                <w:rFonts w:ascii="Arial" w:hAnsi="Arial" w:cs="Arial"/>
              </w:rPr>
              <w:t>cy and relevant drug interactions</w:t>
            </w:r>
          </w:p>
          <w:p w14:paraId="61BA3319" w14:textId="15246D77" w:rsidR="003F2E8F" w:rsidRPr="00656410" w:rsidRDefault="00121855"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I</w:t>
            </w:r>
            <w:r w:rsidR="457B7127" w:rsidRPr="00656410">
              <w:rPr>
                <w:rFonts w:ascii="Arial" w:hAnsi="Arial" w:cs="Arial"/>
              </w:rPr>
              <w:t>dentif</w:t>
            </w:r>
            <w:r w:rsidR="00DE0C22" w:rsidRPr="00656410">
              <w:rPr>
                <w:rFonts w:ascii="Arial" w:hAnsi="Arial" w:cs="Arial"/>
              </w:rPr>
              <w:t>ies</w:t>
            </w:r>
            <w:r w:rsidR="457B7127" w:rsidRPr="00656410">
              <w:rPr>
                <w:rFonts w:ascii="Arial" w:hAnsi="Arial" w:cs="Arial"/>
              </w:rPr>
              <w:t xml:space="preserve"> and formulate</w:t>
            </w:r>
            <w:r w:rsidR="00DE0C22" w:rsidRPr="00656410">
              <w:rPr>
                <w:rFonts w:ascii="Arial" w:hAnsi="Arial" w:cs="Arial"/>
              </w:rPr>
              <w:t>s</w:t>
            </w:r>
            <w:r w:rsidR="00D90933" w:rsidRPr="00656410">
              <w:rPr>
                <w:rFonts w:ascii="Arial" w:hAnsi="Arial" w:cs="Arial"/>
              </w:rPr>
              <w:t xml:space="preserve"> a</w:t>
            </w:r>
            <w:r w:rsidR="457B7127" w:rsidRPr="00656410">
              <w:rPr>
                <w:rFonts w:ascii="Arial" w:hAnsi="Arial" w:cs="Arial"/>
              </w:rPr>
              <w:t xml:space="preserve"> treatment plan for reversal of </w:t>
            </w:r>
            <w:r w:rsidR="751D6D5B" w:rsidRPr="00656410">
              <w:rPr>
                <w:rFonts w:ascii="Arial" w:hAnsi="Arial" w:cs="Arial"/>
              </w:rPr>
              <w:t>anticoagulants</w:t>
            </w:r>
          </w:p>
        </w:tc>
      </w:tr>
      <w:tr w:rsidR="002A2227" w:rsidRPr="00CE223B" w14:paraId="1C057C3D" w14:textId="77777777" w:rsidTr="008E7D14">
        <w:tc>
          <w:tcPr>
            <w:tcW w:w="4950" w:type="dxa"/>
            <w:tcBorders>
              <w:top w:val="single" w:sz="4" w:space="0" w:color="000000"/>
              <w:bottom w:val="single" w:sz="4" w:space="0" w:color="000000"/>
            </w:tcBorders>
            <w:shd w:val="clear" w:color="auto" w:fill="C9C9C9"/>
          </w:tcPr>
          <w:p w14:paraId="36AFBAD7" w14:textId="02DD991D" w:rsidR="003F2E8F" w:rsidRPr="00656410" w:rsidRDefault="003F2E8F" w:rsidP="00FD769C">
            <w:pPr>
              <w:spacing w:after="0" w:line="240" w:lineRule="auto"/>
              <w:rPr>
                <w:rFonts w:ascii="Arial" w:eastAsia="Arial" w:hAnsi="Arial" w:cs="Arial"/>
                <w:i/>
              </w:rPr>
            </w:pPr>
            <w:r w:rsidRPr="00656410">
              <w:rPr>
                <w:rFonts w:ascii="Arial" w:hAnsi="Arial" w:cs="Arial"/>
                <w:b/>
              </w:rPr>
              <w:t>Level 4</w:t>
            </w:r>
            <w:r w:rsidRPr="00656410">
              <w:rPr>
                <w:rFonts w:ascii="Arial" w:hAnsi="Arial" w:cs="Arial"/>
              </w:rPr>
              <w:t xml:space="preserve"> </w:t>
            </w:r>
            <w:r w:rsidR="00464B9A" w:rsidRPr="00464B9A">
              <w:rPr>
                <w:rFonts w:ascii="Arial" w:hAnsi="Arial" w:cs="Arial"/>
                <w:i/>
                <w:iCs/>
              </w:rPr>
              <w:t>Formulates a comprehensive plan of medical management for patients with vascular disease, including risk factor modification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256F77" w14:textId="603E427A" w:rsidR="00121855" w:rsidRPr="00656410" w:rsidRDefault="760A4CB0"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Diagnoses peripheral arterial disease based on symptoms </w:t>
            </w:r>
            <w:r w:rsidR="00F300E2">
              <w:rPr>
                <w:rFonts w:ascii="Arial" w:hAnsi="Arial" w:cs="Arial"/>
              </w:rPr>
              <w:t xml:space="preserve">and </w:t>
            </w:r>
            <w:r w:rsidRPr="00656410">
              <w:rPr>
                <w:rFonts w:ascii="Arial" w:hAnsi="Arial" w:cs="Arial"/>
              </w:rPr>
              <w:t>orders non</w:t>
            </w:r>
            <w:r w:rsidR="004F349E">
              <w:rPr>
                <w:rFonts w:ascii="Arial" w:hAnsi="Arial" w:cs="Arial"/>
              </w:rPr>
              <w:t>-</w:t>
            </w:r>
            <w:r w:rsidRPr="00656410">
              <w:rPr>
                <w:rFonts w:ascii="Arial" w:hAnsi="Arial" w:cs="Arial"/>
              </w:rPr>
              <w:t>invasive labs and lifestyle management for non</w:t>
            </w:r>
            <w:r w:rsidR="00D90933" w:rsidRPr="00656410">
              <w:rPr>
                <w:rFonts w:ascii="Arial" w:hAnsi="Arial" w:cs="Arial"/>
              </w:rPr>
              <w:t>-</w:t>
            </w:r>
            <w:r w:rsidRPr="00656410">
              <w:rPr>
                <w:rFonts w:ascii="Arial" w:hAnsi="Arial" w:cs="Arial"/>
              </w:rPr>
              <w:t>limb</w:t>
            </w:r>
            <w:r w:rsidR="004F349E">
              <w:rPr>
                <w:rFonts w:ascii="Arial" w:hAnsi="Arial" w:cs="Arial"/>
              </w:rPr>
              <w:t>-</w:t>
            </w:r>
            <w:r w:rsidRPr="00656410">
              <w:rPr>
                <w:rFonts w:ascii="Arial" w:hAnsi="Arial" w:cs="Arial"/>
              </w:rPr>
              <w:t>threatening ischemia, with appropriate fo</w:t>
            </w:r>
            <w:r w:rsidR="458E72E5" w:rsidRPr="00656410">
              <w:rPr>
                <w:rFonts w:ascii="Arial" w:hAnsi="Arial" w:cs="Arial"/>
              </w:rPr>
              <w:t>llow</w:t>
            </w:r>
            <w:r w:rsidR="004F349E">
              <w:rPr>
                <w:rFonts w:ascii="Arial" w:hAnsi="Arial" w:cs="Arial"/>
              </w:rPr>
              <w:t>-</w:t>
            </w:r>
            <w:r w:rsidR="458E72E5" w:rsidRPr="00656410">
              <w:rPr>
                <w:rFonts w:ascii="Arial" w:hAnsi="Arial" w:cs="Arial"/>
              </w:rPr>
              <w:t>up plans</w:t>
            </w:r>
          </w:p>
          <w:p w14:paraId="019DD509" w14:textId="586AD3A5" w:rsidR="00121855" w:rsidRPr="00656410" w:rsidRDefault="458E72E5"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Orders relevant blood tests, tests needed for peri</w:t>
            </w:r>
            <w:r w:rsidR="004F349E">
              <w:rPr>
                <w:rFonts w:ascii="Arial" w:hAnsi="Arial" w:cs="Arial"/>
              </w:rPr>
              <w:t>-</w:t>
            </w:r>
            <w:r w:rsidRPr="00656410">
              <w:rPr>
                <w:rFonts w:ascii="Arial" w:hAnsi="Arial" w:cs="Arial"/>
              </w:rPr>
              <w:t>operative risk assessment</w:t>
            </w:r>
            <w:r w:rsidR="00F300E2">
              <w:rPr>
                <w:rFonts w:ascii="Arial" w:hAnsi="Arial" w:cs="Arial"/>
              </w:rPr>
              <w:t xml:space="preserve"> electrocardiogram (</w:t>
            </w:r>
            <w:r w:rsidRPr="00656410">
              <w:rPr>
                <w:rFonts w:ascii="Arial" w:hAnsi="Arial" w:cs="Arial"/>
              </w:rPr>
              <w:t>E</w:t>
            </w:r>
            <w:r w:rsidR="004F349E">
              <w:rPr>
                <w:rFonts w:ascii="Arial" w:hAnsi="Arial" w:cs="Arial"/>
              </w:rPr>
              <w:t>K</w:t>
            </w:r>
            <w:r w:rsidRPr="00656410">
              <w:rPr>
                <w:rFonts w:ascii="Arial" w:hAnsi="Arial" w:cs="Arial"/>
              </w:rPr>
              <w:t>G</w:t>
            </w:r>
            <w:r w:rsidR="00F300E2">
              <w:rPr>
                <w:rFonts w:ascii="Arial" w:hAnsi="Arial" w:cs="Arial"/>
              </w:rPr>
              <w:t>)</w:t>
            </w:r>
            <w:r w:rsidRPr="00656410">
              <w:rPr>
                <w:rFonts w:ascii="Arial" w:hAnsi="Arial" w:cs="Arial"/>
              </w:rPr>
              <w:t xml:space="preserve">, </w:t>
            </w:r>
            <w:r w:rsidR="00F300E2">
              <w:rPr>
                <w:rFonts w:ascii="Arial" w:hAnsi="Arial" w:cs="Arial"/>
              </w:rPr>
              <w:t>pulmonary function test,</w:t>
            </w:r>
            <w:r w:rsidRPr="00656410">
              <w:rPr>
                <w:rFonts w:ascii="Arial" w:hAnsi="Arial" w:cs="Arial"/>
              </w:rPr>
              <w:t xml:space="preserve"> and imaging for patients with large aneurysms or limb threat</w:t>
            </w:r>
            <w:r w:rsidR="703DB704" w:rsidRPr="00656410">
              <w:rPr>
                <w:rFonts w:ascii="Arial" w:hAnsi="Arial" w:cs="Arial"/>
              </w:rPr>
              <w:t>eni</w:t>
            </w:r>
            <w:r w:rsidR="00F91652" w:rsidRPr="00656410">
              <w:rPr>
                <w:rFonts w:ascii="Arial" w:hAnsi="Arial" w:cs="Arial"/>
              </w:rPr>
              <w:t>ng</w:t>
            </w:r>
            <w:r w:rsidR="703DB704" w:rsidRPr="00656410">
              <w:rPr>
                <w:rFonts w:ascii="Arial" w:hAnsi="Arial" w:cs="Arial"/>
              </w:rPr>
              <w:t xml:space="preserve"> ischemia</w:t>
            </w:r>
          </w:p>
          <w:p w14:paraId="0E9F9AE2" w14:textId="77C5FD92" w:rsidR="00043641" w:rsidRPr="00656410" w:rsidRDefault="006A12ED"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Uses advanced therapy for </w:t>
            </w:r>
            <w:r w:rsidR="00961995" w:rsidRPr="00656410">
              <w:rPr>
                <w:rFonts w:ascii="Arial" w:hAnsi="Arial" w:cs="Arial"/>
              </w:rPr>
              <w:t>hyperlipidemias</w:t>
            </w:r>
          </w:p>
        </w:tc>
      </w:tr>
      <w:tr w:rsidR="002A2227" w:rsidRPr="00CE223B" w14:paraId="4BB2D45D" w14:textId="77777777" w:rsidTr="008E7D14">
        <w:tc>
          <w:tcPr>
            <w:tcW w:w="4950" w:type="dxa"/>
            <w:tcBorders>
              <w:top w:val="single" w:sz="4" w:space="0" w:color="000000"/>
              <w:bottom w:val="single" w:sz="4" w:space="0" w:color="000000"/>
            </w:tcBorders>
            <w:shd w:val="clear" w:color="auto" w:fill="C9C9C9"/>
          </w:tcPr>
          <w:p w14:paraId="40C496CB" w14:textId="13B60644" w:rsidR="003F2E8F" w:rsidRPr="00656410" w:rsidRDefault="003F2E8F" w:rsidP="00FD769C">
            <w:pPr>
              <w:spacing w:after="0" w:line="240" w:lineRule="auto"/>
              <w:rPr>
                <w:rFonts w:ascii="Arial" w:eastAsia="Arial" w:hAnsi="Arial" w:cs="Arial"/>
                <w:i/>
              </w:rPr>
            </w:pPr>
            <w:r w:rsidRPr="00656410">
              <w:rPr>
                <w:rFonts w:ascii="Arial" w:hAnsi="Arial" w:cs="Arial"/>
                <w:b/>
              </w:rPr>
              <w:t>Level 5</w:t>
            </w:r>
            <w:r w:rsidRPr="00656410">
              <w:rPr>
                <w:rFonts w:ascii="Arial" w:hAnsi="Arial" w:cs="Arial"/>
              </w:rPr>
              <w:t xml:space="preserve"> </w:t>
            </w:r>
            <w:r w:rsidR="00464B9A" w:rsidRPr="00464B9A">
              <w:rPr>
                <w:rFonts w:ascii="Arial" w:hAnsi="Arial" w:cs="Arial"/>
                <w:i/>
                <w:iCs/>
              </w:rPr>
              <w:t>Proposes novel medical treatment algorithms based on new literature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593EA5" w14:textId="15464114" w:rsidR="00121855" w:rsidRPr="00656410" w:rsidRDefault="002E4D40"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Discusses the treatment options, timing of interventions, </w:t>
            </w:r>
            <w:r w:rsidR="00136114" w:rsidRPr="00656410">
              <w:rPr>
                <w:rFonts w:ascii="Arial" w:hAnsi="Arial" w:cs="Arial"/>
              </w:rPr>
              <w:t xml:space="preserve">and medical management </w:t>
            </w:r>
            <w:r w:rsidRPr="00656410">
              <w:rPr>
                <w:rFonts w:ascii="Arial" w:hAnsi="Arial" w:cs="Arial"/>
              </w:rPr>
              <w:t xml:space="preserve">for </w:t>
            </w:r>
            <w:r w:rsidR="0021030F" w:rsidRPr="00656410">
              <w:rPr>
                <w:rFonts w:ascii="Arial" w:hAnsi="Arial" w:cs="Arial"/>
              </w:rPr>
              <w:t>low</w:t>
            </w:r>
            <w:r w:rsidR="004F349E">
              <w:rPr>
                <w:rFonts w:ascii="Arial" w:hAnsi="Arial" w:cs="Arial"/>
              </w:rPr>
              <w:t>-</w:t>
            </w:r>
            <w:r w:rsidR="0021030F" w:rsidRPr="00656410">
              <w:rPr>
                <w:rFonts w:ascii="Arial" w:hAnsi="Arial" w:cs="Arial"/>
              </w:rPr>
              <w:t>frequency vascular diseases</w:t>
            </w:r>
          </w:p>
          <w:p w14:paraId="50D9B99E" w14:textId="3AC51270" w:rsidR="00D62D49" w:rsidRPr="00656410" w:rsidRDefault="00121855"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I</w:t>
            </w:r>
            <w:r w:rsidR="0021030F" w:rsidRPr="00656410">
              <w:rPr>
                <w:rFonts w:ascii="Arial" w:hAnsi="Arial" w:cs="Arial"/>
              </w:rPr>
              <w:t>ncorporate</w:t>
            </w:r>
            <w:r w:rsidR="00E761F7" w:rsidRPr="00656410">
              <w:rPr>
                <w:rFonts w:ascii="Arial" w:hAnsi="Arial" w:cs="Arial"/>
              </w:rPr>
              <w:t>s</w:t>
            </w:r>
            <w:r w:rsidR="0021030F" w:rsidRPr="00656410">
              <w:rPr>
                <w:rFonts w:ascii="Arial" w:hAnsi="Arial" w:cs="Arial"/>
              </w:rPr>
              <w:t xml:space="preserve"> emerging literature into bedside decision making</w:t>
            </w:r>
            <w:r w:rsidR="006B7811" w:rsidRPr="00656410">
              <w:rPr>
                <w:rFonts w:ascii="Arial" w:hAnsi="Arial" w:cs="Arial"/>
              </w:rPr>
              <w:t xml:space="preserve"> </w:t>
            </w:r>
          </w:p>
        </w:tc>
      </w:tr>
      <w:tr w:rsidR="003673D2" w:rsidRPr="00CE223B" w14:paraId="1BFE7216" w14:textId="77777777" w:rsidTr="7415ADAB">
        <w:tc>
          <w:tcPr>
            <w:tcW w:w="4950" w:type="dxa"/>
            <w:shd w:val="clear" w:color="auto" w:fill="FFD965"/>
          </w:tcPr>
          <w:p w14:paraId="2689D831" w14:textId="77777777" w:rsidR="003F2E8F" w:rsidRPr="00656410" w:rsidRDefault="003F2E8F" w:rsidP="00FD769C">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1E50EED1" w14:textId="433B5177" w:rsidR="00121855" w:rsidRPr="00656410" w:rsidRDefault="36BF99C5"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Direct observation</w:t>
            </w:r>
          </w:p>
          <w:p w14:paraId="66483FC3" w14:textId="04BDB5F9" w:rsidR="00121855" w:rsidRPr="00656410" w:rsidRDefault="36BF99C5"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Faculty </w:t>
            </w:r>
            <w:r w:rsidR="004F349E">
              <w:rPr>
                <w:rFonts w:ascii="Arial" w:hAnsi="Arial" w:cs="Arial"/>
              </w:rPr>
              <w:t xml:space="preserve">member </w:t>
            </w:r>
            <w:r w:rsidRPr="00656410">
              <w:rPr>
                <w:rFonts w:ascii="Arial" w:hAnsi="Arial" w:cs="Arial"/>
              </w:rPr>
              <w:t xml:space="preserve">evaluations </w:t>
            </w:r>
          </w:p>
          <w:p w14:paraId="3F3C0E6F" w14:textId="55B11AB8" w:rsidR="00121855" w:rsidRPr="00656410" w:rsidRDefault="36BF99C5"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Mock orals/case scenarios discussion</w:t>
            </w:r>
          </w:p>
          <w:p w14:paraId="75C79AD2" w14:textId="065AF28B" w:rsidR="00121855" w:rsidRPr="00656410" w:rsidRDefault="36BF99C5"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Observation in inpatient</w:t>
            </w:r>
            <w:r w:rsidR="004F349E">
              <w:rPr>
                <w:rFonts w:ascii="Arial" w:hAnsi="Arial" w:cs="Arial"/>
              </w:rPr>
              <w:t xml:space="preserve"> and</w:t>
            </w:r>
            <w:r w:rsidRPr="00656410">
              <w:rPr>
                <w:rFonts w:ascii="Arial" w:hAnsi="Arial" w:cs="Arial"/>
              </w:rPr>
              <w:t xml:space="preserve"> outpatient settings</w:t>
            </w:r>
          </w:p>
          <w:p w14:paraId="11379291" w14:textId="27BFA25A" w:rsidR="003F2E8F" w:rsidRPr="00656410" w:rsidRDefault="00F300E2" w:rsidP="00121855">
            <w:pPr>
              <w:numPr>
                <w:ilvl w:val="0"/>
                <w:numId w:val="4"/>
              </w:numPr>
              <w:pBdr>
                <w:top w:val="nil"/>
                <w:left w:val="nil"/>
                <w:bottom w:val="nil"/>
                <w:right w:val="nil"/>
                <w:between w:val="nil"/>
              </w:pBdr>
              <w:spacing w:after="0" w:line="240" w:lineRule="auto"/>
              <w:ind w:left="187" w:hanging="187"/>
              <w:rPr>
                <w:rFonts w:ascii="Arial" w:hAnsi="Arial" w:cs="Arial"/>
              </w:rPr>
            </w:pPr>
            <w:r>
              <w:rPr>
                <w:rFonts w:ascii="Arial" w:hAnsi="Arial" w:cs="Arial"/>
              </w:rPr>
              <w:t>SCORE Curriculum Outline for Vascular Surgery (</w:t>
            </w:r>
            <w:proofErr w:type="spellStart"/>
            <w:r w:rsidR="002F5C7D" w:rsidRPr="00656410">
              <w:rPr>
                <w:rFonts w:ascii="Arial" w:hAnsi="Arial" w:cs="Arial"/>
              </w:rPr>
              <w:t>V</w:t>
            </w:r>
            <w:r w:rsidR="00E169DB" w:rsidRPr="00656410">
              <w:rPr>
                <w:rFonts w:ascii="Arial" w:hAnsi="Arial" w:cs="Arial"/>
              </w:rPr>
              <w:t>SCORE</w:t>
            </w:r>
            <w:proofErr w:type="spellEnd"/>
            <w:r>
              <w:rPr>
                <w:rFonts w:ascii="Arial" w:hAnsi="Arial" w:cs="Arial"/>
              </w:rPr>
              <w:t>)</w:t>
            </w:r>
          </w:p>
        </w:tc>
      </w:tr>
      <w:tr w:rsidR="003673D2" w:rsidRPr="00CE223B" w14:paraId="0103ABF1" w14:textId="77777777" w:rsidTr="7415ADAB">
        <w:tc>
          <w:tcPr>
            <w:tcW w:w="4950" w:type="dxa"/>
            <w:shd w:val="clear" w:color="auto" w:fill="8DB3E2" w:themeFill="text2" w:themeFillTint="66"/>
          </w:tcPr>
          <w:p w14:paraId="0B6B6C52" w14:textId="77777777" w:rsidR="003F2E8F" w:rsidRPr="00656410" w:rsidRDefault="003F2E8F" w:rsidP="00FD769C">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33272D5A" w14:textId="4B616F53" w:rsidR="003F2E8F" w:rsidRPr="00656410" w:rsidRDefault="003F2E8F" w:rsidP="00121855">
            <w:pPr>
              <w:numPr>
                <w:ilvl w:val="0"/>
                <w:numId w:val="4"/>
              </w:numPr>
              <w:pBdr>
                <w:top w:val="nil"/>
                <w:left w:val="nil"/>
                <w:bottom w:val="nil"/>
                <w:right w:val="nil"/>
                <w:between w:val="nil"/>
              </w:pBdr>
              <w:spacing w:after="0" w:line="240" w:lineRule="auto"/>
              <w:ind w:left="187" w:hanging="187"/>
              <w:rPr>
                <w:rFonts w:ascii="Arial" w:hAnsi="Arial" w:cs="Arial"/>
              </w:rPr>
            </w:pPr>
          </w:p>
        </w:tc>
      </w:tr>
      <w:tr w:rsidR="003673D2" w:rsidRPr="00CE223B" w14:paraId="37FEB30A" w14:textId="77777777" w:rsidTr="7415ADAB">
        <w:trPr>
          <w:trHeight w:val="80"/>
        </w:trPr>
        <w:tc>
          <w:tcPr>
            <w:tcW w:w="4950" w:type="dxa"/>
            <w:shd w:val="clear" w:color="auto" w:fill="A8D08D"/>
          </w:tcPr>
          <w:p w14:paraId="04E7F2A7" w14:textId="77777777" w:rsidR="003F2E8F" w:rsidRPr="00656410" w:rsidRDefault="003F2E8F" w:rsidP="00FD769C">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1E8E900D" w14:textId="77777777" w:rsidR="00F02CCE" w:rsidRPr="00656410" w:rsidRDefault="00F02CCE" w:rsidP="00F02CCE">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hAnsi="Arial" w:cs="Arial"/>
              </w:rPr>
              <w:t>Sidawy</w:t>
            </w:r>
            <w:proofErr w:type="spellEnd"/>
            <w:r w:rsidRPr="00656410">
              <w:rPr>
                <w:rFonts w:ascii="Arial" w:hAnsi="Arial" w:cs="Arial"/>
              </w:rPr>
              <w:t xml:space="preserve"> AN, Perler BA. </w:t>
            </w:r>
            <w:r w:rsidRPr="00656410">
              <w:rPr>
                <w:rFonts w:ascii="Arial" w:hAnsi="Arial" w:cs="Arial"/>
                <w:i/>
                <w:iCs/>
              </w:rPr>
              <w:t>Rutherford’s Vascular Surgery and Endovascular Therapy</w:t>
            </w:r>
            <w:r w:rsidRPr="00656410">
              <w:rPr>
                <w:rFonts w:ascii="Arial" w:hAnsi="Arial" w:cs="Arial"/>
              </w:rPr>
              <w:t xml:space="preserve">. 9th ed. Philadelphia, PA: Elsevier; 2018. ISBN: 978-0323427913.  </w:t>
            </w:r>
          </w:p>
          <w:p w14:paraId="53FE5A0E" w14:textId="77777777" w:rsidR="002A4B00" w:rsidRPr="00656410" w:rsidRDefault="002A4B00" w:rsidP="002A4B00">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Upchurch Jr. GR, Henke PK. </w:t>
            </w:r>
            <w:r w:rsidRPr="00656410">
              <w:rPr>
                <w:rFonts w:ascii="Arial" w:hAnsi="Arial" w:cs="Arial"/>
                <w:i/>
                <w:iCs/>
              </w:rPr>
              <w:t>Clinical Scenarios in Vascular Surgery</w:t>
            </w:r>
            <w:r w:rsidRPr="00656410">
              <w:rPr>
                <w:rFonts w:ascii="Arial" w:hAnsi="Arial" w:cs="Arial"/>
              </w:rPr>
              <w:t>. 2nd ed. Philadelphia, PA: Wolters Kluwer; 2015. ISBN:978-1451192131.</w:t>
            </w:r>
          </w:p>
          <w:p w14:paraId="6CB5E3E0" w14:textId="77777777" w:rsidR="002A4B00" w:rsidRPr="00656410" w:rsidRDefault="002A4B00" w:rsidP="002A4B00">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Moore </w:t>
            </w:r>
            <w:proofErr w:type="spellStart"/>
            <w:r w:rsidRPr="00656410">
              <w:rPr>
                <w:rFonts w:ascii="Arial" w:hAnsi="Arial" w:cs="Arial"/>
              </w:rPr>
              <w:t>WS</w:t>
            </w:r>
            <w:proofErr w:type="spellEnd"/>
            <w:r w:rsidRPr="00656410">
              <w:rPr>
                <w:rFonts w:ascii="Arial" w:hAnsi="Arial" w:cs="Arial"/>
              </w:rPr>
              <w:t xml:space="preserve">. </w:t>
            </w:r>
            <w:r w:rsidRPr="00656410">
              <w:rPr>
                <w:rFonts w:ascii="Arial" w:hAnsi="Arial" w:cs="Arial"/>
                <w:i/>
                <w:iCs/>
              </w:rPr>
              <w:t>Moore’s Vascular and Endovascular Surgery: A Comprehensive Review</w:t>
            </w:r>
            <w:r w:rsidRPr="00656410">
              <w:rPr>
                <w:rFonts w:ascii="Arial" w:hAnsi="Arial" w:cs="Arial"/>
              </w:rPr>
              <w:t>. 9th ed. Philadelphia, PA: Elsevier; 2019. ISBN:978-0323480116.</w:t>
            </w:r>
          </w:p>
          <w:p w14:paraId="6C3DDA7D" w14:textId="77777777" w:rsidR="00737B81" w:rsidRPr="00656410" w:rsidRDefault="00737B81" w:rsidP="00737B81">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Society for Vascular Surgery. Clinical Practice Guidelines. </w:t>
            </w:r>
            <w:hyperlink r:id="rId17" w:history="1">
              <w:r w:rsidRPr="00656410">
                <w:rPr>
                  <w:rStyle w:val="Hyperlink"/>
                  <w:rFonts w:ascii="Arial" w:hAnsi="Arial" w:cs="Arial"/>
                </w:rPr>
                <w:t>https://vascular.org/research-quality/guidelines-and-reporting-standards/clinical-practice-guidelines</w:t>
              </w:r>
            </w:hyperlink>
            <w:r w:rsidRPr="00656410">
              <w:rPr>
                <w:rFonts w:ascii="Arial" w:hAnsi="Arial" w:cs="Arial"/>
              </w:rPr>
              <w:t>. 2020.</w:t>
            </w:r>
          </w:p>
          <w:p w14:paraId="5154A9B0" w14:textId="600251B3" w:rsidR="003F2E8F" w:rsidRPr="00656410" w:rsidRDefault="00737B81" w:rsidP="00BE23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American College of Surgeons. Guidelines. </w:t>
            </w:r>
            <w:hyperlink r:id="rId18" w:history="1">
              <w:r w:rsidRPr="00656410">
                <w:rPr>
                  <w:rStyle w:val="Hyperlink"/>
                  <w:rFonts w:ascii="Arial" w:hAnsi="Arial" w:cs="Arial"/>
                </w:rPr>
                <w:t>https://www.facs.org/about-acs/guidelines</w:t>
              </w:r>
            </w:hyperlink>
            <w:r w:rsidRPr="00656410">
              <w:rPr>
                <w:rFonts w:ascii="Arial" w:hAnsi="Arial" w:cs="Arial"/>
              </w:rPr>
              <w:t>. 2020.</w:t>
            </w:r>
          </w:p>
        </w:tc>
      </w:tr>
    </w:tbl>
    <w:p w14:paraId="4BE7A3B1" w14:textId="4E0278FC" w:rsidR="00413FEF" w:rsidRDefault="00413FEF">
      <w:pPr>
        <w:rPr>
          <w:rFonts w:ascii="Arial" w:eastAsia="Arial" w:hAnsi="Arial" w:cs="Arial"/>
        </w:rPr>
      </w:pPr>
    </w:p>
    <w:p w14:paraId="4FE82E7E" w14:textId="77777777" w:rsidR="00413FEF" w:rsidRDefault="00413FE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73D2" w:rsidRPr="00CE223B" w14:paraId="2C2E2BDB" w14:textId="77777777" w:rsidTr="71EFBCB4">
        <w:trPr>
          <w:trHeight w:val="769"/>
        </w:trPr>
        <w:tc>
          <w:tcPr>
            <w:tcW w:w="14125" w:type="dxa"/>
            <w:gridSpan w:val="2"/>
            <w:shd w:val="clear" w:color="auto" w:fill="9CC3E5"/>
          </w:tcPr>
          <w:p w14:paraId="0ABFA6B5" w14:textId="0FCB47D9" w:rsidR="003F2E8F" w:rsidRPr="00656410" w:rsidRDefault="00071E2E" w:rsidP="00B54F5D">
            <w:pPr>
              <w:keepNext/>
              <w:pBdr>
                <w:top w:val="nil"/>
                <w:left w:val="nil"/>
                <w:bottom w:val="nil"/>
                <w:right w:val="nil"/>
                <w:between w:val="nil"/>
              </w:pBdr>
              <w:spacing w:after="0" w:line="240" w:lineRule="auto"/>
              <w:jc w:val="center"/>
              <w:rPr>
                <w:rFonts w:ascii="Arial" w:eastAsia="Arial" w:hAnsi="Arial" w:cs="Arial"/>
                <w:b/>
                <w:color w:val="000000"/>
              </w:rPr>
            </w:pPr>
            <w:r w:rsidRPr="00656410">
              <w:rPr>
                <w:rFonts w:ascii="Arial" w:eastAsia="Arial" w:hAnsi="Arial" w:cs="Arial"/>
                <w:b/>
              </w:rPr>
              <w:t xml:space="preserve">Patient Care 3: </w:t>
            </w:r>
            <w:r w:rsidR="00552D4F" w:rsidRPr="00656410">
              <w:rPr>
                <w:rFonts w:ascii="Arial" w:eastAsia="Arial" w:hAnsi="Arial" w:cs="Arial"/>
                <w:b/>
              </w:rPr>
              <w:t>Peri-Operative Care</w:t>
            </w:r>
          </w:p>
          <w:p w14:paraId="756B3070" w14:textId="218C954E" w:rsidR="003F2E8F" w:rsidRPr="00656410" w:rsidRDefault="003F2E8F" w:rsidP="008B18F8">
            <w:pPr>
              <w:spacing w:after="0" w:line="240" w:lineRule="auto"/>
              <w:ind w:left="201" w:hanging="14"/>
              <w:rPr>
                <w:rFonts w:ascii="Arial" w:eastAsia="Arial" w:hAnsi="Arial" w:cs="Arial"/>
              </w:rPr>
            </w:pPr>
            <w:r w:rsidRPr="00656410">
              <w:rPr>
                <w:rFonts w:ascii="Arial" w:eastAsia="Arial" w:hAnsi="Arial" w:cs="Arial"/>
                <w:b/>
                <w:bCs/>
              </w:rPr>
              <w:t>Overall Intent:</w:t>
            </w:r>
            <w:r w:rsidRPr="00656410">
              <w:rPr>
                <w:rFonts w:ascii="Arial" w:eastAsia="Arial" w:hAnsi="Arial" w:cs="Arial"/>
              </w:rPr>
              <w:t xml:space="preserve"> </w:t>
            </w:r>
            <w:r w:rsidR="632EFB56" w:rsidRPr="00656410">
              <w:rPr>
                <w:rFonts w:ascii="Arial" w:eastAsia="Arial" w:hAnsi="Arial" w:cs="Arial"/>
              </w:rPr>
              <w:t xml:space="preserve">To assess the identification, work-up, and management </w:t>
            </w:r>
            <w:r w:rsidR="4229695D" w:rsidRPr="00656410">
              <w:rPr>
                <w:rFonts w:ascii="Arial" w:eastAsia="Arial" w:hAnsi="Arial" w:cs="Arial"/>
              </w:rPr>
              <w:t>of peri</w:t>
            </w:r>
            <w:r w:rsidR="004F349E">
              <w:rPr>
                <w:rFonts w:ascii="Arial" w:eastAsia="Arial" w:hAnsi="Arial" w:cs="Arial"/>
              </w:rPr>
              <w:t>-</w:t>
            </w:r>
            <w:r w:rsidR="4229695D" w:rsidRPr="00656410">
              <w:rPr>
                <w:rFonts w:ascii="Arial" w:eastAsia="Arial" w:hAnsi="Arial" w:cs="Arial"/>
              </w:rPr>
              <w:t>operative problems in vascular surgical patients</w:t>
            </w:r>
          </w:p>
        </w:tc>
      </w:tr>
      <w:tr w:rsidR="003673D2" w:rsidRPr="00CE223B" w14:paraId="13DA5EAB" w14:textId="77777777" w:rsidTr="71EFBCB4">
        <w:tc>
          <w:tcPr>
            <w:tcW w:w="4950" w:type="dxa"/>
            <w:shd w:val="clear" w:color="auto" w:fill="FABF8F" w:themeFill="accent6" w:themeFillTint="99"/>
          </w:tcPr>
          <w:p w14:paraId="02552B15" w14:textId="77777777" w:rsidR="003F2E8F" w:rsidRPr="00656410" w:rsidRDefault="003F2E8F" w:rsidP="00B54F5D">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186272CA" w14:textId="77777777" w:rsidR="003F2E8F" w:rsidRPr="00656410" w:rsidRDefault="003F2E8F" w:rsidP="00B54F5D">
            <w:pPr>
              <w:spacing w:after="0" w:line="240" w:lineRule="auto"/>
              <w:ind w:hanging="14"/>
              <w:jc w:val="center"/>
              <w:rPr>
                <w:rFonts w:ascii="Arial" w:eastAsia="Arial" w:hAnsi="Arial" w:cs="Arial"/>
                <w:b/>
              </w:rPr>
            </w:pPr>
            <w:r w:rsidRPr="00656410">
              <w:rPr>
                <w:rFonts w:ascii="Arial" w:eastAsia="Arial" w:hAnsi="Arial" w:cs="Arial"/>
                <w:b/>
              </w:rPr>
              <w:t>Examples</w:t>
            </w:r>
          </w:p>
        </w:tc>
      </w:tr>
      <w:tr w:rsidR="002A2227" w:rsidRPr="00CE223B" w14:paraId="1E3A99E5" w14:textId="77777777" w:rsidTr="00464B9A">
        <w:tc>
          <w:tcPr>
            <w:tcW w:w="4950" w:type="dxa"/>
            <w:tcBorders>
              <w:top w:val="single" w:sz="4" w:space="0" w:color="000000"/>
              <w:bottom w:val="single" w:sz="4" w:space="0" w:color="000000"/>
            </w:tcBorders>
            <w:shd w:val="clear" w:color="auto" w:fill="C9C9C9"/>
          </w:tcPr>
          <w:p w14:paraId="1977E608" w14:textId="0726B50F" w:rsidR="003F2E8F" w:rsidRPr="00656410" w:rsidRDefault="003F2E8F" w:rsidP="00B54F5D">
            <w:pPr>
              <w:spacing w:after="0" w:line="240" w:lineRule="auto"/>
              <w:rPr>
                <w:rFonts w:ascii="Arial" w:hAnsi="Arial" w:cs="Arial"/>
                <w:i/>
                <w:color w:val="000000"/>
              </w:rPr>
            </w:pPr>
            <w:r w:rsidRPr="00656410">
              <w:rPr>
                <w:rFonts w:ascii="Arial" w:eastAsia="Arial" w:hAnsi="Arial" w:cs="Arial"/>
                <w:b/>
              </w:rPr>
              <w:t>Level 1</w:t>
            </w:r>
            <w:r w:rsidRPr="00656410">
              <w:rPr>
                <w:rFonts w:ascii="Arial" w:eastAsia="Arial" w:hAnsi="Arial" w:cs="Arial"/>
              </w:rPr>
              <w:t xml:space="preserve"> </w:t>
            </w:r>
            <w:r w:rsidR="00464B9A" w:rsidRPr="00464B9A">
              <w:rPr>
                <w:rFonts w:ascii="Arial" w:eastAsia="Arial" w:hAnsi="Arial" w:cs="Arial"/>
                <w:i/>
                <w:iCs/>
              </w:rPr>
              <w:t>Manages basic peri-operative problems (e.g., fever, pain)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6205A7" w14:textId="30C2B264" w:rsidR="00121855" w:rsidRPr="00656410" w:rsidRDefault="58DE6408"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W</w:t>
            </w:r>
            <w:r w:rsidR="12F2EFC1" w:rsidRPr="00656410">
              <w:rPr>
                <w:rFonts w:ascii="Arial" w:hAnsi="Arial" w:cs="Arial"/>
              </w:rPr>
              <w:t>ork</w:t>
            </w:r>
            <w:r w:rsidRPr="00656410">
              <w:rPr>
                <w:rFonts w:ascii="Arial" w:hAnsi="Arial" w:cs="Arial"/>
              </w:rPr>
              <w:t>s</w:t>
            </w:r>
            <w:r w:rsidR="12F2EFC1" w:rsidRPr="00656410">
              <w:rPr>
                <w:rFonts w:ascii="Arial" w:hAnsi="Arial" w:cs="Arial"/>
              </w:rPr>
              <w:t xml:space="preserve"> up a fever based on most common causes of post-oper</w:t>
            </w:r>
            <w:r w:rsidR="6D01C594" w:rsidRPr="00656410">
              <w:rPr>
                <w:rFonts w:ascii="Arial" w:hAnsi="Arial" w:cs="Arial"/>
              </w:rPr>
              <w:t>a</w:t>
            </w:r>
            <w:r w:rsidR="12F2EFC1" w:rsidRPr="00656410">
              <w:rPr>
                <w:rFonts w:ascii="Arial" w:hAnsi="Arial" w:cs="Arial"/>
              </w:rPr>
              <w:t xml:space="preserve">tive fever </w:t>
            </w:r>
            <w:r w:rsidR="00F300E2">
              <w:rPr>
                <w:rFonts w:ascii="Arial" w:hAnsi="Arial" w:cs="Arial"/>
              </w:rPr>
              <w:t>such as</w:t>
            </w:r>
            <w:r w:rsidR="12F2EFC1" w:rsidRPr="00656410">
              <w:rPr>
                <w:rFonts w:ascii="Arial" w:hAnsi="Arial" w:cs="Arial"/>
              </w:rPr>
              <w:t xml:space="preserve"> chest </w:t>
            </w:r>
            <w:r w:rsidRPr="00656410">
              <w:rPr>
                <w:rFonts w:ascii="Arial" w:hAnsi="Arial" w:cs="Arial"/>
              </w:rPr>
              <w:t>x-ray</w:t>
            </w:r>
            <w:r w:rsidR="12F2EFC1" w:rsidRPr="00656410">
              <w:rPr>
                <w:rFonts w:ascii="Arial" w:hAnsi="Arial" w:cs="Arial"/>
              </w:rPr>
              <w:t>, urine culture, blood culture,</w:t>
            </w:r>
            <w:r w:rsidR="00F300E2">
              <w:rPr>
                <w:rFonts w:ascii="Arial" w:hAnsi="Arial" w:cs="Arial"/>
              </w:rPr>
              <w:t xml:space="preserve"> or</w:t>
            </w:r>
            <w:r w:rsidR="12F2EFC1" w:rsidRPr="00656410">
              <w:rPr>
                <w:rFonts w:ascii="Arial" w:hAnsi="Arial" w:cs="Arial"/>
              </w:rPr>
              <w:t xml:space="preserve"> </w:t>
            </w:r>
            <w:r w:rsidR="2E157E83" w:rsidRPr="00656410">
              <w:rPr>
                <w:rFonts w:ascii="Arial" w:hAnsi="Arial" w:cs="Arial"/>
              </w:rPr>
              <w:t>presence of indwelling catheter</w:t>
            </w:r>
          </w:p>
          <w:p w14:paraId="27C07AFA" w14:textId="49723D27" w:rsidR="003F2E8F" w:rsidRPr="00656410" w:rsidRDefault="3CD5A031"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A</w:t>
            </w:r>
            <w:r w:rsidR="2E157E83" w:rsidRPr="00656410">
              <w:rPr>
                <w:rFonts w:ascii="Arial" w:hAnsi="Arial" w:cs="Arial"/>
              </w:rPr>
              <w:t xml:space="preserve">ddresses pain scores and manages </w:t>
            </w:r>
            <w:r w:rsidR="004F349E">
              <w:rPr>
                <w:rFonts w:ascii="Arial" w:hAnsi="Arial" w:cs="Arial"/>
              </w:rPr>
              <w:t xml:space="preserve">pain </w:t>
            </w:r>
            <w:r w:rsidR="2E157E83" w:rsidRPr="00656410">
              <w:rPr>
                <w:rFonts w:ascii="Arial" w:hAnsi="Arial" w:cs="Arial"/>
              </w:rPr>
              <w:t>based on procedure performed</w:t>
            </w:r>
            <w:r w:rsidR="644822C1" w:rsidRPr="00656410">
              <w:rPr>
                <w:rFonts w:ascii="Arial" w:hAnsi="Arial" w:cs="Arial"/>
              </w:rPr>
              <w:t xml:space="preserve"> and the </w:t>
            </w:r>
            <w:r w:rsidR="00F300E2">
              <w:rPr>
                <w:rFonts w:ascii="Arial" w:hAnsi="Arial" w:cs="Arial"/>
              </w:rPr>
              <w:t>World Health Organization (</w:t>
            </w:r>
            <w:r w:rsidR="644822C1" w:rsidRPr="00656410">
              <w:rPr>
                <w:rFonts w:ascii="Arial" w:hAnsi="Arial" w:cs="Arial"/>
              </w:rPr>
              <w:t>WHO</w:t>
            </w:r>
            <w:r w:rsidR="00F300E2">
              <w:rPr>
                <w:rFonts w:ascii="Arial" w:hAnsi="Arial" w:cs="Arial"/>
              </w:rPr>
              <w:t>)</w:t>
            </w:r>
            <w:r w:rsidR="644822C1" w:rsidRPr="00656410">
              <w:rPr>
                <w:rFonts w:ascii="Arial" w:hAnsi="Arial" w:cs="Arial"/>
              </w:rPr>
              <w:t xml:space="preserve"> pain ladder recommendations</w:t>
            </w:r>
          </w:p>
        </w:tc>
      </w:tr>
      <w:tr w:rsidR="002A2227" w:rsidRPr="00CE223B" w14:paraId="5FC2AB7F" w14:textId="77777777" w:rsidTr="00464B9A">
        <w:tc>
          <w:tcPr>
            <w:tcW w:w="4950" w:type="dxa"/>
            <w:tcBorders>
              <w:top w:val="single" w:sz="4" w:space="0" w:color="000000"/>
              <w:bottom w:val="single" w:sz="4" w:space="0" w:color="000000"/>
            </w:tcBorders>
            <w:shd w:val="clear" w:color="auto" w:fill="C9C9C9"/>
          </w:tcPr>
          <w:p w14:paraId="1EDDA35C" w14:textId="17DE04D0" w:rsidR="003F2E8F" w:rsidRPr="00656410" w:rsidRDefault="003F2E8F" w:rsidP="00376E4C">
            <w:pPr>
              <w:spacing w:after="0" w:line="240" w:lineRule="auto"/>
              <w:rPr>
                <w:rFonts w:ascii="Arial" w:eastAsia="Arial" w:hAnsi="Arial" w:cs="Arial"/>
                <w:i/>
              </w:rPr>
            </w:pPr>
            <w:bookmarkStart w:id="1" w:name="_Hlk58323673"/>
            <w:r w:rsidRPr="00656410">
              <w:rPr>
                <w:rFonts w:ascii="Arial" w:hAnsi="Arial" w:cs="Arial"/>
                <w:b/>
              </w:rPr>
              <w:t>Level 2</w:t>
            </w:r>
            <w:r w:rsidRPr="00656410">
              <w:rPr>
                <w:rFonts w:ascii="Arial" w:hAnsi="Arial" w:cs="Arial"/>
              </w:rPr>
              <w:t xml:space="preserve"> </w:t>
            </w:r>
            <w:r w:rsidR="00464B9A" w:rsidRPr="00464B9A">
              <w:rPr>
                <w:rFonts w:ascii="Arial" w:hAnsi="Arial" w:cs="Arial"/>
                <w:i/>
                <w:iCs/>
              </w:rPr>
              <w:t>Manages common peri-operative problems (e.g., post-operative myocardial infraction), including ordering and interpretation of supplemental tests when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D0C92E" w14:textId="3EA0EDD0" w:rsidR="003F2E8F" w:rsidRPr="00656410" w:rsidRDefault="3AB69BF6"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Orders appropriate testing to identify most common peri</w:t>
            </w:r>
            <w:r w:rsidR="004F349E">
              <w:rPr>
                <w:rFonts w:ascii="Arial" w:hAnsi="Arial" w:cs="Arial"/>
              </w:rPr>
              <w:t>-</w:t>
            </w:r>
            <w:r w:rsidRPr="00656410">
              <w:rPr>
                <w:rFonts w:ascii="Arial" w:hAnsi="Arial" w:cs="Arial"/>
              </w:rPr>
              <w:t>operati</w:t>
            </w:r>
            <w:r w:rsidR="5032DBD1" w:rsidRPr="00656410">
              <w:rPr>
                <w:rFonts w:ascii="Arial" w:hAnsi="Arial" w:cs="Arial"/>
              </w:rPr>
              <w:t>ve</w:t>
            </w:r>
            <w:r w:rsidRPr="00656410">
              <w:rPr>
                <w:rFonts w:ascii="Arial" w:hAnsi="Arial" w:cs="Arial"/>
              </w:rPr>
              <w:t xml:space="preserve"> issues </w:t>
            </w:r>
            <w:r w:rsidR="1B5CC465" w:rsidRPr="00656410">
              <w:rPr>
                <w:rFonts w:ascii="Arial" w:hAnsi="Arial" w:cs="Arial"/>
              </w:rPr>
              <w:t>such as</w:t>
            </w:r>
            <w:r w:rsidRPr="00656410">
              <w:rPr>
                <w:rFonts w:ascii="Arial" w:hAnsi="Arial" w:cs="Arial"/>
              </w:rPr>
              <w:t xml:space="preserve"> infections </w:t>
            </w:r>
            <w:r w:rsidR="00F300E2">
              <w:rPr>
                <w:rFonts w:ascii="Arial" w:hAnsi="Arial" w:cs="Arial"/>
              </w:rPr>
              <w:t xml:space="preserve">such as </w:t>
            </w:r>
            <w:r w:rsidRPr="00656410">
              <w:rPr>
                <w:rFonts w:ascii="Arial" w:hAnsi="Arial" w:cs="Arial"/>
              </w:rPr>
              <w:t>blood,</w:t>
            </w:r>
            <w:r w:rsidR="1474B936" w:rsidRPr="00656410">
              <w:rPr>
                <w:rFonts w:ascii="Arial" w:hAnsi="Arial" w:cs="Arial"/>
              </w:rPr>
              <w:t xml:space="preserve"> </w:t>
            </w:r>
            <w:r w:rsidRPr="00656410">
              <w:rPr>
                <w:rFonts w:ascii="Arial" w:hAnsi="Arial" w:cs="Arial"/>
              </w:rPr>
              <w:t xml:space="preserve">urine cultures, chest </w:t>
            </w:r>
            <w:r w:rsidR="1474B936" w:rsidRPr="00656410">
              <w:rPr>
                <w:rFonts w:ascii="Arial" w:hAnsi="Arial" w:cs="Arial"/>
              </w:rPr>
              <w:t>x-ray</w:t>
            </w:r>
            <w:r w:rsidRPr="00656410">
              <w:rPr>
                <w:rFonts w:ascii="Arial" w:hAnsi="Arial" w:cs="Arial"/>
              </w:rPr>
              <w:t xml:space="preserve">, wound cultures, </w:t>
            </w:r>
            <w:r w:rsidR="00F300E2">
              <w:rPr>
                <w:rFonts w:ascii="Arial" w:hAnsi="Arial" w:cs="Arial"/>
              </w:rPr>
              <w:t xml:space="preserve">or </w:t>
            </w:r>
            <w:r w:rsidRPr="00656410">
              <w:rPr>
                <w:rFonts w:ascii="Arial" w:hAnsi="Arial" w:cs="Arial"/>
              </w:rPr>
              <w:t xml:space="preserve">starts </w:t>
            </w:r>
            <w:r w:rsidR="1474B936" w:rsidRPr="00656410">
              <w:rPr>
                <w:rFonts w:ascii="Arial" w:hAnsi="Arial" w:cs="Arial"/>
              </w:rPr>
              <w:t>appropriate</w:t>
            </w:r>
            <w:r w:rsidRPr="00656410">
              <w:rPr>
                <w:rFonts w:ascii="Arial" w:hAnsi="Arial" w:cs="Arial"/>
              </w:rPr>
              <w:t xml:space="preserve"> anti</w:t>
            </w:r>
            <w:r w:rsidR="67AC8E07" w:rsidRPr="00656410">
              <w:rPr>
                <w:rFonts w:ascii="Arial" w:hAnsi="Arial" w:cs="Arial"/>
              </w:rPr>
              <w:t>biotics</w:t>
            </w:r>
            <w:r w:rsidR="00F300E2">
              <w:rPr>
                <w:rFonts w:ascii="Arial" w:hAnsi="Arial" w:cs="Arial"/>
              </w:rPr>
              <w:t>,</w:t>
            </w:r>
            <w:r w:rsidR="649C58F2" w:rsidRPr="00656410">
              <w:rPr>
                <w:rFonts w:ascii="Arial" w:hAnsi="Arial" w:cs="Arial"/>
              </w:rPr>
              <w:t xml:space="preserve"> and</w:t>
            </w:r>
            <w:r w:rsidRPr="00656410">
              <w:rPr>
                <w:rFonts w:ascii="Arial" w:hAnsi="Arial" w:cs="Arial"/>
              </w:rPr>
              <w:t xml:space="preserve"> cardiovascular events </w:t>
            </w:r>
            <w:r w:rsidR="00F300E2">
              <w:rPr>
                <w:rFonts w:ascii="Arial" w:hAnsi="Arial" w:cs="Arial"/>
              </w:rPr>
              <w:t xml:space="preserve">such as </w:t>
            </w:r>
            <w:r w:rsidRPr="00656410">
              <w:rPr>
                <w:rFonts w:ascii="Arial" w:hAnsi="Arial" w:cs="Arial"/>
              </w:rPr>
              <w:t xml:space="preserve">cardiac enzymes, </w:t>
            </w:r>
            <w:r w:rsidR="1474B936" w:rsidRPr="00656410">
              <w:rPr>
                <w:rFonts w:ascii="Arial" w:hAnsi="Arial" w:cs="Arial"/>
              </w:rPr>
              <w:t>EKG</w:t>
            </w:r>
            <w:r w:rsidRPr="00656410">
              <w:rPr>
                <w:rFonts w:ascii="Arial" w:hAnsi="Arial" w:cs="Arial"/>
              </w:rPr>
              <w:t xml:space="preserve">, </w:t>
            </w:r>
            <w:r w:rsidR="457FBE8C" w:rsidRPr="00656410">
              <w:rPr>
                <w:rFonts w:ascii="Arial" w:hAnsi="Arial" w:cs="Arial"/>
              </w:rPr>
              <w:t xml:space="preserve">starts </w:t>
            </w:r>
            <w:r w:rsidR="00F300E2">
              <w:rPr>
                <w:rFonts w:ascii="Arial" w:hAnsi="Arial" w:cs="Arial"/>
              </w:rPr>
              <w:t>acetylsalicylic acid (</w:t>
            </w:r>
            <w:r w:rsidR="457FBE8C" w:rsidRPr="00656410">
              <w:rPr>
                <w:rFonts w:ascii="Arial" w:hAnsi="Arial" w:cs="Arial"/>
              </w:rPr>
              <w:t>ASA</w:t>
            </w:r>
            <w:r w:rsidR="00F300E2">
              <w:rPr>
                <w:rFonts w:ascii="Arial" w:hAnsi="Arial" w:cs="Arial"/>
              </w:rPr>
              <w:t>),</w:t>
            </w:r>
            <w:r w:rsidR="457FBE8C" w:rsidRPr="00656410">
              <w:rPr>
                <w:rFonts w:ascii="Arial" w:hAnsi="Arial" w:cs="Arial"/>
              </w:rPr>
              <w:t xml:space="preserve"> and prompts cardiology </w:t>
            </w:r>
            <w:r w:rsidR="1474B936" w:rsidRPr="00656410">
              <w:rPr>
                <w:rFonts w:ascii="Arial" w:hAnsi="Arial" w:cs="Arial"/>
              </w:rPr>
              <w:t>consult</w:t>
            </w:r>
            <w:r w:rsidR="457FBE8C" w:rsidRPr="00656410">
              <w:rPr>
                <w:rFonts w:ascii="Arial" w:hAnsi="Arial" w:cs="Arial"/>
              </w:rPr>
              <w:t xml:space="preserve">, calls code stroke, </w:t>
            </w:r>
            <w:r w:rsidR="00F300E2">
              <w:rPr>
                <w:rFonts w:ascii="Arial" w:hAnsi="Arial" w:cs="Arial"/>
              </w:rPr>
              <w:t xml:space="preserve">or </w:t>
            </w:r>
            <w:r w:rsidR="457FBE8C" w:rsidRPr="00656410">
              <w:rPr>
                <w:rFonts w:ascii="Arial" w:hAnsi="Arial" w:cs="Arial"/>
              </w:rPr>
              <w:t>CT head</w:t>
            </w:r>
          </w:p>
        </w:tc>
      </w:tr>
      <w:bookmarkEnd w:id="1"/>
      <w:tr w:rsidR="002A2227" w:rsidRPr="00CE223B" w14:paraId="4B75A25D" w14:textId="77777777" w:rsidTr="00464B9A">
        <w:tc>
          <w:tcPr>
            <w:tcW w:w="4950" w:type="dxa"/>
            <w:tcBorders>
              <w:top w:val="single" w:sz="4" w:space="0" w:color="000000"/>
              <w:bottom w:val="single" w:sz="4" w:space="0" w:color="000000"/>
            </w:tcBorders>
            <w:shd w:val="clear" w:color="auto" w:fill="C9C9C9"/>
          </w:tcPr>
          <w:p w14:paraId="310768AE" w14:textId="20AAF3DE" w:rsidR="003F2E8F" w:rsidRPr="00656410" w:rsidRDefault="003F2E8F" w:rsidP="7415ADAB">
            <w:pPr>
              <w:spacing w:after="0" w:line="240" w:lineRule="auto"/>
              <w:rPr>
                <w:rFonts w:ascii="Arial" w:hAnsi="Arial" w:cs="Arial"/>
                <w:i/>
                <w:iCs/>
                <w:color w:val="000000"/>
              </w:rPr>
            </w:pPr>
            <w:r w:rsidRPr="00656410">
              <w:rPr>
                <w:rFonts w:ascii="Arial" w:hAnsi="Arial" w:cs="Arial"/>
                <w:b/>
                <w:bCs/>
              </w:rPr>
              <w:t>Level 3</w:t>
            </w:r>
            <w:r w:rsidRPr="00656410">
              <w:rPr>
                <w:rFonts w:ascii="Arial" w:hAnsi="Arial" w:cs="Arial"/>
              </w:rPr>
              <w:t xml:space="preserve"> </w:t>
            </w:r>
            <w:r w:rsidR="00464B9A" w:rsidRPr="00464B9A">
              <w:rPr>
                <w:rFonts w:ascii="Arial" w:hAnsi="Arial" w:cs="Arial"/>
                <w:i/>
                <w:iCs/>
              </w:rPr>
              <w:t>Recognizes and manages complex peri-operative problems, including vascular complications, critical care, and palliative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68B65D" w14:textId="369BDA9B" w:rsidR="00FC48B6" w:rsidRDefault="3FBD9D74"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w:t>
            </w:r>
            <w:r w:rsidR="3BA137D5" w:rsidRPr="00656410">
              <w:rPr>
                <w:rFonts w:ascii="Arial" w:hAnsi="Arial" w:cs="Arial"/>
              </w:rPr>
              <w:t>etermine</w:t>
            </w:r>
            <w:r w:rsidRPr="00656410">
              <w:rPr>
                <w:rFonts w:ascii="Arial" w:hAnsi="Arial" w:cs="Arial"/>
              </w:rPr>
              <w:t>s</w:t>
            </w:r>
            <w:r w:rsidR="3BA137D5" w:rsidRPr="00656410">
              <w:rPr>
                <w:rFonts w:ascii="Arial" w:hAnsi="Arial" w:cs="Arial"/>
              </w:rPr>
              <w:t xml:space="preserve"> post-operative vascular complications based on procedure</w:t>
            </w:r>
            <w:r w:rsidR="00FC48B6">
              <w:rPr>
                <w:rFonts w:ascii="Arial" w:hAnsi="Arial" w:cs="Arial"/>
              </w:rPr>
              <w:t xml:space="preserve"> such as:</w:t>
            </w:r>
          </w:p>
          <w:p w14:paraId="6CBA135E" w14:textId="36D1E339" w:rsidR="00FC48B6" w:rsidRDefault="3BA137D5" w:rsidP="00FC48B6">
            <w:pPr>
              <w:numPr>
                <w:ilvl w:val="0"/>
                <w:numId w:val="4"/>
              </w:numPr>
              <w:pBdr>
                <w:top w:val="nil"/>
                <w:left w:val="nil"/>
                <w:bottom w:val="nil"/>
                <w:right w:val="nil"/>
                <w:between w:val="nil"/>
              </w:pBdr>
              <w:spacing w:after="0" w:line="240" w:lineRule="auto"/>
              <w:ind w:left="434" w:hanging="187"/>
              <w:rPr>
                <w:rFonts w:ascii="Arial" w:hAnsi="Arial" w:cs="Arial"/>
              </w:rPr>
            </w:pPr>
            <w:r w:rsidRPr="00656410">
              <w:rPr>
                <w:rFonts w:ascii="Arial" w:hAnsi="Arial" w:cs="Arial"/>
              </w:rPr>
              <w:t>post-operative bleeding (identifies source, orders blood transf</w:t>
            </w:r>
            <w:r w:rsidR="71FF988E" w:rsidRPr="00656410">
              <w:rPr>
                <w:rFonts w:ascii="Arial" w:hAnsi="Arial" w:cs="Arial"/>
              </w:rPr>
              <w:t>usion and prompts return to operating room as needed)</w:t>
            </w:r>
          </w:p>
          <w:p w14:paraId="69B0E8F6" w14:textId="1E57E052" w:rsidR="00FC48B6" w:rsidRDefault="71FF988E" w:rsidP="00FC48B6">
            <w:pPr>
              <w:numPr>
                <w:ilvl w:val="0"/>
                <w:numId w:val="4"/>
              </w:numPr>
              <w:pBdr>
                <w:top w:val="nil"/>
                <w:left w:val="nil"/>
                <w:bottom w:val="nil"/>
                <w:right w:val="nil"/>
                <w:between w:val="nil"/>
              </w:pBdr>
              <w:spacing w:after="0" w:line="240" w:lineRule="auto"/>
              <w:ind w:left="434" w:hanging="187"/>
              <w:rPr>
                <w:rFonts w:ascii="Arial" w:hAnsi="Arial" w:cs="Arial"/>
              </w:rPr>
            </w:pPr>
            <w:r w:rsidRPr="00656410">
              <w:rPr>
                <w:rFonts w:ascii="Arial" w:hAnsi="Arial" w:cs="Arial"/>
              </w:rPr>
              <w:t xml:space="preserve">post-operative ischemia (bowel ischemia after </w:t>
            </w:r>
            <w:r w:rsidR="00F300E2">
              <w:rPr>
                <w:rFonts w:ascii="Arial" w:hAnsi="Arial" w:cs="Arial"/>
              </w:rPr>
              <w:t>abdominal aortic aneurysm</w:t>
            </w:r>
            <w:r w:rsidRPr="00656410">
              <w:rPr>
                <w:rFonts w:ascii="Arial" w:hAnsi="Arial" w:cs="Arial"/>
              </w:rPr>
              <w:t xml:space="preserve"> repair, orders adequate testing </w:t>
            </w:r>
            <w:r w:rsidR="6AB65F79" w:rsidRPr="00656410">
              <w:rPr>
                <w:rFonts w:ascii="Arial" w:hAnsi="Arial" w:cs="Arial"/>
              </w:rPr>
              <w:t>for</w:t>
            </w:r>
            <w:r w:rsidRPr="00656410">
              <w:rPr>
                <w:rFonts w:ascii="Arial" w:hAnsi="Arial" w:cs="Arial"/>
              </w:rPr>
              <w:t xml:space="preserve"> diagnosis including </w:t>
            </w:r>
            <w:r w:rsidR="00F300E2">
              <w:rPr>
                <w:rFonts w:ascii="Arial" w:hAnsi="Arial" w:cs="Arial"/>
              </w:rPr>
              <w:t>gastroenterology</w:t>
            </w:r>
            <w:r w:rsidRPr="00656410">
              <w:rPr>
                <w:rFonts w:ascii="Arial" w:hAnsi="Arial" w:cs="Arial"/>
              </w:rPr>
              <w:t xml:space="preserve"> consult for flex-sigmoidoscopy, anti</w:t>
            </w:r>
            <w:r w:rsidR="2E08560A" w:rsidRPr="00656410">
              <w:rPr>
                <w:rFonts w:ascii="Arial" w:hAnsi="Arial" w:cs="Arial"/>
              </w:rPr>
              <w:t>biotics</w:t>
            </w:r>
            <w:r w:rsidRPr="00656410">
              <w:rPr>
                <w:rFonts w:ascii="Arial" w:hAnsi="Arial" w:cs="Arial"/>
              </w:rPr>
              <w:t>, need for ex</w:t>
            </w:r>
            <w:r w:rsidR="2E08560A" w:rsidRPr="00656410">
              <w:rPr>
                <w:rFonts w:ascii="Arial" w:hAnsi="Arial" w:cs="Arial"/>
              </w:rPr>
              <w:t>ploratory lapar</w:t>
            </w:r>
            <w:r w:rsidR="6B701679" w:rsidRPr="00656410">
              <w:rPr>
                <w:rFonts w:ascii="Arial" w:hAnsi="Arial" w:cs="Arial"/>
              </w:rPr>
              <w:t>otomy</w:t>
            </w:r>
            <w:r w:rsidRPr="00656410">
              <w:rPr>
                <w:rFonts w:ascii="Arial" w:hAnsi="Arial" w:cs="Arial"/>
              </w:rPr>
              <w:t xml:space="preserve"> if patient unstable</w:t>
            </w:r>
            <w:r w:rsidR="0E51C5BB" w:rsidRPr="00656410">
              <w:rPr>
                <w:rFonts w:ascii="Arial" w:hAnsi="Arial" w:cs="Arial"/>
              </w:rPr>
              <w:t>)</w:t>
            </w:r>
          </w:p>
          <w:p w14:paraId="5D6053CA" w14:textId="2C7A13BB" w:rsidR="00FC48B6" w:rsidRDefault="4A600D7A" w:rsidP="00FC48B6">
            <w:pPr>
              <w:numPr>
                <w:ilvl w:val="0"/>
                <w:numId w:val="4"/>
              </w:numPr>
              <w:pBdr>
                <w:top w:val="nil"/>
                <w:left w:val="nil"/>
                <w:bottom w:val="nil"/>
                <w:right w:val="nil"/>
                <w:between w:val="nil"/>
              </w:pBdr>
              <w:spacing w:after="0" w:line="240" w:lineRule="auto"/>
              <w:ind w:left="434" w:hanging="187"/>
              <w:rPr>
                <w:rFonts w:ascii="Arial" w:hAnsi="Arial" w:cs="Arial"/>
              </w:rPr>
            </w:pPr>
            <w:r w:rsidRPr="71EFBCB4">
              <w:rPr>
                <w:rFonts w:ascii="Arial" w:hAnsi="Arial" w:cs="Arial"/>
              </w:rPr>
              <w:t>B</w:t>
            </w:r>
            <w:r w:rsidR="579A8DCB" w:rsidRPr="71EFBCB4">
              <w:rPr>
                <w:rFonts w:ascii="Arial" w:hAnsi="Arial" w:cs="Arial"/>
              </w:rPr>
              <w:t xml:space="preserve">ypass </w:t>
            </w:r>
            <w:r w:rsidRPr="71EFBCB4">
              <w:rPr>
                <w:rFonts w:ascii="Arial" w:hAnsi="Arial" w:cs="Arial"/>
              </w:rPr>
              <w:t xml:space="preserve">or stent </w:t>
            </w:r>
            <w:r w:rsidR="579A8DCB" w:rsidRPr="71EFBCB4">
              <w:rPr>
                <w:rFonts w:ascii="Arial" w:hAnsi="Arial" w:cs="Arial"/>
              </w:rPr>
              <w:t xml:space="preserve">thrombosis (identifies changes in vascular exam after revascularization, orders testing for diagnosis if needed such as duplex </w:t>
            </w:r>
            <w:r w:rsidR="7D55EFE3" w:rsidRPr="71EFBCB4">
              <w:rPr>
                <w:rFonts w:ascii="Arial" w:hAnsi="Arial" w:cs="Arial"/>
              </w:rPr>
              <w:t xml:space="preserve">or axial imaging </w:t>
            </w:r>
            <w:r w:rsidR="25C930F1" w:rsidRPr="71EFBCB4">
              <w:rPr>
                <w:rFonts w:ascii="Arial" w:hAnsi="Arial" w:cs="Arial"/>
              </w:rPr>
              <w:t xml:space="preserve">CT </w:t>
            </w:r>
            <w:r w:rsidR="00F300E2" w:rsidRPr="71EFBCB4">
              <w:rPr>
                <w:rFonts w:ascii="Arial" w:hAnsi="Arial" w:cs="Arial"/>
              </w:rPr>
              <w:t>angiography</w:t>
            </w:r>
            <w:r w:rsidR="7D55EFE3" w:rsidRPr="71EFBCB4">
              <w:rPr>
                <w:rFonts w:ascii="Arial" w:hAnsi="Arial" w:cs="Arial"/>
              </w:rPr>
              <w:t>, prompts return to the operating room</w:t>
            </w:r>
          </w:p>
          <w:p w14:paraId="0447A445" w14:textId="45DBBBAD" w:rsidR="003F2E8F" w:rsidRPr="00656410" w:rsidRDefault="00FC48B6" w:rsidP="00905C46">
            <w:pPr>
              <w:numPr>
                <w:ilvl w:val="0"/>
                <w:numId w:val="4"/>
              </w:numPr>
              <w:pBdr>
                <w:top w:val="nil"/>
                <w:left w:val="nil"/>
                <w:bottom w:val="nil"/>
                <w:right w:val="nil"/>
                <w:between w:val="nil"/>
              </w:pBdr>
              <w:spacing w:after="0" w:line="240" w:lineRule="auto"/>
              <w:ind w:left="434" w:hanging="187"/>
              <w:rPr>
                <w:rFonts w:ascii="Arial" w:hAnsi="Arial" w:cs="Arial"/>
              </w:rPr>
            </w:pPr>
            <w:r>
              <w:rPr>
                <w:rFonts w:ascii="Arial" w:hAnsi="Arial" w:cs="Arial"/>
              </w:rPr>
              <w:t>p</w:t>
            </w:r>
            <w:r w:rsidR="60410819" w:rsidRPr="00656410">
              <w:rPr>
                <w:rFonts w:ascii="Arial" w:hAnsi="Arial" w:cs="Arial"/>
              </w:rPr>
              <w:t>ost-operative stroke after carotid endarterectomy</w:t>
            </w:r>
            <w:r w:rsidR="144AA43E" w:rsidRPr="00656410">
              <w:rPr>
                <w:rFonts w:ascii="Arial" w:hAnsi="Arial" w:cs="Arial"/>
              </w:rPr>
              <w:t xml:space="preserve"> (differences in management depending on presentation, in the operating room, </w:t>
            </w:r>
            <w:r w:rsidR="00F300E2">
              <w:rPr>
                <w:rFonts w:ascii="Arial" w:hAnsi="Arial" w:cs="Arial"/>
              </w:rPr>
              <w:t>post-anesthesia care unit</w:t>
            </w:r>
            <w:r w:rsidR="144AA43E" w:rsidRPr="00656410">
              <w:rPr>
                <w:rFonts w:ascii="Arial" w:hAnsi="Arial" w:cs="Arial"/>
              </w:rPr>
              <w:t>, post-op</w:t>
            </w:r>
            <w:r>
              <w:rPr>
                <w:rFonts w:ascii="Arial" w:hAnsi="Arial" w:cs="Arial"/>
              </w:rPr>
              <w:t>eration</w:t>
            </w:r>
            <w:r w:rsidR="144AA43E" w:rsidRPr="00656410">
              <w:rPr>
                <w:rFonts w:ascii="Arial" w:hAnsi="Arial" w:cs="Arial"/>
              </w:rPr>
              <w:t xml:space="preserve"> day one)</w:t>
            </w:r>
          </w:p>
        </w:tc>
      </w:tr>
      <w:tr w:rsidR="002A2227" w:rsidRPr="00CE223B" w14:paraId="7F0F92FE" w14:textId="77777777" w:rsidTr="00464B9A">
        <w:tc>
          <w:tcPr>
            <w:tcW w:w="4950" w:type="dxa"/>
            <w:tcBorders>
              <w:top w:val="single" w:sz="4" w:space="0" w:color="000000"/>
              <w:bottom w:val="single" w:sz="4" w:space="0" w:color="000000"/>
            </w:tcBorders>
            <w:shd w:val="clear" w:color="auto" w:fill="C9C9C9"/>
          </w:tcPr>
          <w:p w14:paraId="63F6BF6F" w14:textId="05D51E74" w:rsidR="003F2E8F" w:rsidRPr="00656410" w:rsidRDefault="003F2E8F" w:rsidP="00B54F5D">
            <w:pPr>
              <w:spacing w:after="0" w:line="240" w:lineRule="auto"/>
              <w:rPr>
                <w:rFonts w:ascii="Arial" w:eastAsia="Arial" w:hAnsi="Arial" w:cs="Arial"/>
                <w:i/>
              </w:rPr>
            </w:pPr>
            <w:r w:rsidRPr="00656410">
              <w:rPr>
                <w:rFonts w:ascii="Arial" w:hAnsi="Arial" w:cs="Arial"/>
                <w:b/>
              </w:rPr>
              <w:t>Level 4</w:t>
            </w:r>
            <w:r w:rsidRPr="00656410">
              <w:rPr>
                <w:rFonts w:ascii="Arial" w:hAnsi="Arial" w:cs="Arial"/>
              </w:rPr>
              <w:t xml:space="preserve"> </w:t>
            </w:r>
            <w:r w:rsidR="00464B9A" w:rsidRPr="00464B9A">
              <w:rPr>
                <w:rFonts w:ascii="Arial" w:hAnsi="Arial" w:cs="Arial"/>
                <w:i/>
                <w:iCs/>
              </w:rPr>
              <w:t>Leads team and provides supervision in the evaluation and management of complex peri-operative problems, including vascular complications, critical care, and palliative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DAA7F7" w14:textId="478A68B0" w:rsidR="00121855" w:rsidRPr="00656410" w:rsidRDefault="3092E512"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Leads team and provides supervision </w:t>
            </w:r>
            <w:r w:rsidR="05E4F74B" w:rsidRPr="00656410">
              <w:rPr>
                <w:rFonts w:ascii="Arial" w:hAnsi="Arial" w:cs="Arial"/>
              </w:rPr>
              <w:t>for addressing peri</w:t>
            </w:r>
            <w:r w:rsidR="00FC48B6">
              <w:rPr>
                <w:rFonts w:ascii="Arial" w:hAnsi="Arial" w:cs="Arial"/>
              </w:rPr>
              <w:t>-</w:t>
            </w:r>
            <w:r w:rsidR="05E4F74B" w:rsidRPr="00656410">
              <w:rPr>
                <w:rFonts w:ascii="Arial" w:hAnsi="Arial" w:cs="Arial"/>
              </w:rPr>
              <w:t>operative complications and ensures all details of the diagnosis, management</w:t>
            </w:r>
            <w:r w:rsidR="003F630A">
              <w:rPr>
                <w:rFonts w:ascii="Arial" w:hAnsi="Arial" w:cs="Arial"/>
              </w:rPr>
              <w:t>,</w:t>
            </w:r>
            <w:r w:rsidR="05E4F74B" w:rsidRPr="00656410">
              <w:rPr>
                <w:rFonts w:ascii="Arial" w:hAnsi="Arial" w:cs="Arial"/>
              </w:rPr>
              <w:t xml:space="preserve"> and treatment are in place</w:t>
            </w:r>
          </w:p>
          <w:p w14:paraId="0C1AE6A9" w14:textId="4D3905F6" w:rsidR="003F2E8F" w:rsidRPr="003F630A" w:rsidRDefault="007A51AF" w:rsidP="003F630A">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Leads multidisciplinary discussion regarding patient care and </w:t>
            </w:r>
            <w:r w:rsidR="00D6234C" w:rsidRPr="00656410">
              <w:rPr>
                <w:rFonts w:ascii="Arial" w:hAnsi="Arial" w:cs="Arial"/>
              </w:rPr>
              <w:t xml:space="preserve">ensures </w:t>
            </w:r>
            <w:r w:rsidR="00EA4AE3" w:rsidRPr="00656410">
              <w:rPr>
                <w:rFonts w:ascii="Arial" w:hAnsi="Arial" w:cs="Arial"/>
              </w:rPr>
              <w:t xml:space="preserve">communication between </w:t>
            </w:r>
            <w:r w:rsidR="006B0772" w:rsidRPr="00656410">
              <w:rPr>
                <w:rFonts w:ascii="Arial" w:hAnsi="Arial" w:cs="Arial"/>
              </w:rPr>
              <w:t>all consultants has occurred</w:t>
            </w:r>
          </w:p>
        </w:tc>
      </w:tr>
      <w:tr w:rsidR="002A2227" w:rsidRPr="00CE223B" w14:paraId="5CE3F36C" w14:textId="77777777" w:rsidTr="00464B9A">
        <w:tc>
          <w:tcPr>
            <w:tcW w:w="4950" w:type="dxa"/>
            <w:tcBorders>
              <w:top w:val="single" w:sz="4" w:space="0" w:color="000000"/>
              <w:bottom w:val="single" w:sz="4" w:space="0" w:color="000000"/>
            </w:tcBorders>
            <w:shd w:val="clear" w:color="auto" w:fill="C9C9C9"/>
          </w:tcPr>
          <w:p w14:paraId="4279BBC6" w14:textId="0F2541E8" w:rsidR="003F2E8F" w:rsidRPr="00656410" w:rsidRDefault="003F2E8F" w:rsidP="00B54F5D">
            <w:pPr>
              <w:spacing w:after="0" w:line="240" w:lineRule="auto"/>
              <w:rPr>
                <w:rFonts w:ascii="Arial" w:eastAsia="Arial" w:hAnsi="Arial" w:cs="Arial"/>
                <w:i/>
              </w:rPr>
            </w:pPr>
            <w:r w:rsidRPr="00656410">
              <w:rPr>
                <w:rFonts w:ascii="Arial" w:hAnsi="Arial" w:cs="Arial"/>
                <w:b/>
              </w:rPr>
              <w:t>Level 5</w:t>
            </w:r>
            <w:r w:rsidRPr="00656410">
              <w:rPr>
                <w:rFonts w:ascii="Arial" w:hAnsi="Arial" w:cs="Arial"/>
              </w:rPr>
              <w:t xml:space="preserve"> </w:t>
            </w:r>
            <w:r w:rsidR="00464B9A" w:rsidRPr="00464B9A">
              <w:rPr>
                <w:rFonts w:ascii="Arial" w:hAnsi="Arial" w:cs="Arial"/>
                <w:i/>
                <w:iCs/>
              </w:rPr>
              <w:t>Works with the interdisciplinary care team to develop new pathways to prevent peri-operative vascular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84F33C" w14:textId="062FB7A7" w:rsidR="00121855" w:rsidRPr="00656410" w:rsidRDefault="00504A8B"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Leads</w:t>
            </w:r>
            <w:r w:rsidR="00F849DB" w:rsidRPr="00656410">
              <w:rPr>
                <w:rFonts w:ascii="Arial" w:hAnsi="Arial" w:cs="Arial"/>
              </w:rPr>
              <w:t xml:space="preserve"> an interdisciplinary team to </w:t>
            </w:r>
            <w:r w:rsidRPr="00656410">
              <w:rPr>
                <w:rFonts w:ascii="Arial" w:hAnsi="Arial" w:cs="Arial"/>
              </w:rPr>
              <w:t>develop</w:t>
            </w:r>
            <w:r w:rsidR="003E0B77" w:rsidRPr="00656410">
              <w:rPr>
                <w:rFonts w:ascii="Arial" w:hAnsi="Arial" w:cs="Arial"/>
              </w:rPr>
              <w:t xml:space="preserve"> a pathway</w:t>
            </w:r>
            <w:r w:rsidR="00EB0CD0" w:rsidRPr="00656410">
              <w:rPr>
                <w:rFonts w:ascii="Arial" w:hAnsi="Arial" w:cs="Arial"/>
              </w:rPr>
              <w:t xml:space="preserve"> to</w:t>
            </w:r>
            <w:r w:rsidRPr="00656410">
              <w:rPr>
                <w:rFonts w:ascii="Arial" w:hAnsi="Arial" w:cs="Arial"/>
              </w:rPr>
              <w:t xml:space="preserve"> </w:t>
            </w:r>
            <w:r w:rsidR="00F849DB" w:rsidRPr="00656410">
              <w:rPr>
                <w:rFonts w:ascii="Arial" w:hAnsi="Arial" w:cs="Arial"/>
              </w:rPr>
              <w:t>treat and prevent spinal cord ischemia</w:t>
            </w:r>
            <w:r w:rsidR="00047A54" w:rsidRPr="00656410">
              <w:rPr>
                <w:rFonts w:ascii="Arial" w:hAnsi="Arial" w:cs="Arial"/>
              </w:rPr>
              <w:t xml:space="preserve"> after </w:t>
            </w:r>
            <w:r w:rsidR="003F630A">
              <w:rPr>
                <w:rFonts w:ascii="Arial" w:hAnsi="Arial" w:cs="Arial"/>
              </w:rPr>
              <w:t xml:space="preserve">thoracic endovascular aortic repair </w:t>
            </w:r>
            <w:r w:rsidR="00047A54" w:rsidRPr="00656410">
              <w:rPr>
                <w:rFonts w:ascii="Arial" w:hAnsi="Arial" w:cs="Arial"/>
              </w:rPr>
              <w:t xml:space="preserve">or </w:t>
            </w:r>
            <w:r w:rsidR="003F630A">
              <w:rPr>
                <w:rFonts w:ascii="Arial" w:hAnsi="Arial" w:cs="Arial"/>
              </w:rPr>
              <w:t>fenestrated endovascular aortic aneurysm repair</w:t>
            </w:r>
          </w:p>
          <w:p w14:paraId="532566C2" w14:textId="6FA522C9" w:rsidR="009E2DEF" w:rsidRPr="00656410" w:rsidRDefault="00C931CD"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Leads an interdisciplinary team to deve</w:t>
            </w:r>
            <w:r w:rsidR="009424C8" w:rsidRPr="00656410">
              <w:rPr>
                <w:rFonts w:ascii="Arial" w:hAnsi="Arial" w:cs="Arial"/>
              </w:rPr>
              <w:t xml:space="preserve">lop a pathway to </w:t>
            </w:r>
            <w:r w:rsidR="00941C9C" w:rsidRPr="00656410">
              <w:rPr>
                <w:rFonts w:ascii="Arial" w:hAnsi="Arial" w:cs="Arial"/>
              </w:rPr>
              <w:t xml:space="preserve">prevent </w:t>
            </w:r>
            <w:proofErr w:type="spellStart"/>
            <w:r w:rsidR="00780405" w:rsidRPr="00656410">
              <w:rPr>
                <w:rFonts w:ascii="Arial" w:hAnsi="Arial" w:cs="Arial"/>
              </w:rPr>
              <w:t>hyperperfusion</w:t>
            </w:r>
            <w:proofErr w:type="spellEnd"/>
            <w:r w:rsidR="00780405" w:rsidRPr="00656410">
              <w:rPr>
                <w:rFonts w:ascii="Arial" w:hAnsi="Arial" w:cs="Arial"/>
              </w:rPr>
              <w:t xml:space="preserve"> syndrome </w:t>
            </w:r>
            <w:r w:rsidR="00364AE5" w:rsidRPr="00656410">
              <w:rPr>
                <w:rFonts w:ascii="Arial" w:hAnsi="Arial" w:cs="Arial"/>
              </w:rPr>
              <w:t xml:space="preserve">after </w:t>
            </w:r>
            <w:r w:rsidR="4771A20E" w:rsidRPr="00656410">
              <w:rPr>
                <w:rFonts w:ascii="Arial" w:hAnsi="Arial" w:cs="Arial"/>
              </w:rPr>
              <w:t>carotid endarterectomy or stent</w:t>
            </w:r>
          </w:p>
        </w:tc>
      </w:tr>
      <w:tr w:rsidR="003673D2" w:rsidRPr="00CE223B" w14:paraId="2F869487" w14:textId="77777777" w:rsidTr="71EFBCB4">
        <w:tc>
          <w:tcPr>
            <w:tcW w:w="4950" w:type="dxa"/>
            <w:shd w:val="clear" w:color="auto" w:fill="FFD965"/>
          </w:tcPr>
          <w:p w14:paraId="2FFE52FF" w14:textId="77777777" w:rsidR="003F2E8F" w:rsidRPr="00656410" w:rsidRDefault="003F2E8F" w:rsidP="00B54F5D">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4EC57679" w14:textId="3EA027A0" w:rsidR="00FC4B8B" w:rsidRPr="00656410" w:rsidRDefault="00FC4B8B"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Case scenarios/mock orals with common vascular peri</w:t>
            </w:r>
            <w:r w:rsidR="008906B0">
              <w:rPr>
                <w:rFonts w:ascii="Arial" w:hAnsi="Arial" w:cs="Arial"/>
              </w:rPr>
              <w:t>-</w:t>
            </w:r>
            <w:r w:rsidRPr="00656410">
              <w:rPr>
                <w:rFonts w:ascii="Arial" w:hAnsi="Arial" w:cs="Arial"/>
              </w:rPr>
              <w:t>operative complications</w:t>
            </w:r>
          </w:p>
          <w:p w14:paraId="1F115754" w14:textId="77777777" w:rsidR="00121855" w:rsidRPr="00656410" w:rsidRDefault="1059A715"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Direct observation</w:t>
            </w:r>
          </w:p>
          <w:p w14:paraId="68A19ECD" w14:textId="116DA007" w:rsidR="00121855" w:rsidRPr="00656410" w:rsidRDefault="1059A715"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Feedback from co-residents and faculty </w:t>
            </w:r>
            <w:r w:rsidR="008906B0">
              <w:rPr>
                <w:rFonts w:ascii="Arial" w:hAnsi="Arial" w:cs="Arial"/>
              </w:rPr>
              <w:t xml:space="preserve">members </w:t>
            </w:r>
            <w:r w:rsidRPr="00656410">
              <w:rPr>
                <w:rFonts w:ascii="Arial" w:hAnsi="Arial" w:cs="Arial"/>
              </w:rPr>
              <w:t>based on level of training</w:t>
            </w:r>
          </w:p>
          <w:p w14:paraId="6BF3B04F" w14:textId="77777777" w:rsidR="00121855" w:rsidRPr="00656410" w:rsidRDefault="37397C67"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Semi-annual evaluation </w:t>
            </w:r>
          </w:p>
          <w:p w14:paraId="4AC2D588" w14:textId="6E424774" w:rsidR="00FE37BC" w:rsidRPr="00656410" w:rsidRDefault="00FE37BC" w:rsidP="00121855">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hAnsi="Arial" w:cs="Arial"/>
              </w:rPr>
              <w:t>VSCORE</w:t>
            </w:r>
            <w:proofErr w:type="spellEnd"/>
          </w:p>
        </w:tc>
      </w:tr>
      <w:tr w:rsidR="003673D2" w:rsidRPr="00CE223B" w14:paraId="56183BF2" w14:textId="77777777" w:rsidTr="71EFBCB4">
        <w:tc>
          <w:tcPr>
            <w:tcW w:w="4950" w:type="dxa"/>
            <w:shd w:val="clear" w:color="auto" w:fill="8DB3E2" w:themeFill="text2" w:themeFillTint="66"/>
          </w:tcPr>
          <w:p w14:paraId="58FCDBE1" w14:textId="77777777" w:rsidR="003F2E8F" w:rsidRPr="00656410" w:rsidRDefault="003F2E8F" w:rsidP="00B54F5D">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778C2299" w14:textId="25CAB2E5" w:rsidR="003F2E8F" w:rsidRPr="00656410" w:rsidRDefault="003F2E8F" w:rsidP="00121855">
            <w:pPr>
              <w:numPr>
                <w:ilvl w:val="0"/>
                <w:numId w:val="4"/>
              </w:numPr>
              <w:pBdr>
                <w:top w:val="nil"/>
                <w:left w:val="nil"/>
                <w:bottom w:val="nil"/>
                <w:right w:val="nil"/>
                <w:between w:val="nil"/>
              </w:pBdr>
              <w:spacing w:after="0" w:line="240" w:lineRule="auto"/>
              <w:ind w:left="187" w:hanging="187"/>
              <w:rPr>
                <w:rFonts w:ascii="Arial" w:hAnsi="Arial" w:cs="Arial"/>
              </w:rPr>
            </w:pPr>
          </w:p>
        </w:tc>
      </w:tr>
      <w:tr w:rsidR="003673D2" w:rsidRPr="00CE223B" w14:paraId="78939460" w14:textId="77777777" w:rsidTr="71EFBCB4">
        <w:trPr>
          <w:trHeight w:val="80"/>
        </w:trPr>
        <w:tc>
          <w:tcPr>
            <w:tcW w:w="4950" w:type="dxa"/>
            <w:shd w:val="clear" w:color="auto" w:fill="A8D08D"/>
          </w:tcPr>
          <w:p w14:paraId="7AC09032" w14:textId="77777777" w:rsidR="003F2E8F" w:rsidRPr="00656410" w:rsidRDefault="003F2E8F" w:rsidP="00B54F5D">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54A84112" w14:textId="0173AF6D" w:rsidR="00737B81" w:rsidRPr="00656410" w:rsidRDefault="00737B81" w:rsidP="00121855">
            <w:pPr>
              <w:numPr>
                <w:ilvl w:val="0"/>
                <w:numId w:val="4"/>
              </w:numPr>
              <w:pBdr>
                <w:top w:val="nil"/>
                <w:left w:val="nil"/>
                <w:bottom w:val="nil"/>
                <w:right w:val="nil"/>
                <w:between w:val="nil"/>
              </w:pBdr>
              <w:spacing w:after="0" w:line="240" w:lineRule="auto"/>
              <w:ind w:left="187" w:hanging="187"/>
              <w:rPr>
                <w:rStyle w:val="Hyperlink"/>
                <w:rFonts w:ascii="Arial" w:hAnsi="Arial" w:cs="Arial"/>
                <w:color w:val="auto"/>
                <w:u w:val="none"/>
              </w:rPr>
            </w:pPr>
            <w:proofErr w:type="spellStart"/>
            <w:r w:rsidRPr="00656410">
              <w:rPr>
                <w:rStyle w:val="Hyperlink"/>
                <w:rFonts w:ascii="Arial" w:eastAsia="Arial" w:hAnsi="Arial" w:cs="Arial"/>
                <w:color w:val="auto"/>
                <w:u w:val="none"/>
              </w:rPr>
              <w:t>Chaikof</w:t>
            </w:r>
            <w:proofErr w:type="spellEnd"/>
            <w:r w:rsidRPr="00656410">
              <w:rPr>
                <w:rStyle w:val="Hyperlink"/>
                <w:rFonts w:ascii="Arial" w:eastAsia="Arial" w:hAnsi="Arial" w:cs="Arial"/>
                <w:color w:val="auto"/>
                <w:u w:val="none"/>
              </w:rPr>
              <w:t xml:space="preserve"> EL, Dalman </w:t>
            </w:r>
            <w:proofErr w:type="spellStart"/>
            <w:r w:rsidRPr="00656410">
              <w:rPr>
                <w:rStyle w:val="Hyperlink"/>
                <w:rFonts w:ascii="Arial" w:eastAsia="Arial" w:hAnsi="Arial" w:cs="Arial"/>
                <w:color w:val="auto"/>
                <w:u w:val="none"/>
              </w:rPr>
              <w:t>RL</w:t>
            </w:r>
            <w:proofErr w:type="spellEnd"/>
            <w:r w:rsidRPr="00656410">
              <w:rPr>
                <w:rStyle w:val="Hyperlink"/>
                <w:rFonts w:ascii="Arial" w:eastAsia="Arial" w:hAnsi="Arial" w:cs="Arial"/>
                <w:color w:val="auto"/>
                <w:u w:val="none"/>
              </w:rPr>
              <w:t xml:space="preserve">, Eskandari MK, et al. The Society for Vascular Surgery practice guidelines on the care of patients with an abdominal aortic aneurysm. </w:t>
            </w:r>
            <w:r w:rsidRPr="00656410">
              <w:rPr>
                <w:rStyle w:val="Hyperlink"/>
                <w:rFonts w:ascii="Arial" w:eastAsia="Arial" w:hAnsi="Arial" w:cs="Arial"/>
                <w:i/>
                <w:iCs/>
                <w:color w:val="auto"/>
                <w:u w:val="none"/>
              </w:rPr>
              <w:t>Journal of Vascular Surgery</w:t>
            </w:r>
            <w:r w:rsidRPr="00656410">
              <w:rPr>
                <w:rStyle w:val="Hyperlink"/>
                <w:rFonts w:ascii="Arial" w:eastAsia="Arial" w:hAnsi="Arial" w:cs="Arial"/>
                <w:color w:val="auto"/>
                <w:u w:val="none"/>
              </w:rPr>
              <w:t>. 2018;61(1</w:t>
            </w:r>
            <w:proofErr w:type="gramStart"/>
            <w:r w:rsidRPr="00656410">
              <w:rPr>
                <w:rStyle w:val="Hyperlink"/>
                <w:rFonts w:ascii="Arial" w:eastAsia="Arial" w:hAnsi="Arial" w:cs="Arial"/>
                <w:color w:val="auto"/>
                <w:u w:val="none"/>
              </w:rPr>
              <w:t>):P</w:t>
            </w:r>
            <w:proofErr w:type="gramEnd"/>
            <w:r w:rsidRPr="00656410">
              <w:rPr>
                <w:rStyle w:val="Hyperlink"/>
                <w:rFonts w:ascii="Arial" w:eastAsia="Arial" w:hAnsi="Arial" w:cs="Arial"/>
                <w:color w:val="auto"/>
                <w:u w:val="none"/>
              </w:rPr>
              <w:t xml:space="preserve">2-77. </w:t>
            </w:r>
            <w:hyperlink r:id="rId19" w:history="1">
              <w:r w:rsidRPr="00656410">
                <w:rPr>
                  <w:rStyle w:val="Hyperlink"/>
                  <w:rFonts w:ascii="Arial" w:eastAsia="Arial" w:hAnsi="Arial" w:cs="Arial"/>
                </w:rPr>
                <w:t>https://www.jvascsurg.org/article/S0741-5214(17)32369-8/fulltext</w:t>
              </w:r>
            </w:hyperlink>
            <w:r w:rsidRPr="00656410">
              <w:rPr>
                <w:rStyle w:val="Hyperlink"/>
                <w:rFonts w:ascii="Arial" w:eastAsia="Arial" w:hAnsi="Arial" w:cs="Arial"/>
                <w:color w:val="auto"/>
                <w:u w:val="none"/>
              </w:rPr>
              <w:t>. 2020.</w:t>
            </w:r>
          </w:p>
          <w:p w14:paraId="48ECDAF0" w14:textId="52E38E13" w:rsidR="00121855" w:rsidRPr="00656410" w:rsidRDefault="00737B81"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Times New Roman" w:hAnsi="Arial" w:cs="Arial"/>
              </w:rPr>
              <w:t xml:space="preserve">SVS. </w:t>
            </w:r>
            <w:proofErr w:type="spellStart"/>
            <w:r w:rsidR="003C4C72" w:rsidRPr="00656410">
              <w:rPr>
                <w:rFonts w:ascii="Arial" w:eastAsia="Times New Roman" w:hAnsi="Arial" w:cs="Arial"/>
              </w:rPr>
              <w:t>VQI</w:t>
            </w:r>
            <w:proofErr w:type="spellEnd"/>
            <w:r w:rsidR="003C4C72" w:rsidRPr="00656410">
              <w:rPr>
                <w:rFonts w:ascii="Arial" w:eastAsia="Times New Roman" w:hAnsi="Arial" w:cs="Arial"/>
              </w:rPr>
              <w:t xml:space="preserve"> Risk Calculator. </w:t>
            </w:r>
            <w:hyperlink r:id="rId20" w:history="1">
              <w:r w:rsidR="003C4C72" w:rsidRPr="00656410">
                <w:rPr>
                  <w:rStyle w:val="Hyperlink"/>
                  <w:rFonts w:ascii="Arial" w:eastAsia="Times New Roman" w:hAnsi="Arial" w:cs="Arial"/>
                </w:rPr>
                <w:t>https://www.vqi.org/resources/vqi-risk-calculators-2/</w:t>
              </w:r>
            </w:hyperlink>
            <w:r w:rsidR="003C4C72" w:rsidRPr="00656410">
              <w:rPr>
                <w:rFonts w:ascii="Arial" w:eastAsia="Times New Roman" w:hAnsi="Arial" w:cs="Arial"/>
              </w:rPr>
              <w:t>. 2020.</w:t>
            </w:r>
          </w:p>
          <w:p w14:paraId="5E38F320" w14:textId="77777777" w:rsidR="00F02CCE" w:rsidRPr="00656410" w:rsidRDefault="00F02CCE" w:rsidP="00F02CCE">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hAnsi="Arial" w:cs="Arial"/>
              </w:rPr>
              <w:t>Sidawy</w:t>
            </w:r>
            <w:proofErr w:type="spellEnd"/>
            <w:r w:rsidRPr="00656410">
              <w:rPr>
                <w:rFonts w:ascii="Arial" w:hAnsi="Arial" w:cs="Arial"/>
              </w:rPr>
              <w:t xml:space="preserve"> AN, Perler BA. </w:t>
            </w:r>
            <w:r w:rsidRPr="00656410">
              <w:rPr>
                <w:rFonts w:ascii="Arial" w:hAnsi="Arial" w:cs="Arial"/>
                <w:i/>
                <w:iCs/>
              </w:rPr>
              <w:t>Rutherford’s Vascular Surgery and Endovascular Therapy</w:t>
            </w:r>
            <w:r w:rsidRPr="00656410">
              <w:rPr>
                <w:rFonts w:ascii="Arial" w:hAnsi="Arial" w:cs="Arial"/>
              </w:rPr>
              <w:t xml:space="preserve">. 9th ed. Philadelphia, PA: Elsevier; 2018. ISBN: 978-0323427913.  </w:t>
            </w:r>
          </w:p>
          <w:p w14:paraId="157B8AF7" w14:textId="77777777" w:rsidR="003F2E8F" w:rsidRPr="00BE2355" w:rsidRDefault="002A4B00" w:rsidP="00BE23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Upchurch Jr. GR, Henke PK. </w:t>
            </w:r>
            <w:r w:rsidRPr="00656410">
              <w:rPr>
                <w:rFonts w:ascii="Arial" w:hAnsi="Arial" w:cs="Arial"/>
                <w:i/>
                <w:iCs/>
              </w:rPr>
              <w:t>Clinical Scenarios in Vascular Surgery</w:t>
            </w:r>
            <w:r w:rsidRPr="00656410">
              <w:rPr>
                <w:rFonts w:ascii="Arial" w:hAnsi="Arial" w:cs="Arial"/>
              </w:rPr>
              <w:t>. 2nd ed. Philadelphia, PA: Wolters Kluwer; 2015. ISBN:978-1451192131.</w:t>
            </w:r>
          </w:p>
          <w:p w14:paraId="4868D3D6" w14:textId="5292ACF7" w:rsidR="00BE2355" w:rsidRPr="00656410" w:rsidRDefault="00BE2355" w:rsidP="00BE2355">
            <w:pPr>
              <w:numPr>
                <w:ilvl w:val="0"/>
                <w:numId w:val="4"/>
              </w:numPr>
              <w:pBdr>
                <w:top w:val="nil"/>
                <w:left w:val="nil"/>
                <w:bottom w:val="nil"/>
                <w:right w:val="nil"/>
                <w:between w:val="nil"/>
              </w:pBdr>
              <w:spacing w:after="0" w:line="240" w:lineRule="auto"/>
              <w:ind w:left="187" w:hanging="187"/>
              <w:rPr>
                <w:rFonts w:ascii="Arial" w:hAnsi="Arial" w:cs="Arial"/>
              </w:rPr>
            </w:pPr>
            <w:r>
              <w:rPr>
                <w:rFonts w:ascii="Arial" w:eastAsia="Times New Roman" w:hAnsi="Arial" w:cs="Arial"/>
              </w:rPr>
              <w:t xml:space="preserve">Hornor MA, Duane TM, Ehlers AP, et al. American College of Surgeons guidelines for the perioperative management of antithrombotic medication. </w:t>
            </w:r>
            <w:r>
              <w:rPr>
                <w:rFonts w:ascii="Arial" w:eastAsia="Times New Roman" w:hAnsi="Arial" w:cs="Arial"/>
                <w:i/>
                <w:iCs/>
              </w:rPr>
              <w:t xml:space="preserve">J Am Coll Surg. </w:t>
            </w:r>
            <w:r>
              <w:rPr>
                <w:rFonts w:ascii="Arial" w:eastAsia="Times New Roman" w:hAnsi="Arial" w:cs="Arial"/>
              </w:rPr>
              <w:t xml:space="preserve">2018. </w:t>
            </w:r>
          </w:p>
        </w:tc>
      </w:tr>
    </w:tbl>
    <w:p w14:paraId="4F82E1CD" w14:textId="77777777" w:rsidR="003F2E8F" w:rsidRDefault="003F2E8F">
      <w:pPr>
        <w:rPr>
          <w:rFonts w:ascii="Arial" w:eastAsia="Arial" w:hAnsi="Arial" w:cs="Arial"/>
        </w:rPr>
      </w:pPr>
    </w:p>
    <w:p w14:paraId="60CE66D5"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73D2" w:rsidRPr="00CE223B" w14:paraId="2AFE1DDB" w14:textId="77777777" w:rsidTr="27AF3661">
        <w:trPr>
          <w:trHeight w:val="769"/>
        </w:trPr>
        <w:tc>
          <w:tcPr>
            <w:tcW w:w="14125" w:type="dxa"/>
            <w:gridSpan w:val="2"/>
            <w:shd w:val="clear" w:color="auto" w:fill="9CC3E5"/>
          </w:tcPr>
          <w:p w14:paraId="0E1FF6FA" w14:textId="55F1C411" w:rsidR="003F2E8F" w:rsidRPr="00656410" w:rsidRDefault="00071E2E" w:rsidP="0001468A">
            <w:pPr>
              <w:keepNext/>
              <w:pBdr>
                <w:top w:val="nil"/>
                <w:left w:val="nil"/>
                <w:bottom w:val="nil"/>
                <w:right w:val="nil"/>
                <w:between w:val="nil"/>
              </w:pBdr>
              <w:spacing w:after="0" w:line="240" w:lineRule="auto"/>
              <w:jc w:val="center"/>
              <w:rPr>
                <w:rFonts w:ascii="Arial" w:eastAsia="Arial" w:hAnsi="Arial" w:cs="Arial"/>
                <w:b/>
              </w:rPr>
            </w:pPr>
            <w:r w:rsidRPr="00656410">
              <w:rPr>
                <w:rFonts w:ascii="Arial" w:eastAsia="Arial" w:hAnsi="Arial" w:cs="Arial"/>
                <w:b/>
              </w:rPr>
              <w:t xml:space="preserve">Patient Care 4: </w:t>
            </w:r>
            <w:r w:rsidR="00126BDE" w:rsidRPr="00656410">
              <w:rPr>
                <w:rFonts w:ascii="Arial" w:eastAsia="Arial" w:hAnsi="Arial" w:cs="Arial"/>
                <w:b/>
              </w:rPr>
              <w:t xml:space="preserve">Longitudinal Care (e.g., </w:t>
            </w:r>
            <w:r w:rsidR="00020DF2">
              <w:rPr>
                <w:rFonts w:ascii="Arial" w:eastAsia="Arial" w:hAnsi="Arial" w:cs="Arial"/>
                <w:b/>
              </w:rPr>
              <w:t>O</w:t>
            </w:r>
            <w:r w:rsidR="00126BDE" w:rsidRPr="00656410">
              <w:rPr>
                <w:rFonts w:ascii="Arial" w:eastAsia="Arial" w:hAnsi="Arial" w:cs="Arial"/>
                <w:b/>
              </w:rPr>
              <w:t xml:space="preserve">utpatient </w:t>
            </w:r>
            <w:r w:rsidR="00020DF2">
              <w:rPr>
                <w:rFonts w:ascii="Arial" w:eastAsia="Arial" w:hAnsi="Arial" w:cs="Arial"/>
                <w:b/>
              </w:rPr>
              <w:t>M</w:t>
            </w:r>
            <w:r w:rsidR="00126BDE" w:rsidRPr="00656410">
              <w:rPr>
                <w:rFonts w:ascii="Arial" w:eastAsia="Arial" w:hAnsi="Arial" w:cs="Arial"/>
                <w:b/>
              </w:rPr>
              <w:t xml:space="preserve">anagement, </w:t>
            </w:r>
            <w:r w:rsidR="00020DF2">
              <w:rPr>
                <w:rFonts w:ascii="Arial" w:eastAsia="Arial" w:hAnsi="Arial" w:cs="Arial"/>
                <w:b/>
              </w:rPr>
              <w:t>S</w:t>
            </w:r>
            <w:r w:rsidR="00126BDE" w:rsidRPr="00656410">
              <w:rPr>
                <w:rFonts w:ascii="Arial" w:eastAsia="Arial" w:hAnsi="Arial" w:cs="Arial"/>
                <w:b/>
              </w:rPr>
              <w:t xml:space="preserve">creening, </w:t>
            </w:r>
            <w:r w:rsidR="00020DF2">
              <w:rPr>
                <w:rFonts w:ascii="Arial" w:eastAsia="Arial" w:hAnsi="Arial" w:cs="Arial"/>
                <w:b/>
              </w:rPr>
              <w:t>S</w:t>
            </w:r>
            <w:r w:rsidR="00126BDE" w:rsidRPr="00656410">
              <w:rPr>
                <w:rFonts w:ascii="Arial" w:eastAsia="Arial" w:hAnsi="Arial" w:cs="Arial"/>
                <w:b/>
              </w:rPr>
              <w:t>urveillance)</w:t>
            </w:r>
          </w:p>
          <w:p w14:paraId="7B529A80" w14:textId="040EE165" w:rsidR="003F2E8F" w:rsidRPr="00656410" w:rsidRDefault="003F2E8F" w:rsidP="008B18F8">
            <w:pPr>
              <w:spacing w:after="0" w:line="240" w:lineRule="auto"/>
              <w:ind w:left="187"/>
              <w:rPr>
                <w:rFonts w:ascii="Arial" w:eastAsia="Arial" w:hAnsi="Arial" w:cs="Arial"/>
              </w:rPr>
            </w:pPr>
            <w:r w:rsidRPr="00656410">
              <w:rPr>
                <w:rFonts w:ascii="Arial" w:eastAsia="Arial" w:hAnsi="Arial" w:cs="Arial"/>
                <w:b/>
                <w:bCs/>
              </w:rPr>
              <w:t>Overall Intent:</w:t>
            </w:r>
            <w:r w:rsidRPr="00656410">
              <w:rPr>
                <w:rFonts w:ascii="Arial" w:eastAsia="Arial" w:hAnsi="Arial" w:cs="Arial"/>
              </w:rPr>
              <w:t xml:space="preserve"> </w:t>
            </w:r>
            <w:r w:rsidR="60152584" w:rsidRPr="00656410">
              <w:rPr>
                <w:rFonts w:ascii="Arial" w:eastAsia="Arial" w:hAnsi="Arial" w:cs="Arial"/>
              </w:rPr>
              <w:t xml:space="preserve">To assess </w:t>
            </w:r>
            <w:r w:rsidR="54E01147" w:rsidRPr="00656410">
              <w:rPr>
                <w:rFonts w:ascii="Arial" w:eastAsia="Arial" w:hAnsi="Arial" w:cs="Arial"/>
              </w:rPr>
              <w:t xml:space="preserve">the outpatient management of vascular surgical patients </w:t>
            </w:r>
            <w:r w:rsidR="008906B0">
              <w:rPr>
                <w:rFonts w:ascii="Arial" w:eastAsia="Arial" w:hAnsi="Arial" w:cs="Arial"/>
              </w:rPr>
              <w:t xml:space="preserve">including </w:t>
            </w:r>
            <w:r w:rsidR="54E01147" w:rsidRPr="00656410">
              <w:rPr>
                <w:rFonts w:ascii="Arial" w:eastAsia="Arial" w:hAnsi="Arial" w:cs="Arial"/>
              </w:rPr>
              <w:t xml:space="preserve">medical management, surveillance, and </w:t>
            </w:r>
            <w:r w:rsidR="3088BBD4" w:rsidRPr="00656410">
              <w:rPr>
                <w:rFonts w:ascii="Arial" w:eastAsia="Arial" w:hAnsi="Arial" w:cs="Arial"/>
              </w:rPr>
              <w:t>identify</w:t>
            </w:r>
            <w:r w:rsidR="008906B0">
              <w:rPr>
                <w:rFonts w:ascii="Arial" w:eastAsia="Arial" w:hAnsi="Arial" w:cs="Arial"/>
              </w:rPr>
              <w:t>ing</w:t>
            </w:r>
            <w:r w:rsidR="3088BBD4" w:rsidRPr="00656410">
              <w:rPr>
                <w:rFonts w:ascii="Arial" w:eastAsia="Arial" w:hAnsi="Arial" w:cs="Arial"/>
              </w:rPr>
              <w:t xml:space="preserve"> the need for intervention</w:t>
            </w:r>
          </w:p>
        </w:tc>
      </w:tr>
      <w:tr w:rsidR="003673D2" w:rsidRPr="00CE223B" w14:paraId="0BFF014E" w14:textId="77777777" w:rsidTr="27AF3661">
        <w:tc>
          <w:tcPr>
            <w:tcW w:w="4950" w:type="dxa"/>
            <w:shd w:val="clear" w:color="auto" w:fill="FABF8F" w:themeFill="accent6" w:themeFillTint="99"/>
          </w:tcPr>
          <w:p w14:paraId="71CC300D" w14:textId="77777777" w:rsidR="003F2E8F" w:rsidRPr="00656410" w:rsidRDefault="003F2E8F" w:rsidP="0001468A">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415C463A" w14:textId="77777777" w:rsidR="003F2E8F" w:rsidRPr="00656410" w:rsidRDefault="003F2E8F" w:rsidP="0001468A">
            <w:pPr>
              <w:spacing w:after="0" w:line="240" w:lineRule="auto"/>
              <w:ind w:hanging="14"/>
              <w:jc w:val="center"/>
              <w:rPr>
                <w:rFonts w:ascii="Arial" w:eastAsia="Arial" w:hAnsi="Arial" w:cs="Arial"/>
                <w:b/>
              </w:rPr>
            </w:pPr>
            <w:r w:rsidRPr="00656410">
              <w:rPr>
                <w:rFonts w:ascii="Arial" w:eastAsia="Arial" w:hAnsi="Arial" w:cs="Arial"/>
                <w:b/>
              </w:rPr>
              <w:t>Examples</w:t>
            </w:r>
          </w:p>
        </w:tc>
      </w:tr>
      <w:tr w:rsidR="002A2227" w:rsidRPr="00CE223B" w14:paraId="51A17D40" w14:textId="77777777" w:rsidTr="005D0B5C">
        <w:tc>
          <w:tcPr>
            <w:tcW w:w="4950" w:type="dxa"/>
            <w:tcBorders>
              <w:top w:val="single" w:sz="4" w:space="0" w:color="000000"/>
              <w:bottom w:val="single" w:sz="4" w:space="0" w:color="000000"/>
            </w:tcBorders>
            <w:shd w:val="clear" w:color="auto" w:fill="C9C9C9"/>
          </w:tcPr>
          <w:p w14:paraId="006F5493" w14:textId="36C36ECB" w:rsidR="003F2E8F" w:rsidRPr="00656410" w:rsidRDefault="003F2E8F" w:rsidP="0001468A">
            <w:pPr>
              <w:spacing w:after="0" w:line="240" w:lineRule="auto"/>
              <w:rPr>
                <w:rFonts w:ascii="Arial" w:hAnsi="Arial" w:cs="Arial"/>
                <w:i/>
              </w:rPr>
            </w:pPr>
            <w:r w:rsidRPr="00656410">
              <w:rPr>
                <w:rFonts w:ascii="Arial" w:eastAsia="Arial" w:hAnsi="Arial" w:cs="Arial"/>
                <w:b/>
              </w:rPr>
              <w:t>Level 1</w:t>
            </w:r>
            <w:r w:rsidRPr="00656410">
              <w:rPr>
                <w:rFonts w:ascii="Arial" w:eastAsia="Arial" w:hAnsi="Arial" w:cs="Arial"/>
              </w:rPr>
              <w:t xml:space="preserve"> </w:t>
            </w:r>
            <w:r w:rsidR="00464B9A" w:rsidRPr="00464B9A">
              <w:rPr>
                <w:rFonts w:ascii="Arial" w:eastAsia="Arial" w:hAnsi="Arial" w:cs="Arial"/>
                <w:i/>
                <w:iCs/>
              </w:rPr>
              <w:t>Describes and recognizes expected longitudinal care, including outpatient management, screening, and surveillance for patients with basic vascular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FCC2FA" w14:textId="741CD8CB" w:rsidR="00121855" w:rsidRPr="00656410" w:rsidRDefault="00B56EB6"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Recognizes need for follow-up </w:t>
            </w:r>
            <w:r w:rsidR="003E78B6" w:rsidRPr="00656410">
              <w:rPr>
                <w:rFonts w:ascii="Arial" w:hAnsi="Arial" w:cs="Arial"/>
              </w:rPr>
              <w:t xml:space="preserve">appointments and arterial duplex </w:t>
            </w:r>
            <w:r w:rsidRPr="00656410">
              <w:rPr>
                <w:rFonts w:ascii="Arial" w:hAnsi="Arial" w:cs="Arial"/>
              </w:rPr>
              <w:t xml:space="preserve">after </w:t>
            </w:r>
            <w:r w:rsidR="008A1183" w:rsidRPr="00656410">
              <w:rPr>
                <w:rFonts w:ascii="Arial" w:hAnsi="Arial" w:cs="Arial"/>
              </w:rPr>
              <w:t>peripheral intervention</w:t>
            </w:r>
          </w:p>
          <w:p w14:paraId="4A0C36DC" w14:textId="49E99C75" w:rsidR="003F2E8F" w:rsidRPr="00656410" w:rsidRDefault="00B56EB6"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Recognizes need for long</w:t>
            </w:r>
            <w:r w:rsidR="008906B0">
              <w:rPr>
                <w:rFonts w:ascii="Arial" w:hAnsi="Arial" w:cs="Arial"/>
              </w:rPr>
              <w:t>-</w:t>
            </w:r>
            <w:r w:rsidRPr="00656410">
              <w:rPr>
                <w:rFonts w:ascii="Arial" w:hAnsi="Arial" w:cs="Arial"/>
              </w:rPr>
              <w:t xml:space="preserve">term surveillance </w:t>
            </w:r>
            <w:r w:rsidR="00CD1324" w:rsidRPr="00656410">
              <w:rPr>
                <w:rFonts w:ascii="Arial" w:hAnsi="Arial" w:cs="Arial"/>
              </w:rPr>
              <w:t xml:space="preserve">for abdominal aortic aneurysms, carotid artery disease, and peripheral </w:t>
            </w:r>
            <w:r w:rsidR="008A1183" w:rsidRPr="00656410">
              <w:rPr>
                <w:rFonts w:ascii="Arial" w:hAnsi="Arial" w:cs="Arial"/>
              </w:rPr>
              <w:t>arter</w:t>
            </w:r>
            <w:r w:rsidR="00797E43" w:rsidRPr="00656410">
              <w:rPr>
                <w:rFonts w:ascii="Arial" w:hAnsi="Arial" w:cs="Arial"/>
              </w:rPr>
              <w:t>ial</w:t>
            </w:r>
            <w:r w:rsidR="008A1183" w:rsidRPr="00656410">
              <w:rPr>
                <w:rFonts w:ascii="Arial" w:hAnsi="Arial" w:cs="Arial"/>
              </w:rPr>
              <w:t xml:space="preserve"> disease</w:t>
            </w:r>
          </w:p>
        </w:tc>
      </w:tr>
      <w:tr w:rsidR="002A2227" w:rsidRPr="00CE223B" w14:paraId="7CAB5F56" w14:textId="77777777" w:rsidTr="005D0B5C">
        <w:tc>
          <w:tcPr>
            <w:tcW w:w="4950" w:type="dxa"/>
            <w:tcBorders>
              <w:top w:val="single" w:sz="4" w:space="0" w:color="000000"/>
              <w:bottom w:val="single" w:sz="4" w:space="0" w:color="000000"/>
            </w:tcBorders>
            <w:shd w:val="clear" w:color="auto" w:fill="C9C9C9"/>
          </w:tcPr>
          <w:p w14:paraId="59CF8483" w14:textId="72335265" w:rsidR="003F2E8F" w:rsidRPr="00656410" w:rsidRDefault="003F2E8F" w:rsidP="0001468A">
            <w:pPr>
              <w:spacing w:after="0" w:line="240" w:lineRule="auto"/>
              <w:rPr>
                <w:rFonts w:ascii="Arial" w:eastAsia="Arial" w:hAnsi="Arial" w:cs="Arial"/>
                <w:i/>
              </w:rPr>
            </w:pPr>
            <w:r w:rsidRPr="00656410">
              <w:rPr>
                <w:rFonts w:ascii="Arial" w:hAnsi="Arial" w:cs="Arial"/>
                <w:b/>
              </w:rPr>
              <w:t>Level 2</w:t>
            </w:r>
            <w:r w:rsidRPr="00656410">
              <w:rPr>
                <w:rFonts w:ascii="Arial" w:hAnsi="Arial" w:cs="Arial"/>
              </w:rPr>
              <w:t xml:space="preserve"> </w:t>
            </w:r>
            <w:r w:rsidR="00464B9A" w:rsidRPr="00464B9A">
              <w:rPr>
                <w:rFonts w:ascii="Arial" w:hAnsi="Arial" w:cs="Arial"/>
                <w:i/>
                <w:iCs/>
              </w:rPr>
              <w:t>Describes the expected longitudinal care for patients with complex vascular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B4DFDB" w14:textId="2C1E8C96" w:rsidR="00121855" w:rsidRPr="00656410" w:rsidRDefault="65CE06A6"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Knows </w:t>
            </w:r>
            <w:r w:rsidR="267806CF" w:rsidRPr="00656410">
              <w:rPr>
                <w:rFonts w:ascii="Arial" w:hAnsi="Arial" w:cs="Arial"/>
              </w:rPr>
              <w:t xml:space="preserve">and recognizes </w:t>
            </w:r>
            <w:r w:rsidRPr="00656410">
              <w:rPr>
                <w:rFonts w:ascii="Arial" w:hAnsi="Arial" w:cs="Arial"/>
              </w:rPr>
              <w:t xml:space="preserve">expected normal post-operative findings on common surveillance imaging including </w:t>
            </w:r>
            <w:r w:rsidR="005A593A" w:rsidRPr="00656410">
              <w:rPr>
                <w:rFonts w:ascii="Arial" w:hAnsi="Arial" w:cs="Arial"/>
              </w:rPr>
              <w:t>fistula</w:t>
            </w:r>
            <w:r w:rsidRPr="00656410">
              <w:rPr>
                <w:rFonts w:ascii="Arial" w:hAnsi="Arial" w:cs="Arial"/>
              </w:rPr>
              <w:t xml:space="preserve"> duplex, CT</w:t>
            </w:r>
            <w:r w:rsidR="008906B0">
              <w:rPr>
                <w:rFonts w:ascii="Arial" w:hAnsi="Arial" w:cs="Arial"/>
              </w:rPr>
              <w:t xml:space="preserve"> angiography</w:t>
            </w:r>
            <w:r w:rsidRPr="00656410">
              <w:rPr>
                <w:rFonts w:ascii="Arial" w:hAnsi="Arial" w:cs="Arial"/>
              </w:rPr>
              <w:t xml:space="preserve"> after </w:t>
            </w:r>
            <w:r w:rsidR="008906B0">
              <w:rPr>
                <w:rFonts w:ascii="Arial" w:hAnsi="Arial" w:cs="Arial"/>
              </w:rPr>
              <w:t>endovascular aortic repair</w:t>
            </w:r>
            <w:r w:rsidRPr="00656410">
              <w:rPr>
                <w:rFonts w:ascii="Arial" w:hAnsi="Arial" w:cs="Arial"/>
              </w:rPr>
              <w:t>,</w:t>
            </w:r>
            <w:r w:rsidR="170FF906" w:rsidRPr="00656410">
              <w:rPr>
                <w:rFonts w:ascii="Arial" w:hAnsi="Arial" w:cs="Arial"/>
              </w:rPr>
              <w:t xml:space="preserve"> </w:t>
            </w:r>
            <w:r w:rsidR="003F630A">
              <w:rPr>
                <w:rFonts w:ascii="Arial" w:hAnsi="Arial" w:cs="Arial"/>
              </w:rPr>
              <w:t xml:space="preserve">and </w:t>
            </w:r>
            <w:r w:rsidR="170FF906" w:rsidRPr="00656410">
              <w:rPr>
                <w:rFonts w:ascii="Arial" w:hAnsi="Arial" w:cs="Arial"/>
              </w:rPr>
              <w:t>carotid stenting duplex criteria</w:t>
            </w:r>
          </w:p>
          <w:p w14:paraId="091B702F" w14:textId="529B4766" w:rsidR="003F2E8F" w:rsidRPr="00656410" w:rsidRDefault="565F0429"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Knows surveillance protocols </w:t>
            </w:r>
            <w:r w:rsidR="003F630A">
              <w:rPr>
                <w:rFonts w:ascii="Arial" w:hAnsi="Arial" w:cs="Arial"/>
              </w:rPr>
              <w:t xml:space="preserve">for </w:t>
            </w:r>
            <w:r w:rsidRPr="00656410">
              <w:rPr>
                <w:rFonts w:ascii="Arial" w:hAnsi="Arial" w:cs="Arial"/>
              </w:rPr>
              <w:t>asymptomatic disease (</w:t>
            </w:r>
            <w:r w:rsidR="003F630A">
              <w:rPr>
                <w:rFonts w:ascii="Arial" w:hAnsi="Arial" w:cs="Arial"/>
              </w:rPr>
              <w:t>e.g.,</w:t>
            </w:r>
            <w:r w:rsidRPr="00656410">
              <w:rPr>
                <w:rFonts w:ascii="Arial" w:hAnsi="Arial" w:cs="Arial"/>
              </w:rPr>
              <w:t xml:space="preserve"> carotid stenosis, small </w:t>
            </w:r>
            <w:r w:rsidR="00FC48B6">
              <w:rPr>
                <w:rFonts w:ascii="Arial" w:hAnsi="Arial" w:cs="Arial"/>
              </w:rPr>
              <w:t>abdominal aortic aneurysm</w:t>
            </w:r>
            <w:r w:rsidRPr="00656410">
              <w:rPr>
                <w:rFonts w:ascii="Arial" w:hAnsi="Arial" w:cs="Arial"/>
              </w:rPr>
              <w:t xml:space="preserve">, visceral occlusive disease </w:t>
            </w:r>
            <w:r w:rsidR="3ABAC453" w:rsidRPr="00656410">
              <w:rPr>
                <w:rFonts w:ascii="Arial" w:hAnsi="Arial" w:cs="Arial"/>
              </w:rPr>
              <w:t xml:space="preserve">without </w:t>
            </w:r>
            <w:r w:rsidR="003F630A">
              <w:rPr>
                <w:rFonts w:ascii="Arial" w:hAnsi="Arial" w:cs="Arial"/>
              </w:rPr>
              <w:t>chronic mesenteric ischemia</w:t>
            </w:r>
            <w:r w:rsidR="3ABAC453" w:rsidRPr="00656410">
              <w:rPr>
                <w:rFonts w:ascii="Arial" w:hAnsi="Arial" w:cs="Arial"/>
              </w:rPr>
              <w:t>) as well as</w:t>
            </w:r>
            <w:r w:rsidRPr="00656410">
              <w:rPr>
                <w:rFonts w:ascii="Arial" w:hAnsi="Arial" w:cs="Arial"/>
              </w:rPr>
              <w:t xml:space="preserve"> for </w:t>
            </w:r>
            <w:r w:rsidR="008906B0">
              <w:rPr>
                <w:rFonts w:ascii="Arial" w:hAnsi="Arial" w:cs="Arial"/>
              </w:rPr>
              <w:t>certain</w:t>
            </w:r>
            <w:r w:rsidR="008906B0" w:rsidRPr="00656410">
              <w:rPr>
                <w:rFonts w:ascii="Arial" w:hAnsi="Arial" w:cs="Arial"/>
              </w:rPr>
              <w:t xml:space="preserve"> </w:t>
            </w:r>
            <w:r w:rsidR="0D4F018B" w:rsidRPr="00656410">
              <w:rPr>
                <w:rFonts w:ascii="Arial" w:hAnsi="Arial" w:cs="Arial"/>
              </w:rPr>
              <w:t>basic</w:t>
            </w:r>
            <w:r w:rsidRPr="00656410">
              <w:rPr>
                <w:rFonts w:ascii="Arial" w:hAnsi="Arial" w:cs="Arial"/>
              </w:rPr>
              <w:t xml:space="preserve"> procedures and timing of follow</w:t>
            </w:r>
            <w:r w:rsidR="008906B0">
              <w:rPr>
                <w:rFonts w:ascii="Arial" w:hAnsi="Arial" w:cs="Arial"/>
              </w:rPr>
              <w:t>-</w:t>
            </w:r>
            <w:r w:rsidRPr="00656410">
              <w:rPr>
                <w:rFonts w:ascii="Arial" w:hAnsi="Arial" w:cs="Arial"/>
              </w:rPr>
              <w:t>up</w:t>
            </w:r>
          </w:p>
        </w:tc>
      </w:tr>
      <w:tr w:rsidR="002A2227" w:rsidRPr="00CE223B" w14:paraId="5E9FECCB" w14:textId="77777777" w:rsidTr="005D0B5C">
        <w:tc>
          <w:tcPr>
            <w:tcW w:w="4950" w:type="dxa"/>
            <w:tcBorders>
              <w:top w:val="single" w:sz="4" w:space="0" w:color="000000"/>
              <w:bottom w:val="single" w:sz="4" w:space="0" w:color="000000"/>
            </w:tcBorders>
            <w:shd w:val="clear" w:color="auto" w:fill="C9C9C9"/>
          </w:tcPr>
          <w:p w14:paraId="13697ADB" w14:textId="429D6496" w:rsidR="009979CA" w:rsidRPr="00656410" w:rsidRDefault="003F2E8F" w:rsidP="004C60E1">
            <w:pPr>
              <w:spacing w:after="0" w:line="240" w:lineRule="auto"/>
              <w:rPr>
                <w:rFonts w:ascii="Arial" w:hAnsi="Arial" w:cs="Arial"/>
                <w:i/>
              </w:rPr>
            </w:pPr>
            <w:r w:rsidRPr="00656410">
              <w:rPr>
                <w:rFonts w:ascii="Arial" w:hAnsi="Arial" w:cs="Arial"/>
                <w:b/>
              </w:rPr>
              <w:t>Level 3</w:t>
            </w:r>
            <w:r w:rsidRPr="00656410">
              <w:rPr>
                <w:rFonts w:ascii="Arial" w:hAnsi="Arial" w:cs="Arial"/>
              </w:rPr>
              <w:t xml:space="preserve"> </w:t>
            </w:r>
            <w:r w:rsidR="00464B9A" w:rsidRPr="00464B9A">
              <w:rPr>
                <w:rFonts w:ascii="Arial" w:hAnsi="Arial" w:cs="Arial"/>
                <w:i/>
                <w:iCs/>
              </w:rPr>
              <w:t>Recognizes the impact of disease progression and complications on the longitudinal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D011C4" w14:textId="1A9FF958" w:rsidR="00121855" w:rsidRPr="00656410" w:rsidRDefault="7BF4D9C3"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Identifies abnormal surveillance findings on imaging on patients w</w:t>
            </w:r>
            <w:r w:rsidR="1A714C9F" w:rsidRPr="00656410">
              <w:rPr>
                <w:rFonts w:ascii="Arial" w:hAnsi="Arial" w:cs="Arial"/>
              </w:rPr>
              <w:t>h</w:t>
            </w:r>
            <w:r w:rsidRPr="00656410">
              <w:rPr>
                <w:rFonts w:ascii="Arial" w:hAnsi="Arial" w:cs="Arial"/>
              </w:rPr>
              <w:t>o have undergone prior vascular procedures (</w:t>
            </w:r>
            <w:r w:rsidR="003F630A">
              <w:rPr>
                <w:rFonts w:ascii="Arial" w:hAnsi="Arial" w:cs="Arial"/>
              </w:rPr>
              <w:t xml:space="preserve">e.g., </w:t>
            </w:r>
            <w:r w:rsidRPr="00656410">
              <w:rPr>
                <w:rFonts w:ascii="Arial" w:hAnsi="Arial" w:cs="Arial"/>
              </w:rPr>
              <w:t>abnormal bypass graft duplex, re-stenosis of carotid endarterectomy, threatened bypass graft) or have disease</w:t>
            </w:r>
            <w:r w:rsidR="008906B0">
              <w:rPr>
                <w:rFonts w:ascii="Arial" w:hAnsi="Arial" w:cs="Arial"/>
              </w:rPr>
              <w:t xml:space="preserve"> progression</w:t>
            </w:r>
            <w:r w:rsidRPr="00656410">
              <w:rPr>
                <w:rFonts w:ascii="Arial" w:hAnsi="Arial" w:cs="Arial"/>
              </w:rPr>
              <w:t xml:space="preserve"> </w:t>
            </w:r>
            <w:r w:rsidR="008906B0">
              <w:rPr>
                <w:rFonts w:ascii="Arial" w:hAnsi="Arial" w:cs="Arial"/>
              </w:rPr>
              <w:t>requiring</w:t>
            </w:r>
            <w:r w:rsidR="008906B0" w:rsidRPr="00656410">
              <w:rPr>
                <w:rFonts w:ascii="Arial" w:hAnsi="Arial" w:cs="Arial"/>
              </w:rPr>
              <w:t xml:space="preserve"> </w:t>
            </w:r>
            <w:r w:rsidR="385D5A6E" w:rsidRPr="00656410">
              <w:rPr>
                <w:rFonts w:ascii="Arial" w:hAnsi="Arial" w:cs="Arial"/>
              </w:rPr>
              <w:t>intervention (</w:t>
            </w:r>
            <w:r w:rsidR="008906B0">
              <w:rPr>
                <w:rFonts w:ascii="Arial" w:hAnsi="Arial" w:cs="Arial"/>
              </w:rPr>
              <w:t xml:space="preserve">e.g., </w:t>
            </w:r>
            <w:r w:rsidR="385D5A6E" w:rsidRPr="00656410">
              <w:rPr>
                <w:rFonts w:ascii="Arial" w:hAnsi="Arial" w:cs="Arial"/>
              </w:rPr>
              <w:t xml:space="preserve">progression to </w:t>
            </w:r>
            <w:r w:rsidR="003F630A">
              <w:rPr>
                <w:rFonts w:ascii="Arial" w:hAnsi="Arial" w:cs="Arial"/>
              </w:rPr>
              <w:t>chronic limb threatening ischemia</w:t>
            </w:r>
            <w:r w:rsidR="385D5A6E" w:rsidRPr="00656410">
              <w:rPr>
                <w:rFonts w:ascii="Arial" w:hAnsi="Arial" w:cs="Arial"/>
              </w:rPr>
              <w:t>, enlarging aneurysm, chronic mesenteric ischemia)</w:t>
            </w:r>
          </w:p>
          <w:p w14:paraId="509AD310" w14:textId="15730CE9" w:rsidR="003F2E8F" w:rsidRPr="00656410" w:rsidRDefault="001720C0"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w:t>
            </w:r>
            <w:r w:rsidR="0581993D" w:rsidRPr="00656410">
              <w:rPr>
                <w:rFonts w:ascii="Arial" w:hAnsi="Arial" w:cs="Arial"/>
              </w:rPr>
              <w:t>iscuss</w:t>
            </w:r>
            <w:r w:rsidRPr="00656410">
              <w:rPr>
                <w:rFonts w:ascii="Arial" w:hAnsi="Arial" w:cs="Arial"/>
              </w:rPr>
              <w:t>es</w:t>
            </w:r>
            <w:r w:rsidR="0581993D" w:rsidRPr="00656410">
              <w:rPr>
                <w:rFonts w:ascii="Arial" w:hAnsi="Arial" w:cs="Arial"/>
              </w:rPr>
              <w:t xml:space="preserve"> natural history of the progression of disease process</w:t>
            </w:r>
            <w:r w:rsidR="02B46FCF" w:rsidRPr="00656410">
              <w:rPr>
                <w:rFonts w:ascii="Arial" w:hAnsi="Arial" w:cs="Arial"/>
              </w:rPr>
              <w:t xml:space="preserve"> a</w:t>
            </w:r>
            <w:r w:rsidR="008906B0">
              <w:rPr>
                <w:rFonts w:ascii="Arial" w:hAnsi="Arial" w:cs="Arial"/>
              </w:rPr>
              <w:t xml:space="preserve">nd </w:t>
            </w:r>
            <w:r w:rsidR="02B46FCF" w:rsidRPr="00656410">
              <w:rPr>
                <w:rFonts w:ascii="Arial" w:hAnsi="Arial" w:cs="Arial"/>
              </w:rPr>
              <w:t xml:space="preserve">changes in treatment </w:t>
            </w:r>
            <w:r w:rsidR="008906B0">
              <w:rPr>
                <w:rFonts w:ascii="Arial" w:hAnsi="Arial" w:cs="Arial"/>
              </w:rPr>
              <w:t xml:space="preserve">required </w:t>
            </w:r>
            <w:r w:rsidR="02B46FCF" w:rsidRPr="00656410">
              <w:rPr>
                <w:rFonts w:ascii="Arial" w:hAnsi="Arial" w:cs="Arial"/>
              </w:rPr>
              <w:t>to address the complication or prevent further progression</w:t>
            </w:r>
          </w:p>
        </w:tc>
      </w:tr>
      <w:tr w:rsidR="002A2227" w:rsidRPr="00CE223B" w14:paraId="2691CA4C" w14:textId="77777777" w:rsidTr="005D0B5C">
        <w:tc>
          <w:tcPr>
            <w:tcW w:w="4950" w:type="dxa"/>
            <w:tcBorders>
              <w:top w:val="single" w:sz="4" w:space="0" w:color="000000"/>
              <w:bottom w:val="single" w:sz="4" w:space="0" w:color="000000"/>
            </w:tcBorders>
            <w:shd w:val="clear" w:color="auto" w:fill="C9C9C9"/>
          </w:tcPr>
          <w:p w14:paraId="5AD0DC07" w14:textId="787A6627" w:rsidR="003F2E8F" w:rsidRPr="00656410" w:rsidRDefault="003F2E8F" w:rsidP="00D66930">
            <w:pPr>
              <w:spacing w:after="0" w:line="240" w:lineRule="auto"/>
              <w:rPr>
                <w:rFonts w:ascii="Arial" w:eastAsia="Arial" w:hAnsi="Arial" w:cs="Arial"/>
                <w:i/>
              </w:rPr>
            </w:pPr>
            <w:r w:rsidRPr="00656410">
              <w:rPr>
                <w:rFonts w:ascii="Arial" w:hAnsi="Arial" w:cs="Arial"/>
                <w:b/>
              </w:rPr>
              <w:t>Level 4</w:t>
            </w:r>
            <w:r w:rsidRPr="00656410">
              <w:rPr>
                <w:rFonts w:ascii="Arial" w:hAnsi="Arial" w:cs="Arial"/>
              </w:rPr>
              <w:t xml:space="preserve"> </w:t>
            </w:r>
            <w:r w:rsidR="00464B9A" w:rsidRPr="00464B9A">
              <w:rPr>
                <w:rFonts w:ascii="Arial" w:hAnsi="Arial" w:cs="Arial"/>
                <w:i/>
                <w:iCs/>
              </w:rPr>
              <w:t>Independently alters longitudinal care based on disease progression, complications, or patient-specific issues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366AAD" w14:textId="77777777" w:rsidR="008906B0" w:rsidRDefault="36374B77"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Formulates medical and operative planning options for patients presenting with disease progression or complications</w:t>
            </w:r>
          </w:p>
          <w:p w14:paraId="1995E57E" w14:textId="790B22EC" w:rsidR="003F2E8F" w:rsidRPr="00656410" w:rsidRDefault="36374B77" w:rsidP="00121855">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sidRPr="00656410">
              <w:rPr>
                <w:rFonts w:ascii="Arial" w:hAnsi="Arial" w:cs="Arial"/>
              </w:rPr>
              <w:t>Elaborates</w:t>
            </w:r>
            <w:proofErr w:type="gramEnd"/>
            <w:r w:rsidRPr="00656410">
              <w:rPr>
                <w:rFonts w:ascii="Arial" w:hAnsi="Arial" w:cs="Arial"/>
              </w:rPr>
              <w:t xml:space="preserve"> on surgical options for </w:t>
            </w:r>
            <w:proofErr w:type="gramStart"/>
            <w:r w:rsidRPr="00656410">
              <w:rPr>
                <w:rFonts w:ascii="Arial" w:hAnsi="Arial" w:cs="Arial"/>
              </w:rPr>
              <w:t>particular problems</w:t>
            </w:r>
            <w:proofErr w:type="gramEnd"/>
            <w:r w:rsidR="003F630A">
              <w:rPr>
                <w:rFonts w:ascii="Arial" w:hAnsi="Arial" w:cs="Arial"/>
              </w:rPr>
              <w:t xml:space="preserve"> (e.g., </w:t>
            </w:r>
            <w:r w:rsidRPr="00656410">
              <w:rPr>
                <w:rFonts w:ascii="Arial" w:hAnsi="Arial" w:cs="Arial"/>
              </w:rPr>
              <w:t xml:space="preserve">treatment </w:t>
            </w:r>
            <w:r w:rsidR="5C7DA999" w:rsidRPr="00656410">
              <w:rPr>
                <w:rFonts w:ascii="Arial" w:hAnsi="Arial" w:cs="Arial"/>
              </w:rPr>
              <w:t xml:space="preserve">approaches for </w:t>
            </w:r>
            <w:r w:rsidRPr="00656410">
              <w:rPr>
                <w:rFonts w:ascii="Arial" w:hAnsi="Arial" w:cs="Arial"/>
              </w:rPr>
              <w:t xml:space="preserve">persistent type 2 </w:t>
            </w:r>
            <w:proofErr w:type="spellStart"/>
            <w:r w:rsidRPr="00656410">
              <w:rPr>
                <w:rFonts w:ascii="Arial" w:hAnsi="Arial" w:cs="Arial"/>
              </w:rPr>
              <w:t>endoleak</w:t>
            </w:r>
            <w:proofErr w:type="spellEnd"/>
            <w:r w:rsidRPr="00656410">
              <w:rPr>
                <w:rFonts w:ascii="Arial" w:hAnsi="Arial" w:cs="Arial"/>
              </w:rPr>
              <w:t xml:space="preserve"> with aneurysm enlargement</w:t>
            </w:r>
            <w:r w:rsidR="29693660" w:rsidRPr="00656410">
              <w:rPr>
                <w:rFonts w:ascii="Arial" w:hAnsi="Arial" w:cs="Arial"/>
              </w:rPr>
              <w:t>, infection of iliac limb of prior aorto-bifemoral bypass</w:t>
            </w:r>
            <w:r w:rsidR="003F630A">
              <w:rPr>
                <w:rFonts w:ascii="Arial" w:hAnsi="Arial" w:cs="Arial"/>
              </w:rPr>
              <w:t>)</w:t>
            </w:r>
          </w:p>
        </w:tc>
      </w:tr>
      <w:tr w:rsidR="002A2227" w:rsidRPr="00CE223B" w14:paraId="120856E0" w14:textId="77777777" w:rsidTr="005D0B5C">
        <w:tc>
          <w:tcPr>
            <w:tcW w:w="4950" w:type="dxa"/>
            <w:tcBorders>
              <w:top w:val="single" w:sz="4" w:space="0" w:color="000000"/>
              <w:bottom w:val="single" w:sz="4" w:space="0" w:color="000000"/>
            </w:tcBorders>
            <w:shd w:val="clear" w:color="auto" w:fill="C9C9C9"/>
          </w:tcPr>
          <w:p w14:paraId="2A40CB39" w14:textId="788D200F" w:rsidR="003F2E8F" w:rsidRPr="00656410" w:rsidRDefault="003F2E8F" w:rsidP="0001468A">
            <w:pPr>
              <w:spacing w:after="0" w:line="240" w:lineRule="auto"/>
              <w:rPr>
                <w:rFonts w:ascii="Arial" w:eastAsia="Arial" w:hAnsi="Arial" w:cs="Arial"/>
                <w:i/>
              </w:rPr>
            </w:pPr>
            <w:r w:rsidRPr="00656410">
              <w:rPr>
                <w:rFonts w:ascii="Arial" w:hAnsi="Arial" w:cs="Arial"/>
                <w:b/>
              </w:rPr>
              <w:t>Level 5</w:t>
            </w:r>
            <w:r w:rsidRPr="00656410">
              <w:rPr>
                <w:rFonts w:ascii="Arial" w:hAnsi="Arial" w:cs="Arial"/>
              </w:rPr>
              <w:t xml:space="preserve"> </w:t>
            </w:r>
            <w:r w:rsidR="00464B9A" w:rsidRPr="00464B9A">
              <w:rPr>
                <w:rFonts w:ascii="Arial" w:hAnsi="Arial" w:cs="Arial"/>
                <w:i/>
                <w:iCs/>
              </w:rPr>
              <w:t xml:space="preserve">Innovates new aspects of longitudinal care for patients with vascular disease by considering the most </w:t>
            </w:r>
            <w:proofErr w:type="gramStart"/>
            <w:r w:rsidR="00464B9A" w:rsidRPr="00464B9A">
              <w:rPr>
                <w:rFonts w:ascii="Arial" w:hAnsi="Arial" w:cs="Arial"/>
                <w:i/>
                <w:iCs/>
              </w:rPr>
              <w:t>updated evidence</w:t>
            </w:r>
            <w:proofErr w:type="gramEnd"/>
            <w:r w:rsidR="00464B9A" w:rsidRPr="00464B9A">
              <w:rPr>
                <w:rFonts w:ascii="Arial" w:hAnsi="Arial" w:cs="Arial"/>
                <w:i/>
                <w:iCs/>
              </w:rPr>
              <w:t>-based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46F3A2" w14:textId="4B2A7D91" w:rsidR="00EE5C63" w:rsidRDefault="001720C0"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w:t>
            </w:r>
            <w:r w:rsidR="473E2201" w:rsidRPr="00656410">
              <w:rPr>
                <w:rFonts w:ascii="Arial" w:hAnsi="Arial" w:cs="Arial"/>
              </w:rPr>
              <w:t>iscuss</w:t>
            </w:r>
            <w:r w:rsidRPr="00656410">
              <w:rPr>
                <w:rFonts w:ascii="Arial" w:hAnsi="Arial" w:cs="Arial"/>
              </w:rPr>
              <w:t>es</w:t>
            </w:r>
            <w:r w:rsidR="473E2201" w:rsidRPr="00656410">
              <w:rPr>
                <w:rFonts w:ascii="Arial" w:hAnsi="Arial" w:cs="Arial"/>
              </w:rPr>
              <w:t xml:space="preserve"> cutting</w:t>
            </w:r>
            <w:r w:rsidR="00EE5C63">
              <w:rPr>
                <w:rFonts w:ascii="Arial" w:hAnsi="Arial" w:cs="Arial"/>
              </w:rPr>
              <w:t>-</w:t>
            </w:r>
            <w:r w:rsidR="473E2201" w:rsidRPr="00656410">
              <w:rPr>
                <w:rFonts w:ascii="Arial" w:hAnsi="Arial" w:cs="Arial"/>
              </w:rPr>
              <w:t xml:space="preserve">edge or alternate procedures for </w:t>
            </w:r>
            <w:r w:rsidRPr="00656410">
              <w:rPr>
                <w:rFonts w:ascii="Arial" w:hAnsi="Arial" w:cs="Arial"/>
              </w:rPr>
              <w:t>vascular</w:t>
            </w:r>
            <w:r w:rsidR="473E2201" w:rsidRPr="00656410">
              <w:rPr>
                <w:rFonts w:ascii="Arial" w:hAnsi="Arial" w:cs="Arial"/>
              </w:rPr>
              <w:t xml:space="preserve"> problems in patients who are </w:t>
            </w:r>
            <w:r w:rsidR="00EE5C63">
              <w:rPr>
                <w:rFonts w:ascii="Arial" w:hAnsi="Arial" w:cs="Arial"/>
              </w:rPr>
              <w:t xml:space="preserve">poor </w:t>
            </w:r>
            <w:r w:rsidR="473E2201" w:rsidRPr="00656410">
              <w:rPr>
                <w:rFonts w:ascii="Arial" w:hAnsi="Arial" w:cs="Arial"/>
              </w:rPr>
              <w:t>candidates for standard</w:t>
            </w:r>
            <w:r w:rsidR="3D3C1B44" w:rsidRPr="00656410">
              <w:rPr>
                <w:rFonts w:ascii="Arial" w:hAnsi="Arial" w:cs="Arial"/>
              </w:rPr>
              <w:t>/traditional</w:t>
            </w:r>
            <w:r w:rsidR="473E2201" w:rsidRPr="00656410">
              <w:rPr>
                <w:rFonts w:ascii="Arial" w:hAnsi="Arial" w:cs="Arial"/>
              </w:rPr>
              <w:t xml:space="preserve"> procedures (</w:t>
            </w:r>
            <w:r w:rsidR="003F630A">
              <w:rPr>
                <w:rFonts w:ascii="Arial" w:hAnsi="Arial" w:cs="Arial"/>
              </w:rPr>
              <w:t xml:space="preserve">e.g., </w:t>
            </w:r>
            <w:r w:rsidR="473E2201" w:rsidRPr="00656410">
              <w:rPr>
                <w:rFonts w:ascii="Arial" w:hAnsi="Arial" w:cs="Arial"/>
              </w:rPr>
              <w:t xml:space="preserve">bridging endograft for </w:t>
            </w:r>
            <w:proofErr w:type="spellStart"/>
            <w:r w:rsidR="473E2201" w:rsidRPr="00656410">
              <w:rPr>
                <w:rFonts w:ascii="Arial" w:hAnsi="Arial" w:cs="Arial"/>
              </w:rPr>
              <w:t>aortoenteric</w:t>
            </w:r>
            <w:proofErr w:type="spellEnd"/>
            <w:r w:rsidR="473E2201" w:rsidRPr="00656410">
              <w:rPr>
                <w:rFonts w:ascii="Arial" w:hAnsi="Arial" w:cs="Arial"/>
              </w:rPr>
              <w:t xml:space="preserve"> fistulas, </w:t>
            </w:r>
            <w:proofErr w:type="spellStart"/>
            <w:r w:rsidR="473E2201" w:rsidRPr="00656410">
              <w:rPr>
                <w:rFonts w:ascii="Arial" w:hAnsi="Arial" w:cs="Arial"/>
              </w:rPr>
              <w:t>transcaval</w:t>
            </w:r>
            <w:proofErr w:type="spellEnd"/>
            <w:r w:rsidR="473E2201" w:rsidRPr="00656410">
              <w:rPr>
                <w:rFonts w:ascii="Arial" w:hAnsi="Arial" w:cs="Arial"/>
              </w:rPr>
              <w:t xml:space="preserve"> </w:t>
            </w:r>
            <w:r w:rsidR="00B14087" w:rsidRPr="00656410">
              <w:rPr>
                <w:rFonts w:ascii="Arial" w:hAnsi="Arial" w:cs="Arial"/>
              </w:rPr>
              <w:t>embolization</w:t>
            </w:r>
            <w:r w:rsidR="473E2201" w:rsidRPr="00656410">
              <w:rPr>
                <w:rFonts w:ascii="Arial" w:hAnsi="Arial" w:cs="Arial"/>
              </w:rPr>
              <w:t xml:space="preserve"> for persistent type 2 </w:t>
            </w:r>
            <w:proofErr w:type="spellStart"/>
            <w:r w:rsidR="473E2201" w:rsidRPr="00656410">
              <w:rPr>
                <w:rFonts w:ascii="Arial" w:hAnsi="Arial" w:cs="Arial"/>
              </w:rPr>
              <w:t>en</w:t>
            </w:r>
            <w:r w:rsidR="40AF3801" w:rsidRPr="00656410">
              <w:rPr>
                <w:rFonts w:ascii="Arial" w:hAnsi="Arial" w:cs="Arial"/>
              </w:rPr>
              <w:t>doleaks</w:t>
            </w:r>
            <w:proofErr w:type="spellEnd"/>
            <w:r w:rsidR="40AF3801" w:rsidRPr="00656410">
              <w:rPr>
                <w:rFonts w:ascii="Arial" w:hAnsi="Arial" w:cs="Arial"/>
              </w:rPr>
              <w:t>, fenestrated/branch aortic arch devices)</w:t>
            </w:r>
          </w:p>
          <w:p w14:paraId="12C105CD" w14:textId="38200D53" w:rsidR="003F2E8F" w:rsidRPr="00656410" w:rsidRDefault="00EE5C63" w:rsidP="00121855">
            <w:pPr>
              <w:numPr>
                <w:ilvl w:val="0"/>
                <w:numId w:val="4"/>
              </w:numPr>
              <w:pBdr>
                <w:top w:val="nil"/>
                <w:left w:val="nil"/>
                <w:bottom w:val="nil"/>
                <w:right w:val="nil"/>
                <w:between w:val="nil"/>
              </w:pBdr>
              <w:spacing w:after="0" w:line="240" w:lineRule="auto"/>
              <w:ind w:left="187" w:hanging="187"/>
              <w:rPr>
                <w:rFonts w:ascii="Arial" w:hAnsi="Arial" w:cs="Arial"/>
              </w:rPr>
            </w:pPr>
            <w:r>
              <w:rPr>
                <w:rFonts w:ascii="Arial" w:hAnsi="Arial" w:cs="Arial"/>
              </w:rPr>
              <w:t>R</w:t>
            </w:r>
            <w:r w:rsidR="40AF3801" w:rsidRPr="00656410">
              <w:rPr>
                <w:rFonts w:ascii="Arial" w:hAnsi="Arial" w:cs="Arial"/>
              </w:rPr>
              <w:t xml:space="preserve">ecognizes when patients are candidates for </w:t>
            </w:r>
            <w:r w:rsidR="00B14087" w:rsidRPr="00656410">
              <w:rPr>
                <w:rFonts w:ascii="Arial" w:hAnsi="Arial" w:cs="Arial"/>
              </w:rPr>
              <w:t>non</w:t>
            </w:r>
            <w:r>
              <w:rPr>
                <w:rFonts w:ascii="Arial" w:hAnsi="Arial" w:cs="Arial"/>
              </w:rPr>
              <w:t>-</w:t>
            </w:r>
            <w:r w:rsidR="00B14087" w:rsidRPr="00656410">
              <w:rPr>
                <w:rFonts w:ascii="Arial" w:hAnsi="Arial" w:cs="Arial"/>
              </w:rPr>
              <w:t>traditional</w:t>
            </w:r>
            <w:r w:rsidR="40AF3801" w:rsidRPr="00656410">
              <w:rPr>
                <w:rFonts w:ascii="Arial" w:hAnsi="Arial" w:cs="Arial"/>
              </w:rPr>
              <w:t xml:space="preserve"> procedures and discusses expecte</w:t>
            </w:r>
            <w:r w:rsidR="785F5F6E" w:rsidRPr="00656410">
              <w:rPr>
                <w:rFonts w:ascii="Arial" w:hAnsi="Arial" w:cs="Arial"/>
              </w:rPr>
              <w:t>d recovery and potential complications with patient</w:t>
            </w:r>
          </w:p>
        </w:tc>
      </w:tr>
      <w:tr w:rsidR="003673D2" w:rsidRPr="00CE223B" w14:paraId="3561AA81" w14:textId="77777777" w:rsidTr="27AF3661">
        <w:tc>
          <w:tcPr>
            <w:tcW w:w="4950" w:type="dxa"/>
            <w:shd w:val="clear" w:color="auto" w:fill="FFD965"/>
          </w:tcPr>
          <w:p w14:paraId="64F99B33" w14:textId="77777777" w:rsidR="003F2E8F" w:rsidRPr="00656410" w:rsidRDefault="003F2E8F" w:rsidP="0001468A">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06D874E6" w14:textId="77777777" w:rsidR="00121855" w:rsidRPr="00656410" w:rsidRDefault="3E66EACA"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Direct observation</w:t>
            </w:r>
          </w:p>
          <w:p w14:paraId="6740DD5E" w14:textId="5D26F225" w:rsidR="00121855" w:rsidRPr="00656410" w:rsidRDefault="3E66EACA"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Faculty </w:t>
            </w:r>
            <w:r w:rsidR="00EE5C63">
              <w:rPr>
                <w:rFonts w:ascii="Arial" w:hAnsi="Arial" w:cs="Arial"/>
              </w:rPr>
              <w:t xml:space="preserve">member </w:t>
            </w:r>
            <w:r w:rsidRPr="00656410">
              <w:rPr>
                <w:rFonts w:ascii="Arial" w:hAnsi="Arial" w:cs="Arial"/>
              </w:rPr>
              <w:t>evaluations</w:t>
            </w:r>
          </w:p>
          <w:p w14:paraId="024BFD2C" w14:textId="77777777" w:rsidR="00121855" w:rsidRPr="00656410" w:rsidRDefault="3E66EACA"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Mock orals / case scenarios discussion</w:t>
            </w:r>
          </w:p>
          <w:p w14:paraId="6D966A3F" w14:textId="77777777" w:rsidR="00121855" w:rsidRPr="00656410" w:rsidRDefault="3E66EACA"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Observation in outpatient settings </w:t>
            </w:r>
          </w:p>
          <w:p w14:paraId="56C3ECD6" w14:textId="65118E8B" w:rsidR="000D7056" w:rsidRPr="00656410" w:rsidRDefault="000D7056" w:rsidP="00121855">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hAnsi="Arial" w:cs="Arial"/>
              </w:rPr>
              <w:t>VSCORE</w:t>
            </w:r>
            <w:proofErr w:type="spellEnd"/>
          </w:p>
        </w:tc>
      </w:tr>
      <w:tr w:rsidR="003673D2" w:rsidRPr="00CE223B" w14:paraId="4871216B" w14:textId="77777777" w:rsidTr="27AF3661">
        <w:tc>
          <w:tcPr>
            <w:tcW w:w="4950" w:type="dxa"/>
            <w:shd w:val="clear" w:color="auto" w:fill="8DB3E2" w:themeFill="text2" w:themeFillTint="66"/>
          </w:tcPr>
          <w:p w14:paraId="7ED6EBC1" w14:textId="77777777" w:rsidR="003F2E8F" w:rsidRPr="00656410" w:rsidRDefault="003F2E8F" w:rsidP="0001468A">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161F439A" w14:textId="5CE7126A" w:rsidR="003F2E8F" w:rsidRPr="00656410" w:rsidRDefault="003F2E8F" w:rsidP="00121855">
            <w:pPr>
              <w:numPr>
                <w:ilvl w:val="0"/>
                <w:numId w:val="4"/>
              </w:numPr>
              <w:pBdr>
                <w:top w:val="nil"/>
                <w:left w:val="nil"/>
                <w:bottom w:val="nil"/>
                <w:right w:val="nil"/>
                <w:between w:val="nil"/>
              </w:pBdr>
              <w:spacing w:after="0" w:line="240" w:lineRule="auto"/>
              <w:ind w:left="187" w:hanging="187"/>
              <w:rPr>
                <w:rFonts w:ascii="Arial" w:hAnsi="Arial" w:cs="Arial"/>
              </w:rPr>
            </w:pPr>
          </w:p>
        </w:tc>
      </w:tr>
      <w:tr w:rsidR="003673D2" w:rsidRPr="00CE223B" w14:paraId="4717BBD2" w14:textId="77777777" w:rsidTr="27AF3661">
        <w:trPr>
          <w:trHeight w:val="80"/>
        </w:trPr>
        <w:tc>
          <w:tcPr>
            <w:tcW w:w="4950" w:type="dxa"/>
            <w:shd w:val="clear" w:color="auto" w:fill="A8D08D"/>
          </w:tcPr>
          <w:p w14:paraId="371BE1BC" w14:textId="77777777" w:rsidR="003F2E8F" w:rsidRPr="00656410" w:rsidRDefault="003F2E8F" w:rsidP="0001468A">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56AE7A5C" w14:textId="77777777" w:rsidR="005B322E" w:rsidRPr="00656410" w:rsidRDefault="005B322E" w:rsidP="005B322E">
            <w:pPr>
              <w:numPr>
                <w:ilvl w:val="0"/>
                <w:numId w:val="4"/>
              </w:numPr>
              <w:pBdr>
                <w:top w:val="nil"/>
                <w:left w:val="nil"/>
                <w:bottom w:val="nil"/>
                <w:right w:val="nil"/>
                <w:between w:val="nil"/>
              </w:pBdr>
              <w:spacing w:after="0" w:line="240" w:lineRule="auto"/>
              <w:ind w:left="187" w:hanging="187"/>
              <w:rPr>
                <w:rStyle w:val="Hyperlink"/>
                <w:rFonts w:ascii="Arial" w:hAnsi="Arial" w:cs="Arial"/>
                <w:color w:val="auto"/>
                <w:u w:val="none"/>
              </w:rPr>
            </w:pPr>
            <w:proofErr w:type="spellStart"/>
            <w:r w:rsidRPr="00656410">
              <w:rPr>
                <w:rStyle w:val="Hyperlink"/>
                <w:rFonts w:ascii="Arial" w:eastAsia="Arial" w:hAnsi="Arial" w:cs="Arial"/>
                <w:color w:val="auto"/>
                <w:u w:val="none"/>
              </w:rPr>
              <w:t>Chaikof</w:t>
            </w:r>
            <w:proofErr w:type="spellEnd"/>
            <w:r w:rsidRPr="00656410">
              <w:rPr>
                <w:rStyle w:val="Hyperlink"/>
                <w:rFonts w:ascii="Arial" w:eastAsia="Arial" w:hAnsi="Arial" w:cs="Arial"/>
                <w:color w:val="auto"/>
                <w:u w:val="none"/>
              </w:rPr>
              <w:t xml:space="preserve"> EL, Dalman </w:t>
            </w:r>
            <w:proofErr w:type="spellStart"/>
            <w:r w:rsidRPr="00656410">
              <w:rPr>
                <w:rStyle w:val="Hyperlink"/>
                <w:rFonts w:ascii="Arial" w:eastAsia="Arial" w:hAnsi="Arial" w:cs="Arial"/>
                <w:color w:val="auto"/>
                <w:u w:val="none"/>
              </w:rPr>
              <w:t>RL</w:t>
            </w:r>
            <w:proofErr w:type="spellEnd"/>
            <w:r w:rsidRPr="00656410">
              <w:rPr>
                <w:rStyle w:val="Hyperlink"/>
                <w:rFonts w:ascii="Arial" w:eastAsia="Arial" w:hAnsi="Arial" w:cs="Arial"/>
                <w:color w:val="auto"/>
                <w:u w:val="none"/>
              </w:rPr>
              <w:t xml:space="preserve">, Eskandari MK, et al. The Society for Vascular Surgery practice guidelines on the care of patients with an abdominal aortic aneurysm. </w:t>
            </w:r>
            <w:r w:rsidRPr="00656410">
              <w:rPr>
                <w:rStyle w:val="Hyperlink"/>
                <w:rFonts w:ascii="Arial" w:eastAsia="Arial" w:hAnsi="Arial" w:cs="Arial"/>
                <w:i/>
                <w:iCs/>
                <w:color w:val="auto"/>
                <w:u w:val="none"/>
              </w:rPr>
              <w:t>Journal of Vascular Surgery</w:t>
            </w:r>
            <w:r w:rsidRPr="00656410">
              <w:rPr>
                <w:rStyle w:val="Hyperlink"/>
                <w:rFonts w:ascii="Arial" w:eastAsia="Arial" w:hAnsi="Arial" w:cs="Arial"/>
                <w:color w:val="auto"/>
                <w:u w:val="none"/>
              </w:rPr>
              <w:t>. 2018;61(1</w:t>
            </w:r>
            <w:proofErr w:type="gramStart"/>
            <w:r w:rsidRPr="00656410">
              <w:rPr>
                <w:rStyle w:val="Hyperlink"/>
                <w:rFonts w:ascii="Arial" w:eastAsia="Arial" w:hAnsi="Arial" w:cs="Arial"/>
                <w:color w:val="auto"/>
                <w:u w:val="none"/>
              </w:rPr>
              <w:t>):P</w:t>
            </w:r>
            <w:proofErr w:type="gramEnd"/>
            <w:r w:rsidRPr="00656410">
              <w:rPr>
                <w:rStyle w:val="Hyperlink"/>
                <w:rFonts w:ascii="Arial" w:eastAsia="Arial" w:hAnsi="Arial" w:cs="Arial"/>
                <w:color w:val="auto"/>
                <w:u w:val="none"/>
              </w:rPr>
              <w:t xml:space="preserve">2-77. </w:t>
            </w:r>
            <w:hyperlink r:id="rId21" w:history="1">
              <w:r w:rsidRPr="00656410">
                <w:rPr>
                  <w:rStyle w:val="Hyperlink"/>
                  <w:rFonts w:ascii="Arial" w:eastAsia="Arial" w:hAnsi="Arial" w:cs="Arial"/>
                </w:rPr>
                <w:t>https://www.jvascsurg.org/article/S0741-5214(17)32369-8/fulltext</w:t>
              </w:r>
            </w:hyperlink>
            <w:r w:rsidRPr="00656410">
              <w:rPr>
                <w:rStyle w:val="Hyperlink"/>
                <w:rFonts w:ascii="Arial" w:eastAsia="Arial" w:hAnsi="Arial" w:cs="Arial"/>
                <w:color w:val="auto"/>
                <w:u w:val="none"/>
              </w:rPr>
              <w:t>. 2020.</w:t>
            </w:r>
          </w:p>
          <w:p w14:paraId="5282D62E" w14:textId="77777777" w:rsidR="005B322E" w:rsidRPr="00656410" w:rsidRDefault="005B322E" w:rsidP="005B322E">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Times New Roman" w:hAnsi="Arial" w:cs="Arial"/>
              </w:rPr>
              <w:t xml:space="preserve">SVS. </w:t>
            </w:r>
            <w:proofErr w:type="spellStart"/>
            <w:r w:rsidRPr="00656410">
              <w:rPr>
                <w:rFonts w:ascii="Arial" w:eastAsia="Times New Roman" w:hAnsi="Arial" w:cs="Arial"/>
              </w:rPr>
              <w:t>VQI</w:t>
            </w:r>
            <w:proofErr w:type="spellEnd"/>
            <w:r w:rsidRPr="00656410">
              <w:rPr>
                <w:rFonts w:ascii="Arial" w:eastAsia="Times New Roman" w:hAnsi="Arial" w:cs="Arial"/>
              </w:rPr>
              <w:t xml:space="preserve"> Risk Calculator. </w:t>
            </w:r>
            <w:hyperlink r:id="rId22" w:history="1">
              <w:r w:rsidRPr="00656410">
                <w:rPr>
                  <w:rStyle w:val="Hyperlink"/>
                  <w:rFonts w:ascii="Arial" w:eastAsia="Times New Roman" w:hAnsi="Arial" w:cs="Arial"/>
                </w:rPr>
                <w:t>https://www.vqi.org/resources/vqi-risk-calculators-2/</w:t>
              </w:r>
            </w:hyperlink>
            <w:r w:rsidRPr="00656410">
              <w:rPr>
                <w:rFonts w:ascii="Arial" w:eastAsia="Times New Roman" w:hAnsi="Arial" w:cs="Arial"/>
              </w:rPr>
              <w:t>. 2020.</w:t>
            </w:r>
          </w:p>
          <w:p w14:paraId="49D407E3" w14:textId="77777777" w:rsidR="00F02CCE" w:rsidRPr="00656410" w:rsidRDefault="00F02CCE" w:rsidP="00F02CCE">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hAnsi="Arial" w:cs="Arial"/>
              </w:rPr>
              <w:t>Sidawy</w:t>
            </w:r>
            <w:proofErr w:type="spellEnd"/>
            <w:r w:rsidRPr="00656410">
              <w:rPr>
                <w:rFonts w:ascii="Arial" w:hAnsi="Arial" w:cs="Arial"/>
              </w:rPr>
              <w:t xml:space="preserve"> AN, Perler BA. </w:t>
            </w:r>
            <w:r w:rsidRPr="00656410">
              <w:rPr>
                <w:rFonts w:ascii="Arial" w:hAnsi="Arial" w:cs="Arial"/>
                <w:i/>
                <w:iCs/>
              </w:rPr>
              <w:t>Rutherford’s Vascular Surgery and Endovascular Therapy</w:t>
            </w:r>
            <w:r w:rsidRPr="00656410">
              <w:rPr>
                <w:rFonts w:ascii="Arial" w:hAnsi="Arial" w:cs="Arial"/>
              </w:rPr>
              <w:t xml:space="preserve">. 9th ed. Philadelphia, PA: Elsevier; 2018. ISBN: 978-0323427913.  </w:t>
            </w:r>
          </w:p>
          <w:p w14:paraId="0B6B6A59" w14:textId="77777777" w:rsidR="002A4B00" w:rsidRPr="00656410" w:rsidRDefault="002A4B00" w:rsidP="002A4B00">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Upchurch Jr. GR, Henke PK. </w:t>
            </w:r>
            <w:r w:rsidRPr="00656410">
              <w:rPr>
                <w:rFonts w:ascii="Arial" w:hAnsi="Arial" w:cs="Arial"/>
                <w:i/>
                <w:iCs/>
              </w:rPr>
              <w:t>Clinical Scenarios in Vascular Surgery</w:t>
            </w:r>
            <w:r w:rsidRPr="00656410">
              <w:rPr>
                <w:rFonts w:ascii="Arial" w:hAnsi="Arial" w:cs="Arial"/>
              </w:rPr>
              <w:t>. 2nd ed. Philadelphia, PA: Wolters Kluwer; 2015. ISBN:978-1451192131.</w:t>
            </w:r>
          </w:p>
          <w:p w14:paraId="145E5498" w14:textId="25BB59A7" w:rsidR="005B322E" w:rsidRPr="00656410" w:rsidRDefault="005B322E" w:rsidP="00121855">
            <w:pPr>
              <w:numPr>
                <w:ilvl w:val="0"/>
                <w:numId w:val="4"/>
              </w:numPr>
              <w:pBdr>
                <w:top w:val="nil"/>
                <w:left w:val="nil"/>
                <w:bottom w:val="nil"/>
                <w:right w:val="nil"/>
                <w:between w:val="nil"/>
              </w:pBdr>
              <w:spacing w:after="0" w:line="240" w:lineRule="auto"/>
              <w:ind w:left="187" w:hanging="187"/>
              <w:rPr>
                <w:rStyle w:val="Hyperlink"/>
                <w:rFonts w:ascii="Arial" w:hAnsi="Arial" w:cs="Arial"/>
                <w:color w:val="auto"/>
                <w:u w:val="none"/>
              </w:rPr>
            </w:pPr>
            <w:r w:rsidRPr="00656410">
              <w:rPr>
                <w:rFonts w:ascii="Arial" w:eastAsia="Arial" w:hAnsi="Arial" w:cs="Arial"/>
              </w:rPr>
              <w:t xml:space="preserve">Zierler RE, Jordan WD, Lal BK, et al. The Society for Vascular Surgery practice guidelines on follow-up after vascular surgery arterial procedures. </w:t>
            </w:r>
            <w:r w:rsidRPr="00656410">
              <w:rPr>
                <w:rFonts w:ascii="Arial" w:eastAsia="Arial" w:hAnsi="Arial" w:cs="Arial"/>
                <w:i/>
                <w:iCs/>
              </w:rPr>
              <w:t>Journal of Vascular Surgery</w:t>
            </w:r>
            <w:r w:rsidRPr="00656410">
              <w:rPr>
                <w:rFonts w:ascii="Arial" w:eastAsia="Arial" w:hAnsi="Arial" w:cs="Arial"/>
              </w:rPr>
              <w:t>. 2018;68(1</w:t>
            </w:r>
            <w:proofErr w:type="gramStart"/>
            <w:r w:rsidRPr="00656410">
              <w:rPr>
                <w:rFonts w:ascii="Arial" w:eastAsia="Arial" w:hAnsi="Arial" w:cs="Arial"/>
              </w:rPr>
              <w:t>):P</w:t>
            </w:r>
            <w:proofErr w:type="gramEnd"/>
            <w:r w:rsidRPr="00656410">
              <w:rPr>
                <w:rFonts w:ascii="Arial" w:eastAsia="Arial" w:hAnsi="Arial" w:cs="Arial"/>
              </w:rPr>
              <w:t xml:space="preserve">256-284. </w:t>
            </w:r>
            <w:hyperlink r:id="rId23" w:history="1">
              <w:r w:rsidRPr="00656410">
                <w:rPr>
                  <w:rStyle w:val="Hyperlink"/>
                  <w:rFonts w:ascii="Arial" w:eastAsia="Arial" w:hAnsi="Arial" w:cs="Arial"/>
                </w:rPr>
                <w:t>https://www.jvascsurg.org/article/S0741-5214(18)30896-6/fulltext</w:t>
              </w:r>
            </w:hyperlink>
            <w:r w:rsidRPr="00656410">
              <w:rPr>
                <w:rFonts w:ascii="Arial" w:eastAsia="Arial" w:hAnsi="Arial" w:cs="Arial"/>
              </w:rPr>
              <w:t>. 2020.</w:t>
            </w:r>
          </w:p>
          <w:p w14:paraId="43AFB74C" w14:textId="14B43D86" w:rsidR="005B322E" w:rsidRPr="00656410" w:rsidRDefault="005B322E"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Style w:val="Hyperlink"/>
                <w:rFonts w:ascii="Arial" w:eastAsia="Arial" w:hAnsi="Arial" w:cs="Arial"/>
                <w:color w:val="auto"/>
                <w:u w:val="none"/>
              </w:rPr>
              <w:t xml:space="preserve">Zierler RE, Dawson DL. </w:t>
            </w:r>
            <w:proofErr w:type="spellStart"/>
            <w:r w:rsidRPr="00656410">
              <w:rPr>
                <w:rStyle w:val="Hyperlink"/>
                <w:rFonts w:ascii="Arial" w:eastAsia="Arial" w:hAnsi="Arial" w:cs="Arial"/>
                <w:i/>
                <w:iCs/>
                <w:color w:val="auto"/>
                <w:u w:val="none"/>
              </w:rPr>
              <w:t>Strandness’s</w:t>
            </w:r>
            <w:proofErr w:type="spellEnd"/>
            <w:r w:rsidRPr="00656410">
              <w:rPr>
                <w:rStyle w:val="Hyperlink"/>
                <w:rFonts w:ascii="Arial" w:eastAsia="Arial" w:hAnsi="Arial" w:cs="Arial"/>
                <w:i/>
                <w:iCs/>
                <w:color w:val="auto"/>
                <w:u w:val="none"/>
              </w:rPr>
              <w:t xml:space="preserve"> Duplex Scanning in Vascular Disorders</w:t>
            </w:r>
            <w:r w:rsidRPr="00656410">
              <w:rPr>
                <w:rStyle w:val="Hyperlink"/>
                <w:rFonts w:ascii="Arial" w:eastAsia="Arial" w:hAnsi="Arial" w:cs="Arial"/>
                <w:color w:val="auto"/>
                <w:u w:val="none"/>
              </w:rPr>
              <w:t>. 5th ed. Philadelphia, PA: Wolters Kluwer; 2016. ISBN:978-1451186918.</w:t>
            </w:r>
          </w:p>
        </w:tc>
      </w:tr>
    </w:tbl>
    <w:p w14:paraId="7F220F05"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E0DB5" w:rsidRPr="00656410" w14:paraId="56564D62" w14:textId="77777777" w:rsidTr="12563992">
        <w:trPr>
          <w:trHeight w:val="769"/>
        </w:trPr>
        <w:tc>
          <w:tcPr>
            <w:tcW w:w="14125" w:type="dxa"/>
            <w:gridSpan w:val="2"/>
            <w:shd w:val="clear" w:color="auto" w:fill="9CC3E5"/>
          </w:tcPr>
          <w:p w14:paraId="368CB521" w14:textId="40AC0756" w:rsidR="003F2E8F" w:rsidRPr="00656410" w:rsidRDefault="004F64B0" w:rsidP="00BE42BF">
            <w:pPr>
              <w:keepNext/>
              <w:pBdr>
                <w:top w:val="nil"/>
                <w:left w:val="nil"/>
                <w:bottom w:val="nil"/>
                <w:right w:val="nil"/>
                <w:between w:val="nil"/>
              </w:pBdr>
              <w:spacing w:after="0" w:line="240" w:lineRule="auto"/>
              <w:jc w:val="center"/>
              <w:rPr>
                <w:rFonts w:ascii="Arial" w:eastAsia="Arial" w:hAnsi="Arial" w:cs="Arial"/>
                <w:b/>
                <w:color w:val="000000"/>
              </w:rPr>
            </w:pPr>
            <w:r w:rsidRPr="00656410">
              <w:rPr>
                <w:rFonts w:ascii="Arial" w:eastAsia="Arial" w:hAnsi="Arial" w:cs="Arial"/>
                <w:b/>
              </w:rPr>
              <w:t>Patient Care 5: Procedural Preparation</w:t>
            </w:r>
          </w:p>
          <w:p w14:paraId="4F0D8FE6" w14:textId="1839A097" w:rsidR="003F2E8F" w:rsidRPr="00656410" w:rsidRDefault="003F2E8F" w:rsidP="008B18F8">
            <w:pPr>
              <w:spacing w:after="0" w:line="240" w:lineRule="auto"/>
              <w:ind w:left="201" w:hanging="14"/>
              <w:rPr>
                <w:rFonts w:ascii="Arial" w:eastAsia="Arial" w:hAnsi="Arial" w:cs="Arial"/>
              </w:rPr>
            </w:pPr>
            <w:r w:rsidRPr="00656410">
              <w:rPr>
                <w:rFonts w:ascii="Arial" w:eastAsia="Arial" w:hAnsi="Arial" w:cs="Arial"/>
                <w:b/>
                <w:bCs/>
              </w:rPr>
              <w:t>Overall Intent:</w:t>
            </w:r>
            <w:r w:rsidR="61BD76A6" w:rsidRPr="00656410">
              <w:rPr>
                <w:rFonts w:ascii="Arial" w:eastAsia="Arial" w:hAnsi="Arial" w:cs="Arial"/>
                <w:b/>
                <w:bCs/>
              </w:rPr>
              <w:t xml:space="preserve"> </w:t>
            </w:r>
            <w:r w:rsidR="1D9224D6" w:rsidRPr="00656410">
              <w:rPr>
                <w:rFonts w:ascii="Arial" w:eastAsia="Arial" w:hAnsi="Arial" w:cs="Arial"/>
              </w:rPr>
              <w:t xml:space="preserve">To </w:t>
            </w:r>
            <w:r w:rsidR="00225548" w:rsidRPr="00656410">
              <w:rPr>
                <w:rFonts w:ascii="Arial" w:eastAsia="Arial" w:hAnsi="Arial" w:cs="Arial"/>
              </w:rPr>
              <w:t>prepare</w:t>
            </w:r>
            <w:r w:rsidR="3056F9F5" w:rsidRPr="00656410">
              <w:rPr>
                <w:rFonts w:ascii="Arial" w:eastAsia="Arial" w:hAnsi="Arial" w:cs="Arial"/>
              </w:rPr>
              <w:t xml:space="preserve"> patients for </w:t>
            </w:r>
            <w:r w:rsidR="3535D244" w:rsidRPr="00656410">
              <w:rPr>
                <w:rFonts w:ascii="Arial" w:eastAsia="Arial" w:hAnsi="Arial" w:cs="Arial"/>
              </w:rPr>
              <w:t xml:space="preserve">the </w:t>
            </w:r>
            <w:r w:rsidR="3056F9F5" w:rsidRPr="00656410">
              <w:rPr>
                <w:rFonts w:ascii="Arial" w:eastAsia="Arial" w:hAnsi="Arial" w:cs="Arial"/>
              </w:rPr>
              <w:t xml:space="preserve">safe conduct of vascular procedures </w:t>
            </w:r>
          </w:p>
        </w:tc>
      </w:tr>
      <w:tr w:rsidR="004E0DB5" w:rsidRPr="00656410" w14:paraId="125011E8" w14:textId="77777777" w:rsidTr="12563992">
        <w:tc>
          <w:tcPr>
            <w:tcW w:w="4950" w:type="dxa"/>
            <w:shd w:val="clear" w:color="auto" w:fill="FABF8F" w:themeFill="accent6" w:themeFillTint="99"/>
          </w:tcPr>
          <w:p w14:paraId="47E398D8" w14:textId="77777777" w:rsidR="003F2E8F" w:rsidRPr="00656410" w:rsidRDefault="003F2E8F" w:rsidP="00BE42BF">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016B740F" w14:textId="77777777" w:rsidR="003F2E8F" w:rsidRPr="00656410" w:rsidRDefault="003F2E8F" w:rsidP="00BE42BF">
            <w:pPr>
              <w:spacing w:after="0" w:line="240" w:lineRule="auto"/>
              <w:ind w:hanging="14"/>
              <w:jc w:val="center"/>
              <w:rPr>
                <w:rFonts w:ascii="Arial" w:eastAsia="Arial" w:hAnsi="Arial" w:cs="Arial"/>
                <w:b/>
              </w:rPr>
            </w:pPr>
            <w:r w:rsidRPr="00656410">
              <w:rPr>
                <w:rFonts w:ascii="Arial" w:eastAsia="Arial" w:hAnsi="Arial" w:cs="Arial"/>
                <w:b/>
              </w:rPr>
              <w:t>Examples</w:t>
            </w:r>
          </w:p>
        </w:tc>
      </w:tr>
      <w:tr w:rsidR="002A2227" w:rsidRPr="00656410" w14:paraId="3C3081B8" w14:textId="77777777" w:rsidTr="005D0B5C">
        <w:tc>
          <w:tcPr>
            <w:tcW w:w="4950" w:type="dxa"/>
            <w:tcBorders>
              <w:top w:val="single" w:sz="4" w:space="0" w:color="000000"/>
              <w:bottom w:val="single" w:sz="4" w:space="0" w:color="000000"/>
            </w:tcBorders>
            <w:shd w:val="clear" w:color="auto" w:fill="C9C9C9"/>
          </w:tcPr>
          <w:p w14:paraId="4049515E" w14:textId="77777777" w:rsidR="004F1F93" w:rsidRPr="004F1F93" w:rsidRDefault="003F2E8F" w:rsidP="004F1F93">
            <w:pPr>
              <w:spacing w:after="0" w:line="240" w:lineRule="auto"/>
              <w:rPr>
                <w:rFonts w:ascii="Arial" w:eastAsia="Arial" w:hAnsi="Arial" w:cs="Arial"/>
                <w:i/>
                <w:iCs/>
              </w:rPr>
            </w:pPr>
            <w:r w:rsidRPr="00656410">
              <w:rPr>
                <w:rFonts w:ascii="Arial" w:eastAsia="Arial" w:hAnsi="Arial" w:cs="Arial"/>
                <w:b/>
              </w:rPr>
              <w:t>Level 1</w:t>
            </w:r>
            <w:r w:rsidRPr="00656410">
              <w:rPr>
                <w:rFonts w:ascii="Arial" w:eastAsia="Arial" w:hAnsi="Arial" w:cs="Arial"/>
              </w:rPr>
              <w:t xml:space="preserve"> </w:t>
            </w:r>
            <w:r w:rsidR="004F1F93" w:rsidRPr="004F1F93">
              <w:rPr>
                <w:rFonts w:ascii="Arial" w:eastAsia="Arial" w:hAnsi="Arial" w:cs="Arial"/>
                <w:i/>
                <w:iCs/>
              </w:rPr>
              <w:t>Identifies and orders the tests for standard pre-operative optimization</w:t>
            </w:r>
          </w:p>
          <w:p w14:paraId="57C34FCD" w14:textId="77777777" w:rsidR="004F1F93" w:rsidRPr="004F1F93" w:rsidRDefault="004F1F93" w:rsidP="004F1F93">
            <w:pPr>
              <w:spacing w:after="0" w:line="240" w:lineRule="auto"/>
              <w:rPr>
                <w:rFonts w:ascii="Arial" w:eastAsia="Arial" w:hAnsi="Arial" w:cs="Arial"/>
                <w:i/>
                <w:iCs/>
              </w:rPr>
            </w:pPr>
          </w:p>
          <w:p w14:paraId="3708DAC9" w14:textId="28CBD341" w:rsidR="00431596" w:rsidRPr="00656410" w:rsidRDefault="004F1F93" w:rsidP="004F1F93">
            <w:pPr>
              <w:spacing w:after="0" w:line="240" w:lineRule="auto"/>
              <w:rPr>
                <w:rFonts w:ascii="Arial" w:hAnsi="Arial" w:cs="Arial"/>
                <w:i/>
                <w:color w:val="000000"/>
              </w:rPr>
            </w:pPr>
            <w:r w:rsidRPr="004F1F93">
              <w:rPr>
                <w:rFonts w:ascii="Arial" w:eastAsia="Arial" w:hAnsi="Arial" w:cs="Arial"/>
                <w:i/>
                <w:iCs/>
              </w:rPr>
              <w:t xml:space="preserve">Prepares </w:t>
            </w:r>
            <w:proofErr w:type="gramStart"/>
            <w:r w:rsidRPr="004F1F93">
              <w:rPr>
                <w:rFonts w:ascii="Arial" w:eastAsia="Arial" w:hAnsi="Arial" w:cs="Arial"/>
                <w:i/>
                <w:iCs/>
              </w:rPr>
              <w:t>patient</w:t>
            </w:r>
            <w:proofErr w:type="gramEnd"/>
            <w:r w:rsidRPr="004F1F93">
              <w:rPr>
                <w:rFonts w:ascii="Arial" w:eastAsia="Arial" w:hAnsi="Arial" w:cs="Arial"/>
                <w:i/>
                <w:iCs/>
              </w:rPr>
              <w:t xml:space="preserve"> for surgery, including pre-operative orders and diagnostic tests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ACBB37" w14:textId="6C485516" w:rsidR="00121855" w:rsidRPr="00656410" w:rsidRDefault="002C6526"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Times New Roman" w:hAnsi="Arial" w:cs="Arial"/>
              </w:rPr>
              <w:t xml:space="preserve">Orders </w:t>
            </w:r>
            <w:r w:rsidR="003F630A">
              <w:rPr>
                <w:rFonts w:ascii="Arial" w:eastAsia="Times New Roman" w:hAnsi="Arial" w:cs="Arial"/>
              </w:rPr>
              <w:t>nothing by mouth (</w:t>
            </w:r>
            <w:proofErr w:type="spellStart"/>
            <w:r w:rsidRPr="00656410">
              <w:rPr>
                <w:rFonts w:ascii="Arial" w:eastAsia="Times New Roman" w:hAnsi="Arial" w:cs="Arial"/>
              </w:rPr>
              <w:t>NPO</w:t>
            </w:r>
            <w:proofErr w:type="spellEnd"/>
            <w:r w:rsidR="003F630A">
              <w:rPr>
                <w:rFonts w:ascii="Arial" w:eastAsia="Times New Roman" w:hAnsi="Arial" w:cs="Arial"/>
              </w:rPr>
              <w:t>)</w:t>
            </w:r>
            <w:r w:rsidRPr="00656410">
              <w:rPr>
                <w:rFonts w:ascii="Arial" w:eastAsia="Times New Roman" w:hAnsi="Arial" w:cs="Arial"/>
              </w:rPr>
              <w:t xml:space="preserve">, </w:t>
            </w:r>
            <w:r w:rsidR="003B1FAB" w:rsidRPr="00656410">
              <w:rPr>
                <w:rFonts w:ascii="Arial" w:eastAsia="Times New Roman" w:hAnsi="Arial" w:cs="Arial"/>
              </w:rPr>
              <w:t>t</w:t>
            </w:r>
            <w:r w:rsidRPr="00656410">
              <w:rPr>
                <w:rFonts w:ascii="Arial" w:eastAsia="Times New Roman" w:hAnsi="Arial" w:cs="Arial"/>
              </w:rPr>
              <w:t xml:space="preserve">ype and </w:t>
            </w:r>
            <w:r w:rsidR="003B1FAB" w:rsidRPr="00656410">
              <w:rPr>
                <w:rFonts w:ascii="Arial" w:eastAsia="Times New Roman" w:hAnsi="Arial" w:cs="Arial"/>
              </w:rPr>
              <w:t>c</w:t>
            </w:r>
            <w:r w:rsidRPr="00656410">
              <w:rPr>
                <w:rFonts w:ascii="Arial" w:eastAsia="Times New Roman" w:hAnsi="Arial" w:cs="Arial"/>
              </w:rPr>
              <w:t xml:space="preserve">ross match, </w:t>
            </w:r>
            <w:r w:rsidR="003B1FAB" w:rsidRPr="00656410">
              <w:rPr>
                <w:rFonts w:ascii="Arial" w:eastAsia="Times New Roman" w:hAnsi="Arial" w:cs="Arial"/>
              </w:rPr>
              <w:t>p</w:t>
            </w:r>
            <w:r w:rsidRPr="00656410">
              <w:rPr>
                <w:rFonts w:ascii="Arial" w:eastAsia="Times New Roman" w:hAnsi="Arial" w:cs="Arial"/>
              </w:rPr>
              <w:t>re</w:t>
            </w:r>
            <w:r w:rsidR="003B1FAB" w:rsidRPr="00656410">
              <w:rPr>
                <w:rFonts w:ascii="Arial" w:eastAsia="Times New Roman" w:hAnsi="Arial" w:cs="Arial"/>
              </w:rPr>
              <w:t>-</w:t>
            </w:r>
            <w:r w:rsidRPr="00656410">
              <w:rPr>
                <w:rFonts w:ascii="Arial" w:eastAsia="Times New Roman" w:hAnsi="Arial" w:cs="Arial"/>
              </w:rPr>
              <w:t>op</w:t>
            </w:r>
            <w:r w:rsidR="00EE5C63">
              <w:rPr>
                <w:rFonts w:ascii="Arial" w:eastAsia="Times New Roman" w:hAnsi="Arial" w:cs="Arial"/>
              </w:rPr>
              <w:t>erative</w:t>
            </w:r>
            <w:r w:rsidRPr="00656410">
              <w:rPr>
                <w:rFonts w:ascii="Arial" w:eastAsia="Times New Roman" w:hAnsi="Arial" w:cs="Arial"/>
              </w:rPr>
              <w:t xml:space="preserve"> </w:t>
            </w:r>
            <w:r w:rsidR="003B1FAB" w:rsidRPr="00656410">
              <w:rPr>
                <w:rFonts w:ascii="Arial" w:eastAsia="Times New Roman" w:hAnsi="Arial" w:cs="Arial"/>
              </w:rPr>
              <w:t>l</w:t>
            </w:r>
            <w:r w:rsidRPr="00656410">
              <w:rPr>
                <w:rFonts w:ascii="Arial" w:eastAsia="Times New Roman" w:hAnsi="Arial" w:cs="Arial"/>
              </w:rPr>
              <w:t>abs where required</w:t>
            </w:r>
            <w:r w:rsidR="003B1FAB" w:rsidRPr="00656410">
              <w:rPr>
                <w:rFonts w:ascii="Arial" w:eastAsia="Times New Roman" w:hAnsi="Arial" w:cs="Arial"/>
              </w:rPr>
              <w:t>,</w:t>
            </w:r>
            <w:r w:rsidRPr="00656410">
              <w:rPr>
                <w:rFonts w:ascii="Arial" w:eastAsia="Times New Roman" w:hAnsi="Arial" w:cs="Arial"/>
              </w:rPr>
              <w:t xml:space="preserve"> </w:t>
            </w:r>
            <w:r w:rsidR="003F630A">
              <w:rPr>
                <w:rFonts w:ascii="Arial" w:eastAsia="Times New Roman" w:hAnsi="Arial" w:cs="Arial"/>
              </w:rPr>
              <w:t xml:space="preserve">and </w:t>
            </w:r>
            <w:r w:rsidR="003B1FAB" w:rsidRPr="00656410">
              <w:rPr>
                <w:rFonts w:ascii="Arial" w:eastAsia="Times New Roman" w:hAnsi="Arial" w:cs="Arial"/>
              </w:rPr>
              <w:t>d</w:t>
            </w:r>
            <w:r w:rsidRPr="00656410">
              <w:rPr>
                <w:rFonts w:ascii="Arial" w:eastAsia="Times New Roman" w:hAnsi="Arial" w:cs="Arial"/>
              </w:rPr>
              <w:t>iscusses role of anticoagulation, antiplatelet before proposed surgery/intervention and</w:t>
            </w:r>
            <w:r w:rsidR="00ED7EE2" w:rsidRPr="00656410">
              <w:rPr>
                <w:rFonts w:ascii="Arial" w:eastAsia="Times New Roman" w:hAnsi="Arial" w:cs="Arial"/>
              </w:rPr>
              <w:t xml:space="preserve"> obtains</w:t>
            </w:r>
            <w:r w:rsidRPr="00656410">
              <w:rPr>
                <w:rFonts w:ascii="Arial" w:eastAsia="Times New Roman" w:hAnsi="Arial" w:cs="Arial"/>
              </w:rPr>
              <w:t xml:space="preserve"> informed consent </w:t>
            </w:r>
          </w:p>
          <w:p w14:paraId="69BE14CA" w14:textId="2DF520E8" w:rsidR="003F2E8F" w:rsidRPr="00656410" w:rsidRDefault="002C6526"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Times New Roman" w:hAnsi="Arial" w:cs="Arial"/>
              </w:rPr>
              <w:t xml:space="preserve">Orders vein mapping, arterial Doppler studies, </w:t>
            </w:r>
            <w:r w:rsidR="003F630A">
              <w:rPr>
                <w:rFonts w:ascii="Arial" w:eastAsia="Times New Roman" w:hAnsi="Arial" w:cs="Arial"/>
              </w:rPr>
              <w:t>and p</w:t>
            </w:r>
            <w:r w:rsidRPr="00656410">
              <w:rPr>
                <w:rFonts w:ascii="Arial" w:eastAsia="Times New Roman" w:hAnsi="Arial" w:cs="Arial"/>
              </w:rPr>
              <w:t>re</w:t>
            </w:r>
            <w:r w:rsidR="00EE5C63">
              <w:rPr>
                <w:rFonts w:ascii="Arial" w:eastAsia="Times New Roman" w:hAnsi="Arial" w:cs="Arial"/>
              </w:rPr>
              <w:t>-</w:t>
            </w:r>
            <w:r w:rsidRPr="00656410">
              <w:rPr>
                <w:rFonts w:ascii="Arial" w:eastAsia="Times New Roman" w:hAnsi="Arial" w:cs="Arial"/>
              </w:rPr>
              <w:t>op</w:t>
            </w:r>
            <w:r w:rsidR="002A5CDE" w:rsidRPr="00656410">
              <w:rPr>
                <w:rFonts w:ascii="Arial" w:eastAsia="Times New Roman" w:hAnsi="Arial" w:cs="Arial"/>
              </w:rPr>
              <w:t>erative</w:t>
            </w:r>
            <w:r w:rsidRPr="00656410">
              <w:rPr>
                <w:rFonts w:ascii="Arial" w:eastAsia="Times New Roman" w:hAnsi="Arial" w:cs="Arial"/>
              </w:rPr>
              <w:t xml:space="preserve"> cardiac evaluation before major lower extremity arterial reconstruction procedures</w:t>
            </w:r>
          </w:p>
        </w:tc>
      </w:tr>
      <w:tr w:rsidR="002A2227" w:rsidRPr="00656410" w14:paraId="2117A66B" w14:textId="77777777" w:rsidTr="005D0B5C">
        <w:tc>
          <w:tcPr>
            <w:tcW w:w="4950" w:type="dxa"/>
            <w:tcBorders>
              <w:top w:val="single" w:sz="4" w:space="0" w:color="000000"/>
              <w:bottom w:val="single" w:sz="4" w:space="0" w:color="000000"/>
            </w:tcBorders>
            <w:shd w:val="clear" w:color="auto" w:fill="C9C9C9"/>
          </w:tcPr>
          <w:p w14:paraId="714C0867" w14:textId="77777777" w:rsidR="004F1F93" w:rsidRPr="004F1F93" w:rsidRDefault="003F2E8F" w:rsidP="004F1F93">
            <w:pPr>
              <w:spacing w:after="0" w:line="240" w:lineRule="auto"/>
              <w:rPr>
                <w:rFonts w:ascii="Arial" w:hAnsi="Arial" w:cs="Arial"/>
                <w:i/>
                <w:iCs/>
              </w:rPr>
            </w:pPr>
            <w:r w:rsidRPr="00656410">
              <w:rPr>
                <w:rFonts w:ascii="Arial" w:hAnsi="Arial" w:cs="Arial"/>
                <w:b/>
              </w:rPr>
              <w:t>Level 2</w:t>
            </w:r>
            <w:r w:rsidRPr="00656410">
              <w:rPr>
                <w:rFonts w:ascii="Arial" w:hAnsi="Arial" w:cs="Arial"/>
                <w:i/>
                <w:iCs/>
              </w:rPr>
              <w:t xml:space="preserve"> </w:t>
            </w:r>
            <w:r w:rsidR="004F1F93" w:rsidRPr="004F1F93">
              <w:rPr>
                <w:rFonts w:ascii="Arial" w:hAnsi="Arial" w:cs="Arial"/>
                <w:i/>
                <w:iCs/>
              </w:rPr>
              <w:t>Interprets clinical data to identify opportunities for pre-operative optimization</w:t>
            </w:r>
          </w:p>
          <w:p w14:paraId="0CEB4CD6" w14:textId="77777777" w:rsidR="004F1F93" w:rsidRPr="004F1F93" w:rsidRDefault="004F1F93" w:rsidP="004F1F93">
            <w:pPr>
              <w:spacing w:after="0" w:line="240" w:lineRule="auto"/>
              <w:rPr>
                <w:rFonts w:ascii="Arial" w:hAnsi="Arial" w:cs="Arial"/>
                <w:i/>
                <w:iCs/>
              </w:rPr>
            </w:pPr>
          </w:p>
          <w:p w14:paraId="39EF5322" w14:textId="77777777" w:rsidR="004F1F93" w:rsidRPr="004F1F93" w:rsidRDefault="004F1F93" w:rsidP="004F1F93">
            <w:pPr>
              <w:spacing w:after="0" w:line="240" w:lineRule="auto"/>
              <w:rPr>
                <w:rFonts w:ascii="Arial" w:hAnsi="Arial" w:cs="Arial"/>
                <w:i/>
                <w:iCs/>
              </w:rPr>
            </w:pPr>
          </w:p>
          <w:p w14:paraId="2D550B55" w14:textId="77777777" w:rsidR="004F1F93" w:rsidRPr="004F1F93" w:rsidRDefault="004F1F93" w:rsidP="004F1F93">
            <w:pPr>
              <w:spacing w:after="0" w:line="240" w:lineRule="auto"/>
              <w:rPr>
                <w:rFonts w:ascii="Arial" w:hAnsi="Arial" w:cs="Arial"/>
                <w:i/>
                <w:iCs/>
              </w:rPr>
            </w:pPr>
          </w:p>
          <w:p w14:paraId="32A07666" w14:textId="77777777" w:rsidR="004F1F93" w:rsidRPr="004F1F93" w:rsidRDefault="004F1F93" w:rsidP="004F1F93">
            <w:pPr>
              <w:spacing w:after="0" w:line="240" w:lineRule="auto"/>
              <w:rPr>
                <w:rFonts w:ascii="Arial" w:hAnsi="Arial" w:cs="Arial"/>
                <w:i/>
                <w:iCs/>
              </w:rPr>
            </w:pPr>
          </w:p>
          <w:p w14:paraId="478CE321" w14:textId="50EAFB93" w:rsidR="00B52551" w:rsidRPr="00656410" w:rsidRDefault="004F1F93" w:rsidP="004F1F93">
            <w:pPr>
              <w:spacing w:after="0" w:line="240" w:lineRule="auto"/>
              <w:rPr>
                <w:rFonts w:ascii="Arial" w:eastAsia="Arial" w:hAnsi="Arial" w:cs="Arial"/>
                <w:i/>
              </w:rPr>
            </w:pPr>
            <w:r w:rsidRPr="004F1F93">
              <w:rPr>
                <w:rFonts w:ascii="Arial" w:hAnsi="Arial" w:cs="Arial"/>
                <w:i/>
                <w:iCs/>
              </w:rPr>
              <w:t>For basic procedures, ensures necessary imaging, instrumentation, equipment, devices, and medications are available; positions, prepares, and drapes patient appropriately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422925" w14:textId="3F297402" w:rsidR="00121855" w:rsidRPr="00656410" w:rsidRDefault="005B535C"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Times New Roman" w:hAnsi="Arial" w:cs="Arial"/>
              </w:rPr>
              <w:t>Discusses need for smoking cessation, optimiz</w:t>
            </w:r>
            <w:r w:rsidR="00EE5C63">
              <w:rPr>
                <w:rFonts w:ascii="Arial" w:eastAsia="Times New Roman" w:hAnsi="Arial" w:cs="Arial"/>
              </w:rPr>
              <w:t>ing</w:t>
            </w:r>
            <w:r w:rsidRPr="00656410">
              <w:rPr>
                <w:rFonts w:ascii="Arial" w:eastAsia="Times New Roman" w:hAnsi="Arial" w:cs="Arial"/>
              </w:rPr>
              <w:t xml:space="preserve"> </w:t>
            </w:r>
            <w:r w:rsidR="00482669" w:rsidRPr="00656410">
              <w:rPr>
                <w:rFonts w:ascii="Arial" w:eastAsia="Times New Roman" w:hAnsi="Arial" w:cs="Arial"/>
              </w:rPr>
              <w:t>pre</w:t>
            </w:r>
            <w:r w:rsidR="00EE5C63">
              <w:rPr>
                <w:rFonts w:ascii="Arial" w:eastAsia="Times New Roman" w:hAnsi="Arial" w:cs="Arial"/>
              </w:rPr>
              <w:t>-</w:t>
            </w:r>
            <w:r w:rsidR="00482669" w:rsidRPr="00656410">
              <w:rPr>
                <w:rFonts w:ascii="Arial" w:eastAsia="Times New Roman" w:hAnsi="Arial" w:cs="Arial"/>
              </w:rPr>
              <w:t>operative</w:t>
            </w:r>
            <w:r w:rsidRPr="00656410">
              <w:rPr>
                <w:rFonts w:ascii="Arial" w:eastAsia="Times New Roman" w:hAnsi="Arial" w:cs="Arial"/>
              </w:rPr>
              <w:t xml:space="preserve"> nutrition, pre</w:t>
            </w:r>
            <w:r w:rsidR="00EE5C63">
              <w:rPr>
                <w:rFonts w:ascii="Arial" w:eastAsia="Times New Roman" w:hAnsi="Arial" w:cs="Arial"/>
              </w:rPr>
              <w:t>-</w:t>
            </w:r>
            <w:r w:rsidRPr="00656410">
              <w:rPr>
                <w:rFonts w:ascii="Arial" w:eastAsia="Times New Roman" w:hAnsi="Arial" w:cs="Arial"/>
              </w:rPr>
              <w:t>op</w:t>
            </w:r>
            <w:r w:rsidR="00EE5C63">
              <w:rPr>
                <w:rFonts w:ascii="Arial" w:eastAsia="Times New Roman" w:hAnsi="Arial" w:cs="Arial"/>
              </w:rPr>
              <w:t>erative</w:t>
            </w:r>
            <w:r w:rsidRPr="00656410">
              <w:rPr>
                <w:rFonts w:ascii="Arial" w:eastAsia="Times New Roman" w:hAnsi="Arial" w:cs="Arial"/>
              </w:rPr>
              <w:t xml:space="preserve"> renal replacement therapy, continues with anticoagulants and antiplatelet where indicated</w:t>
            </w:r>
            <w:r w:rsidR="00225548" w:rsidRPr="00656410">
              <w:rPr>
                <w:rFonts w:ascii="Arial" w:eastAsia="Times New Roman" w:hAnsi="Arial" w:cs="Arial"/>
              </w:rPr>
              <w:t>;</w:t>
            </w:r>
            <w:r w:rsidRPr="00656410">
              <w:rPr>
                <w:rFonts w:ascii="Arial" w:eastAsia="Times New Roman" w:hAnsi="Arial" w:cs="Arial"/>
              </w:rPr>
              <w:t xml:space="preserve"> </w:t>
            </w:r>
            <w:r w:rsidR="00955540" w:rsidRPr="00656410">
              <w:rPr>
                <w:rFonts w:ascii="Arial" w:eastAsia="Times New Roman" w:hAnsi="Arial" w:cs="Arial"/>
              </w:rPr>
              <w:t>assesses transfusion needs</w:t>
            </w:r>
            <w:r w:rsidR="00C65363" w:rsidRPr="00656410">
              <w:rPr>
                <w:rFonts w:ascii="Arial" w:eastAsia="Times New Roman" w:hAnsi="Arial" w:cs="Arial"/>
              </w:rPr>
              <w:t xml:space="preserve">; </w:t>
            </w:r>
            <w:r w:rsidR="00225548" w:rsidRPr="00656410">
              <w:rPr>
                <w:rFonts w:ascii="Arial" w:eastAsia="Times New Roman" w:hAnsi="Arial" w:cs="Arial"/>
              </w:rPr>
              <w:t>o</w:t>
            </w:r>
            <w:r w:rsidRPr="00656410">
              <w:rPr>
                <w:rFonts w:ascii="Arial" w:eastAsia="Times New Roman" w:hAnsi="Arial" w:cs="Arial"/>
              </w:rPr>
              <w:t xml:space="preserve">btains and </w:t>
            </w:r>
            <w:r w:rsidR="00225548" w:rsidRPr="00656410">
              <w:rPr>
                <w:rFonts w:ascii="Arial" w:eastAsia="Times New Roman" w:hAnsi="Arial" w:cs="Arial"/>
              </w:rPr>
              <w:t>i</w:t>
            </w:r>
            <w:r w:rsidRPr="00656410">
              <w:rPr>
                <w:rFonts w:ascii="Arial" w:eastAsia="Times New Roman" w:hAnsi="Arial" w:cs="Arial"/>
              </w:rPr>
              <w:t>nterprets pre</w:t>
            </w:r>
            <w:r w:rsidR="000667BF">
              <w:rPr>
                <w:rFonts w:ascii="Arial" w:eastAsia="Times New Roman" w:hAnsi="Arial" w:cs="Arial"/>
              </w:rPr>
              <w:t>-</w:t>
            </w:r>
            <w:r w:rsidRPr="00656410">
              <w:rPr>
                <w:rFonts w:ascii="Arial" w:eastAsia="Times New Roman" w:hAnsi="Arial" w:cs="Arial"/>
              </w:rPr>
              <w:t>op</w:t>
            </w:r>
            <w:r w:rsidR="000667BF">
              <w:rPr>
                <w:rFonts w:ascii="Arial" w:eastAsia="Times New Roman" w:hAnsi="Arial" w:cs="Arial"/>
              </w:rPr>
              <w:t>erative</w:t>
            </w:r>
            <w:r w:rsidRPr="00656410">
              <w:rPr>
                <w:rFonts w:ascii="Arial" w:eastAsia="Times New Roman" w:hAnsi="Arial" w:cs="Arial"/>
              </w:rPr>
              <w:t xml:space="preserve"> cardiac, pulmonary evaluation studies and seeks consultation where indicated</w:t>
            </w:r>
            <w:r w:rsidR="00225548" w:rsidRPr="00656410">
              <w:rPr>
                <w:rFonts w:ascii="Arial" w:eastAsia="Times New Roman" w:hAnsi="Arial" w:cs="Arial"/>
              </w:rPr>
              <w:t>; u</w:t>
            </w:r>
            <w:r w:rsidRPr="00656410">
              <w:rPr>
                <w:rFonts w:ascii="Arial" w:eastAsia="Times New Roman" w:hAnsi="Arial" w:cs="Arial"/>
              </w:rPr>
              <w:t>nderstands the role for pre</w:t>
            </w:r>
            <w:r w:rsidR="000667BF">
              <w:rPr>
                <w:rFonts w:ascii="Arial" w:eastAsia="Times New Roman" w:hAnsi="Arial" w:cs="Arial"/>
              </w:rPr>
              <w:t>-</w:t>
            </w:r>
            <w:r w:rsidRPr="00656410">
              <w:rPr>
                <w:rFonts w:ascii="Arial" w:eastAsia="Times New Roman" w:hAnsi="Arial" w:cs="Arial"/>
              </w:rPr>
              <w:t>op</w:t>
            </w:r>
            <w:r w:rsidR="000667BF">
              <w:rPr>
                <w:rFonts w:ascii="Arial" w:eastAsia="Times New Roman" w:hAnsi="Arial" w:cs="Arial"/>
              </w:rPr>
              <w:t>erative</w:t>
            </w:r>
            <w:r w:rsidRPr="00656410">
              <w:rPr>
                <w:rFonts w:ascii="Arial" w:eastAsia="Times New Roman" w:hAnsi="Arial" w:cs="Arial"/>
              </w:rPr>
              <w:t xml:space="preserve"> cardiopulmonary optimization including rescheduling elective procedures to reduce peri</w:t>
            </w:r>
            <w:r w:rsidR="000667BF">
              <w:rPr>
                <w:rFonts w:ascii="Arial" w:eastAsia="Times New Roman" w:hAnsi="Arial" w:cs="Arial"/>
              </w:rPr>
              <w:t>-</w:t>
            </w:r>
            <w:r w:rsidRPr="00656410">
              <w:rPr>
                <w:rFonts w:ascii="Arial" w:eastAsia="Times New Roman" w:hAnsi="Arial" w:cs="Arial"/>
              </w:rPr>
              <w:t xml:space="preserve">operative risk. </w:t>
            </w:r>
          </w:p>
          <w:p w14:paraId="30F7C1A1" w14:textId="2258B797" w:rsidR="00121855" w:rsidRPr="00656410" w:rsidRDefault="005B535C" w:rsidP="00121855">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sidRPr="00656410">
              <w:rPr>
                <w:rFonts w:ascii="Arial" w:eastAsia="Times New Roman" w:hAnsi="Arial" w:cs="Arial"/>
              </w:rPr>
              <w:t>Orders</w:t>
            </w:r>
            <w:proofErr w:type="gramEnd"/>
            <w:r w:rsidRPr="00656410">
              <w:rPr>
                <w:rFonts w:ascii="Arial" w:eastAsia="Times New Roman" w:hAnsi="Arial" w:cs="Arial"/>
              </w:rPr>
              <w:t xml:space="preserve"> pre</w:t>
            </w:r>
            <w:r w:rsidR="00A56691">
              <w:rPr>
                <w:rFonts w:ascii="Arial" w:eastAsia="Times New Roman" w:hAnsi="Arial" w:cs="Arial"/>
              </w:rPr>
              <w:t>-</w:t>
            </w:r>
            <w:r w:rsidRPr="00656410">
              <w:rPr>
                <w:rFonts w:ascii="Arial" w:eastAsia="Times New Roman" w:hAnsi="Arial" w:cs="Arial"/>
              </w:rPr>
              <w:t>op</w:t>
            </w:r>
            <w:r w:rsidR="00EE5C63">
              <w:rPr>
                <w:rFonts w:ascii="Arial" w:eastAsia="Times New Roman" w:hAnsi="Arial" w:cs="Arial"/>
              </w:rPr>
              <w:t>erative</w:t>
            </w:r>
            <w:r w:rsidRPr="00656410">
              <w:rPr>
                <w:rFonts w:ascii="Arial" w:eastAsia="Times New Roman" w:hAnsi="Arial" w:cs="Arial"/>
              </w:rPr>
              <w:t xml:space="preserve"> nutritional supplementation</w:t>
            </w:r>
          </w:p>
          <w:p w14:paraId="69596B23" w14:textId="1A83E653" w:rsidR="00A56691" w:rsidRPr="00A56691" w:rsidRDefault="005B535C" w:rsidP="00A56691">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Times New Roman" w:hAnsi="Arial" w:cs="Arial"/>
              </w:rPr>
              <w:t xml:space="preserve">Uses </w:t>
            </w:r>
            <w:r w:rsidR="00F63F4A" w:rsidRPr="00656410">
              <w:rPr>
                <w:rFonts w:ascii="Arial" w:eastAsia="Times New Roman" w:hAnsi="Arial" w:cs="Arial"/>
              </w:rPr>
              <w:t>enhanced</w:t>
            </w:r>
            <w:r w:rsidR="00572538" w:rsidRPr="00656410">
              <w:rPr>
                <w:rFonts w:ascii="Arial" w:eastAsia="Times New Roman" w:hAnsi="Arial" w:cs="Arial"/>
              </w:rPr>
              <w:t xml:space="preserve"> recovery after surgery</w:t>
            </w:r>
            <w:r w:rsidRPr="00656410">
              <w:rPr>
                <w:rFonts w:ascii="Arial" w:eastAsia="Times New Roman" w:hAnsi="Arial" w:cs="Arial"/>
              </w:rPr>
              <w:t xml:space="preserve"> guidelines for pre</w:t>
            </w:r>
            <w:r w:rsidR="00EE5C63">
              <w:rPr>
                <w:rFonts w:ascii="Arial" w:eastAsia="Times New Roman" w:hAnsi="Arial" w:cs="Arial"/>
              </w:rPr>
              <w:t>-</w:t>
            </w:r>
            <w:r w:rsidRPr="00656410">
              <w:rPr>
                <w:rFonts w:ascii="Arial" w:eastAsia="Times New Roman" w:hAnsi="Arial" w:cs="Arial"/>
              </w:rPr>
              <w:t>op</w:t>
            </w:r>
            <w:r w:rsidR="00EE5C63">
              <w:rPr>
                <w:rFonts w:ascii="Arial" w:eastAsia="Times New Roman" w:hAnsi="Arial" w:cs="Arial"/>
              </w:rPr>
              <w:t>erative</w:t>
            </w:r>
            <w:r w:rsidRPr="00656410">
              <w:rPr>
                <w:rFonts w:ascii="Arial" w:eastAsia="Times New Roman" w:hAnsi="Arial" w:cs="Arial"/>
              </w:rPr>
              <w:t xml:space="preserve"> optimization </w:t>
            </w:r>
          </w:p>
          <w:p w14:paraId="02F2363E" w14:textId="5127BD77" w:rsidR="003F2E8F" w:rsidRPr="00656410" w:rsidRDefault="005B535C" w:rsidP="00A56691">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Times New Roman" w:hAnsi="Arial" w:cs="Arial"/>
              </w:rPr>
              <w:t>Correct</w:t>
            </w:r>
            <w:r w:rsidR="00A56691">
              <w:rPr>
                <w:rFonts w:ascii="Arial" w:eastAsia="Times New Roman" w:hAnsi="Arial" w:cs="Arial"/>
              </w:rPr>
              <w:t>s</w:t>
            </w:r>
            <w:r w:rsidRPr="00656410">
              <w:rPr>
                <w:rFonts w:ascii="Arial" w:eastAsia="Times New Roman" w:hAnsi="Arial" w:cs="Arial"/>
              </w:rPr>
              <w:t xml:space="preserve"> fluid</w:t>
            </w:r>
            <w:r w:rsidR="00EE5C63">
              <w:rPr>
                <w:rFonts w:ascii="Arial" w:eastAsia="Times New Roman" w:hAnsi="Arial" w:cs="Arial"/>
              </w:rPr>
              <w:t>/</w:t>
            </w:r>
            <w:r w:rsidRPr="00656410">
              <w:rPr>
                <w:rFonts w:ascii="Arial" w:eastAsia="Times New Roman" w:hAnsi="Arial" w:cs="Arial"/>
              </w:rPr>
              <w:t>electrolyte abnormalities prior to any procedure</w:t>
            </w:r>
          </w:p>
        </w:tc>
      </w:tr>
      <w:tr w:rsidR="002A2227" w:rsidRPr="00656410" w14:paraId="7C24976B" w14:textId="77777777" w:rsidTr="005D0B5C">
        <w:tc>
          <w:tcPr>
            <w:tcW w:w="4950" w:type="dxa"/>
            <w:tcBorders>
              <w:top w:val="single" w:sz="4" w:space="0" w:color="000000"/>
              <w:bottom w:val="single" w:sz="4" w:space="0" w:color="000000"/>
            </w:tcBorders>
            <w:shd w:val="clear" w:color="auto" w:fill="C9C9C9"/>
          </w:tcPr>
          <w:p w14:paraId="4EE5A1E5" w14:textId="77777777" w:rsidR="004F1F93" w:rsidRPr="004F1F93" w:rsidRDefault="003F2E8F" w:rsidP="004F1F93">
            <w:pPr>
              <w:spacing w:after="0" w:line="240" w:lineRule="auto"/>
              <w:rPr>
                <w:rFonts w:ascii="Arial" w:hAnsi="Arial" w:cs="Arial"/>
                <w:i/>
                <w:iCs/>
              </w:rPr>
            </w:pPr>
            <w:r w:rsidRPr="00656410">
              <w:rPr>
                <w:rFonts w:ascii="Arial" w:hAnsi="Arial" w:cs="Arial"/>
                <w:b/>
              </w:rPr>
              <w:t>Level 3</w:t>
            </w:r>
            <w:r w:rsidRPr="00656410">
              <w:rPr>
                <w:rFonts w:ascii="Arial" w:hAnsi="Arial" w:cs="Arial"/>
              </w:rPr>
              <w:t xml:space="preserve"> </w:t>
            </w:r>
            <w:r w:rsidR="004F1F93" w:rsidRPr="004F1F93">
              <w:rPr>
                <w:rFonts w:ascii="Arial" w:hAnsi="Arial" w:cs="Arial"/>
                <w:i/>
                <w:iCs/>
              </w:rPr>
              <w:t>Recognizes when procedural plan must change due to patient factors or disease progression identified in pre-operative work-up</w:t>
            </w:r>
          </w:p>
          <w:p w14:paraId="5A80C002" w14:textId="77777777" w:rsidR="004F1F93" w:rsidRPr="004F1F93" w:rsidRDefault="004F1F93" w:rsidP="004F1F93">
            <w:pPr>
              <w:spacing w:after="0" w:line="240" w:lineRule="auto"/>
              <w:rPr>
                <w:rFonts w:ascii="Arial" w:hAnsi="Arial" w:cs="Arial"/>
                <w:i/>
                <w:iCs/>
              </w:rPr>
            </w:pPr>
          </w:p>
          <w:p w14:paraId="03C59EAF" w14:textId="1852E332" w:rsidR="00842475" w:rsidRPr="00656410" w:rsidRDefault="004F1F93" w:rsidP="004F1F93">
            <w:pPr>
              <w:spacing w:after="0" w:line="240" w:lineRule="auto"/>
              <w:rPr>
                <w:rFonts w:ascii="Arial" w:hAnsi="Arial" w:cs="Arial"/>
                <w:i/>
                <w:color w:val="000000"/>
              </w:rPr>
            </w:pPr>
            <w:r w:rsidRPr="004F1F93">
              <w:rPr>
                <w:rFonts w:ascii="Arial" w:hAnsi="Arial" w:cs="Arial"/>
                <w:i/>
                <w:iCs/>
              </w:rPr>
              <w:t>For intermediate procedures, ensures necessary imaging, instrumentation, equipment, devices, and medications are available; positions, prepares, and drapes patient appropriately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F4FBA4" w14:textId="6B85FBDB" w:rsidR="00121855" w:rsidRPr="00A56691" w:rsidRDefault="005757B7" w:rsidP="00A56691">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Times New Roman" w:hAnsi="Arial" w:cs="Arial"/>
              </w:rPr>
              <w:t>Discusses alternate treatment options</w:t>
            </w:r>
            <w:r w:rsidR="00EE5C63">
              <w:rPr>
                <w:rFonts w:ascii="Arial" w:eastAsia="Times New Roman" w:hAnsi="Arial" w:cs="Arial"/>
              </w:rPr>
              <w:t xml:space="preserve"> and</w:t>
            </w:r>
            <w:r w:rsidRPr="00656410">
              <w:rPr>
                <w:rFonts w:ascii="Arial" w:eastAsia="Times New Roman" w:hAnsi="Arial" w:cs="Arial"/>
              </w:rPr>
              <w:t xml:space="preserve"> timing of an intervention influenced by anatomical</w:t>
            </w:r>
            <w:r w:rsidR="00EE5C63">
              <w:rPr>
                <w:rFonts w:ascii="Arial" w:eastAsia="Times New Roman" w:hAnsi="Arial" w:cs="Arial"/>
              </w:rPr>
              <w:t xml:space="preserve"> and/or</w:t>
            </w:r>
            <w:r w:rsidRPr="00656410">
              <w:rPr>
                <w:rFonts w:ascii="Arial" w:eastAsia="Times New Roman" w:hAnsi="Arial" w:cs="Arial"/>
              </w:rPr>
              <w:t xml:space="preserve"> physiological factors</w:t>
            </w:r>
          </w:p>
          <w:p w14:paraId="1256D2C5" w14:textId="27E07EFF" w:rsidR="00A56691" w:rsidRDefault="00A56691" w:rsidP="00A56691">
            <w:pPr>
              <w:pBdr>
                <w:top w:val="nil"/>
                <w:left w:val="nil"/>
                <w:bottom w:val="nil"/>
                <w:right w:val="nil"/>
                <w:between w:val="nil"/>
              </w:pBdr>
              <w:spacing w:after="0" w:line="240" w:lineRule="auto"/>
              <w:rPr>
                <w:rFonts w:ascii="Arial" w:eastAsia="Times New Roman" w:hAnsi="Arial" w:cs="Arial"/>
              </w:rPr>
            </w:pPr>
          </w:p>
          <w:p w14:paraId="6A74D5A6" w14:textId="77777777" w:rsidR="00A56691" w:rsidRPr="00656410" w:rsidRDefault="00A56691" w:rsidP="00A56691">
            <w:pPr>
              <w:pBdr>
                <w:top w:val="nil"/>
                <w:left w:val="nil"/>
                <w:bottom w:val="nil"/>
                <w:right w:val="nil"/>
                <w:between w:val="nil"/>
              </w:pBdr>
              <w:spacing w:after="0" w:line="240" w:lineRule="auto"/>
              <w:rPr>
                <w:rFonts w:ascii="Arial" w:hAnsi="Arial" w:cs="Arial"/>
              </w:rPr>
            </w:pPr>
          </w:p>
          <w:p w14:paraId="4FA1318D" w14:textId="0E1BE651" w:rsidR="00121855" w:rsidRPr="00656410" w:rsidRDefault="005757B7" w:rsidP="00121855">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sidRPr="00656410">
              <w:rPr>
                <w:rFonts w:ascii="Arial" w:eastAsia="Times New Roman" w:hAnsi="Arial" w:cs="Arial"/>
              </w:rPr>
              <w:t>Choos</w:t>
            </w:r>
            <w:r w:rsidR="00AC75EA" w:rsidRPr="00656410">
              <w:rPr>
                <w:rFonts w:ascii="Arial" w:eastAsia="Times New Roman" w:hAnsi="Arial" w:cs="Arial"/>
              </w:rPr>
              <w:t>es</w:t>
            </w:r>
            <w:proofErr w:type="gramEnd"/>
            <w:r w:rsidRPr="00656410">
              <w:rPr>
                <w:rFonts w:ascii="Arial" w:eastAsia="Times New Roman" w:hAnsi="Arial" w:cs="Arial"/>
              </w:rPr>
              <w:t xml:space="preserve"> an endovascular </w:t>
            </w:r>
            <w:r w:rsidR="00225548" w:rsidRPr="00656410">
              <w:rPr>
                <w:rFonts w:ascii="Arial" w:eastAsia="Times New Roman" w:hAnsi="Arial" w:cs="Arial"/>
              </w:rPr>
              <w:t>procedure</w:t>
            </w:r>
            <w:r w:rsidRPr="00656410">
              <w:rPr>
                <w:rFonts w:ascii="Arial" w:eastAsia="Times New Roman" w:hAnsi="Arial" w:cs="Arial"/>
              </w:rPr>
              <w:t xml:space="preserve"> over an open reconstruction or vice versa to arrive at best patient outcome</w:t>
            </w:r>
          </w:p>
          <w:p w14:paraId="4F654C15" w14:textId="57E877DD" w:rsidR="003F2E8F" w:rsidRPr="00656410" w:rsidRDefault="005757B7"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Times New Roman" w:hAnsi="Arial" w:cs="Arial"/>
              </w:rPr>
              <w:t xml:space="preserve">Uses risk scoring calculators to choose an </w:t>
            </w:r>
            <w:proofErr w:type="gramStart"/>
            <w:r w:rsidRPr="00656410">
              <w:rPr>
                <w:rFonts w:ascii="Arial" w:eastAsia="Times New Roman" w:hAnsi="Arial" w:cs="Arial"/>
              </w:rPr>
              <w:t>alternate</w:t>
            </w:r>
            <w:proofErr w:type="gramEnd"/>
            <w:r w:rsidRPr="00656410">
              <w:rPr>
                <w:rFonts w:ascii="Arial" w:eastAsia="Times New Roman" w:hAnsi="Arial" w:cs="Arial"/>
              </w:rPr>
              <w:t xml:space="preserve"> option including non-surgical/intervention approach</w:t>
            </w:r>
          </w:p>
        </w:tc>
      </w:tr>
      <w:tr w:rsidR="002A2227" w:rsidRPr="00656410" w14:paraId="39D715BE" w14:textId="77777777" w:rsidTr="005D0B5C">
        <w:tc>
          <w:tcPr>
            <w:tcW w:w="4950" w:type="dxa"/>
            <w:tcBorders>
              <w:top w:val="single" w:sz="4" w:space="0" w:color="000000"/>
              <w:bottom w:val="single" w:sz="4" w:space="0" w:color="000000"/>
            </w:tcBorders>
            <w:shd w:val="clear" w:color="auto" w:fill="C9C9C9"/>
          </w:tcPr>
          <w:p w14:paraId="464EA0BE" w14:textId="77777777" w:rsidR="004F1F93" w:rsidRPr="004F1F93" w:rsidRDefault="003F2E8F" w:rsidP="004F1F93">
            <w:pPr>
              <w:spacing w:after="0" w:line="240" w:lineRule="auto"/>
              <w:rPr>
                <w:rFonts w:ascii="Arial" w:hAnsi="Arial" w:cs="Arial"/>
                <w:i/>
                <w:iCs/>
              </w:rPr>
            </w:pPr>
            <w:r w:rsidRPr="00656410">
              <w:rPr>
                <w:rFonts w:ascii="Arial" w:hAnsi="Arial" w:cs="Arial"/>
                <w:b/>
              </w:rPr>
              <w:t>Level 4</w:t>
            </w:r>
            <w:r w:rsidRPr="00656410">
              <w:rPr>
                <w:rFonts w:ascii="Arial" w:hAnsi="Arial" w:cs="Arial"/>
              </w:rPr>
              <w:t xml:space="preserve"> </w:t>
            </w:r>
            <w:r w:rsidR="004F1F93" w:rsidRPr="004F1F93">
              <w:rPr>
                <w:rFonts w:ascii="Arial" w:hAnsi="Arial" w:cs="Arial"/>
                <w:i/>
                <w:iCs/>
              </w:rPr>
              <w:t>Proposes alternative surgical plan due to patient factors or disease progression identified in pre-operative work-up</w:t>
            </w:r>
          </w:p>
          <w:p w14:paraId="51797868" w14:textId="77777777" w:rsidR="004F1F93" w:rsidRPr="004F1F93" w:rsidRDefault="004F1F93" w:rsidP="004F1F93">
            <w:pPr>
              <w:spacing w:after="0" w:line="240" w:lineRule="auto"/>
              <w:rPr>
                <w:rFonts w:ascii="Arial" w:hAnsi="Arial" w:cs="Arial"/>
                <w:i/>
                <w:iCs/>
              </w:rPr>
            </w:pPr>
          </w:p>
          <w:p w14:paraId="6907DFFF" w14:textId="3C0D1063" w:rsidR="0041793A" w:rsidRPr="00656410" w:rsidRDefault="004F1F93" w:rsidP="004F1F93">
            <w:pPr>
              <w:spacing w:after="0" w:line="240" w:lineRule="auto"/>
              <w:rPr>
                <w:rFonts w:ascii="Arial" w:eastAsia="Arial" w:hAnsi="Arial" w:cs="Arial"/>
                <w:i/>
              </w:rPr>
            </w:pPr>
            <w:r w:rsidRPr="004F1F93">
              <w:rPr>
                <w:rFonts w:ascii="Arial" w:hAnsi="Arial" w:cs="Arial"/>
                <w:i/>
                <w:iCs/>
              </w:rPr>
              <w:t>For advanced procedures, ensures necessary imaging, instrumentation, equipment, devices, and medications are available; positions, prepares, and drapes patient appropriately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0D93B8" w14:textId="67CBD950" w:rsidR="00121855" w:rsidRPr="00656410" w:rsidRDefault="008E5C6E"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Times New Roman" w:hAnsi="Arial" w:cs="Arial"/>
              </w:rPr>
              <w:t>Anticipates the need to change intra</w:t>
            </w:r>
            <w:r w:rsidR="00A56691">
              <w:rPr>
                <w:rFonts w:ascii="Arial" w:eastAsia="Times New Roman" w:hAnsi="Arial" w:cs="Arial"/>
              </w:rPr>
              <w:t>-</w:t>
            </w:r>
            <w:r w:rsidRPr="00656410">
              <w:rPr>
                <w:rFonts w:ascii="Arial" w:eastAsia="Times New Roman" w:hAnsi="Arial" w:cs="Arial"/>
              </w:rPr>
              <w:t>operative course depending on findings and has alternate plans to address the crisis</w:t>
            </w:r>
          </w:p>
          <w:p w14:paraId="6E91F511" w14:textId="125CD39E" w:rsidR="00121855" w:rsidRPr="00656410" w:rsidRDefault="008E5C6E"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Times New Roman" w:hAnsi="Arial" w:cs="Arial"/>
              </w:rPr>
              <w:t>Understands the futility of a procedure</w:t>
            </w:r>
            <w:r w:rsidR="00A56691">
              <w:rPr>
                <w:rFonts w:ascii="Arial" w:eastAsia="Times New Roman" w:hAnsi="Arial" w:cs="Arial"/>
              </w:rPr>
              <w:t xml:space="preserve"> and</w:t>
            </w:r>
            <w:r w:rsidRPr="00656410">
              <w:rPr>
                <w:rFonts w:ascii="Arial" w:eastAsia="Times New Roman" w:hAnsi="Arial" w:cs="Arial"/>
              </w:rPr>
              <w:t xml:space="preserve"> long</w:t>
            </w:r>
            <w:r w:rsidR="00EE5C63">
              <w:rPr>
                <w:rFonts w:ascii="Arial" w:eastAsia="Times New Roman" w:hAnsi="Arial" w:cs="Arial"/>
              </w:rPr>
              <w:t>-</w:t>
            </w:r>
            <w:r w:rsidRPr="00656410">
              <w:rPr>
                <w:rFonts w:ascii="Arial" w:eastAsia="Times New Roman" w:hAnsi="Arial" w:cs="Arial"/>
              </w:rPr>
              <w:t>term outcome</w:t>
            </w:r>
            <w:r w:rsidR="00A56691">
              <w:rPr>
                <w:rFonts w:ascii="Arial" w:eastAsia="Times New Roman" w:hAnsi="Arial" w:cs="Arial"/>
              </w:rPr>
              <w:t>s,</w:t>
            </w:r>
            <w:r w:rsidRPr="00656410">
              <w:rPr>
                <w:rFonts w:ascii="Arial" w:eastAsia="Times New Roman" w:hAnsi="Arial" w:cs="Arial"/>
              </w:rPr>
              <w:t xml:space="preserve"> and considers alternate strategy</w:t>
            </w:r>
          </w:p>
          <w:p w14:paraId="6E2919FE" w14:textId="0E2F0A0D" w:rsidR="003F2E8F" w:rsidRPr="00656410" w:rsidRDefault="008E5C6E"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Times New Roman" w:hAnsi="Arial" w:cs="Arial"/>
              </w:rPr>
              <w:t>Anticipates the need to change plans from an inline reconstruction to an extra anatomical location</w:t>
            </w:r>
          </w:p>
        </w:tc>
      </w:tr>
      <w:tr w:rsidR="002A2227" w:rsidRPr="00656410" w14:paraId="58A9A216" w14:textId="77777777" w:rsidTr="005D0B5C">
        <w:tc>
          <w:tcPr>
            <w:tcW w:w="4950" w:type="dxa"/>
            <w:tcBorders>
              <w:top w:val="single" w:sz="4" w:space="0" w:color="000000"/>
              <w:bottom w:val="single" w:sz="4" w:space="0" w:color="000000"/>
            </w:tcBorders>
            <w:shd w:val="clear" w:color="auto" w:fill="C9C9C9"/>
          </w:tcPr>
          <w:p w14:paraId="1EE66BDA" w14:textId="77777777" w:rsidR="004F1F93" w:rsidRPr="004F1F93" w:rsidRDefault="003F2E8F" w:rsidP="004F1F93">
            <w:pPr>
              <w:spacing w:after="0" w:line="240" w:lineRule="auto"/>
              <w:rPr>
                <w:rFonts w:ascii="Arial" w:hAnsi="Arial" w:cs="Arial"/>
                <w:i/>
                <w:iCs/>
              </w:rPr>
            </w:pPr>
            <w:r w:rsidRPr="00656410">
              <w:rPr>
                <w:rFonts w:ascii="Arial" w:hAnsi="Arial" w:cs="Arial"/>
                <w:b/>
              </w:rPr>
              <w:t>Level 5</w:t>
            </w:r>
            <w:r w:rsidRPr="00656410">
              <w:rPr>
                <w:rFonts w:ascii="Arial" w:hAnsi="Arial" w:cs="Arial"/>
              </w:rPr>
              <w:t xml:space="preserve"> </w:t>
            </w:r>
            <w:r w:rsidR="004F1F93" w:rsidRPr="004F1F93">
              <w:rPr>
                <w:rFonts w:ascii="Arial" w:hAnsi="Arial" w:cs="Arial"/>
                <w:i/>
                <w:iCs/>
              </w:rPr>
              <w:t>Proposes novel therapies to address a patient that is not a candidate for standard care</w:t>
            </w:r>
          </w:p>
          <w:p w14:paraId="78B20E7E" w14:textId="6A22F222" w:rsidR="0041793A" w:rsidRPr="00656410" w:rsidRDefault="004F1F93" w:rsidP="004F1F93">
            <w:pPr>
              <w:spacing w:after="0" w:line="240" w:lineRule="auto"/>
              <w:rPr>
                <w:rFonts w:ascii="Arial" w:eastAsia="Arial" w:hAnsi="Arial" w:cs="Arial"/>
                <w:i/>
              </w:rPr>
            </w:pPr>
            <w:proofErr w:type="gramStart"/>
            <w:r w:rsidRPr="004F1F93">
              <w:rPr>
                <w:rFonts w:ascii="Arial" w:hAnsi="Arial" w:cs="Arial"/>
                <w:i/>
                <w:iCs/>
              </w:rPr>
              <w:t>Develops</w:t>
            </w:r>
            <w:proofErr w:type="gramEnd"/>
            <w:r w:rsidRPr="004F1F93">
              <w:rPr>
                <w:rFonts w:ascii="Arial" w:hAnsi="Arial" w:cs="Arial"/>
                <w:i/>
                <w:iCs/>
              </w:rPr>
              <w:t xml:space="preserve"> protocols to improve the procedural preparation process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B339D6" w14:textId="73771CDC" w:rsidR="00121855" w:rsidRPr="00656410" w:rsidRDefault="0085313F"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Times New Roman" w:hAnsi="Arial" w:cs="Arial"/>
              </w:rPr>
              <w:t>Proposes complex endo</w:t>
            </w:r>
            <w:r w:rsidR="00714ACC" w:rsidRPr="00656410">
              <w:rPr>
                <w:rFonts w:ascii="Arial" w:eastAsia="Times New Roman" w:hAnsi="Arial" w:cs="Arial"/>
              </w:rPr>
              <w:t>vascular procedure</w:t>
            </w:r>
            <w:r w:rsidRPr="00656410">
              <w:rPr>
                <w:rFonts w:ascii="Arial" w:eastAsia="Times New Roman" w:hAnsi="Arial" w:cs="Arial"/>
              </w:rPr>
              <w:t xml:space="preserve">, </w:t>
            </w:r>
            <w:r w:rsidR="00A925DA">
              <w:rPr>
                <w:rFonts w:ascii="Arial" w:eastAsia="Times New Roman" w:hAnsi="Arial" w:cs="Arial"/>
              </w:rPr>
              <w:t xml:space="preserve">or </w:t>
            </w:r>
            <w:r w:rsidRPr="00656410">
              <w:rPr>
                <w:rFonts w:ascii="Arial" w:eastAsia="Times New Roman" w:hAnsi="Arial" w:cs="Arial"/>
              </w:rPr>
              <w:t>open or hybrid procedures in the setting of vascular problems limited by patient’s anatomy, physiology</w:t>
            </w:r>
            <w:r w:rsidR="00EE5C63">
              <w:rPr>
                <w:rFonts w:ascii="Arial" w:eastAsia="Times New Roman" w:hAnsi="Arial" w:cs="Arial"/>
              </w:rPr>
              <w:t>,</w:t>
            </w:r>
            <w:r w:rsidRPr="00656410">
              <w:rPr>
                <w:rFonts w:ascii="Arial" w:eastAsia="Times New Roman" w:hAnsi="Arial" w:cs="Arial"/>
              </w:rPr>
              <w:t xml:space="preserve"> or the pathology</w:t>
            </w:r>
          </w:p>
          <w:p w14:paraId="02AD21FA" w14:textId="17C6D232" w:rsidR="00121855" w:rsidRPr="00656410" w:rsidRDefault="0085313F"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Times New Roman" w:hAnsi="Arial" w:cs="Arial"/>
              </w:rPr>
              <w:t>Proposes treatment options and strategizes approach when working with multiple surgical disciplines</w:t>
            </w:r>
          </w:p>
          <w:p w14:paraId="61E2E64A" w14:textId="3DA14A4C" w:rsidR="003F2E8F" w:rsidRPr="00656410" w:rsidRDefault="008B53F3"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Times New Roman" w:hAnsi="Arial" w:cs="Arial"/>
              </w:rPr>
              <w:t>A</w:t>
            </w:r>
            <w:r w:rsidR="0085313F" w:rsidRPr="00656410">
              <w:rPr>
                <w:rFonts w:ascii="Arial" w:eastAsia="Times New Roman" w:hAnsi="Arial" w:cs="Arial"/>
              </w:rPr>
              <w:t>ddress</w:t>
            </w:r>
            <w:r w:rsidRPr="00656410">
              <w:rPr>
                <w:rFonts w:ascii="Arial" w:eastAsia="Times New Roman" w:hAnsi="Arial" w:cs="Arial"/>
              </w:rPr>
              <w:t>es</w:t>
            </w:r>
            <w:r w:rsidR="0085313F" w:rsidRPr="00656410">
              <w:rPr>
                <w:rFonts w:ascii="Arial" w:eastAsia="Times New Roman" w:hAnsi="Arial" w:cs="Arial"/>
              </w:rPr>
              <w:t xml:space="preserve"> symptomatic vascular pathology in multiple locations, prioritizing revascularization strategies</w:t>
            </w:r>
          </w:p>
        </w:tc>
      </w:tr>
      <w:tr w:rsidR="004E0DB5" w:rsidRPr="00656410" w14:paraId="2FAC1CFF" w14:textId="77777777" w:rsidTr="12563992">
        <w:tc>
          <w:tcPr>
            <w:tcW w:w="4950" w:type="dxa"/>
            <w:shd w:val="clear" w:color="auto" w:fill="FFD965"/>
          </w:tcPr>
          <w:p w14:paraId="7EBC13D5" w14:textId="77777777" w:rsidR="003F2E8F" w:rsidRPr="00656410" w:rsidRDefault="003F2E8F" w:rsidP="00BE42BF">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4F379D27" w14:textId="77777777" w:rsidR="00121855" w:rsidRPr="00656410" w:rsidRDefault="00326AD1"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Times New Roman" w:hAnsi="Arial" w:cs="Arial"/>
              </w:rPr>
              <w:t>Direct observation</w:t>
            </w:r>
          </w:p>
          <w:p w14:paraId="3EAF5833" w14:textId="77777777" w:rsidR="00121855" w:rsidRPr="00656410" w:rsidRDefault="00326AD1"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Times New Roman" w:hAnsi="Arial" w:cs="Arial"/>
              </w:rPr>
              <w:t>Evaluations for transitions of care</w:t>
            </w:r>
          </w:p>
          <w:p w14:paraId="718CBA0B" w14:textId="2B6745A5" w:rsidR="00121855" w:rsidRPr="00656410" w:rsidRDefault="00A56691" w:rsidP="00121855">
            <w:pPr>
              <w:numPr>
                <w:ilvl w:val="0"/>
                <w:numId w:val="4"/>
              </w:numPr>
              <w:pBdr>
                <w:top w:val="nil"/>
                <w:left w:val="nil"/>
                <w:bottom w:val="nil"/>
                <w:right w:val="nil"/>
                <w:between w:val="nil"/>
              </w:pBdr>
              <w:spacing w:after="0" w:line="240" w:lineRule="auto"/>
              <w:ind w:left="187" w:hanging="187"/>
              <w:rPr>
                <w:rFonts w:ascii="Arial" w:hAnsi="Arial" w:cs="Arial"/>
              </w:rPr>
            </w:pPr>
            <w:r>
              <w:rPr>
                <w:rFonts w:ascii="Arial" w:eastAsia="Times New Roman" w:hAnsi="Arial" w:cs="Arial"/>
              </w:rPr>
              <w:t>Vascular Integrated Technical and Teamwork Assessment for Learning (</w:t>
            </w:r>
            <w:r w:rsidR="00326AD1" w:rsidRPr="00656410">
              <w:rPr>
                <w:rFonts w:ascii="Arial" w:eastAsia="Times New Roman" w:hAnsi="Arial" w:cs="Arial"/>
              </w:rPr>
              <w:t>VIT</w:t>
            </w:r>
            <w:r w:rsidR="003E6585" w:rsidRPr="00656410">
              <w:rPr>
                <w:rFonts w:ascii="Arial" w:eastAsia="Times New Roman" w:hAnsi="Arial" w:cs="Arial"/>
              </w:rPr>
              <w:t>T</w:t>
            </w:r>
            <w:r w:rsidR="00326AD1" w:rsidRPr="00656410">
              <w:rPr>
                <w:rFonts w:ascii="Arial" w:eastAsia="Times New Roman" w:hAnsi="Arial" w:cs="Arial"/>
              </w:rPr>
              <w:t>AL</w:t>
            </w:r>
            <w:r>
              <w:rPr>
                <w:rFonts w:ascii="Arial" w:eastAsia="Times New Roman" w:hAnsi="Arial" w:cs="Arial"/>
              </w:rPr>
              <w:t>)</w:t>
            </w:r>
            <w:r w:rsidR="00326AD1" w:rsidRPr="00656410">
              <w:rPr>
                <w:rFonts w:ascii="Arial" w:eastAsia="Times New Roman" w:hAnsi="Arial" w:cs="Arial"/>
              </w:rPr>
              <w:t xml:space="preserve"> specific to the level of the procedure </w:t>
            </w:r>
          </w:p>
          <w:p w14:paraId="1051DD86" w14:textId="02A791B0" w:rsidR="003F2E8F" w:rsidRPr="00656410" w:rsidRDefault="00975BBC" w:rsidP="00121855">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eastAsia="Times New Roman" w:hAnsi="Arial" w:cs="Arial"/>
              </w:rPr>
              <w:t>VSCORE</w:t>
            </w:r>
            <w:proofErr w:type="spellEnd"/>
          </w:p>
        </w:tc>
      </w:tr>
      <w:tr w:rsidR="004E0DB5" w:rsidRPr="00656410" w14:paraId="3F02517E" w14:textId="77777777" w:rsidTr="12563992">
        <w:tc>
          <w:tcPr>
            <w:tcW w:w="4950" w:type="dxa"/>
            <w:shd w:val="clear" w:color="auto" w:fill="8DB3E2" w:themeFill="text2" w:themeFillTint="66"/>
          </w:tcPr>
          <w:p w14:paraId="78E128C4" w14:textId="77777777" w:rsidR="003F2E8F" w:rsidRPr="00656410" w:rsidRDefault="003F2E8F" w:rsidP="00BE42BF">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70E5E801" w14:textId="3514F18F" w:rsidR="003F2E8F" w:rsidRPr="00656410" w:rsidRDefault="003F2E8F" w:rsidP="00121855">
            <w:pPr>
              <w:numPr>
                <w:ilvl w:val="0"/>
                <w:numId w:val="4"/>
              </w:numPr>
              <w:pBdr>
                <w:top w:val="nil"/>
                <w:left w:val="nil"/>
                <w:bottom w:val="nil"/>
                <w:right w:val="nil"/>
                <w:between w:val="nil"/>
              </w:pBdr>
              <w:spacing w:after="0" w:line="240" w:lineRule="auto"/>
              <w:ind w:left="187" w:hanging="187"/>
              <w:rPr>
                <w:rFonts w:ascii="Arial" w:hAnsi="Arial" w:cs="Arial"/>
              </w:rPr>
            </w:pPr>
          </w:p>
        </w:tc>
      </w:tr>
      <w:tr w:rsidR="004E0DB5" w:rsidRPr="00656410" w14:paraId="53BA87A6" w14:textId="77777777" w:rsidTr="12563992">
        <w:trPr>
          <w:trHeight w:val="80"/>
        </w:trPr>
        <w:tc>
          <w:tcPr>
            <w:tcW w:w="4950" w:type="dxa"/>
            <w:shd w:val="clear" w:color="auto" w:fill="A8D08D"/>
          </w:tcPr>
          <w:p w14:paraId="56FD349A" w14:textId="77777777" w:rsidR="003F2E8F" w:rsidRPr="00656410" w:rsidRDefault="003F2E8F" w:rsidP="00BE42BF">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0CD0BEF3" w14:textId="5AB61A87" w:rsidR="00243DAD" w:rsidRPr="00656410" w:rsidRDefault="00243DAD"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Times New Roman" w:hAnsi="Arial" w:cs="Arial"/>
              </w:rPr>
              <w:t xml:space="preserve">ERAS Society. Guidelines. </w:t>
            </w:r>
            <w:hyperlink r:id="rId24" w:history="1">
              <w:r w:rsidRPr="00656410">
                <w:rPr>
                  <w:rStyle w:val="Hyperlink"/>
                  <w:rFonts w:ascii="Arial" w:eastAsia="Times New Roman" w:hAnsi="Arial" w:cs="Arial"/>
                </w:rPr>
                <w:t>https://erassociety.org/guidelines/list-of-guidelines/</w:t>
              </w:r>
            </w:hyperlink>
            <w:r w:rsidRPr="00656410">
              <w:rPr>
                <w:rFonts w:ascii="Arial" w:eastAsia="Times New Roman" w:hAnsi="Arial" w:cs="Arial"/>
              </w:rPr>
              <w:t>. 2020.</w:t>
            </w:r>
          </w:p>
          <w:p w14:paraId="6F79DC38" w14:textId="144E21E2" w:rsidR="00243DAD" w:rsidRPr="00656410" w:rsidRDefault="00243DAD"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Style w:val="Hyperlink"/>
                <w:rFonts w:ascii="Arial" w:hAnsi="Arial" w:cs="Arial"/>
                <w:color w:val="auto"/>
                <w:u w:val="none"/>
              </w:rPr>
              <w:t xml:space="preserve">Hornor MA, Duane TM, Ehlers AP, et al. American College of Surgeons’ guidelines for the perioperative management of antithrombotic medication. </w:t>
            </w:r>
            <w:proofErr w:type="spellStart"/>
            <w:r w:rsidRPr="00656410">
              <w:rPr>
                <w:rStyle w:val="Hyperlink"/>
                <w:rFonts w:ascii="Arial" w:hAnsi="Arial" w:cs="Arial"/>
                <w:i/>
                <w:iCs/>
                <w:color w:val="auto"/>
                <w:u w:val="none"/>
              </w:rPr>
              <w:t>JACS</w:t>
            </w:r>
            <w:proofErr w:type="spellEnd"/>
            <w:r w:rsidRPr="00656410">
              <w:rPr>
                <w:rStyle w:val="Hyperlink"/>
                <w:rFonts w:ascii="Arial" w:hAnsi="Arial" w:cs="Arial"/>
                <w:color w:val="auto"/>
                <w:u w:val="none"/>
              </w:rPr>
              <w:t>. 2018;227(5</w:t>
            </w:r>
            <w:proofErr w:type="gramStart"/>
            <w:r w:rsidRPr="00656410">
              <w:rPr>
                <w:rStyle w:val="Hyperlink"/>
                <w:rFonts w:ascii="Arial" w:hAnsi="Arial" w:cs="Arial"/>
                <w:color w:val="auto"/>
                <w:u w:val="none"/>
              </w:rPr>
              <w:t>):P</w:t>
            </w:r>
            <w:proofErr w:type="gramEnd"/>
            <w:r w:rsidRPr="00656410">
              <w:rPr>
                <w:rStyle w:val="Hyperlink"/>
                <w:rFonts w:ascii="Arial" w:hAnsi="Arial" w:cs="Arial"/>
                <w:color w:val="auto"/>
                <w:u w:val="none"/>
              </w:rPr>
              <w:t xml:space="preserve">521-536. </w:t>
            </w:r>
            <w:hyperlink r:id="rId25" w:history="1">
              <w:r w:rsidRPr="00656410">
                <w:rPr>
                  <w:rStyle w:val="Hyperlink"/>
                  <w:rFonts w:ascii="Arial" w:hAnsi="Arial" w:cs="Arial"/>
                </w:rPr>
                <w:t>https://www.journalacs.org/article/S1072-7515(18)31331-0/pdf</w:t>
              </w:r>
            </w:hyperlink>
            <w:r w:rsidRPr="00656410">
              <w:rPr>
                <w:rStyle w:val="Hyperlink"/>
                <w:rFonts w:ascii="Arial" w:hAnsi="Arial" w:cs="Arial"/>
                <w:color w:val="auto"/>
                <w:u w:val="none"/>
              </w:rPr>
              <w:t xml:space="preserve">. 2020. </w:t>
            </w:r>
          </w:p>
          <w:p w14:paraId="560D9313" w14:textId="06181D15" w:rsidR="00121855" w:rsidRPr="00656410" w:rsidRDefault="00243DAD"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Times New Roman" w:hAnsi="Arial" w:cs="Arial"/>
              </w:rPr>
              <w:t xml:space="preserve">SVS. Guidelines. </w:t>
            </w:r>
            <w:hyperlink r:id="rId26" w:history="1">
              <w:r w:rsidRPr="00656410">
                <w:rPr>
                  <w:rStyle w:val="Hyperlink"/>
                  <w:rFonts w:ascii="Arial" w:eastAsia="Times New Roman" w:hAnsi="Arial" w:cs="Arial"/>
                </w:rPr>
                <w:t>https://vascular.org/research-quality/guidelines-and-reporting-standards/clinical-practice-guidelines</w:t>
              </w:r>
            </w:hyperlink>
            <w:r w:rsidRPr="00656410">
              <w:rPr>
                <w:rFonts w:ascii="Arial" w:eastAsia="Times New Roman" w:hAnsi="Arial" w:cs="Arial"/>
              </w:rPr>
              <w:t>. 2020.</w:t>
            </w:r>
          </w:p>
          <w:p w14:paraId="66205E49" w14:textId="39C5A89B" w:rsidR="00243DAD" w:rsidRPr="00656410" w:rsidRDefault="00243DAD" w:rsidP="00121855">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Times New Roman" w:hAnsi="Arial" w:cs="Arial"/>
              </w:rPr>
              <w:t xml:space="preserve">Brott TG, Halperin </w:t>
            </w:r>
            <w:proofErr w:type="spellStart"/>
            <w:r w:rsidRPr="00656410">
              <w:rPr>
                <w:rFonts w:ascii="Arial" w:eastAsia="Times New Roman" w:hAnsi="Arial" w:cs="Arial"/>
              </w:rPr>
              <w:t>JL</w:t>
            </w:r>
            <w:proofErr w:type="spellEnd"/>
            <w:r w:rsidRPr="00656410">
              <w:rPr>
                <w:rFonts w:ascii="Arial" w:eastAsia="Times New Roman" w:hAnsi="Arial" w:cs="Arial"/>
              </w:rPr>
              <w:t>, Abbara S, et al. 2011 ASA/</w:t>
            </w:r>
            <w:proofErr w:type="spellStart"/>
            <w:r w:rsidRPr="00656410">
              <w:rPr>
                <w:rFonts w:ascii="Arial" w:eastAsia="Times New Roman" w:hAnsi="Arial" w:cs="Arial"/>
              </w:rPr>
              <w:t>ACCF</w:t>
            </w:r>
            <w:proofErr w:type="spellEnd"/>
            <w:r w:rsidRPr="00656410">
              <w:rPr>
                <w:rFonts w:ascii="Arial" w:eastAsia="Times New Roman" w:hAnsi="Arial" w:cs="Arial"/>
              </w:rPr>
              <w:t>/AHA/AANN/AANS/</w:t>
            </w:r>
            <w:proofErr w:type="spellStart"/>
            <w:r w:rsidRPr="00656410">
              <w:rPr>
                <w:rFonts w:ascii="Arial" w:eastAsia="Times New Roman" w:hAnsi="Arial" w:cs="Arial"/>
              </w:rPr>
              <w:t>ACR</w:t>
            </w:r>
            <w:proofErr w:type="spellEnd"/>
            <w:r w:rsidRPr="00656410">
              <w:rPr>
                <w:rFonts w:ascii="Arial" w:eastAsia="Times New Roman" w:hAnsi="Arial" w:cs="Arial"/>
              </w:rPr>
              <w:t>/</w:t>
            </w:r>
            <w:proofErr w:type="spellStart"/>
            <w:r w:rsidRPr="00656410">
              <w:rPr>
                <w:rFonts w:ascii="Arial" w:eastAsia="Times New Roman" w:hAnsi="Arial" w:cs="Arial"/>
              </w:rPr>
              <w:t>ASNR</w:t>
            </w:r>
            <w:proofErr w:type="spellEnd"/>
            <w:r w:rsidRPr="00656410">
              <w:rPr>
                <w:rFonts w:ascii="Arial" w:eastAsia="Times New Roman" w:hAnsi="Arial" w:cs="Arial"/>
              </w:rPr>
              <w:t>/CNS/SAIP/</w:t>
            </w:r>
            <w:proofErr w:type="spellStart"/>
            <w:r w:rsidRPr="00656410">
              <w:rPr>
                <w:rFonts w:ascii="Arial" w:eastAsia="Times New Roman" w:hAnsi="Arial" w:cs="Arial"/>
              </w:rPr>
              <w:t>SCAI</w:t>
            </w:r>
            <w:proofErr w:type="spellEnd"/>
            <w:r w:rsidRPr="00656410">
              <w:rPr>
                <w:rFonts w:ascii="Arial" w:eastAsia="Times New Roman" w:hAnsi="Arial" w:cs="Arial"/>
              </w:rPr>
              <w:t>/SIR/</w:t>
            </w:r>
            <w:proofErr w:type="spellStart"/>
            <w:r w:rsidRPr="00656410">
              <w:rPr>
                <w:rFonts w:ascii="Arial" w:eastAsia="Times New Roman" w:hAnsi="Arial" w:cs="Arial"/>
              </w:rPr>
              <w:t>SNIS</w:t>
            </w:r>
            <w:proofErr w:type="spellEnd"/>
            <w:r w:rsidRPr="00656410">
              <w:rPr>
                <w:rFonts w:ascii="Arial" w:eastAsia="Times New Roman" w:hAnsi="Arial" w:cs="Arial"/>
              </w:rPr>
              <w:t>/</w:t>
            </w:r>
            <w:proofErr w:type="spellStart"/>
            <w:r w:rsidRPr="00656410">
              <w:rPr>
                <w:rFonts w:ascii="Arial" w:eastAsia="Times New Roman" w:hAnsi="Arial" w:cs="Arial"/>
              </w:rPr>
              <w:t>SVM</w:t>
            </w:r>
            <w:proofErr w:type="spellEnd"/>
            <w:r w:rsidRPr="00656410">
              <w:rPr>
                <w:rFonts w:ascii="Arial" w:eastAsia="Times New Roman" w:hAnsi="Arial" w:cs="Arial"/>
              </w:rPr>
              <w:t xml:space="preserve">/SVS guideline on the management of patients with extracranial carotid and vertebral artery disease: Executive summary. </w:t>
            </w:r>
            <w:r w:rsidRPr="00656410">
              <w:rPr>
                <w:rFonts w:ascii="Arial" w:eastAsia="Times New Roman" w:hAnsi="Arial" w:cs="Arial"/>
                <w:i/>
                <w:iCs/>
              </w:rPr>
              <w:t xml:space="preserve">Circulation. </w:t>
            </w:r>
            <w:r w:rsidRPr="00656410">
              <w:rPr>
                <w:rFonts w:ascii="Arial" w:eastAsia="Times New Roman" w:hAnsi="Arial" w:cs="Arial"/>
              </w:rPr>
              <w:t xml:space="preserve">2011;124(4). </w:t>
            </w:r>
            <w:hyperlink r:id="rId27" w:history="1">
              <w:r w:rsidRPr="00656410">
                <w:rPr>
                  <w:rStyle w:val="Hyperlink"/>
                  <w:rFonts w:ascii="Arial" w:eastAsia="Times New Roman" w:hAnsi="Arial" w:cs="Arial"/>
                </w:rPr>
                <w:t>https://www.ahajournals.org/doi/full/10.1161/cir.0b013e31820d8d78</w:t>
              </w:r>
            </w:hyperlink>
            <w:r w:rsidRPr="00656410">
              <w:rPr>
                <w:rFonts w:ascii="Arial" w:eastAsia="Times New Roman" w:hAnsi="Arial" w:cs="Arial"/>
              </w:rPr>
              <w:t>. 2020.</w:t>
            </w:r>
          </w:p>
          <w:p w14:paraId="37565863" w14:textId="77777777" w:rsidR="007B0D58" w:rsidRPr="00656410" w:rsidRDefault="007B0D58" w:rsidP="007B0D58">
            <w:pPr>
              <w:numPr>
                <w:ilvl w:val="0"/>
                <w:numId w:val="4"/>
              </w:numPr>
              <w:pBdr>
                <w:top w:val="nil"/>
                <w:left w:val="nil"/>
                <w:bottom w:val="nil"/>
                <w:right w:val="nil"/>
                <w:between w:val="nil"/>
              </w:pBdr>
              <w:spacing w:after="0" w:line="240" w:lineRule="auto"/>
              <w:ind w:left="187" w:hanging="187"/>
              <w:rPr>
                <w:rStyle w:val="Hyperlink"/>
                <w:rFonts w:ascii="Arial" w:hAnsi="Arial" w:cs="Arial"/>
                <w:color w:val="auto"/>
                <w:u w:val="none"/>
              </w:rPr>
            </w:pPr>
            <w:proofErr w:type="spellStart"/>
            <w:r w:rsidRPr="00656410">
              <w:rPr>
                <w:rStyle w:val="Hyperlink"/>
                <w:rFonts w:ascii="Arial" w:eastAsia="Arial" w:hAnsi="Arial" w:cs="Arial"/>
                <w:color w:val="auto"/>
                <w:u w:val="none"/>
              </w:rPr>
              <w:t>Chaikof</w:t>
            </w:r>
            <w:proofErr w:type="spellEnd"/>
            <w:r w:rsidRPr="00656410">
              <w:rPr>
                <w:rStyle w:val="Hyperlink"/>
                <w:rFonts w:ascii="Arial" w:eastAsia="Arial" w:hAnsi="Arial" w:cs="Arial"/>
                <w:color w:val="auto"/>
                <w:u w:val="none"/>
              </w:rPr>
              <w:t xml:space="preserve"> EL, Dalman </w:t>
            </w:r>
            <w:proofErr w:type="spellStart"/>
            <w:r w:rsidRPr="00656410">
              <w:rPr>
                <w:rStyle w:val="Hyperlink"/>
                <w:rFonts w:ascii="Arial" w:eastAsia="Arial" w:hAnsi="Arial" w:cs="Arial"/>
                <w:color w:val="auto"/>
                <w:u w:val="none"/>
              </w:rPr>
              <w:t>RL</w:t>
            </w:r>
            <w:proofErr w:type="spellEnd"/>
            <w:r w:rsidRPr="00656410">
              <w:rPr>
                <w:rStyle w:val="Hyperlink"/>
                <w:rFonts w:ascii="Arial" w:eastAsia="Arial" w:hAnsi="Arial" w:cs="Arial"/>
                <w:color w:val="auto"/>
                <w:u w:val="none"/>
              </w:rPr>
              <w:t xml:space="preserve">, Eskandari MK, et al. The Society for Vascular Surgery practice guidelines on the care of patients with an abdominal aortic aneurysm. </w:t>
            </w:r>
            <w:r w:rsidRPr="00656410">
              <w:rPr>
                <w:rStyle w:val="Hyperlink"/>
                <w:rFonts w:ascii="Arial" w:eastAsia="Arial" w:hAnsi="Arial" w:cs="Arial"/>
                <w:i/>
                <w:iCs/>
                <w:color w:val="auto"/>
                <w:u w:val="none"/>
              </w:rPr>
              <w:t>Journal of Vascular Surgery</w:t>
            </w:r>
            <w:r w:rsidRPr="00656410">
              <w:rPr>
                <w:rStyle w:val="Hyperlink"/>
                <w:rFonts w:ascii="Arial" w:eastAsia="Arial" w:hAnsi="Arial" w:cs="Arial"/>
                <w:color w:val="auto"/>
                <w:u w:val="none"/>
              </w:rPr>
              <w:t>. 2018;61(1</w:t>
            </w:r>
            <w:proofErr w:type="gramStart"/>
            <w:r w:rsidRPr="00656410">
              <w:rPr>
                <w:rStyle w:val="Hyperlink"/>
                <w:rFonts w:ascii="Arial" w:eastAsia="Arial" w:hAnsi="Arial" w:cs="Arial"/>
                <w:color w:val="auto"/>
                <w:u w:val="none"/>
              </w:rPr>
              <w:t>):P</w:t>
            </w:r>
            <w:proofErr w:type="gramEnd"/>
            <w:r w:rsidRPr="00656410">
              <w:rPr>
                <w:rStyle w:val="Hyperlink"/>
                <w:rFonts w:ascii="Arial" w:eastAsia="Arial" w:hAnsi="Arial" w:cs="Arial"/>
                <w:color w:val="auto"/>
                <w:u w:val="none"/>
              </w:rPr>
              <w:t xml:space="preserve">2-77. </w:t>
            </w:r>
            <w:hyperlink r:id="rId28" w:history="1">
              <w:r w:rsidRPr="00656410">
                <w:rPr>
                  <w:rStyle w:val="Hyperlink"/>
                  <w:rFonts w:ascii="Arial" w:eastAsia="Arial" w:hAnsi="Arial" w:cs="Arial"/>
                </w:rPr>
                <w:t>https://www.jvascsurg.org/article/S0741-5214(17)32369-8/fulltext</w:t>
              </w:r>
            </w:hyperlink>
            <w:r w:rsidRPr="00656410">
              <w:rPr>
                <w:rStyle w:val="Hyperlink"/>
                <w:rFonts w:ascii="Arial" w:eastAsia="Arial" w:hAnsi="Arial" w:cs="Arial"/>
                <w:color w:val="auto"/>
                <w:u w:val="none"/>
              </w:rPr>
              <w:t>. 2020.</w:t>
            </w:r>
          </w:p>
          <w:p w14:paraId="4AD7CC04" w14:textId="14050B96" w:rsidR="003F2E8F" w:rsidRPr="00656410" w:rsidRDefault="007B0D58" w:rsidP="007B0D58">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Times New Roman" w:hAnsi="Arial" w:cs="Arial"/>
              </w:rPr>
              <w:t xml:space="preserve">SVS. </w:t>
            </w:r>
            <w:proofErr w:type="spellStart"/>
            <w:r w:rsidRPr="00656410">
              <w:rPr>
                <w:rFonts w:ascii="Arial" w:eastAsia="Times New Roman" w:hAnsi="Arial" w:cs="Arial"/>
              </w:rPr>
              <w:t>VQI</w:t>
            </w:r>
            <w:proofErr w:type="spellEnd"/>
            <w:r w:rsidRPr="00656410">
              <w:rPr>
                <w:rFonts w:ascii="Arial" w:eastAsia="Times New Roman" w:hAnsi="Arial" w:cs="Arial"/>
              </w:rPr>
              <w:t xml:space="preserve"> Risk Calculator. </w:t>
            </w:r>
            <w:hyperlink r:id="rId29" w:history="1">
              <w:r w:rsidRPr="00656410">
                <w:rPr>
                  <w:rStyle w:val="Hyperlink"/>
                  <w:rFonts w:ascii="Arial" w:eastAsia="Times New Roman" w:hAnsi="Arial" w:cs="Arial"/>
                </w:rPr>
                <w:t>https://www.vqi.org/resources/vqi-risk-calculators-2/</w:t>
              </w:r>
            </w:hyperlink>
            <w:r w:rsidRPr="00656410">
              <w:rPr>
                <w:rFonts w:ascii="Arial" w:eastAsia="Times New Roman" w:hAnsi="Arial" w:cs="Arial"/>
              </w:rPr>
              <w:t>. 2020.</w:t>
            </w:r>
          </w:p>
        </w:tc>
      </w:tr>
    </w:tbl>
    <w:p w14:paraId="58FF6DD1" w14:textId="77777777" w:rsidR="003F2E8F" w:rsidRDefault="003F2E8F">
      <w:pPr>
        <w:rPr>
          <w:rFonts w:ascii="Arial" w:eastAsia="Arial" w:hAnsi="Arial" w:cs="Arial"/>
        </w:rPr>
      </w:pPr>
    </w:p>
    <w:p w14:paraId="158418A4" w14:textId="77777777" w:rsidR="0037750D" w:rsidRDefault="0037750D">
      <w:pPr>
        <w:rPr>
          <w:rFonts w:ascii="Arial" w:eastAsia="Arial" w:hAnsi="Arial" w:cs="Arial"/>
        </w:rPr>
      </w:pPr>
    </w:p>
    <w:p w14:paraId="53B9758A" w14:textId="5FDF531B"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E0DB5" w:rsidRPr="00656410" w14:paraId="3EA5E9AC" w14:textId="77777777" w:rsidTr="5CDBC0FC">
        <w:trPr>
          <w:trHeight w:val="769"/>
        </w:trPr>
        <w:tc>
          <w:tcPr>
            <w:tcW w:w="14125" w:type="dxa"/>
            <w:gridSpan w:val="2"/>
            <w:shd w:val="clear" w:color="auto" w:fill="9CC3E5"/>
          </w:tcPr>
          <w:p w14:paraId="7F0DF771" w14:textId="7023B362" w:rsidR="003F2E8F" w:rsidRPr="00656410" w:rsidRDefault="004A49E5" w:rsidP="00CE223B">
            <w:pPr>
              <w:keepNext/>
              <w:pBdr>
                <w:top w:val="nil"/>
                <w:left w:val="nil"/>
                <w:bottom w:val="nil"/>
                <w:right w:val="nil"/>
                <w:between w:val="nil"/>
              </w:pBdr>
              <w:spacing w:after="0" w:line="240" w:lineRule="auto"/>
              <w:jc w:val="center"/>
              <w:rPr>
                <w:rFonts w:ascii="Arial" w:eastAsia="Arial" w:hAnsi="Arial" w:cs="Arial"/>
                <w:b/>
                <w:color w:val="000000"/>
              </w:rPr>
            </w:pPr>
            <w:r w:rsidRPr="00656410">
              <w:rPr>
                <w:rFonts w:ascii="Arial" w:eastAsia="Arial" w:hAnsi="Arial" w:cs="Arial"/>
                <w:b/>
              </w:rPr>
              <w:t>Patient Care 6: Technical Skills – Open Surgical Skills</w:t>
            </w:r>
          </w:p>
          <w:p w14:paraId="55DA9C2A" w14:textId="1F0078B6" w:rsidR="003F2E8F" w:rsidRPr="00656410" w:rsidRDefault="003F2E8F" w:rsidP="00A925DA">
            <w:pPr>
              <w:spacing w:after="0" w:line="240" w:lineRule="auto"/>
              <w:ind w:left="201" w:hanging="14"/>
              <w:rPr>
                <w:rFonts w:ascii="Arial" w:eastAsia="Arial" w:hAnsi="Arial" w:cs="Arial"/>
              </w:rPr>
            </w:pPr>
            <w:r w:rsidRPr="00656410">
              <w:rPr>
                <w:rFonts w:ascii="Arial" w:eastAsia="Arial" w:hAnsi="Arial" w:cs="Arial"/>
                <w:b/>
                <w:bCs/>
              </w:rPr>
              <w:t>Overall Intent:</w:t>
            </w:r>
            <w:r w:rsidRPr="00656410">
              <w:rPr>
                <w:rFonts w:ascii="Arial" w:eastAsia="Arial" w:hAnsi="Arial" w:cs="Arial"/>
              </w:rPr>
              <w:t xml:space="preserve"> </w:t>
            </w:r>
            <w:r w:rsidR="411C05CB" w:rsidRPr="00656410">
              <w:rPr>
                <w:rFonts w:ascii="Arial" w:eastAsia="Arial" w:hAnsi="Arial" w:cs="Arial"/>
              </w:rPr>
              <w:t xml:space="preserve">To assess resident progression as it pertains to acquisition of open </w:t>
            </w:r>
            <w:r w:rsidR="236BB1F7" w:rsidRPr="00656410">
              <w:rPr>
                <w:rFonts w:ascii="Arial" w:eastAsia="Arial" w:hAnsi="Arial" w:cs="Arial"/>
              </w:rPr>
              <w:t>vascular procedures</w:t>
            </w:r>
          </w:p>
        </w:tc>
      </w:tr>
      <w:tr w:rsidR="004E0DB5" w:rsidRPr="00656410" w14:paraId="58279BAB" w14:textId="77777777" w:rsidTr="5CDBC0FC">
        <w:tc>
          <w:tcPr>
            <w:tcW w:w="4950" w:type="dxa"/>
            <w:shd w:val="clear" w:color="auto" w:fill="FABF8F" w:themeFill="accent6" w:themeFillTint="99"/>
          </w:tcPr>
          <w:p w14:paraId="7E025355" w14:textId="77777777" w:rsidR="003F2E8F" w:rsidRPr="00656410" w:rsidRDefault="003F2E8F" w:rsidP="00CE223B">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3A43DAA4" w14:textId="77777777" w:rsidR="003F2E8F" w:rsidRPr="00656410" w:rsidRDefault="003F2E8F" w:rsidP="00CE223B">
            <w:pPr>
              <w:spacing w:after="0" w:line="240" w:lineRule="auto"/>
              <w:ind w:hanging="14"/>
              <w:jc w:val="center"/>
              <w:rPr>
                <w:rFonts w:ascii="Arial" w:eastAsia="Arial" w:hAnsi="Arial" w:cs="Arial"/>
                <w:b/>
                <w:bCs/>
              </w:rPr>
            </w:pPr>
            <w:r w:rsidRPr="00656410">
              <w:rPr>
                <w:rFonts w:ascii="Arial" w:eastAsia="Arial" w:hAnsi="Arial" w:cs="Arial"/>
                <w:b/>
                <w:bCs/>
              </w:rPr>
              <w:t>Examples</w:t>
            </w:r>
          </w:p>
        </w:tc>
      </w:tr>
      <w:tr w:rsidR="002A2227" w:rsidRPr="00656410" w14:paraId="6947889B" w14:textId="77777777" w:rsidTr="005D0B5C">
        <w:tc>
          <w:tcPr>
            <w:tcW w:w="4950" w:type="dxa"/>
            <w:tcBorders>
              <w:top w:val="single" w:sz="4" w:space="0" w:color="000000"/>
              <w:bottom w:val="single" w:sz="4" w:space="0" w:color="000000"/>
            </w:tcBorders>
            <w:shd w:val="clear" w:color="auto" w:fill="C9C9C9"/>
          </w:tcPr>
          <w:p w14:paraId="4BB7085A" w14:textId="04224FBC" w:rsidR="003F2E8F" w:rsidRPr="00656410" w:rsidRDefault="003F2E8F" w:rsidP="00CE223B">
            <w:pPr>
              <w:spacing w:after="0" w:line="240" w:lineRule="auto"/>
              <w:rPr>
                <w:rFonts w:ascii="Arial" w:hAnsi="Arial" w:cs="Arial"/>
                <w:i/>
                <w:color w:val="000000"/>
              </w:rPr>
            </w:pPr>
            <w:r w:rsidRPr="00656410">
              <w:rPr>
                <w:rFonts w:ascii="Arial" w:eastAsia="Arial" w:hAnsi="Arial" w:cs="Arial"/>
                <w:b/>
              </w:rPr>
              <w:t>Level 1</w:t>
            </w:r>
            <w:r w:rsidRPr="00656410">
              <w:rPr>
                <w:rFonts w:ascii="Arial" w:eastAsia="Arial" w:hAnsi="Arial" w:cs="Arial"/>
              </w:rPr>
              <w:t xml:space="preserve"> </w:t>
            </w:r>
            <w:r w:rsidR="004F1F93" w:rsidRPr="004F1F93">
              <w:rPr>
                <w:rFonts w:ascii="Arial" w:eastAsia="Arial" w:hAnsi="Arial" w:cs="Arial"/>
                <w:i/>
                <w:iCs/>
              </w:rPr>
              <w:t>Demonstrates basic surgical skills and performs basic bedside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C8468E" w14:textId="24A5AB91" w:rsidR="003F2E8F" w:rsidRPr="00656410" w:rsidRDefault="000401A7"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T</w:t>
            </w:r>
            <w:r w:rsidR="001C70F2" w:rsidRPr="00656410">
              <w:rPr>
                <w:rFonts w:ascii="Arial" w:hAnsi="Arial" w:cs="Arial"/>
              </w:rPr>
              <w:t>ie</w:t>
            </w:r>
            <w:r w:rsidRPr="00656410">
              <w:rPr>
                <w:rFonts w:ascii="Arial" w:hAnsi="Arial" w:cs="Arial"/>
              </w:rPr>
              <w:t>s</w:t>
            </w:r>
            <w:r w:rsidR="001C70F2" w:rsidRPr="00656410">
              <w:rPr>
                <w:rFonts w:ascii="Arial" w:hAnsi="Arial" w:cs="Arial"/>
              </w:rPr>
              <w:t xml:space="preserve"> </w:t>
            </w:r>
            <w:proofErr w:type="gramStart"/>
            <w:r w:rsidR="001C70F2" w:rsidRPr="00656410">
              <w:rPr>
                <w:rFonts w:ascii="Arial" w:hAnsi="Arial" w:cs="Arial"/>
              </w:rPr>
              <w:t>knots</w:t>
            </w:r>
            <w:proofErr w:type="gramEnd"/>
            <w:r w:rsidR="6DA80C0A" w:rsidRPr="00656410">
              <w:rPr>
                <w:rFonts w:ascii="Arial" w:hAnsi="Arial" w:cs="Arial"/>
              </w:rPr>
              <w:t xml:space="preserve">, </w:t>
            </w:r>
            <w:r w:rsidR="001C70F2" w:rsidRPr="00656410">
              <w:rPr>
                <w:rFonts w:ascii="Arial" w:hAnsi="Arial" w:cs="Arial"/>
              </w:rPr>
              <w:t>perform</w:t>
            </w:r>
            <w:r w:rsidRPr="00656410">
              <w:rPr>
                <w:rFonts w:ascii="Arial" w:hAnsi="Arial" w:cs="Arial"/>
              </w:rPr>
              <w:t>s</w:t>
            </w:r>
            <w:r w:rsidR="001C70F2" w:rsidRPr="00656410">
              <w:rPr>
                <w:rFonts w:ascii="Arial" w:hAnsi="Arial" w:cs="Arial"/>
              </w:rPr>
              <w:t xml:space="preserve"> </w:t>
            </w:r>
            <w:r w:rsidR="6DA80C0A" w:rsidRPr="00656410">
              <w:rPr>
                <w:rFonts w:ascii="Arial" w:hAnsi="Arial" w:cs="Arial"/>
              </w:rPr>
              <w:t xml:space="preserve">simple suturing, </w:t>
            </w:r>
            <w:r w:rsidRPr="00656410">
              <w:rPr>
                <w:rFonts w:ascii="Arial" w:hAnsi="Arial" w:cs="Arial"/>
              </w:rPr>
              <w:t xml:space="preserve">removes </w:t>
            </w:r>
            <w:r w:rsidR="6DA80C0A" w:rsidRPr="00656410">
              <w:rPr>
                <w:rFonts w:ascii="Arial" w:hAnsi="Arial" w:cs="Arial"/>
              </w:rPr>
              <w:t>suture</w:t>
            </w:r>
            <w:r w:rsidR="00A925DA">
              <w:rPr>
                <w:rFonts w:ascii="Arial" w:hAnsi="Arial" w:cs="Arial"/>
              </w:rPr>
              <w:t>s</w:t>
            </w:r>
            <w:r w:rsidR="6DA80C0A" w:rsidRPr="00656410">
              <w:rPr>
                <w:rFonts w:ascii="Arial" w:hAnsi="Arial" w:cs="Arial"/>
              </w:rPr>
              <w:t xml:space="preserve">, </w:t>
            </w:r>
            <w:r w:rsidR="000C32F6" w:rsidRPr="00656410">
              <w:rPr>
                <w:rFonts w:ascii="Arial" w:hAnsi="Arial" w:cs="Arial"/>
              </w:rPr>
              <w:t xml:space="preserve">places and removes </w:t>
            </w:r>
            <w:r w:rsidR="6DA80C0A" w:rsidRPr="00656410">
              <w:rPr>
                <w:rFonts w:ascii="Arial" w:hAnsi="Arial" w:cs="Arial"/>
              </w:rPr>
              <w:t>drain, administ</w:t>
            </w:r>
            <w:r w:rsidR="000C32F6" w:rsidRPr="00656410">
              <w:rPr>
                <w:rFonts w:ascii="Arial" w:hAnsi="Arial" w:cs="Arial"/>
              </w:rPr>
              <w:t>e</w:t>
            </w:r>
            <w:r w:rsidR="6DA80C0A" w:rsidRPr="00656410">
              <w:rPr>
                <w:rFonts w:ascii="Arial" w:hAnsi="Arial" w:cs="Arial"/>
              </w:rPr>
              <w:t>r</w:t>
            </w:r>
            <w:r w:rsidR="000C32F6" w:rsidRPr="00656410">
              <w:rPr>
                <w:rFonts w:ascii="Arial" w:hAnsi="Arial" w:cs="Arial"/>
              </w:rPr>
              <w:t>s</w:t>
            </w:r>
            <w:r w:rsidR="6DA80C0A" w:rsidRPr="00656410">
              <w:rPr>
                <w:rFonts w:ascii="Arial" w:hAnsi="Arial" w:cs="Arial"/>
              </w:rPr>
              <w:t xml:space="preserve"> local anesthetic, universal precautions and aseptic technique</w:t>
            </w:r>
            <w:r w:rsidR="6A3E87AB" w:rsidRPr="00656410">
              <w:rPr>
                <w:rFonts w:ascii="Arial" w:hAnsi="Arial" w:cs="Arial"/>
              </w:rPr>
              <w:t xml:space="preserve">, </w:t>
            </w:r>
            <w:r w:rsidR="00150148" w:rsidRPr="00656410">
              <w:rPr>
                <w:rFonts w:ascii="Arial" w:hAnsi="Arial" w:cs="Arial"/>
              </w:rPr>
              <w:t xml:space="preserve">and performs </w:t>
            </w:r>
            <w:r w:rsidR="6A3E87AB" w:rsidRPr="00656410">
              <w:rPr>
                <w:rFonts w:ascii="Arial" w:hAnsi="Arial" w:cs="Arial"/>
              </w:rPr>
              <w:t>foot debridement</w:t>
            </w:r>
          </w:p>
        </w:tc>
      </w:tr>
      <w:tr w:rsidR="002A2227" w:rsidRPr="00656410" w14:paraId="5F6E72D9" w14:textId="77777777" w:rsidTr="005D0B5C">
        <w:tc>
          <w:tcPr>
            <w:tcW w:w="4950" w:type="dxa"/>
            <w:tcBorders>
              <w:top w:val="single" w:sz="4" w:space="0" w:color="000000"/>
              <w:bottom w:val="single" w:sz="4" w:space="0" w:color="000000"/>
            </w:tcBorders>
            <w:shd w:val="clear" w:color="auto" w:fill="C9C9C9"/>
          </w:tcPr>
          <w:p w14:paraId="71CA1F7B" w14:textId="77777777" w:rsidR="004F1F93" w:rsidRPr="004F1F93" w:rsidRDefault="003F2E8F" w:rsidP="004F1F93">
            <w:pPr>
              <w:spacing w:after="0" w:line="240" w:lineRule="auto"/>
              <w:rPr>
                <w:rFonts w:ascii="Arial" w:hAnsi="Arial" w:cs="Arial"/>
                <w:i/>
                <w:iCs/>
              </w:rPr>
            </w:pPr>
            <w:r w:rsidRPr="00656410">
              <w:rPr>
                <w:rFonts w:ascii="Arial" w:hAnsi="Arial" w:cs="Arial"/>
                <w:b/>
              </w:rPr>
              <w:t>Level 2</w:t>
            </w:r>
            <w:r w:rsidRPr="00656410">
              <w:rPr>
                <w:rFonts w:ascii="Arial" w:hAnsi="Arial" w:cs="Arial"/>
              </w:rPr>
              <w:t xml:space="preserve"> </w:t>
            </w:r>
            <w:r w:rsidR="004F1F93" w:rsidRPr="004F1F93">
              <w:rPr>
                <w:rFonts w:ascii="Arial" w:hAnsi="Arial" w:cs="Arial"/>
                <w:i/>
                <w:iCs/>
              </w:rPr>
              <w:t>Demonstrates respect for tissue, and is developing skill in instrument handling</w:t>
            </w:r>
          </w:p>
          <w:p w14:paraId="7226B57B" w14:textId="77777777" w:rsidR="004F1F93" w:rsidRPr="004F1F93" w:rsidRDefault="004F1F93" w:rsidP="004F1F93">
            <w:pPr>
              <w:spacing w:after="0" w:line="240" w:lineRule="auto"/>
              <w:rPr>
                <w:rFonts w:ascii="Arial" w:hAnsi="Arial" w:cs="Arial"/>
                <w:i/>
                <w:iCs/>
              </w:rPr>
            </w:pPr>
          </w:p>
          <w:p w14:paraId="4432FE68" w14:textId="4AED4165" w:rsidR="003F2E8F" w:rsidRPr="00656410" w:rsidRDefault="004F1F93" w:rsidP="004F1F93">
            <w:pPr>
              <w:spacing w:after="0" w:line="240" w:lineRule="auto"/>
              <w:rPr>
                <w:rFonts w:ascii="Arial" w:eastAsia="Arial" w:hAnsi="Arial" w:cs="Arial"/>
                <w:i/>
              </w:rPr>
            </w:pPr>
            <w:r w:rsidRPr="004F1F93">
              <w:rPr>
                <w:rFonts w:ascii="Arial" w:hAnsi="Arial" w:cs="Arial"/>
                <w:i/>
                <w:iCs/>
              </w:rPr>
              <w:t>Performs basic vascular procedures with limited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C07BB3" w14:textId="76873389" w:rsidR="003F2E8F" w:rsidRPr="00656410" w:rsidRDefault="16D389E0"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Examples </w:t>
            </w:r>
            <w:proofErr w:type="gramStart"/>
            <w:r w:rsidRPr="00656410">
              <w:rPr>
                <w:rFonts w:ascii="Arial" w:hAnsi="Arial" w:cs="Arial"/>
              </w:rPr>
              <w:t>in</w:t>
            </w:r>
            <w:proofErr w:type="gramEnd"/>
            <w:r w:rsidRPr="00656410">
              <w:rPr>
                <w:rFonts w:ascii="Arial" w:hAnsi="Arial" w:cs="Arial"/>
              </w:rPr>
              <w:t xml:space="preserve"> </w:t>
            </w:r>
            <w:r w:rsidR="00A56691">
              <w:rPr>
                <w:rFonts w:ascii="Arial" w:hAnsi="Arial" w:cs="Arial"/>
              </w:rPr>
              <w:t>arteriovenous f</w:t>
            </w:r>
            <w:r w:rsidRPr="00656410">
              <w:rPr>
                <w:rFonts w:ascii="Arial" w:hAnsi="Arial" w:cs="Arial"/>
              </w:rPr>
              <w:t>istula creation:</w:t>
            </w:r>
          </w:p>
          <w:p w14:paraId="25C039F1" w14:textId="443E8B15" w:rsidR="003F2E8F" w:rsidRPr="00656410" w:rsidRDefault="79A6F511" w:rsidP="00CE223B">
            <w:pPr>
              <w:numPr>
                <w:ilvl w:val="0"/>
                <w:numId w:val="23"/>
              </w:numPr>
              <w:pBdr>
                <w:top w:val="nil"/>
                <w:left w:val="nil"/>
                <w:bottom w:val="nil"/>
                <w:right w:val="nil"/>
                <w:between w:val="nil"/>
              </w:pBdr>
              <w:spacing w:after="0" w:line="240" w:lineRule="auto"/>
              <w:ind w:left="547" w:hanging="187"/>
              <w:rPr>
                <w:rFonts w:ascii="Arial" w:hAnsi="Arial" w:cs="Arial"/>
              </w:rPr>
            </w:pPr>
            <w:r w:rsidRPr="00656410">
              <w:rPr>
                <w:rFonts w:ascii="Arial" w:hAnsi="Arial" w:cs="Arial"/>
              </w:rPr>
              <w:t>D</w:t>
            </w:r>
            <w:r w:rsidR="11745B6E" w:rsidRPr="00656410">
              <w:rPr>
                <w:rFonts w:ascii="Arial" w:hAnsi="Arial" w:cs="Arial"/>
              </w:rPr>
              <w:t>issect</w:t>
            </w:r>
            <w:r w:rsidRPr="00656410">
              <w:rPr>
                <w:rFonts w:ascii="Arial" w:hAnsi="Arial" w:cs="Arial"/>
              </w:rPr>
              <w:t>s</w:t>
            </w:r>
            <w:r w:rsidR="11745B6E" w:rsidRPr="00656410">
              <w:rPr>
                <w:rFonts w:ascii="Arial" w:hAnsi="Arial" w:cs="Arial"/>
              </w:rPr>
              <w:t xml:space="preserve"> artery and vein</w:t>
            </w:r>
            <w:r w:rsidR="1A3F79C5" w:rsidRPr="00656410">
              <w:rPr>
                <w:rFonts w:ascii="Arial" w:hAnsi="Arial" w:cs="Arial"/>
              </w:rPr>
              <w:t xml:space="preserve"> safel</w:t>
            </w:r>
            <w:r w:rsidR="33F93412" w:rsidRPr="00656410">
              <w:rPr>
                <w:rFonts w:ascii="Arial" w:hAnsi="Arial" w:cs="Arial"/>
              </w:rPr>
              <w:t>y</w:t>
            </w:r>
          </w:p>
          <w:p w14:paraId="7356AE6D" w14:textId="7E61AEAA" w:rsidR="003F2E8F" w:rsidRPr="00656410" w:rsidRDefault="1A3F79C5" w:rsidP="00CE223B">
            <w:pPr>
              <w:numPr>
                <w:ilvl w:val="0"/>
                <w:numId w:val="23"/>
              </w:numPr>
              <w:pBdr>
                <w:top w:val="nil"/>
                <w:left w:val="nil"/>
                <w:bottom w:val="nil"/>
                <w:right w:val="nil"/>
                <w:between w:val="nil"/>
              </w:pBdr>
              <w:spacing w:after="0" w:line="240" w:lineRule="auto"/>
              <w:ind w:left="547" w:hanging="187"/>
              <w:rPr>
                <w:rFonts w:ascii="Arial" w:hAnsi="Arial" w:cs="Arial"/>
              </w:rPr>
            </w:pPr>
            <w:r w:rsidRPr="00656410">
              <w:rPr>
                <w:rFonts w:ascii="Arial" w:hAnsi="Arial" w:cs="Arial"/>
              </w:rPr>
              <w:t xml:space="preserve">Performs anastomosis with </w:t>
            </w:r>
            <w:r w:rsidR="00F77A72" w:rsidRPr="00656410">
              <w:rPr>
                <w:rFonts w:ascii="Arial" w:hAnsi="Arial" w:cs="Arial"/>
              </w:rPr>
              <w:t>passive assistance</w:t>
            </w:r>
          </w:p>
        </w:tc>
      </w:tr>
      <w:tr w:rsidR="002A2227" w:rsidRPr="00656410" w14:paraId="03546698" w14:textId="77777777" w:rsidTr="005D0B5C">
        <w:tc>
          <w:tcPr>
            <w:tcW w:w="4950" w:type="dxa"/>
            <w:tcBorders>
              <w:top w:val="single" w:sz="4" w:space="0" w:color="000000"/>
              <w:bottom w:val="single" w:sz="4" w:space="0" w:color="000000"/>
            </w:tcBorders>
            <w:shd w:val="clear" w:color="auto" w:fill="C9C9C9"/>
          </w:tcPr>
          <w:p w14:paraId="1A65EA39" w14:textId="77777777" w:rsidR="004F1F93" w:rsidRPr="004F1F93" w:rsidRDefault="003F2E8F" w:rsidP="004F1F93">
            <w:pPr>
              <w:spacing w:after="0" w:line="240" w:lineRule="auto"/>
              <w:rPr>
                <w:rFonts w:ascii="Arial" w:hAnsi="Arial" w:cs="Arial"/>
                <w:i/>
                <w:iCs/>
              </w:rPr>
            </w:pPr>
            <w:r w:rsidRPr="00656410">
              <w:rPr>
                <w:rFonts w:ascii="Arial" w:hAnsi="Arial" w:cs="Arial"/>
                <w:b/>
              </w:rPr>
              <w:t>Level 3</w:t>
            </w:r>
            <w:r w:rsidRPr="00656410">
              <w:rPr>
                <w:rFonts w:ascii="Arial" w:hAnsi="Arial" w:cs="Arial"/>
              </w:rPr>
              <w:t xml:space="preserve"> </w:t>
            </w:r>
            <w:r w:rsidR="004F1F93" w:rsidRPr="004F1F93">
              <w:rPr>
                <w:rFonts w:ascii="Arial" w:hAnsi="Arial" w:cs="Arial"/>
                <w:i/>
                <w:iCs/>
              </w:rPr>
              <w:t>Handles vascular instruments with increasing efficiency of motion during procedures</w:t>
            </w:r>
          </w:p>
          <w:p w14:paraId="7EC134BF" w14:textId="77777777" w:rsidR="004F1F93" w:rsidRPr="004F1F93" w:rsidRDefault="004F1F93" w:rsidP="004F1F93">
            <w:pPr>
              <w:spacing w:after="0" w:line="240" w:lineRule="auto"/>
              <w:rPr>
                <w:rFonts w:ascii="Arial" w:hAnsi="Arial" w:cs="Arial"/>
                <w:i/>
                <w:iCs/>
              </w:rPr>
            </w:pPr>
          </w:p>
          <w:p w14:paraId="3E37ABFB" w14:textId="5511786C" w:rsidR="003F2E8F" w:rsidRPr="00656410" w:rsidRDefault="004F1F93" w:rsidP="004F1F93">
            <w:pPr>
              <w:spacing w:after="0" w:line="240" w:lineRule="auto"/>
              <w:rPr>
                <w:rFonts w:ascii="Arial" w:hAnsi="Arial" w:cs="Arial"/>
                <w:i/>
                <w:color w:val="000000"/>
              </w:rPr>
            </w:pPr>
            <w:r w:rsidRPr="004F1F93">
              <w:rPr>
                <w:rFonts w:ascii="Arial" w:hAnsi="Arial" w:cs="Arial"/>
                <w:i/>
                <w:iCs/>
              </w:rPr>
              <w:t>Performs basic vascular procedures independently and intermediate vascular procedures with limited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2CEED2" w14:textId="6E2ECDAC" w:rsidR="003F2E8F" w:rsidRPr="00656410" w:rsidRDefault="67B6092A"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Examples in </w:t>
            </w:r>
            <w:r w:rsidR="00A56691">
              <w:rPr>
                <w:rFonts w:ascii="Arial" w:hAnsi="Arial" w:cs="Arial"/>
              </w:rPr>
              <w:t>f</w:t>
            </w:r>
            <w:r w:rsidR="5A11445D" w:rsidRPr="00656410">
              <w:rPr>
                <w:rFonts w:ascii="Arial" w:hAnsi="Arial" w:cs="Arial"/>
              </w:rPr>
              <w:t>emoral-popliteal bypass</w:t>
            </w:r>
            <w:r w:rsidR="028F41D2" w:rsidRPr="00656410">
              <w:rPr>
                <w:rFonts w:ascii="Arial" w:hAnsi="Arial" w:cs="Arial"/>
              </w:rPr>
              <w:t>:</w:t>
            </w:r>
          </w:p>
          <w:p w14:paraId="3E12FFBD" w14:textId="6CEE5FE7" w:rsidR="003F2E8F" w:rsidRPr="00656410" w:rsidRDefault="00150148" w:rsidP="00CE223B">
            <w:pPr>
              <w:numPr>
                <w:ilvl w:val="0"/>
                <w:numId w:val="24"/>
              </w:numPr>
              <w:pBdr>
                <w:top w:val="nil"/>
                <w:left w:val="nil"/>
                <w:bottom w:val="nil"/>
                <w:right w:val="nil"/>
                <w:between w:val="nil"/>
              </w:pBdr>
              <w:spacing w:after="0" w:line="240" w:lineRule="auto"/>
              <w:ind w:left="547" w:hanging="187"/>
              <w:rPr>
                <w:rFonts w:ascii="Arial" w:hAnsi="Arial" w:cs="Arial"/>
              </w:rPr>
            </w:pPr>
            <w:r w:rsidRPr="00656410">
              <w:rPr>
                <w:rFonts w:ascii="Arial" w:hAnsi="Arial" w:cs="Arial"/>
              </w:rPr>
              <w:t>E</w:t>
            </w:r>
            <w:r w:rsidR="028F41D2" w:rsidRPr="00656410">
              <w:rPr>
                <w:rFonts w:ascii="Arial" w:hAnsi="Arial" w:cs="Arial"/>
              </w:rPr>
              <w:t>xpose</w:t>
            </w:r>
            <w:r w:rsidRPr="00656410">
              <w:rPr>
                <w:rFonts w:ascii="Arial" w:hAnsi="Arial" w:cs="Arial"/>
              </w:rPr>
              <w:t>s</w:t>
            </w:r>
            <w:r w:rsidR="028F41D2" w:rsidRPr="00656410">
              <w:rPr>
                <w:rFonts w:ascii="Arial" w:hAnsi="Arial" w:cs="Arial"/>
              </w:rPr>
              <w:t xml:space="preserve"> the common femoral artery independently</w:t>
            </w:r>
          </w:p>
          <w:p w14:paraId="6553D20B" w14:textId="0FE207F3" w:rsidR="003F2E8F" w:rsidRPr="00656410" w:rsidRDefault="00150148" w:rsidP="00CE223B">
            <w:pPr>
              <w:numPr>
                <w:ilvl w:val="0"/>
                <w:numId w:val="24"/>
              </w:numPr>
              <w:pBdr>
                <w:top w:val="nil"/>
                <w:left w:val="nil"/>
                <w:bottom w:val="nil"/>
                <w:right w:val="nil"/>
                <w:between w:val="nil"/>
              </w:pBdr>
              <w:spacing w:after="0" w:line="240" w:lineRule="auto"/>
              <w:ind w:left="547" w:hanging="187"/>
              <w:rPr>
                <w:rFonts w:ascii="Arial" w:hAnsi="Arial" w:cs="Arial"/>
              </w:rPr>
            </w:pPr>
            <w:r w:rsidRPr="00656410">
              <w:rPr>
                <w:rFonts w:ascii="Arial" w:hAnsi="Arial" w:cs="Arial"/>
              </w:rPr>
              <w:t>E</w:t>
            </w:r>
            <w:r w:rsidR="028F41D2" w:rsidRPr="00656410">
              <w:rPr>
                <w:rFonts w:ascii="Arial" w:hAnsi="Arial" w:cs="Arial"/>
              </w:rPr>
              <w:t>xpose</w:t>
            </w:r>
            <w:r w:rsidRPr="00656410">
              <w:rPr>
                <w:rFonts w:ascii="Arial" w:hAnsi="Arial" w:cs="Arial"/>
              </w:rPr>
              <w:t>s</w:t>
            </w:r>
            <w:r w:rsidR="028F41D2" w:rsidRPr="00656410">
              <w:rPr>
                <w:rFonts w:ascii="Arial" w:hAnsi="Arial" w:cs="Arial"/>
              </w:rPr>
              <w:t xml:space="preserve"> the popliteal artery (above or below knee) with limited supervision</w:t>
            </w:r>
          </w:p>
          <w:p w14:paraId="137CE33A" w14:textId="6D579F76" w:rsidR="003F2E8F" w:rsidRPr="00656410" w:rsidRDefault="028F41D2" w:rsidP="00CE223B">
            <w:pPr>
              <w:numPr>
                <w:ilvl w:val="0"/>
                <w:numId w:val="24"/>
              </w:numPr>
              <w:pBdr>
                <w:top w:val="nil"/>
                <w:left w:val="nil"/>
                <w:bottom w:val="nil"/>
                <w:right w:val="nil"/>
                <w:between w:val="nil"/>
              </w:pBdr>
              <w:spacing w:after="0" w:line="240" w:lineRule="auto"/>
              <w:ind w:left="547" w:hanging="187"/>
              <w:rPr>
                <w:rFonts w:ascii="Arial" w:hAnsi="Arial" w:cs="Arial"/>
              </w:rPr>
            </w:pPr>
            <w:r w:rsidRPr="00656410">
              <w:rPr>
                <w:rFonts w:ascii="Arial" w:hAnsi="Arial" w:cs="Arial"/>
              </w:rPr>
              <w:t>Able to tunnel</w:t>
            </w:r>
          </w:p>
          <w:p w14:paraId="1ADC5EE3" w14:textId="558D55D2" w:rsidR="003F2E8F" w:rsidRPr="00656410" w:rsidRDefault="028F41D2" w:rsidP="00CE223B">
            <w:pPr>
              <w:numPr>
                <w:ilvl w:val="0"/>
                <w:numId w:val="24"/>
              </w:numPr>
              <w:pBdr>
                <w:top w:val="nil"/>
                <w:left w:val="nil"/>
                <w:bottom w:val="nil"/>
                <w:right w:val="nil"/>
                <w:between w:val="nil"/>
              </w:pBdr>
              <w:spacing w:after="0" w:line="240" w:lineRule="auto"/>
              <w:ind w:left="547" w:hanging="187"/>
              <w:rPr>
                <w:rFonts w:ascii="Arial" w:hAnsi="Arial" w:cs="Arial"/>
              </w:rPr>
            </w:pPr>
            <w:r w:rsidRPr="00656410">
              <w:rPr>
                <w:rFonts w:ascii="Arial" w:hAnsi="Arial" w:cs="Arial"/>
              </w:rPr>
              <w:t>Applies vascular clamps appropriately</w:t>
            </w:r>
          </w:p>
          <w:p w14:paraId="78CD9EDC" w14:textId="3BD0FB7E" w:rsidR="003F2E8F" w:rsidRPr="00656410" w:rsidRDefault="028F41D2" w:rsidP="00CE223B">
            <w:pPr>
              <w:numPr>
                <w:ilvl w:val="0"/>
                <w:numId w:val="24"/>
              </w:numPr>
              <w:pBdr>
                <w:top w:val="nil"/>
                <w:left w:val="nil"/>
                <w:bottom w:val="nil"/>
                <w:right w:val="nil"/>
                <w:between w:val="nil"/>
              </w:pBdr>
              <w:spacing w:after="0" w:line="240" w:lineRule="auto"/>
              <w:ind w:left="547" w:hanging="187"/>
              <w:rPr>
                <w:rFonts w:ascii="Arial" w:hAnsi="Arial" w:cs="Arial"/>
              </w:rPr>
            </w:pPr>
            <w:r w:rsidRPr="00656410">
              <w:rPr>
                <w:rFonts w:ascii="Arial" w:hAnsi="Arial" w:cs="Arial"/>
              </w:rPr>
              <w:t>Performs anastomosis independently</w:t>
            </w:r>
          </w:p>
        </w:tc>
      </w:tr>
      <w:tr w:rsidR="002A2227" w:rsidRPr="00656410" w14:paraId="0E858FD2" w14:textId="77777777" w:rsidTr="005D0B5C">
        <w:tc>
          <w:tcPr>
            <w:tcW w:w="4950" w:type="dxa"/>
            <w:tcBorders>
              <w:top w:val="single" w:sz="4" w:space="0" w:color="000000"/>
              <w:bottom w:val="single" w:sz="4" w:space="0" w:color="000000"/>
            </w:tcBorders>
            <w:shd w:val="clear" w:color="auto" w:fill="C9C9C9"/>
          </w:tcPr>
          <w:p w14:paraId="48DDACF9" w14:textId="77777777" w:rsidR="004F1F93" w:rsidRPr="004F1F93" w:rsidRDefault="003F2E8F" w:rsidP="004F1F93">
            <w:pPr>
              <w:spacing w:after="0" w:line="240" w:lineRule="auto"/>
              <w:rPr>
                <w:rFonts w:ascii="Arial" w:hAnsi="Arial" w:cs="Arial"/>
                <w:i/>
                <w:iCs/>
              </w:rPr>
            </w:pPr>
            <w:r w:rsidRPr="00656410">
              <w:rPr>
                <w:rFonts w:ascii="Arial" w:hAnsi="Arial" w:cs="Arial"/>
                <w:b/>
              </w:rPr>
              <w:t>Level 4</w:t>
            </w:r>
            <w:r w:rsidRPr="00656410">
              <w:rPr>
                <w:rFonts w:ascii="Arial" w:hAnsi="Arial" w:cs="Arial"/>
              </w:rPr>
              <w:t xml:space="preserve"> </w:t>
            </w:r>
            <w:r w:rsidR="004F1F93" w:rsidRPr="004F1F93">
              <w:rPr>
                <w:rFonts w:ascii="Arial" w:hAnsi="Arial" w:cs="Arial"/>
                <w:i/>
                <w:iCs/>
              </w:rPr>
              <w:t>Proficiently handles instruments and equipment, uses assistants, guides the conduct of the operation, and makes independent intra-operative decisions; anticipates when assistance is needed</w:t>
            </w:r>
          </w:p>
          <w:p w14:paraId="7B419E5A" w14:textId="77777777" w:rsidR="004F1F93" w:rsidRPr="004F1F93" w:rsidRDefault="004F1F93" w:rsidP="004F1F93">
            <w:pPr>
              <w:spacing w:after="0" w:line="240" w:lineRule="auto"/>
              <w:rPr>
                <w:rFonts w:ascii="Arial" w:hAnsi="Arial" w:cs="Arial"/>
                <w:i/>
                <w:iCs/>
              </w:rPr>
            </w:pPr>
          </w:p>
          <w:p w14:paraId="4384D1A5" w14:textId="1F64D0FE" w:rsidR="003F2E8F" w:rsidRPr="00656410" w:rsidRDefault="004F1F93" w:rsidP="004F1F93">
            <w:pPr>
              <w:spacing w:after="0" w:line="240" w:lineRule="auto"/>
              <w:rPr>
                <w:rFonts w:ascii="Arial" w:eastAsia="Arial" w:hAnsi="Arial" w:cs="Arial"/>
                <w:i/>
              </w:rPr>
            </w:pPr>
            <w:r w:rsidRPr="004F1F93">
              <w:rPr>
                <w:rFonts w:ascii="Arial" w:hAnsi="Arial" w:cs="Arial"/>
                <w:i/>
                <w:iCs/>
              </w:rPr>
              <w:t>Performs advanced vascular procedures, including troubleshooting and managing complications with limited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0BC17A" w14:textId="5B4CD9D4" w:rsidR="003F2E8F" w:rsidRPr="00656410" w:rsidRDefault="4D6E02BA"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Examples </w:t>
            </w:r>
            <w:proofErr w:type="gramStart"/>
            <w:r w:rsidRPr="00656410">
              <w:rPr>
                <w:rFonts w:ascii="Arial" w:hAnsi="Arial" w:cs="Arial"/>
              </w:rPr>
              <w:t>in</w:t>
            </w:r>
            <w:proofErr w:type="gramEnd"/>
            <w:r w:rsidRPr="00656410">
              <w:rPr>
                <w:rFonts w:ascii="Arial" w:hAnsi="Arial" w:cs="Arial"/>
              </w:rPr>
              <w:t xml:space="preserve"> </w:t>
            </w:r>
            <w:r w:rsidR="00A925DA">
              <w:rPr>
                <w:rFonts w:ascii="Arial" w:hAnsi="Arial" w:cs="Arial"/>
              </w:rPr>
              <w:t>c</w:t>
            </w:r>
            <w:r w:rsidR="38E10C1F" w:rsidRPr="00656410">
              <w:rPr>
                <w:rFonts w:ascii="Arial" w:hAnsi="Arial" w:cs="Arial"/>
              </w:rPr>
              <w:t>arotid endarterectomy</w:t>
            </w:r>
            <w:r w:rsidR="472F10FF" w:rsidRPr="00656410">
              <w:rPr>
                <w:rFonts w:ascii="Arial" w:hAnsi="Arial" w:cs="Arial"/>
              </w:rPr>
              <w:t>:</w:t>
            </w:r>
          </w:p>
          <w:p w14:paraId="45B2EC20" w14:textId="7EDC35F7" w:rsidR="003F2E8F" w:rsidRPr="00656410" w:rsidRDefault="007B2D3B" w:rsidP="00CE223B">
            <w:pPr>
              <w:numPr>
                <w:ilvl w:val="0"/>
                <w:numId w:val="25"/>
              </w:numPr>
              <w:pBdr>
                <w:top w:val="nil"/>
                <w:left w:val="nil"/>
                <w:bottom w:val="nil"/>
                <w:right w:val="nil"/>
                <w:between w:val="nil"/>
              </w:pBdr>
              <w:spacing w:after="0" w:line="240" w:lineRule="auto"/>
              <w:ind w:left="547" w:hanging="187"/>
              <w:rPr>
                <w:rFonts w:ascii="Arial" w:hAnsi="Arial" w:cs="Arial"/>
              </w:rPr>
            </w:pPr>
            <w:r w:rsidRPr="00656410">
              <w:rPr>
                <w:rFonts w:ascii="Arial" w:hAnsi="Arial" w:cs="Arial"/>
              </w:rPr>
              <w:t>D</w:t>
            </w:r>
            <w:r w:rsidR="472F10FF" w:rsidRPr="00656410">
              <w:rPr>
                <w:rFonts w:ascii="Arial" w:hAnsi="Arial" w:cs="Arial"/>
              </w:rPr>
              <w:t>issect</w:t>
            </w:r>
            <w:r w:rsidRPr="00656410">
              <w:rPr>
                <w:rFonts w:ascii="Arial" w:hAnsi="Arial" w:cs="Arial"/>
              </w:rPr>
              <w:t>s</w:t>
            </w:r>
            <w:r w:rsidR="472F10FF" w:rsidRPr="00656410">
              <w:rPr>
                <w:rFonts w:ascii="Arial" w:hAnsi="Arial" w:cs="Arial"/>
              </w:rPr>
              <w:t xml:space="preserve"> the common, internal, and external carotid artery</w:t>
            </w:r>
          </w:p>
          <w:p w14:paraId="75575FBF" w14:textId="610F3D4A" w:rsidR="003F2E8F" w:rsidRPr="00656410" w:rsidRDefault="472F10FF" w:rsidP="00CE223B">
            <w:pPr>
              <w:numPr>
                <w:ilvl w:val="0"/>
                <w:numId w:val="25"/>
              </w:numPr>
              <w:pBdr>
                <w:top w:val="nil"/>
                <w:left w:val="nil"/>
                <w:bottom w:val="nil"/>
                <w:right w:val="nil"/>
                <w:between w:val="nil"/>
              </w:pBdr>
              <w:spacing w:after="0" w:line="240" w:lineRule="auto"/>
              <w:ind w:left="547" w:hanging="187"/>
              <w:rPr>
                <w:rFonts w:ascii="Arial" w:hAnsi="Arial" w:cs="Arial"/>
              </w:rPr>
            </w:pPr>
            <w:r w:rsidRPr="00656410">
              <w:rPr>
                <w:rFonts w:ascii="Arial" w:hAnsi="Arial" w:cs="Arial"/>
              </w:rPr>
              <w:t>Applies vascular clamps</w:t>
            </w:r>
          </w:p>
          <w:p w14:paraId="7F056D24" w14:textId="20AF23C4" w:rsidR="003F2E8F" w:rsidRPr="00656410" w:rsidRDefault="472F10FF" w:rsidP="00CE223B">
            <w:pPr>
              <w:numPr>
                <w:ilvl w:val="0"/>
                <w:numId w:val="25"/>
              </w:numPr>
              <w:pBdr>
                <w:top w:val="nil"/>
                <w:left w:val="nil"/>
                <w:bottom w:val="nil"/>
                <w:right w:val="nil"/>
                <w:between w:val="nil"/>
              </w:pBdr>
              <w:spacing w:after="0" w:line="240" w:lineRule="auto"/>
              <w:ind w:left="547" w:hanging="187"/>
              <w:rPr>
                <w:rFonts w:ascii="Arial" w:hAnsi="Arial" w:cs="Arial"/>
              </w:rPr>
            </w:pPr>
            <w:r w:rsidRPr="00656410">
              <w:rPr>
                <w:rFonts w:ascii="Arial" w:hAnsi="Arial" w:cs="Arial"/>
              </w:rPr>
              <w:t>Performs adequate endarterectomy, including placement of tacking sutures where needed</w:t>
            </w:r>
          </w:p>
          <w:p w14:paraId="596B9024" w14:textId="07C587E2" w:rsidR="003F2E8F" w:rsidRPr="00656410" w:rsidRDefault="472F10FF" w:rsidP="00CE223B">
            <w:pPr>
              <w:numPr>
                <w:ilvl w:val="0"/>
                <w:numId w:val="25"/>
              </w:numPr>
              <w:pBdr>
                <w:top w:val="nil"/>
                <w:left w:val="nil"/>
                <w:bottom w:val="nil"/>
                <w:right w:val="nil"/>
                <w:between w:val="nil"/>
              </w:pBdr>
              <w:spacing w:after="0" w:line="240" w:lineRule="auto"/>
              <w:ind w:left="547" w:hanging="187"/>
              <w:rPr>
                <w:rFonts w:ascii="Arial" w:hAnsi="Arial" w:cs="Arial"/>
              </w:rPr>
            </w:pPr>
            <w:r w:rsidRPr="00656410">
              <w:rPr>
                <w:rFonts w:ascii="Arial" w:hAnsi="Arial" w:cs="Arial"/>
              </w:rPr>
              <w:t>Performs patch angioplasty independently</w:t>
            </w:r>
          </w:p>
        </w:tc>
      </w:tr>
      <w:tr w:rsidR="002A2227" w:rsidRPr="00656410" w14:paraId="6248A1FB" w14:textId="77777777" w:rsidTr="005D0B5C">
        <w:tc>
          <w:tcPr>
            <w:tcW w:w="4950" w:type="dxa"/>
            <w:tcBorders>
              <w:top w:val="single" w:sz="4" w:space="0" w:color="000000"/>
              <w:bottom w:val="single" w:sz="4" w:space="0" w:color="000000"/>
            </w:tcBorders>
            <w:shd w:val="clear" w:color="auto" w:fill="C9C9C9"/>
          </w:tcPr>
          <w:p w14:paraId="3AB6DD4E" w14:textId="77777777" w:rsidR="004F1F93" w:rsidRPr="004F1F93" w:rsidRDefault="003F2E8F" w:rsidP="004F1F93">
            <w:pPr>
              <w:spacing w:after="0" w:line="240" w:lineRule="auto"/>
              <w:rPr>
                <w:rFonts w:ascii="Arial" w:hAnsi="Arial" w:cs="Arial"/>
                <w:i/>
                <w:iCs/>
              </w:rPr>
            </w:pPr>
            <w:r w:rsidRPr="00656410">
              <w:rPr>
                <w:rFonts w:ascii="Arial" w:hAnsi="Arial" w:cs="Arial"/>
                <w:b/>
              </w:rPr>
              <w:t>Level 5</w:t>
            </w:r>
            <w:r w:rsidRPr="00656410">
              <w:rPr>
                <w:rFonts w:ascii="Arial" w:hAnsi="Arial" w:cs="Arial"/>
              </w:rPr>
              <w:t xml:space="preserve"> </w:t>
            </w:r>
            <w:r w:rsidR="004F1F93" w:rsidRPr="004F1F93">
              <w:rPr>
                <w:rFonts w:ascii="Arial" w:hAnsi="Arial" w:cs="Arial"/>
                <w:i/>
                <w:iCs/>
              </w:rPr>
              <w:t>Handles instruments and equipment independently without supervision, guides the conduct of the operation, and makes intra-operative decisions</w:t>
            </w:r>
          </w:p>
          <w:p w14:paraId="1454C325" w14:textId="77777777" w:rsidR="004F1F93" w:rsidRPr="004F1F93" w:rsidRDefault="004F1F93" w:rsidP="004F1F93">
            <w:pPr>
              <w:spacing w:after="0" w:line="240" w:lineRule="auto"/>
              <w:rPr>
                <w:rFonts w:ascii="Arial" w:hAnsi="Arial" w:cs="Arial"/>
                <w:i/>
                <w:iCs/>
              </w:rPr>
            </w:pPr>
          </w:p>
          <w:p w14:paraId="3AD73913" w14:textId="6B1293AF" w:rsidR="003F2E8F" w:rsidRPr="00656410" w:rsidRDefault="004F1F93" w:rsidP="004F1F93">
            <w:pPr>
              <w:spacing w:after="0" w:line="240" w:lineRule="auto"/>
              <w:rPr>
                <w:rFonts w:ascii="Arial" w:eastAsia="Arial" w:hAnsi="Arial" w:cs="Arial"/>
                <w:i/>
              </w:rPr>
            </w:pPr>
            <w:r w:rsidRPr="004F1F93">
              <w:rPr>
                <w:rFonts w:ascii="Arial" w:hAnsi="Arial" w:cs="Arial"/>
                <w:i/>
                <w:iCs/>
              </w:rPr>
              <w:t>Competently teaches intermediate vascular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430A11" w14:textId="6CF503A2" w:rsidR="00121855" w:rsidRPr="00656410" w:rsidRDefault="7090EA50"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Brings </w:t>
            </w:r>
            <w:r w:rsidR="00361851" w:rsidRPr="00656410">
              <w:rPr>
                <w:rFonts w:ascii="Arial" w:eastAsia="Arial" w:hAnsi="Arial" w:cs="Arial"/>
              </w:rPr>
              <w:t>novel</w:t>
            </w:r>
            <w:r w:rsidRPr="00656410">
              <w:rPr>
                <w:rFonts w:ascii="Arial" w:eastAsia="Arial" w:hAnsi="Arial" w:cs="Arial"/>
              </w:rPr>
              <w:t xml:space="preserve"> operative approach to </w:t>
            </w:r>
            <w:r w:rsidR="00A925DA">
              <w:rPr>
                <w:rFonts w:ascii="Arial" w:eastAsia="Arial" w:hAnsi="Arial" w:cs="Arial"/>
              </w:rPr>
              <w:t>the Sponsoring I</w:t>
            </w:r>
            <w:r w:rsidRPr="00656410">
              <w:rPr>
                <w:rFonts w:ascii="Arial" w:eastAsia="Arial" w:hAnsi="Arial" w:cs="Arial"/>
              </w:rPr>
              <w:t>nstitution</w:t>
            </w:r>
          </w:p>
          <w:p w14:paraId="436CC308" w14:textId="77777777" w:rsidR="00121855" w:rsidRPr="00656410" w:rsidRDefault="00121855" w:rsidP="00CE223B">
            <w:pPr>
              <w:pBdr>
                <w:top w:val="nil"/>
                <w:left w:val="nil"/>
                <w:bottom w:val="nil"/>
                <w:right w:val="nil"/>
                <w:between w:val="nil"/>
              </w:pBdr>
              <w:spacing w:after="0" w:line="240" w:lineRule="auto"/>
              <w:rPr>
                <w:rFonts w:ascii="Arial" w:hAnsi="Arial" w:cs="Arial"/>
              </w:rPr>
            </w:pPr>
          </w:p>
          <w:p w14:paraId="3F8FFABD" w14:textId="77777777" w:rsidR="00121855" w:rsidRPr="00656410" w:rsidRDefault="00121855" w:rsidP="00CE223B">
            <w:pPr>
              <w:pBdr>
                <w:top w:val="nil"/>
                <w:left w:val="nil"/>
                <w:bottom w:val="nil"/>
                <w:right w:val="nil"/>
                <w:between w:val="nil"/>
              </w:pBdr>
              <w:spacing w:after="0" w:line="240" w:lineRule="auto"/>
              <w:rPr>
                <w:rFonts w:ascii="Arial" w:hAnsi="Arial" w:cs="Arial"/>
              </w:rPr>
            </w:pPr>
          </w:p>
          <w:p w14:paraId="4ECA2B37" w14:textId="77777777" w:rsidR="00121855" w:rsidRPr="00656410" w:rsidRDefault="00121855" w:rsidP="00CE223B">
            <w:pPr>
              <w:pBdr>
                <w:top w:val="nil"/>
                <w:left w:val="nil"/>
                <w:bottom w:val="nil"/>
                <w:right w:val="nil"/>
                <w:between w:val="nil"/>
              </w:pBdr>
              <w:spacing w:after="0" w:line="240" w:lineRule="auto"/>
              <w:rPr>
                <w:rFonts w:ascii="Arial" w:hAnsi="Arial" w:cs="Arial"/>
              </w:rPr>
            </w:pPr>
          </w:p>
          <w:p w14:paraId="47BFFC31" w14:textId="77777777" w:rsidR="00121855" w:rsidRPr="00656410" w:rsidRDefault="00121855" w:rsidP="00CE223B">
            <w:pPr>
              <w:pBdr>
                <w:top w:val="nil"/>
                <w:left w:val="nil"/>
                <w:bottom w:val="nil"/>
                <w:right w:val="nil"/>
                <w:between w:val="nil"/>
              </w:pBdr>
              <w:spacing w:after="0" w:line="240" w:lineRule="auto"/>
              <w:rPr>
                <w:rFonts w:ascii="Arial" w:hAnsi="Arial" w:cs="Arial"/>
              </w:rPr>
            </w:pPr>
          </w:p>
          <w:p w14:paraId="6DB5609F" w14:textId="77E83243" w:rsidR="003F2E8F" w:rsidRPr="00656410" w:rsidRDefault="7090EA50"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Competently teaches other residents</w:t>
            </w:r>
            <w:r w:rsidR="003C6C91" w:rsidRPr="00656410">
              <w:rPr>
                <w:rFonts w:ascii="Arial" w:eastAsia="Arial" w:hAnsi="Arial" w:cs="Arial"/>
              </w:rPr>
              <w:t xml:space="preserve"> femoral </w:t>
            </w:r>
            <w:r w:rsidR="453A7C44" w:rsidRPr="00656410">
              <w:rPr>
                <w:rFonts w:ascii="Arial" w:eastAsia="Arial" w:hAnsi="Arial" w:cs="Arial"/>
              </w:rPr>
              <w:t>endar</w:t>
            </w:r>
            <w:r w:rsidR="30DB472F" w:rsidRPr="00656410">
              <w:rPr>
                <w:rFonts w:ascii="Arial" w:eastAsia="Arial" w:hAnsi="Arial" w:cs="Arial"/>
              </w:rPr>
              <w:t>te</w:t>
            </w:r>
            <w:r w:rsidR="5946FBFB" w:rsidRPr="00656410">
              <w:rPr>
                <w:rFonts w:ascii="Arial" w:eastAsia="Arial" w:hAnsi="Arial" w:cs="Arial"/>
              </w:rPr>
              <w:t>re</w:t>
            </w:r>
            <w:r w:rsidR="30DB472F" w:rsidRPr="00656410">
              <w:rPr>
                <w:rFonts w:ascii="Arial" w:eastAsia="Arial" w:hAnsi="Arial" w:cs="Arial"/>
              </w:rPr>
              <w:t>ctomy</w:t>
            </w:r>
          </w:p>
        </w:tc>
      </w:tr>
      <w:tr w:rsidR="004E0DB5" w:rsidRPr="00656410" w14:paraId="4D81F0A7" w14:textId="77777777" w:rsidTr="5CDBC0FC">
        <w:tc>
          <w:tcPr>
            <w:tcW w:w="4950" w:type="dxa"/>
            <w:shd w:val="clear" w:color="auto" w:fill="FFD965"/>
          </w:tcPr>
          <w:p w14:paraId="177AFB85" w14:textId="77777777" w:rsidR="003F2E8F" w:rsidRPr="00656410" w:rsidRDefault="003F2E8F" w:rsidP="00CE223B">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748F25A0" w14:textId="77777777" w:rsidR="005A1C6B" w:rsidRPr="00656410" w:rsidRDefault="555D47E7"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Direct observation</w:t>
            </w:r>
          </w:p>
          <w:p w14:paraId="0FEF0C22" w14:textId="41645889" w:rsidR="00FC4B8B" w:rsidRPr="00656410" w:rsidRDefault="00FC4B8B"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End</w:t>
            </w:r>
            <w:r w:rsidR="00A56691">
              <w:rPr>
                <w:rFonts w:ascii="Arial" w:eastAsia="Arial" w:hAnsi="Arial" w:cs="Arial"/>
              </w:rPr>
              <w:t>-</w:t>
            </w:r>
            <w:r w:rsidRPr="00656410">
              <w:rPr>
                <w:rFonts w:ascii="Arial" w:eastAsia="Arial" w:hAnsi="Arial" w:cs="Arial"/>
              </w:rPr>
              <w:t>of</w:t>
            </w:r>
            <w:r w:rsidR="00A56691">
              <w:rPr>
                <w:rFonts w:ascii="Arial" w:eastAsia="Arial" w:hAnsi="Arial" w:cs="Arial"/>
              </w:rPr>
              <w:t>-</w:t>
            </w:r>
            <w:r w:rsidRPr="00656410">
              <w:rPr>
                <w:rFonts w:ascii="Arial" w:eastAsia="Arial" w:hAnsi="Arial" w:cs="Arial"/>
              </w:rPr>
              <w:t>rotation evaluation</w:t>
            </w:r>
          </w:p>
          <w:p w14:paraId="0B10C62F" w14:textId="77777777" w:rsidR="005A1C6B" w:rsidRPr="00656410" w:rsidRDefault="6F305F3F"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Multisource feedback</w:t>
            </w:r>
          </w:p>
          <w:p w14:paraId="330C1920" w14:textId="0E994B40" w:rsidR="005A1C6B" w:rsidRPr="00656410" w:rsidRDefault="555D47E7"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Simulation</w:t>
            </w:r>
          </w:p>
          <w:p w14:paraId="18AEFE42" w14:textId="77777777" w:rsidR="005A1C6B" w:rsidRPr="00656410" w:rsidRDefault="555D47E7"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Video review</w:t>
            </w:r>
          </w:p>
          <w:p w14:paraId="640FCEEB" w14:textId="636AF111" w:rsidR="00111120" w:rsidRPr="00656410" w:rsidRDefault="00111120" w:rsidP="00CE223B">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eastAsia="Arial" w:hAnsi="Arial" w:cs="Arial"/>
              </w:rPr>
              <w:t>VSCORE</w:t>
            </w:r>
            <w:proofErr w:type="spellEnd"/>
          </w:p>
        </w:tc>
      </w:tr>
      <w:tr w:rsidR="004E0DB5" w:rsidRPr="00656410" w14:paraId="0F6A6935" w14:textId="77777777" w:rsidTr="5CDBC0FC">
        <w:tc>
          <w:tcPr>
            <w:tcW w:w="4950" w:type="dxa"/>
            <w:shd w:val="clear" w:color="auto" w:fill="8DB3E2" w:themeFill="text2" w:themeFillTint="66"/>
          </w:tcPr>
          <w:p w14:paraId="0CFA03FF" w14:textId="77777777" w:rsidR="003F2E8F" w:rsidRPr="00656410" w:rsidRDefault="003F2E8F" w:rsidP="00CE223B">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6E78127E" w14:textId="0DB9C780" w:rsidR="003F2E8F" w:rsidRPr="00656410" w:rsidRDefault="003F2E8F" w:rsidP="00CE223B">
            <w:pPr>
              <w:numPr>
                <w:ilvl w:val="0"/>
                <w:numId w:val="4"/>
              </w:numPr>
              <w:pBdr>
                <w:top w:val="nil"/>
                <w:left w:val="nil"/>
                <w:bottom w:val="nil"/>
                <w:right w:val="nil"/>
                <w:between w:val="nil"/>
              </w:pBdr>
              <w:spacing w:after="0" w:line="240" w:lineRule="auto"/>
              <w:ind w:left="187" w:hanging="187"/>
              <w:rPr>
                <w:rFonts w:ascii="Arial" w:hAnsi="Arial" w:cs="Arial"/>
              </w:rPr>
            </w:pPr>
          </w:p>
        </w:tc>
      </w:tr>
      <w:tr w:rsidR="004E0DB5" w:rsidRPr="00656410" w14:paraId="612FE3C3" w14:textId="77777777" w:rsidTr="5CDBC0FC">
        <w:trPr>
          <w:trHeight w:val="80"/>
        </w:trPr>
        <w:tc>
          <w:tcPr>
            <w:tcW w:w="4950" w:type="dxa"/>
            <w:shd w:val="clear" w:color="auto" w:fill="A8D08D"/>
          </w:tcPr>
          <w:p w14:paraId="0052CC6E" w14:textId="77777777" w:rsidR="003F2E8F" w:rsidRPr="00656410" w:rsidRDefault="003F2E8F" w:rsidP="00CE223B">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458FAA07" w14:textId="77777777" w:rsidR="005A1C6B" w:rsidRPr="00656410" w:rsidRDefault="54921966"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In Levels 2-5 it is assumed the resident is performing the complete procedure, including: procedure/equipment set-up; patient positioning; use of aseptic techniques; leading the procedure; and controlling the flow of the procedure</w:t>
            </w:r>
          </w:p>
          <w:p w14:paraId="0C86488C" w14:textId="77777777" w:rsidR="005A1C6B" w:rsidRPr="00656410" w:rsidRDefault="41387A5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The procedures above are used as examples. The same concepts should be applied to a variety of operations.</w:t>
            </w:r>
          </w:p>
          <w:p w14:paraId="311BDC57" w14:textId="120C315A" w:rsidR="007B0D58" w:rsidRPr="00656410" w:rsidRDefault="007B0D58"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Wind GG, Valentine RJ. </w:t>
            </w:r>
            <w:r w:rsidRPr="00656410">
              <w:rPr>
                <w:rFonts w:ascii="Arial" w:hAnsi="Arial" w:cs="Arial"/>
                <w:i/>
                <w:iCs/>
              </w:rPr>
              <w:t>Anatomic Exposures in Vascular Surgery.</w:t>
            </w:r>
            <w:r w:rsidRPr="00656410">
              <w:rPr>
                <w:rFonts w:ascii="Arial" w:hAnsi="Arial" w:cs="Arial"/>
              </w:rPr>
              <w:t xml:space="preserve"> 3rd ed. Philadelphia, PA: Lippincott Williams &amp; Wilkins; 2013. ISBN:978-1451184723.</w:t>
            </w:r>
          </w:p>
          <w:p w14:paraId="037957F4" w14:textId="0D202EB0" w:rsidR="002A2227" w:rsidRPr="00656410" w:rsidRDefault="007B0D58" w:rsidP="007B0D58">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hAnsi="Arial" w:cs="Arial"/>
              </w:rPr>
              <w:t>Chaikof</w:t>
            </w:r>
            <w:proofErr w:type="spellEnd"/>
            <w:r w:rsidRPr="00656410">
              <w:rPr>
                <w:rFonts w:ascii="Arial" w:hAnsi="Arial" w:cs="Arial"/>
              </w:rPr>
              <w:t xml:space="preserve"> EL, Cambria RP. </w:t>
            </w:r>
            <w:r w:rsidR="00D40120" w:rsidRPr="00656410">
              <w:rPr>
                <w:rFonts w:ascii="Arial" w:hAnsi="Arial" w:cs="Arial"/>
                <w:i/>
                <w:iCs/>
              </w:rPr>
              <w:t>Atlas of Vascular Surgery and Endovascular Therapy</w:t>
            </w:r>
            <w:r w:rsidRPr="00656410">
              <w:rPr>
                <w:rFonts w:ascii="Arial" w:hAnsi="Arial" w:cs="Arial"/>
              </w:rPr>
              <w:t xml:space="preserve">: </w:t>
            </w:r>
            <w:r w:rsidRPr="00656410">
              <w:rPr>
                <w:rFonts w:ascii="Arial" w:hAnsi="Arial" w:cs="Arial"/>
                <w:i/>
                <w:iCs/>
              </w:rPr>
              <w:t>Anatomy and Technique</w:t>
            </w:r>
            <w:r w:rsidRPr="00656410">
              <w:rPr>
                <w:rFonts w:ascii="Arial" w:hAnsi="Arial" w:cs="Arial"/>
              </w:rPr>
              <w:t>. 1st ed. Philadelphia, PA: Elsevier; 2014. ISBN:978-1416068419.</w:t>
            </w:r>
          </w:p>
        </w:tc>
      </w:tr>
    </w:tbl>
    <w:p w14:paraId="58826C58" w14:textId="77777777" w:rsidR="003F2E8F" w:rsidRDefault="003F2E8F">
      <w:pPr>
        <w:rPr>
          <w:rFonts w:ascii="Arial" w:eastAsia="Arial" w:hAnsi="Arial" w:cs="Arial"/>
        </w:rPr>
      </w:pPr>
    </w:p>
    <w:p w14:paraId="2DD1DF98"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E0DB5" w:rsidRPr="00E7569D" w14:paraId="1799A7B3" w14:textId="77777777" w:rsidTr="71EFBCB4">
        <w:trPr>
          <w:trHeight w:val="769"/>
        </w:trPr>
        <w:tc>
          <w:tcPr>
            <w:tcW w:w="14125" w:type="dxa"/>
            <w:gridSpan w:val="2"/>
            <w:shd w:val="clear" w:color="auto" w:fill="9CC3E5"/>
          </w:tcPr>
          <w:p w14:paraId="06A8868C" w14:textId="29E89138" w:rsidR="003F2E8F" w:rsidRPr="00656410" w:rsidRDefault="00E3525F" w:rsidP="009865F5">
            <w:pPr>
              <w:keepNext/>
              <w:pBdr>
                <w:top w:val="nil"/>
                <w:left w:val="nil"/>
                <w:bottom w:val="nil"/>
                <w:right w:val="nil"/>
                <w:between w:val="nil"/>
              </w:pBdr>
              <w:spacing w:after="0" w:line="240" w:lineRule="auto"/>
              <w:jc w:val="center"/>
              <w:rPr>
                <w:rFonts w:ascii="Arial" w:eastAsia="Arial" w:hAnsi="Arial" w:cs="Arial"/>
                <w:b/>
              </w:rPr>
            </w:pPr>
            <w:r w:rsidRPr="00D7315E">
              <w:rPr>
                <w:rFonts w:ascii="Arial" w:eastAsia="Arial" w:hAnsi="Arial" w:cs="Arial"/>
                <w:b/>
              </w:rPr>
              <w:t>Patient</w:t>
            </w:r>
            <w:r w:rsidRPr="00656410">
              <w:rPr>
                <w:rFonts w:ascii="Arial" w:eastAsia="Arial" w:hAnsi="Arial" w:cs="Arial"/>
                <w:b/>
              </w:rPr>
              <w:t xml:space="preserve"> Care 7: Technical Skills </w:t>
            </w:r>
            <w:r w:rsidR="00D73617" w:rsidRPr="00656410">
              <w:rPr>
                <w:rFonts w:ascii="Arial" w:eastAsia="Arial" w:hAnsi="Arial" w:cs="Arial"/>
                <w:b/>
              </w:rPr>
              <w:t>–</w:t>
            </w:r>
            <w:r w:rsidRPr="00656410">
              <w:rPr>
                <w:rFonts w:ascii="Arial" w:eastAsia="Arial" w:hAnsi="Arial" w:cs="Arial"/>
                <w:b/>
              </w:rPr>
              <w:t xml:space="preserve"> En</w:t>
            </w:r>
            <w:r w:rsidR="00D73617" w:rsidRPr="00656410">
              <w:rPr>
                <w:rFonts w:ascii="Arial" w:eastAsia="Arial" w:hAnsi="Arial" w:cs="Arial"/>
                <w:b/>
              </w:rPr>
              <w:t>dovascular</w:t>
            </w:r>
          </w:p>
          <w:p w14:paraId="0A3E6AF3" w14:textId="25CE143E" w:rsidR="003F2E8F" w:rsidRPr="00656410" w:rsidRDefault="003F2E8F" w:rsidP="008B18F8">
            <w:pPr>
              <w:spacing w:after="0" w:line="240" w:lineRule="auto"/>
              <w:ind w:left="201" w:hanging="14"/>
              <w:rPr>
                <w:rFonts w:ascii="Arial" w:eastAsia="Arial" w:hAnsi="Arial" w:cs="Arial"/>
              </w:rPr>
            </w:pPr>
            <w:r w:rsidRPr="00656410">
              <w:rPr>
                <w:rFonts w:ascii="Arial" w:eastAsia="Arial" w:hAnsi="Arial" w:cs="Arial"/>
                <w:b/>
                <w:bCs/>
              </w:rPr>
              <w:t>Overall Intent:</w:t>
            </w:r>
            <w:r w:rsidRPr="00656410">
              <w:rPr>
                <w:rFonts w:ascii="Arial" w:eastAsia="Arial" w:hAnsi="Arial" w:cs="Arial"/>
              </w:rPr>
              <w:t xml:space="preserve"> </w:t>
            </w:r>
            <w:r w:rsidR="5C327632" w:rsidRPr="00656410">
              <w:rPr>
                <w:rFonts w:ascii="Arial" w:eastAsia="Arial" w:hAnsi="Arial" w:cs="Arial"/>
              </w:rPr>
              <w:t xml:space="preserve">To ensure </w:t>
            </w:r>
            <w:r w:rsidR="2466E6CE" w:rsidRPr="00656410">
              <w:rPr>
                <w:rFonts w:ascii="Arial" w:eastAsia="Arial" w:hAnsi="Arial" w:cs="Arial"/>
              </w:rPr>
              <w:t xml:space="preserve">endovascular </w:t>
            </w:r>
            <w:r w:rsidR="5C327632" w:rsidRPr="00656410">
              <w:rPr>
                <w:rFonts w:ascii="Arial" w:eastAsia="Arial" w:hAnsi="Arial" w:cs="Arial"/>
              </w:rPr>
              <w:t>technical skills are adequate to treat the full spectrum of vascular conditions</w:t>
            </w:r>
          </w:p>
        </w:tc>
      </w:tr>
      <w:tr w:rsidR="004E0DB5" w:rsidRPr="00E7569D" w14:paraId="66A857F0" w14:textId="77777777" w:rsidTr="71EFBCB4">
        <w:tc>
          <w:tcPr>
            <w:tcW w:w="4950" w:type="dxa"/>
            <w:shd w:val="clear" w:color="auto" w:fill="FABF8F" w:themeFill="accent6" w:themeFillTint="99"/>
          </w:tcPr>
          <w:p w14:paraId="7CC33313" w14:textId="77777777" w:rsidR="003F2E8F" w:rsidRPr="00656410" w:rsidRDefault="003F2E8F" w:rsidP="009865F5">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678B50D1" w14:textId="77777777" w:rsidR="003F2E8F" w:rsidRPr="00656410" w:rsidRDefault="003F2E8F" w:rsidP="009865F5">
            <w:pPr>
              <w:spacing w:after="0" w:line="240" w:lineRule="auto"/>
              <w:ind w:hanging="14"/>
              <w:jc w:val="center"/>
              <w:rPr>
                <w:rFonts w:ascii="Arial" w:eastAsia="Arial" w:hAnsi="Arial" w:cs="Arial"/>
                <w:b/>
              </w:rPr>
            </w:pPr>
            <w:r w:rsidRPr="00656410">
              <w:rPr>
                <w:rFonts w:ascii="Arial" w:eastAsia="Arial" w:hAnsi="Arial" w:cs="Arial"/>
                <w:b/>
              </w:rPr>
              <w:t>Examples</w:t>
            </w:r>
          </w:p>
        </w:tc>
      </w:tr>
      <w:tr w:rsidR="002A2227" w:rsidRPr="00E7569D" w14:paraId="16754875" w14:textId="77777777" w:rsidTr="004F1F93">
        <w:tc>
          <w:tcPr>
            <w:tcW w:w="4950" w:type="dxa"/>
            <w:tcBorders>
              <w:top w:val="single" w:sz="4" w:space="0" w:color="000000"/>
              <w:bottom w:val="single" w:sz="4" w:space="0" w:color="000000"/>
            </w:tcBorders>
            <w:shd w:val="clear" w:color="auto" w:fill="C9C9C9"/>
          </w:tcPr>
          <w:p w14:paraId="7D34BB5E" w14:textId="77777777" w:rsidR="004F1F93" w:rsidRPr="004F1F93" w:rsidRDefault="003F2E8F" w:rsidP="004F1F93">
            <w:pPr>
              <w:spacing w:after="0" w:line="240" w:lineRule="auto"/>
              <w:rPr>
                <w:rFonts w:ascii="Arial" w:eastAsia="Arial" w:hAnsi="Arial" w:cs="Arial"/>
                <w:i/>
                <w:iCs/>
              </w:rPr>
            </w:pPr>
            <w:r w:rsidRPr="00656410">
              <w:rPr>
                <w:rFonts w:ascii="Arial" w:eastAsia="Arial" w:hAnsi="Arial" w:cs="Arial"/>
                <w:b/>
              </w:rPr>
              <w:t>Level 1</w:t>
            </w:r>
            <w:r w:rsidRPr="00656410">
              <w:rPr>
                <w:rFonts w:ascii="Arial" w:eastAsia="Arial" w:hAnsi="Arial" w:cs="Arial"/>
              </w:rPr>
              <w:t xml:space="preserve"> </w:t>
            </w:r>
            <w:r w:rsidR="004F1F93" w:rsidRPr="004F1F93">
              <w:rPr>
                <w:rFonts w:ascii="Arial" w:eastAsia="Arial" w:hAnsi="Arial" w:cs="Arial"/>
                <w:i/>
                <w:iCs/>
              </w:rPr>
              <w:t>Uses ultrasound to demonstrate anatomy for vascular access</w:t>
            </w:r>
          </w:p>
          <w:p w14:paraId="0936D2F7" w14:textId="77777777" w:rsidR="004F1F93" w:rsidRPr="004F1F93" w:rsidRDefault="004F1F93" w:rsidP="004F1F93">
            <w:pPr>
              <w:spacing w:after="0" w:line="240" w:lineRule="auto"/>
              <w:rPr>
                <w:rFonts w:ascii="Arial" w:eastAsia="Arial" w:hAnsi="Arial" w:cs="Arial"/>
                <w:i/>
                <w:iCs/>
              </w:rPr>
            </w:pPr>
          </w:p>
          <w:p w14:paraId="06B2B4A8" w14:textId="1747F658" w:rsidR="00372D81" w:rsidRPr="00656410" w:rsidRDefault="004F1F93" w:rsidP="004F1F93">
            <w:pPr>
              <w:spacing w:after="0" w:line="240" w:lineRule="auto"/>
              <w:rPr>
                <w:rFonts w:ascii="Arial" w:hAnsi="Arial" w:cs="Arial"/>
                <w:i/>
              </w:rPr>
            </w:pPr>
            <w:r w:rsidRPr="004F1F93">
              <w:rPr>
                <w:rFonts w:ascii="Arial" w:eastAsia="Arial" w:hAnsi="Arial" w:cs="Arial"/>
                <w:i/>
                <w:iCs/>
              </w:rPr>
              <w:t>Recognizes the importance of maintaining wire position during wire and catheter exchanges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4A6A04" w14:textId="5A17E94F" w:rsidR="005A1C6B" w:rsidRPr="00656410" w:rsidRDefault="6D613BD2"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Uses ultrasound to distinguish the common femoral artery from the common femoral vein</w:t>
            </w:r>
          </w:p>
          <w:p w14:paraId="370C2DDB" w14:textId="77777777" w:rsidR="005A1C6B" w:rsidRPr="00656410" w:rsidRDefault="6D613BD2"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Uses ultrasound to identify the common femoral artery</w:t>
            </w:r>
            <w:r w:rsidR="54E2A688" w:rsidRPr="00656410">
              <w:rPr>
                <w:rFonts w:ascii="Arial" w:hAnsi="Arial" w:cs="Arial"/>
              </w:rPr>
              <w:t xml:space="preserve"> bifurcation, including</w:t>
            </w:r>
            <w:r w:rsidRPr="00656410">
              <w:rPr>
                <w:rFonts w:ascii="Arial" w:hAnsi="Arial" w:cs="Arial"/>
              </w:rPr>
              <w:t xml:space="preserve"> the origin of the</w:t>
            </w:r>
            <w:r w:rsidR="1CCDE012" w:rsidRPr="00656410">
              <w:rPr>
                <w:rFonts w:ascii="Arial" w:hAnsi="Arial" w:cs="Arial"/>
              </w:rPr>
              <w:t xml:space="preserve"> superficial femoral and</w:t>
            </w:r>
            <w:r w:rsidRPr="00656410">
              <w:rPr>
                <w:rFonts w:ascii="Arial" w:hAnsi="Arial" w:cs="Arial"/>
              </w:rPr>
              <w:t xml:space="preserve"> profunda femoris arte</w:t>
            </w:r>
            <w:r w:rsidR="565F56E7" w:rsidRPr="00656410">
              <w:rPr>
                <w:rFonts w:ascii="Arial" w:hAnsi="Arial" w:cs="Arial"/>
              </w:rPr>
              <w:t>ries</w:t>
            </w:r>
          </w:p>
          <w:p w14:paraId="620F13C4" w14:textId="77777777" w:rsidR="005A1C6B" w:rsidRPr="00656410" w:rsidRDefault="6B8A391F"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Assists in endovascular procedures to maintain wire position</w:t>
            </w:r>
          </w:p>
          <w:p w14:paraId="10C952AC" w14:textId="07ABBA19" w:rsidR="007D71BF" w:rsidRPr="00656410" w:rsidRDefault="007D71BF"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Applies </w:t>
            </w:r>
            <w:proofErr w:type="spellStart"/>
            <w:r w:rsidR="00EF39BF" w:rsidRPr="00656410">
              <w:rPr>
                <w:rFonts w:ascii="Arial" w:hAnsi="Arial" w:cs="Arial"/>
              </w:rPr>
              <w:t>Seldinger</w:t>
            </w:r>
            <w:proofErr w:type="spellEnd"/>
            <w:r w:rsidR="00EF39BF" w:rsidRPr="00656410">
              <w:rPr>
                <w:rFonts w:ascii="Arial" w:hAnsi="Arial" w:cs="Arial"/>
              </w:rPr>
              <w:t xml:space="preserve"> technique appropriately</w:t>
            </w:r>
          </w:p>
        </w:tc>
      </w:tr>
      <w:tr w:rsidR="002A2227" w:rsidRPr="00E7569D" w14:paraId="3BDB3EAD" w14:textId="77777777" w:rsidTr="004F1F93">
        <w:tc>
          <w:tcPr>
            <w:tcW w:w="4950" w:type="dxa"/>
            <w:tcBorders>
              <w:top w:val="single" w:sz="4" w:space="0" w:color="000000"/>
              <w:bottom w:val="single" w:sz="4" w:space="0" w:color="000000"/>
            </w:tcBorders>
            <w:shd w:val="clear" w:color="auto" w:fill="C9C9C9"/>
          </w:tcPr>
          <w:p w14:paraId="51565A55" w14:textId="77777777" w:rsidR="004F1F93" w:rsidRPr="004F1F93" w:rsidRDefault="003F2E8F" w:rsidP="004F1F93">
            <w:pPr>
              <w:spacing w:after="0" w:line="240" w:lineRule="auto"/>
              <w:rPr>
                <w:rFonts w:ascii="Arial" w:hAnsi="Arial" w:cs="Arial"/>
                <w:i/>
                <w:iCs/>
              </w:rPr>
            </w:pPr>
            <w:r w:rsidRPr="00656410">
              <w:rPr>
                <w:rFonts w:ascii="Arial" w:hAnsi="Arial" w:cs="Arial"/>
                <w:b/>
              </w:rPr>
              <w:t>Level 2</w:t>
            </w:r>
            <w:r w:rsidRPr="00656410">
              <w:rPr>
                <w:rFonts w:ascii="Arial" w:hAnsi="Arial" w:cs="Arial"/>
              </w:rPr>
              <w:t xml:space="preserve"> </w:t>
            </w:r>
            <w:r w:rsidR="004F1F93" w:rsidRPr="004F1F93">
              <w:rPr>
                <w:rFonts w:ascii="Arial" w:hAnsi="Arial" w:cs="Arial"/>
                <w:i/>
                <w:iCs/>
              </w:rPr>
              <w:t xml:space="preserve">Uses ultrasound to safely obtain percutaneous arterial and/or venous access in most patients </w:t>
            </w:r>
          </w:p>
          <w:p w14:paraId="78D45E4B" w14:textId="77777777" w:rsidR="004F1F93" w:rsidRPr="004F1F93" w:rsidRDefault="004F1F93" w:rsidP="004F1F93">
            <w:pPr>
              <w:spacing w:after="0" w:line="240" w:lineRule="auto"/>
              <w:rPr>
                <w:rFonts w:ascii="Arial" w:hAnsi="Arial" w:cs="Arial"/>
                <w:i/>
                <w:iCs/>
              </w:rPr>
            </w:pPr>
          </w:p>
          <w:p w14:paraId="06326746" w14:textId="77777777" w:rsidR="004F1F93" w:rsidRPr="004F1F93" w:rsidRDefault="004F1F93" w:rsidP="004F1F93">
            <w:pPr>
              <w:spacing w:after="0" w:line="240" w:lineRule="auto"/>
              <w:rPr>
                <w:rFonts w:ascii="Arial" w:hAnsi="Arial" w:cs="Arial"/>
                <w:i/>
                <w:iCs/>
              </w:rPr>
            </w:pPr>
          </w:p>
          <w:p w14:paraId="661E5876" w14:textId="56B09E01" w:rsidR="00F06FB6" w:rsidRPr="00656410" w:rsidRDefault="004F1F93" w:rsidP="004F1F93">
            <w:pPr>
              <w:spacing w:after="0" w:line="240" w:lineRule="auto"/>
              <w:rPr>
                <w:rFonts w:ascii="Arial" w:eastAsia="Arial" w:hAnsi="Arial" w:cs="Arial"/>
                <w:i/>
              </w:rPr>
            </w:pPr>
            <w:r w:rsidRPr="004F1F93">
              <w:rPr>
                <w:rFonts w:ascii="Arial" w:hAnsi="Arial" w:cs="Arial"/>
                <w:i/>
                <w:iCs/>
              </w:rPr>
              <w:t>Selects wires and catheters and demonstrates basic wire handling techniques and performs most catheter exchanges without losing wire position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E70A0C" w14:textId="77777777" w:rsidR="005A1C6B" w:rsidRPr="00656410" w:rsidRDefault="00C802C7"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Uses ultrasound to i</w:t>
            </w:r>
            <w:r w:rsidR="0B96CBA5" w:rsidRPr="00656410">
              <w:rPr>
                <w:rFonts w:ascii="Arial" w:hAnsi="Arial" w:cs="Arial"/>
              </w:rPr>
              <w:t>nsert a sheath</w:t>
            </w:r>
            <w:r w:rsidR="299A61A4" w:rsidRPr="00656410">
              <w:rPr>
                <w:rFonts w:ascii="Arial" w:hAnsi="Arial" w:cs="Arial"/>
              </w:rPr>
              <w:t xml:space="preserve"> into the common femoral artery</w:t>
            </w:r>
            <w:r w:rsidR="0B96CBA5" w:rsidRPr="00656410">
              <w:rPr>
                <w:rFonts w:ascii="Arial" w:hAnsi="Arial" w:cs="Arial"/>
              </w:rPr>
              <w:t xml:space="preserve"> in patients with normal body </w:t>
            </w:r>
            <w:proofErr w:type="gramStart"/>
            <w:r w:rsidR="0B96CBA5" w:rsidRPr="00656410">
              <w:rPr>
                <w:rFonts w:ascii="Arial" w:hAnsi="Arial" w:cs="Arial"/>
              </w:rPr>
              <w:t>habitus</w:t>
            </w:r>
            <w:proofErr w:type="gramEnd"/>
            <w:r w:rsidR="0B96CBA5" w:rsidRPr="00656410">
              <w:rPr>
                <w:rFonts w:ascii="Arial" w:hAnsi="Arial" w:cs="Arial"/>
              </w:rPr>
              <w:t xml:space="preserve"> and anatomy</w:t>
            </w:r>
          </w:p>
          <w:p w14:paraId="7EFB5C1A" w14:textId="77777777" w:rsidR="005A1C6B" w:rsidRPr="00656410" w:rsidRDefault="00CB2E98" w:rsidP="005A1C6B">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sidRPr="00656410">
              <w:rPr>
                <w:rFonts w:ascii="Arial" w:hAnsi="Arial" w:cs="Arial"/>
              </w:rPr>
              <w:t>S</w:t>
            </w:r>
            <w:r w:rsidR="2F44EFE7" w:rsidRPr="00656410">
              <w:rPr>
                <w:rFonts w:ascii="Arial" w:hAnsi="Arial" w:cs="Arial"/>
              </w:rPr>
              <w:t>elect</w:t>
            </w:r>
            <w:r w:rsidRPr="00656410">
              <w:rPr>
                <w:rFonts w:ascii="Arial" w:hAnsi="Arial" w:cs="Arial"/>
              </w:rPr>
              <w:t>s</w:t>
            </w:r>
            <w:proofErr w:type="gramEnd"/>
            <w:r w:rsidR="5FA90B22" w:rsidRPr="00656410">
              <w:rPr>
                <w:rFonts w:ascii="Arial" w:hAnsi="Arial" w:cs="Arial"/>
              </w:rPr>
              <w:t xml:space="preserve"> the contralateral iliac artery using femoral access</w:t>
            </w:r>
          </w:p>
          <w:p w14:paraId="58883A2E" w14:textId="77777777" w:rsidR="005A1C6B" w:rsidRPr="00656410" w:rsidRDefault="0B96CBA5" w:rsidP="005A1C6B">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sidRPr="00656410">
              <w:rPr>
                <w:rFonts w:ascii="Arial" w:hAnsi="Arial" w:cs="Arial"/>
              </w:rPr>
              <w:t>Chooses</w:t>
            </w:r>
            <w:proofErr w:type="gramEnd"/>
            <w:r w:rsidRPr="00656410">
              <w:rPr>
                <w:rFonts w:ascii="Arial" w:hAnsi="Arial" w:cs="Arial"/>
              </w:rPr>
              <w:t xml:space="preserve"> a proper wire and catheter for diagnostic arteriography of the aorta or lower</w:t>
            </w:r>
            <w:r w:rsidR="6AFEA7B5" w:rsidRPr="00656410">
              <w:rPr>
                <w:rFonts w:ascii="Arial" w:hAnsi="Arial" w:cs="Arial"/>
              </w:rPr>
              <w:t xml:space="preserve"> extremities</w:t>
            </w:r>
          </w:p>
          <w:p w14:paraId="1AD60CF2" w14:textId="77777777" w:rsidR="005A1C6B" w:rsidRPr="00656410" w:rsidRDefault="24FFB76F"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Exchanges a flush catheter for a straight or directional catheter without losing wire position</w:t>
            </w:r>
          </w:p>
          <w:p w14:paraId="35348B92" w14:textId="601C39A8" w:rsidR="003C0D61" w:rsidRPr="00656410" w:rsidRDefault="00CD29A9"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Applies appropriate C-A</w:t>
            </w:r>
            <w:r w:rsidR="00A56691">
              <w:rPr>
                <w:rFonts w:ascii="Arial" w:hAnsi="Arial" w:cs="Arial"/>
              </w:rPr>
              <w:t>rm</w:t>
            </w:r>
            <w:r w:rsidRPr="00656410">
              <w:rPr>
                <w:rFonts w:ascii="Arial" w:hAnsi="Arial" w:cs="Arial"/>
              </w:rPr>
              <w:t xml:space="preserve"> projections</w:t>
            </w:r>
            <w:r w:rsidR="001C4140" w:rsidRPr="00656410">
              <w:rPr>
                <w:rFonts w:ascii="Arial" w:hAnsi="Arial" w:cs="Arial"/>
              </w:rPr>
              <w:t xml:space="preserve"> to optimize image quality</w:t>
            </w:r>
          </w:p>
        </w:tc>
      </w:tr>
      <w:tr w:rsidR="002A2227" w:rsidRPr="00E7569D" w14:paraId="1F6DEE02" w14:textId="77777777" w:rsidTr="004F1F93">
        <w:tc>
          <w:tcPr>
            <w:tcW w:w="4950" w:type="dxa"/>
            <w:tcBorders>
              <w:top w:val="single" w:sz="4" w:space="0" w:color="000000"/>
              <w:bottom w:val="single" w:sz="4" w:space="0" w:color="000000"/>
            </w:tcBorders>
            <w:shd w:val="clear" w:color="auto" w:fill="C9C9C9"/>
          </w:tcPr>
          <w:p w14:paraId="53F757B2" w14:textId="77777777" w:rsidR="004F1F93" w:rsidRPr="004F1F93" w:rsidRDefault="003F2E8F" w:rsidP="004F1F93">
            <w:pPr>
              <w:spacing w:after="0" w:line="240" w:lineRule="auto"/>
              <w:rPr>
                <w:rFonts w:ascii="Arial" w:hAnsi="Arial" w:cs="Arial"/>
                <w:i/>
                <w:iCs/>
              </w:rPr>
            </w:pPr>
            <w:r w:rsidRPr="00656410">
              <w:rPr>
                <w:rFonts w:ascii="Arial" w:hAnsi="Arial" w:cs="Arial"/>
                <w:b/>
              </w:rPr>
              <w:t>Level 3</w:t>
            </w:r>
            <w:r w:rsidRPr="00656410">
              <w:rPr>
                <w:rFonts w:ascii="Arial" w:hAnsi="Arial" w:cs="Arial"/>
              </w:rPr>
              <w:t xml:space="preserve"> </w:t>
            </w:r>
            <w:r w:rsidR="004F1F93" w:rsidRPr="004F1F93">
              <w:rPr>
                <w:rFonts w:ascii="Arial" w:hAnsi="Arial" w:cs="Arial"/>
                <w:i/>
                <w:iCs/>
              </w:rPr>
              <w:t>Performs basic and intermediate procedures</w:t>
            </w:r>
          </w:p>
          <w:p w14:paraId="52EC21BA" w14:textId="77777777" w:rsidR="004F1F93" w:rsidRPr="004F1F93" w:rsidRDefault="004F1F93" w:rsidP="004F1F93">
            <w:pPr>
              <w:spacing w:after="0" w:line="240" w:lineRule="auto"/>
              <w:rPr>
                <w:rFonts w:ascii="Arial" w:hAnsi="Arial" w:cs="Arial"/>
                <w:i/>
                <w:iCs/>
              </w:rPr>
            </w:pPr>
          </w:p>
          <w:p w14:paraId="47D6C326" w14:textId="77777777" w:rsidR="004F1F93" w:rsidRPr="004F1F93" w:rsidRDefault="004F1F93" w:rsidP="004F1F93">
            <w:pPr>
              <w:spacing w:after="0" w:line="240" w:lineRule="auto"/>
              <w:rPr>
                <w:rFonts w:ascii="Arial" w:hAnsi="Arial" w:cs="Arial"/>
                <w:i/>
                <w:iCs/>
              </w:rPr>
            </w:pPr>
          </w:p>
          <w:p w14:paraId="150955D5" w14:textId="77777777" w:rsidR="004F1F93" w:rsidRPr="004F1F93" w:rsidRDefault="004F1F93" w:rsidP="004F1F93">
            <w:pPr>
              <w:spacing w:after="0" w:line="240" w:lineRule="auto"/>
              <w:rPr>
                <w:rFonts w:ascii="Arial" w:hAnsi="Arial" w:cs="Arial"/>
                <w:i/>
                <w:iCs/>
              </w:rPr>
            </w:pPr>
          </w:p>
          <w:p w14:paraId="222E9BBB" w14:textId="77777777" w:rsidR="004F1F93" w:rsidRPr="004F1F93" w:rsidRDefault="004F1F93" w:rsidP="004F1F93">
            <w:pPr>
              <w:spacing w:after="0" w:line="240" w:lineRule="auto"/>
              <w:rPr>
                <w:rFonts w:ascii="Arial" w:hAnsi="Arial" w:cs="Arial"/>
                <w:i/>
                <w:iCs/>
              </w:rPr>
            </w:pPr>
          </w:p>
          <w:p w14:paraId="7119161E" w14:textId="77777777" w:rsidR="004F1F93" w:rsidRPr="004F1F93" w:rsidRDefault="004F1F93" w:rsidP="004F1F93">
            <w:pPr>
              <w:spacing w:after="0" w:line="240" w:lineRule="auto"/>
              <w:rPr>
                <w:rFonts w:ascii="Arial" w:hAnsi="Arial" w:cs="Arial"/>
                <w:i/>
                <w:iCs/>
              </w:rPr>
            </w:pPr>
            <w:r w:rsidRPr="004F1F93">
              <w:rPr>
                <w:rFonts w:ascii="Arial" w:hAnsi="Arial" w:cs="Arial"/>
                <w:i/>
                <w:iCs/>
              </w:rPr>
              <w:t xml:space="preserve">Troubleshoots and manages basic </w:t>
            </w:r>
          </w:p>
          <w:p w14:paraId="54299489" w14:textId="6A727E26" w:rsidR="0067598E" w:rsidRPr="00656410" w:rsidRDefault="004F1F93" w:rsidP="004F1F93">
            <w:pPr>
              <w:spacing w:after="0" w:line="240" w:lineRule="auto"/>
              <w:rPr>
                <w:rFonts w:ascii="Arial" w:hAnsi="Arial" w:cs="Arial"/>
                <w:i/>
              </w:rPr>
            </w:pPr>
            <w:r w:rsidRPr="004F1F93">
              <w:rPr>
                <w:rFonts w:ascii="Arial" w:hAnsi="Arial" w:cs="Arial"/>
                <w:i/>
                <w:iCs/>
              </w:rPr>
              <w:t>procedural challenges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73204E" w14:textId="77777777" w:rsidR="005A1C6B" w:rsidRPr="00656410" w:rsidRDefault="46A1C221"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Reliably </w:t>
            </w:r>
            <w:r w:rsidR="51BEA335" w:rsidRPr="00656410">
              <w:rPr>
                <w:rFonts w:ascii="Arial" w:hAnsi="Arial" w:cs="Arial"/>
              </w:rPr>
              <w:t>p</w:t>
            </w:r>
            <w:r w:rsidRPr="00656410">
              <w:rPr>
                <w:rFonts w:ascii="Arial" w:hAnsi="Arial" w:cs="Arial"/>
              </w:rPr>
              <w:t>erforms exchanges without losing wire position</w:t>
            </w:r>
            <w:r w:rsidR="40EA1F8D" w:rsidRPr="00656410">
              <w:rPr>
                <w:rFonts w:ascii="Arial" w:hAnsi="Arial" w:cs="Arial"/>
              </w:rPr>
              <w:t xml:space="preserve"> during basic and intermediate procedures</w:t>
            </w:r>
            <w:r w:rsidRPr="00656410">
              <w:rPr>
                <w:rFonts w:ascii="Arial" w:hAnsi="Arial" w:cs="Arial"/>
              </w:rPr>
              <w:t>.</w:t>
            </w:r>
          </w:p>
          <w:p w14:paraId="7BD1A5F5" w14:textId="596E9082" w:rsidR="005A1C6B" w:rsidRPr="00656410" w:rsidRDefault="4E3663E5" w:rsidP="005A1C6B">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sidRPr="00656410">
              <w:rPr>
                <w:rFonts w:ascii="Arial" w:hAnsi="Arial" w:cs="Arial"/>
              </w:rPr>
              <w:t>Chooses</w:t>
            </w:r>
            <w:proofErr w:type="gramEnd"/>
            <w:r w:rsidRPr="00656410">
              <w:rPr>
                <w:rFonts w:ascii="Arial" w:hAnsi="Arial" w:cs="Arial"/>
              </w:rPr>
              <w:t xml:space="preserve"> appropriate wires and catheters for </w:t>
            </w:r>
            <w:r w:rsidR="00E81138">
              <w:rPr>
                <w:rFonts w:ascii="Arial" w:hAnsi="Arial" w:cs="Arial"/>
              </w:rPr>
              <w:t>endovascular aortic repair</w:t>
            </w:r>
            <w:r w:rsidRPr="00656410">
              <w:rPr>
                <w:rFonts w:ascii="Arial" w:hAnsi="Arial" w:cs="Arial"/>
              </w:rPr>
              <w:t xml:space="preserve">, </w:t>
            </w:r>
            <w:r w:rsidR="00FC48B6">
              <w:rPr>
                <w:rFonts w:ascii="Arial" w:hAnsi="Arial" w:cs="Arial"/>
              </w:rPr>
              <w:t>thoracic endovascular aortic repair</w:t>
            </w:r>
            <w:r w:rsidRPr="00656410">
              <w:rPr>
                <w:rFonts w:ascii="Arial" w:hAnsi="Arial" w:cs="Arial"/>
              </w:rPr>
              <w:t>, and carotid artery stenting</w:t>
            </w:r>
          </w:p>
          <w:p w14:paraId="48D321A6" w14:textId="77777777" w:rsidR="005A1C6B" w:rsidRPr="00656410" w:rsidRDefault="128EFFE3"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Selects an alternative </w:t>
            </w:r>
            <w:r w:rsidR="2B16A3C3" w:rsidRPr="00656410">
              <w:rPr>
                <w:rFonts w:ascii="Arial" w:hAnsi="Arial" w:cs="Arial"/>
              </w:rPr>
              <w:t>wire and catheter combination when initial approaches</w:t>
            </w:r>
            <w:r w:rsidR="2C1DF89A" w:rsidRPr="00656410">
              <w:rPr>
                <w:rFonts w:ascii="Arial" w:hAnsi="Arial" w:cs="Arial"/>
              </w:rPr>
              <w:t xml:space="preserve"> to wire passage or cannulation </w:t>
            </w:r>
            <w:proofErr w:type="gramStart"/>
            <w:r w:rsidR="2C1DF89A" w:rsidRPr="00656410">
              <w:rPr>
                <w:rFonts w:ascii="Arial" w:hAnsi="Arial" w:cs="Arial"/>
              </w:rPr>
              <w:t>fail</w:t>
            </w:r>
            <w:proofErr w:type="gramEnd"/>
          </w:p>
          <w:p w14:paraId="046A6536" w14:textId="0D2630D9" w:rsidR="005A1C6B" w:rsidRPr="00656410" w:rsidRDefault="4E3663E5"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Performs case planning for </w:t>
            </w:r>
            <w:r w:rsidR="00E81138">
              <w:rPr>
                <w:rFonts w:ascii="Arial" w:hAnsi="Arial" w:cs="Arial"/>
              </w:rPr>
              <w:t>endovascular aortic repair</w:t>
            </w:r>
            <w:r w:rsidRPr="00656410">
              <w:rPr>
                <w:rFonts w:ascii="Arial" w:hAnsi="Arial" w:cs="Arial"/>
              </w:rPr>
              <w:t xml:space="preserve"> and </w:t>
            </w:r>
            <w:r w:rsidR="00FC48B6">
              <w:rPr>
                <w:rFonts w:ascii="Arial" w:hAnsi="Arial" w:cs="Arial"/>
              </w:rPr>
              <w:t xml:space="preserve">thoracic endovascular aortic repair </w:t>
            </w:r>
            <w:r w:rsidRPr="00656410">
              <w:rPr>
                <w:rFonts w:ascii="Arial" w:hAnsi="Arial" w:cs="Arial"/>
              </w:rPr>
              <w:t>with sufficient accuracy to select appropriate endografts</w:t>
            </w:r>
          </w:p>
          <w:p w14:paraId="25ADBCAE" w14:textId="0D2CAADC" w:rsidR="005A1C6B" w:rsidRPr="00656410" w:rsidRDefault="5EC2F125"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Chooses an appropriate cerebral protection strategy for carotid artery stenting</w:t>
            </w:r>
          </w:p>
          <w:p w14:paraId="46B965DA" w14:textId="05A382F9" w:rsidR="005A1C6B" w:rsidRPr="00656410" w:rsidRDefault="5EC2F125"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Chooses patients with suitable anatomy for </w:t>
            </w:r>
            <w:proofErr w:type="spellStart"/>
            <w:r w:rsidR="002F375F">
              <w:rPr>
                <w:rFonts w:ascii="Arial" w:hAnsi="Arial" w:cs="Arial"/>
              </w:rPr>
              <w:t>transcarotid</w:t>
            </w:r>
            <w:proofErr w:type="spellEnd"/>
            <w:r w:rsidR="002F375F">
              <w:rPr>
                <w:rFonts w:ascii="Arial" w:hAnsi="Arial" w:cs="Arial"/>
              </w:rPr>
              <w:t xml:space="preserve"> artery revascularization</w:t>
            </w:r>
          </w:p>
          <w:p w14:paraId="5A3431F8" w14:textId="52955A63" w:rsidR="003F2E8F" w:rsidRPr="00656410" w:rsidRDefault="5EC2F125"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Cannulates the internal and external carotid artery with adequate dexterity and safety</w:t>
            </w:r>
          </w:p>
        </w:tc>
      </w:tr>
      <w:tr w:rsidR="002A2227" w:rsidRPr="00E7569D" w14:paraId="013275FE" w14:textId="77777777" w:rsidTr="004F1F93">
        <w:tc>
          <w:tcPr>
            <w:tcW w:w="4950" w:type="dxa"/>
            <w:tcBorders>
              <w:top w:val="single" w:sz="4" w:space="0" w:color="000000"/>
              <w:bottom w:val="single" w:sz="4" w:space="0" w:color="000000"/>
            </w:tcBorders>
            <w:shd w:val="clear" w:color="auto" w:fill="C9C9C9"/>
          </w:tcPr>
          <w:p w14:paraId="2FAE24FB" w14:textId="0544997C" w:rsidR="004F1F93" w:rsidRPr="004F1F93" w:rsidRDefault="003F2E8F" w:rsidP="004F1F93">
            <w:pPr>
              <w:spacing w:after="0" w:line="240" w:lineRule="auto"/>
              <w:rPr>
                <w:rFonts w:ascii="Arial" w:hAnsi="Arial" w:cs="Arial"/>
                <w:i/>
                <w:iCs/>
              </w:rPr>
            </w:pPr>
            <w:r w:rsidRPr="00656410">
              <w:rPr>
                <w:rFonts w:ascii="Arial" w:hAnsi="Arial" w:cs="Arial"/>
                <w:b/>
              </w:rPr>
              <w:t>Level 4</w:t>
            </w:r>
            <w:r w:rsidRPr="00656410">
              <w:rPr>
                <w:rFonts w:ascii="Arial" w:hAnsi="Arial" w:cs="Arial"/>
              </w:rPr>
              <w:t xml:space="preserve"> </w:t>
            </w:r>
            <w:r w:rsidR="004F1F93" w:rsidRPr="004F1F93">
              <w:rPr>
                <w:rFonts w:ascii="Arial" w:hAnsi="Arial" w:cs="Arial"/>
                <w:i/>
                <w:iCs/>
              </w:rPr>
              <w:t>Performs advanced endovascular procedures with appropriate wire and catheter skills</w:t>
            </w:r>
          </w:p>
          <w:p w14:paraId="46CD8C4C" w14:textId="77777777" w:rsidR="004F1F93" w:rsidRPr="004F1F93" w:rsidRDefault="004F1F93" w:rsidP="004F1F93">
            <w:pPr>
              <w:spacing w:after="0" w:line="240" w:lineRule="auto"/>
              <w:rPr>
                <w:rFonts w:ascii="Arial" w:hAnsi="Arial" w:cs="Arial"/>
                <w:i/>
                <w:iCs/>
              </w:rPr>
            </w:pPr>
          </w:p>
          <w:p w14:paraId="4657891A" w14:textId="568C2027" w:rsidR="00731E6F" w:rsidRPr="00656410" w:rsidRDefault="004F1F93" w:rsidP="004F1F93">
            <w:pPr>
              <w:spacing w:after="0" w:line="240" w:lineRule="auto"/>
              <w:rPr>
                <w:rFonts w:ascii="Arial" w:eastAsia="Arial" w:hAnsi="Arial" w:cs="Arial"/>
                <w:i/>
              </w:rPr>
            </w:pPr>
            <w:r w:rsidRPr="004F1F93">
              <w:rPr>
                <w:rFonts w:ascii="Arial" w:hAnsi="Arial" w:cs="Arial"/>
                <w:i/>
                <w:iCs/>
              </w:rPr>
              <w:t>Identifies when to select an alternative access site, wire and catheter technique, or approach to troubleshoot complex procedural challenges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8A1780" w14:textId="0972133D" w:rsidR="005A1C6B" w:rsidRPr="00656410" w:rsidRDefault="31945F3A"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Identifies anatomic contraindications for </w:t>
            </w:r>
            <w:r w:rsidR="008906B0">
              <w:rPr>
                <w:rFonts w:ascii="Arial" w:hAnsi="Arial" w:cs="Arial"/>
              </w:rPr>
              <w:t xml:space="preserve">fenestrated endovascular aortic aneurysm repair </w:t>
            </w:r>
            <w:r w:rsidRPr="00656410">
              <w:rPr>
                <w:rFonts w:ascii="Arial" w:hAnsi="Arial" w:cs="Arial"/>
              </w:rPr>
              <w:t xml:space="preserve">and iliac branched </w:t>
            </w:r>
            <w:proofErr w:type="spellStart"/>
            <w:r w:rsidRPr="00656410">
              <w:rPr>
                <w:rFonts w:ascii="Arial" w:hAnsi="Arial" w:cs="Arial"/>
              </w:rPr>
              <w:t>endografting</w:t>
            </w:r>
            <w:proofErr w:type="spellEnd"/>
          </w:p>
          <w:p w14:paraId="67A335F9" w14:textId="58840D32" w:rsidR="005A1C6B" w:rsidRPr="00656410" w:rsidRDefault="7FF18FA0"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Performs case planning for </w:t>
            </w:r>
            <w:r w:rsidR="008906B0">
              <w:rPr>
                <w:rFonts w:ascii="Arial" w:hAnsi="Arial" w:cs="Arial"/>
              </w:rPr>
              <w:t xml:space="preserve">fenestrated endovascular aortic aneurysm repair </w:t>
            </w:r>
            <w:r w:rsidR="727387B1" w:rsidRPr="00656410">
              <w:rPr>
                <w:rFonts w:ascii="Arial" w:hAnsi="Arial" w:cs="Arial"/>
              </w:rPr>
              <w:t>and</w:t>
            </w:r>
            <w:r w:rsidRPr="00656410">
              <w:rPr>
                <w:rFonts w:ascii="Arial" w:hAnsi="Arial" w:cs="Arial"/>
              </w:rPr>
              <w:t xml:space="preserve"> </w:t>
            </w:r>
            <w:r w:rsidR="00F15441" w:rsidRPr="00656410">
              <w:rPr>
                <w:rFonts w:ascii="Arial" w:hAnsi="Arial" w:cs="Arial"/>
              </w:rPr>
              <w:t xml:space="preserve">iliac branched </w:t>
            </w:r>
            <w:proofErr w:type="spellStart"/>
            <w:r w:rsidR="00F15441" w:rsidRPr="00656410">
              <w:rPr>
                <w:rFonts w:ascii="Arial" w:hAnsi="Arial" w:cs="Arial"/>
              </w:rPr>
              <w:t>endografting</w:t>
            </w:r>
            <w:proofErr w:type="spellEnd"/>
            <w:r w:rsidRPr="00656410">
              <w:rPr>
                <w:rFonts w:ascii="Arial" w:hAnsi="Arial" w:cs="Arial"/>
              </w:rPr>
              <w:t xml:space="preserve"> to select appropriate endograf</w:t>
            </w:r>
            <w:r w:rsidR="1725C38E" w:rsidRPr="00656410">
              <w:rPr>
                <w:rFonts w:ascii="Arial" w:hAnsi="Arial" w:cs="Arial"/>
              </w:rPr>
              <w:t>t</w:t>
            </w:r>
          </w:p>
          <w:p w14:paraId="103E1EA5" w14:textId="77777777" w:rsidR="005A1C6B" w:rsidRPr="00656410" w:rsidRDefault="483654F7"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Proposes upper </w:t>
            </w:r>
            <w:r w:rsidR="567AD7B8" w:rsidRPr="00656410">
              <w:rPr>
                <w:rFonts w:ascii="Arial" w:hAnsi="Arial" w:cs="Arial"/>
              </w:rPr>
              <w:t>and lower extremity</w:t>
            </w:r>
            <w:r w:rsidRPr="00656410">
              <w:rPr>
                <w:rFonts w:ascii="Arial" w:hAnsi="Arial" w:cs="Arial"/>
              </w:rPr>
              <w:t xml:space="preserve"> access for through-and-through access to allow endografts to track through challenging </w:t>
            </w:r>
            <w:r w:rsidR="076B2AE1" w:rsidRPr="00656410">
              <w:rPr>
                <w:rFonts w:ascii="Arial" w:hAnsi="Arial" w:cs="Arial"/>
              </w:rPr>
              <w:t>aortic</w:t>
            </w:r>
            <w:r w:rsidRPr="00656410">
              <w:rPr>
                <w:rFonts w:ascii="Arial" w:hAnsi="Arial" w:cs="Arial"/>
              </w:rPr>
              <w:t xml:space="preserve"> anatomy</w:t>
            </w:r>
          </w:p>
          <w:p w14:paraId="273396F1" w14:textId="7DA3CEB6" w:rsidR="003F2E8F" w:rsidRPr="00656410" w:rsidRDefault="0D32DBD1"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Appropriately proposes the use of pedal access to treat challenging chronic total occlusions</w:t>
            </w:r>
          </w:p>
        </w:tc>
      </w:tr>
      <w:tr w:rsidR="002A2227" w:rsidRPr="00E7569D" w14:paraId="5D015871" w14:textId="77777777" w:rsidTr="004F1F93">
        <w:tc>
          <w:tcPr>
            <w:tcW w:w="4950" w:type="dxa"/>
            <w:tcBorders>
              <w:top w:val="single" w:sz="4" w:space="0" w:color="000000"/>
              <w:bottom w:val="single" w:sz="4" w:space="0" w:color="000000"/>
            </w:tcBorders>
            <w:shd w:val="clear" w:color="auto" w:fill="C9C9C9"/>
          </w:tcPr>
          <w:p w14:paraId="02ECDB85" w14:textId="43BEAECC" w:rsidR="003F2E8F" w:rsidRPr="00656410" w:rsidRDefault="003F2E8F" w:rsidP="009865F5">
            <w:pPr>
              <w:spacing w:after="0" w:line="240" w:lineRule="auto"/>
              <w:rPr>
                <w:rFonts w:ascii="Arial" w:hAnsi="Arial" w:cs="Arial"/>
              </w:rPr>
            </w:pPr>
            <w:r w:rsidRPr="00656410">
              <w:rPr>
                <w:rFonts w:ascii="Arial" w:hAnsi="Arial" w:cs="Arial"/>
                <w:b/>
              </w:rPr>
              <w:t>Level 5</w:t>
            </w:r>
            <w:r w:rsidRPr="00656410">
              <w:rPr>
                <w:rFonts w:ascii="Arial" w:hAnsi="Arial" w:cs="Arial"/>
              </w:rPr>
              <w:t xml:space="preserve"> </w:t>
            </w:r>
            <w:r w:rsidR="004F1F93" w:rsidRPr="004F1F93">
              <w:rPr>
                <w:rFonts w:ascii="Arial" w:hAnsi="Arial" w:cs="Arial"/>
                <w:i/>
                <w:iCs/>
              </w:rPr>
              <w:t>Suggests novel endovascular therapies for most complex cases, including troubleshooting and managing endovascular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AE33AD" w14:textId="265CB351" w:rsidR="003F2E8F" w:rsidRPr="00656410" w:rsidRDefault="40D1E940"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71EFBCB4">
              <w:rPr>
                <w:rFonts w:ascii="Arial" w:hAnsi="Arial" w:cs="Arial"/>
              </w:rPr>
              <w:t xml:space="preserve">Identifies unusual </w:t>
            </w:r>
            <w:r w:rsidR="67E93AE2" w:rsidRPr="71EFBCB4">
              <w:rPr>
                <w:rFonts w:ascii="Arial" w:hAnsi="Arial" w:cs="Arial"/>
              </w:rPr>
              <w:t xml:space="preserve">treatment or salvage </w:t>
            </w:r>
            <w:r w:rsidRPr="71EFBCB4">
              <w:rPr>
                <w:rFonts w:ascii="Arial" w:hAnsi="Arial" w:cs="Arial"/>
              </w:rPr>
              <w:t xml:space="preserve">options when standard approaches or on-label devices </w:t>
            </w:r>
            <w:r w:rsidR="054E1ABE" w:rsidRPr="71EFBCB4">
              <w:rPr>
                <w:rFonts w:ascii="Arial" w:hAnsi="Arial" w:cs="Arial"/>
              </w:rPr>
              <w:t xml:space="preserve">and techniques </w:t>
            </w:r>
            <w:r w:rsidRPr="71EFBCB4">
              <w:rPr>
                <w:rFonts w:ascii="Arial" w:hAnsi="Arial" w:cs="Arial"/>
              </w:rPr>
              <w:t>will not suffice</w:t>
            </w:r>
          </w:p>
        </w:tc>
      </w:tr>
      <w:tr w:rsidR="004E0DB5" w:rsidRPr="00E7569D" w14:paraId="1489FCA0" w14:textId="77777777" w:rsidTr="71EFBCB4">
        <w:tc>
          <w:tcPr>
            <w:tcW w:w="4950" w:type="dxa"/>
            <w:shd w:val="clear" w:color="auto" w:fill="FFD965"/>
          </w:tcPr>
          <w:p w14:paraId="17AABF05" w14:textId="77777777" w:rsidR="003F2E8F" w:rsidRPr="00656410" w:rsidRDefault="003F2E8F" w:rsidP="009865F5">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5700BDCE" w14:textId="77777777" w:rsidR="005A1C6B" w:rsidRPr="00656410" w:rsidRDefault="3C598E26"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Direct observation</w:t>
            </w:r>
          </w:p>
          <w:p w14:paraId="6049CF2B" w14:textId="77777777" w:rsidR="005A1C6B" w:rsidRPr="00656410" w:rsidRDefault="3C598E26"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Multisource feedback</w:t>
            </w:r>
          </w:p>
          <w:p w14:paraId="005FF5DE" w14:textId="77777777" w:rsidR="005A1C6B" w:rsidRPr="00656410" w:rsidRDefault="3C598E26"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Simulation</w:t>
            </w:r>
          </w:p>
          <w:p w14:paraId="6E82AEC1" w14:textId="77777777" w:rsidR="005A1C6B" w:rsidRPr="00656410" w:rsidRDefault="003C0981" w:rsidP="005A1C6B">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hAnsi="Arial" w:cs="Arial"/>
              </w:rPr>
              <w:t>VSCORE</w:t>
            </w:r>
            <w:proofErr w:type="spellEnd"/>
          </w:p>
          <w:p w14:paraId="0C6EDFBD" w14:textId="1EA657CA" w:rsidR="000D0FA2" w:rsidRPr="00656410" w:rsidRDefault="000D0FA2"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VITTAL</w:t>
            </w:r>
          </w:p>
        </w:tc>
      </w:tr>
      <w:tr w:rsidR="004E0DB5" w:rsidRPr="00E7569D" w14:paraId="19136F6D" w14:textId="77777777" w:rsidTr="71EFBCB4">
        <w:tc>
          <w:tcPr>
            <w:tcW w:w="4950" w:type="dxa"/>
            <w:shd w:val="clear" w:color="auto" w:fill="8DB3E2" w:themeFill="text2" w:themeFillTint="66"/>
          </w:tcPr>
          <w:p w14:paraId="0CAD4AFD" w14:textId="77777777" w:rsidR="003F2E8F" w:rsidRPr="00656410" w:rsidRDefault="003F2E8F" w:rsidP="009865F5">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6F227C9C" w14:textId="4E75FF64" w:rsidR="003F2E8F" w:rsidRPr="00656410" w:rsidRDefault="003F2E8F" w:rsidP="005A1C6B">
            <w:pPr>
              <w:numPr>
                <w:ilvl w:val="0"/>
                <w:numId w:val="4"/>
              </w:numPr>
              <w:pBdr>
                <w:top w:val="nil"/>
                <w:left w:val="nil"/>
                <w:bottom w:val="nil"/>
                <w:right w:val="nil"/>
                <w:between w:val="nil"/>
              </w:pBdr>
              <w:spacing w:after="0" w:line="240" w:lineRule="auto"/>
              <w:ind w:left="187" w:hanging="187"/>
              <w:rPr>
                <w:rStyle w:val="Hyperlink"/>
                <w:rFonts w:ascii="Arial" w:hAnsi="Arial" w:cs="Arial"/>
                <w:color w:val="auto"/>
                <w:u w:val="none"/>
              </w:rPr>
            </w:pPr>
          </w:p>
        </w:tc>
      </w:tr>
      <w:tr w:rsidR="004E0DB5" w:rsidRPr="00E7569D" w14:paraId="1BA66CC3" w14:textId="77777777" w:rsidTr="71EFBCB4">
        <w:trPr>
          <w:trHeight w:val="80"/>
        </w:trPr>
        <w:tc>
          <w:tcPr>
            <w:tcW w:w="4950" w:type="dxa"/>
            <w:shd w:val="clear" w:color="auto" w:fill="A8D08D"/>
          </w:tcPr>
          <w:p w14:paraId="19A65ABA" w14:textId="77777777" w:rsidR="003F2E8F" w:rsidRPr="00656410" w:rsidRDefault="003F2E8F" w:rsidP="009865F5">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276358CB" w14:textId="15476156" w:rsidR="007B0D58" w:rsidRPr="00656410" w:rsidRDefault="007B0D58" w:rsidP="005A1C6B">
            <w:pPr>
              <w:numPr>
                <w:ilvl w:val="0"/>
                <w:numId w:val="4"/>
              </w:numPr>
              <w:pBdr>
                <w:top w:val="nil"/>
                <w:left w:val="nil"/>
                <w:bottom w:val="nil"/>
                <w:right w:val="nil"/>
                <w:between w:val="nil"/>
              </w:pBdr>
              <w:spacing w:after="0" w:line="240" w:lineRule="auto"/>
              <w:ind w:left="187" w:hanging="187"/>
              <w:rPr>
                <w:rStyle w:val="Hyperlink"/>
                <w:rFonts w:ascii="Arial" w:hAnsi="Arial" w:cs="Arial"/>
                <w:color w:val="auto"/>
                <w:u w:val="none"/>
              </w:rPr>
            </w:pPr>
            <w:r w:rsidRPr="00656410">
              <w:rPr>
                <w:rFonts w:ascii="Arial" w:eastAsia="Arial" w:hAnsi="Arial" w:cs="Arial"/>
              </w:rPr>
              <w:t xml:space="preserve">Schneider P. </w:t>
            </w:r>
            <w:r w:rsidRPr="00656410">
              <w:rPr>
                <w:rFonts w:ascii="Arial" w:eastAsia="Arial" w:hAnsi="Arial" w:cs="Arial"/>
                <w:i/>
                <w:iCs/>
              </w:rPr>
              <w:t>Endovascular Skills: Guidewire and Catheter Skills for Endovascular Surgery</w:t>
            </w:r>
            <w:r w:rsidRPr="00656410">
              <w:rPr>
                <w:rFonts w:ascii="Arial" w:eastAsia="Arial" w:hAnsi="Arial" w:cs="Arial"/>
              </w:rPr>
              <w:t>. 4th ed. Boca Raton, FL: CRC Press; 2019. ISBN:9780429156304.</w:t>
            </w:r>
          </w:p>
          <w:p w14:paraId="76FD3B5C" w14:textId="77777777" w:rsidR="005B322E" w:rsidRPr="00656410" w:rsidRDefault="005B322E" w:rsidP="005B322E">
            <w:pPr>
              <w:numPr>
                <w:ilvl w:val="0"/>
                <w:numId w:val="4"/>
              </w:numPr>
              <w:pBdr>
                <w:top w:val="nil"/>
                <w:left w:val="nil"/>
                <w:bottom w:val="nil"/>
                <w:right w:val="nil"/>
                <w:between w:val="nil"/>
              </w:pBdr>
              <w:spacing w:after="0" w:line="240" w:lineRule="auto"/>
              <w:ind w:left="187" w:hanging="187"/>
              <w:rPr>
                <w:rStyle w:val="Hyperlink"/>
                <w:rFonts w:ascii="Arial" w:hAnsi="Arial" w:cs="Arial"/>
                <w:color w:val="auto"/>
                <w:u w:val="none"/>
              </w:rPr>
            </w:pPr>
            <w:proofErr w:type="spellStart"/>
            <w:r w:rsidRPr="00656410">
              <w:rPr>
                <w:rStyle w:val="Hyperlink"/>
                <w:rFonts w:ascii="Arial" w:eastAsia="Arial" w:hAnsi="Arial" w:cs="Arial"/>
                <w:color w:val="auto"/>
                <w:u w:val="none"/>
              </w:rPr>
              <w:t>Chaikof</w:t>
            </w:r>
            <w:proofErr w:type="spellEnd"/>
            <w:r w:rsidRPr="00656410">
              <w:rPr>
                <w:rStyle w:val="Hyperlink"/>
                <w:rFonts w:ascii="Arial" w:eastAsia="Arial" w:hAnsi="Arial" w:cs="Arial"/>
                <w:color w:val="auto"/>
                <w:u w:val="none"/>
              </w:rPr>
              <w:t xml:space="preserve"> EL, Dalman </w:t>
            </w:r>
            <w:proofErr w:type="spellStart"/>
            <w:r w:rsidRPr="00656410">
              <w:rPr>
                <w:rStyle w:val="Hyperlink"/>
                <w:rFonts w:ascii="Arial" w:eastAsia="Arial" w:hAnsi="Arial" w:cs="Arial"/>
                <w:color w:val="auto"/>
                <w:u w:val="none"/>
              </w:rPr>
              <w:t>RL</w:t>
            </w:r>
            <w:proofErr w:type="spellEnd"/>
            <w:r w:rsidRPr="00656410">
              <w:rPr>
                <w:rStyle w:val="Hyperlink"/>
                <w:rFonts w:ascii="Arial" w:eastAsia="Arial" w:hAnsi="Arial" w:cs="Arial"/>
                <w:color w:val="auto"/>
                <w:u w:val="none"/>
              </w:rPr>
              <w:t xml:space="preserve">, Eskandari MK, et al. The Society for Vascular Surgery practice guidelines on the care of patients with an abdominal aortic aneurysm. </w:t>
            </w:r>
            <w:r w:rsidRPr="00656410">
              <w:rPr>
                <w:rStyle w:val="Hyperlink"/>
                <w:rFonts w:ascii="Arial" w:eastAsia="Arial" w:hAnsi="Arial" w:cs="Arial"/>
                <w:i/>
                <w:iCs/>
                <w:color w:val="auto"/>
                <w:u w:val="none"/>
              </w:rPr>
              <w:t>Journal of Vascular Surgery</w:t>
            </w:r>
            <w:r w:rsidRPr="00656410">
              <w:rPr>
                <w:rStyle w:val="Hyperlink"/>
                <w:rFonts w:ascii="Arial" w:eastAsia="Arial" w:hAnsi="Arial" w:cs="Arial"/>
                <w:color w:val="auto"/>
                <w:u w:val="none"/>
              </w:rPr>
              <w:t>. 2018;61(1</w:t>
            </w:r>
            <w:proofErr w:type="gramStart"/>
            <w:r w:rsidRPr="00656410">
              <w:rPr>
                <w:rStyle w:val="Hyperlink"/>
                <w:rFonts w:ascii="Arial" w:eastAsia="Arial" w:hAnsi="Arial" w:cs="Arial"/>
                <w:color w:val="auto"/>
                <w:u w:val="none"/>
              </w:rPr>
              <w:t>):P</w:t>
            </w:r>
            <w:proofErr w:type="gramEnd"/>
            <w:r w:rsidRPr="00656410">
              <w:rPr>
                <w:rStyle w:val="Hyperlink"/>
                <w:rFonts w:ascii="Arial" w:eastAsia="Arial" w:hAnsi="Arial" w:cs="Arial"/>
                <w:color w:val="auto"/>
                <w:u w:val="none"/>
              </w:rPr>
              <w:t xml:space="preserve">2-77. </w:t>
            </w:r>
            <w:hyperlink r:id="rId30" w:history="1">
              <w:r w:rsidRPr="00656410">
                <w:rPr>
                  <w:rStyle w:val="Hyperlink"/>
                  <w:rFonts w:ascii="Arial" w:eastAsia="Arial" w:hAnsi="Arial" w:cs="Arial"/>
                </w:rPr>
                <w:t>https://www.jvascsurg.org/article/S0741-5214(17)32369-8/fulltext</w:t>
              </w:r>
            </w:hyperlink>
            <w:r w:rsidRPr="00656410">
              <w:rPr>
                <w:rStyle w:val="Hyperlink"/>
                <w:rFonts w:ascii="Arial" w:eastAsia="Arial" w:hAnsi="Arial" w:cs="Arial"/>
                <w:color w:val="auto"/>
                <w:u w:val="none"/>
              </w:rPr>
              <w:t>. 2020.</w:t>
            </w:r>
          </w:p>
          <w:p w14:paraId="1DF358E8" w14:textId="3A4F5003" w:rsidR="007B0D58" w:rsidRPr="00656410" w:rsidRDefault="00890A65" w:rsidP="005A1C6B">
            <w:pPr>
              <w:numPr>
                <w:ilvl w:val="0"/>
                <w:numId w:val="4"/>
              </w:numPr>
              <w:pBdr>
                <w:top w:val="nil"/>
                <w:left w:val="nil"/>
                <w:bottom w:val="nil"/>
                <w:right w:val="nil"/>
                <w:between w:val="nil"/>
              </w:pBdr>
              <w:spacing w:after="0" w:line="240" w:lineRule="auto"/>
              <w:ind w:left="187" w:hanging="187"/>
              <w:rPr>
                <w:rStyle w:val="Hyperlink"/>
                <w:rFonts w:ascii="Arial" w:hAnsi="Arial" w:cs="Arial"/>
                <w:color w:val="auto"/>
                <w:u w:val="none"/>
              </w:rPr>
            </w:pPr>
            <w:r w:rsidRPr="00656410">
              <w:rPr>
                <w:rStyle w:val="Hyperlink"/>
                <w:rFonts w:ascii="Arial" w:eastAsia="Arial" w:hAnsi="Arial" w:cs="Arial"/>
                <w:color w:val="auto"/>
                <w:u w:val="none"/>
              </w:rPr>
              <w:t xml:space="preserve">Lal BK, Jordan W, Kashyap VS, et al. Clinical competence statement of the Society for Vascular Surgery on training and credentialing for </w:t>
            </w:r>
            <w:proofErr w:type="spellStart"/>
            <w:r w:rsidRPr="00656410">
              <w:rPr>
                <w:rStyle w:val="Hyperlink"/>
                <w:rFonts w:ascii="Arial" w:eastAsia="Arial" w:hAnsi="Arial" w:cs="Arial"/>
                <w:color w:val="auto"/>
                <w:u w:val="none"/>
              </w:rPr>
              <w:t>transcarotid</w:t>
            </w:r>
            <w:proofErr w:type="spellEnd"/>
            <w:r w:rsidRPr="00656410">
              <w:rPr>
                <w:rStyle w:val="Hyperlink"/>
                <w:rFonts w:ascii="Arial" w:eastAsia="Arial" w:hAnsi="Arial" w:cs="Arial"/>
                <w:color w:val="auto"/>
                <w:u w:val="none"/>
              </w:rPr>
              <w:t xml:space="preserve"> artery revascularization. </w:t>
            </w:r>
            <w:r w:rsidRPr="00656410">
              <w:rPr>
                <w:rStyle w:val="Hyperlink"/>
                <w:rFonts w:ascii="Arial" w:eastAsia="Arial" w:hAnsi="Arial" w:cs="Arial"/>
                <w:i/>
                <w:iCs/>
                <w:color w:val="auto"/>
                <w:u w:val="none"/>
              </w:rPr>
              <w:t>Journal of Vascular Surgery</w:t>
            </w:r>
            <w:r w:rsidRPr="00656410">
              <w:rPr>
                <w:rStyle w:val="Hyperlink"/>
                <w:rFonts w:ascii="Arial" w:eastAsia="Arial" w:hAnsi="Arial" w:cs="Arial"/>
                <w:color w:val="auto"/>
                <w:u w:val="none"/>
              </w:rPr>
              <w:t>. 2020;72(3</w:t>
            </w:r>
            <w:proofErr w:type="gramStart"/>
            <w:r w:rsidRPr="00656410">
              <w:rPr>
                <w:rStyle w:val="Hyperlink"/>
                <w:rFonts w:ascii="Arial" w:eastAsia="Arial" w:hAnsi="Arial" w:cs="Arial"/>
                <w:color w:val="auto"/>
                <w:u w:val="none"/>
              </w:rPr>
              <w:t>):P</w:t>
            </w:r>
            <w:proofErr w:type="gramEnd"/>
            <w:r w:rsidRPr="00656410">
              <w:rPr>
                <w:rStyle w:val="Hyperlink"/>
                <w:rFonts w:ascii="Arial" w:eastAsia="Arial" w:hAnsi="Arial" w:cs="Arial"/>
                <w:color w:val="auto"/>
                <w:u w:val="none"/>
              </w:rPr>
              <w:t xml:space="preserve">779-789. </w:t>
            </w:r>
            <w:hyperlink r:id="rId31" w:history="1">
              <w:r w:rsidRPr="00656410">
                <w:rPr>
                  <w:rStyle w:val="Hyperlink"/>
                  <w:rFonts w:ascii="Arial" w:eastAsia="Arial" w:hAnsi="Arial" w:cs="Arial"/>
                </w:rPr>
                <w:t>https://www.jvascsurg.org/article/S0741-5214(20)31312-4/fulltext</w:t>
              </w:r>
            </w:hyperlink>
            <w:r w:rsidRPr="00656410">
              <w:rPr>
                <w:rStyle w:val="Hyperlink"/>
                <w:rFonts w:ascii="Arial" w:eastAsia="Arial" w:hAnsi="Arial" w:cs="Arial"/>
                <w:color w:val="auto"/>
                <w:u w:val="none"/>
              </w:rPr>
              <w:t>. 2020.</w:t>
            </w:r>
          </w:p>
        </w:tc>
      </w:tr>
    </w:tbl>
    <w:p w14:paraId="2351B623" w14:textId="77777777" w:rsidR="008149D8" w:rsidRDefault="008149D8">
      <w:pPr>
        <w:rPr>
          <w:rFonts w:ascii="Arial" w:eastAsia="Arial" w:hAnsi="Arial" w:cs="Arial"/>
        </w:rPr>
      </w:pPr>
    </w:p>
    <w:p w14:paraId="77C52306" w14:textId="77777777" w:rsidR="008149D8" w:rsidRDefault="008149D8">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E0DB5" w:rsidRPr="00656410" w14:paraId="37E22BCB" w14:textId="77777777" w:rsidTr="7D9061B2">
        <w:trPr>
          <w:trHeight w:val="769"/>
        </w:trPr>
        <w:tc>
          <w:tcPr>
            <w:tcW w:w="14125" w:type="dxa"/>
            <w:gridSpan w:val="2"/>
            <w:shd w:val="clear" w:color="auto" w:fill="9CC3E5"/>
          </w:tcPr>
          <w:p w14:paraId="60DD9450" w14:textId="518B02AF" w:rsidR="008149D8" w:rsidRPr="00656410" w:rsidRDefault="008149D8" w:rsidP="008A16DE">
            <w:pPr>
              <w:keepNext/>
              <w:pBdr>
                <w:top w:val="nil"/>
                <w:left w:val="nil"/>
                <w:bottom w:val="nil"/>
                <w:right w:val="nil"/>
                <w:between w:val="nil"/>
              </w:pBdr>
              <w:spacing w:after="0" w:line="240" w:lineRule="auto"/>
              <w:contextualSpacing/>
              <w:jc w:val="center"/>
              <w:rPr>
                <w:rFonts w:ascii="Arial" w:eastAsia="Arial" w:hAnsi="Arial" w:cs="Arial"/>
                <w:b/>
              </w:rPr>
            </w:pPr>
            <w:r w:rsidRPr="00656410">
              <w:rPr>
                <w:rFonts w:ascii="Arial" w:eastAsia="Arial" w:hAnsi="Arial" w:cs="Arial"/>
                <w:b/>
              </w:rPr>
              <w:t xml:space="preserve">Patient Care </w:t>
            </w:r>
            <w:r w:rsidR="00D12C90" w:rsidRPr="00656410">
              <w:rPr>
                <w:rFonts w:ascii="Arial" w:eastAsia="Arial" w:hAnsi="Arial" w:cs="Arial"/>
                <w:b/>
              </w:rPr>
              <w:t>8: Vascular Imaging (</w:t>
            </w:r>
            <w:r w:rsidR="005D0B5C">
              <w:rPr>
                <w:rFonts w:ascii="Arial" w:eastAsia="Arial" w:hAnsi="Arial" w:cs="Arial"/>
                <w:b/>
              </w:rPr>
              <w:t>C</w:t>
            </w:r>
            <w:r w:rsidR="00D12C90" w:rsidRPr="00656410">
              <w:rPr>
                <w:rFonts w:ascii="Arial" w:eastAsia="Arial" w:hAnsi="Arial" w:cs="Arial"/>
                <w:b/>
              </w:rPr>
              <w:t xml:space="preserve">omputed </w:t>
            </w:r>
            <w:r w:rsidR="005D0B5C">
              <w:rPr>
                <w:rFonts w:ascii="Arial" w:eastAsia="Arial" w:hAnsi="Arial" w:cs="Arial"/>
                <w:b/>
              </w:rPr>
              <w:t>T</w:t>
            </w:r>
            <w:r w:rsidR="00D12C90" w:rsidRPr="00656410">
              <w:rPr>
                <w:rFonts w:ascii="Arial" w:eastAsia="Arial" w:hAnsi="Arial" w:cs="Arial"/>
                <w:b/>
              </w:rPr>
              <w:t xml:space="preserve">omography </w:t>
            </w:r>
            <w:r w:rsidR="00896060">
              <w:rPr>
                <w:rFonts w:ascii="Arial" w:eastAsia="Arial" w:hAnsi="Arial" w:cs="Arial"/>
                <w:b/>
              </w:rPr>
              <w:t>(</w:t>
            </w:r>
            <w:r w:rsidR="00D12C90" w:rsidRPr="00656410">
              <w:rPr>
                <w:rFonts w:ascii="Arial" w:eastAsia="Arial" w:hAnsi="Arial" w:cs="Arial"/>
                <w:b/>
              </w:rPr>
              <w:t>CT</w:t>
            </w:r>
            <w:r w:rsidR="00896060">
              <w:rPr>
                <w:rFonts w:ascii="Arial" w:eastAsia="Arial" w:hAnsi="Arial" w:cs="Arial"/>
                <w:b/>
              </w:rPr>
              <w:t>)</w:t>
            </w:r>
            <w:r w:rsidR="00D12C90" w:rsidRPr="00656410">
              <w:rPr>
                <w:rFonts w:ascii="Arial" w:eastAsia="Arial" w:hAnsi="Arial" w:cs="Arial"/>
                <w:b/>
              </w:rPr>
              <w:t xml:space="preserve">, </w:t>
            </w:r>
            <w:r w:rsidR="005D0B5C">
              <w:rPr>
                <w:rFonts w:ascii="Arial" w:eastAsia="Arial" w:hAnsi="Arial" w:cs="Arial"/>
                <w:b/>
              </w:rPr>
              <w:t>M</w:t>
            </w:r>
            <w:r w:rsidR="00D12C90" w:rsidRPr="00656410">
              <w:rPr>
                <w:rFonts w:ascii="Arial" w:eastAsia="Arial" w:hAnsi="Arial" w:cs="Arial"/>
                <w:b/>
              </w:rPr>
              <w:t xml:space="preserve">agnetic </w:t>
            </w:r>
            <w:r w:rsidR="005D0B5C">
              <w:rPr>
                <w:rFonts w:ascii="Arial" w:eastAsia="Arial" w:hAnsi="Arial" w:cs="Arial"/>
                <w:b/>
              </w:rPr>
              <w:t>R</w:t>
            </w:r>
            <w:r w:rsidR="00D12C90" w:rsidRPr="00656410">
              <w:rPr>
                <w:rFonts w:ascii="Arial" w:eastAsia="Arial" w:hAnsi="Arial" w:cs="Arial"/>
                <w:b/>
              </w:rPr>
              <w:t xml:space="preserve">esonance </w:t>
            </w:r>
            <w:r w:rsidR="00896060">
              <w:rPr>
                <w:rFonts w:ascii="Arial" w:eastAsia="Arial" w:hAnsi="Arial" w:cs="Arial"/>
                <w:b/>
              </w:rPr>
              <w:t>(</w:t>
            </w:r>
            <w:r w:rsidR="00D12C90" w:rsidRPr="00656410">
              <w:rPr>
                <w:rFonts w:ascii="Arial" w:eastAsia="Arial" w:hAnsi="Arial" w:cs="Arial"/>
                <w:b/>
              </w:rPr>
              <w:t>MR</w:t>
            </w:r>
            <w:r w:rsidR="00896060">
              <w:rPr>
                <w:rFonts w:ascii="Arial" w:eastAsia="Arial" w:hAnsi="Arial" w:cs="Arial"/>
                <w:b/>
              </w:rPr>
              <w:t>)</w:t>
            </w:r>
            <w:r w:rsidR="00D12C90" w:rsidRPr="00656410">
              <w:rPr>
                <w:rFonts w:ascii="Arial" w:eastAsia="Arial" w:hAnsi="Arial" w:cs="Arial"/>
                <w:b/>
              </w:rPr>
              <w:t xml:space="preserve">, </w:t>
            </w:r>
            <w:r w:rsidR="005D0B5C">
              <w:rPr>
                <w:rFonts w:ascii="Arial" w:eastAsia="Arial" w:hAnsi="Arial" w:cs="Arial"/>
                <w:b/>
              </w:rPr>
              <w:t>A</w:t>
            </w:r>
            <w:r w:rsidR="00D12C90" w:rsidRPr="00656410">
              <w:rPr>
                <w:rFonts w:ascii="Arial" w:eastAsia="Arial" w:hAnsi="Arial" w:cs="Arial"/>
                <w:b/>
              </w:rPr>
              <w:t xml:space="preserve">ngiography, </w:t>
            </w:r>
            <w:r w:rsidR="005D0B5C">
              <w:rPr>
                <w:rFonts w:ascii="Arial" w:eastAsia="Arial" w:hAnsi="Arial" w:cs="Arial"/>
                <w:b/>
              </w:rPr>
              <w:t>U</w:t>
            </w:r>
            <w:r w:rsidR="00D12C90" w:rsidRPr="00656410">
              <w:rPr>
                <w:rFonts w:ascii="Arial" w:eastAsia="Arial" w:hAnsi="Arial" w:cs="Arial"/>
                <w:b/>
              </w:rPr>
              <w:t>ltrasonography)</w:t>
            </w:r>
          </w:p>
          <w:p w14:paraId="2F8FBA13" w14:textId="59798A98" w:rsidR="008149D8" w:rsidRPr="00656410" w:rsidRDefault="008149D8" w:rsidP="008B18F8">
            <w:pPr>
              <w:spacing w:after="0" w:line="240" w:lineRule="auto"/>
              <w:ind w:left="187"/>
              <w:contextualSpacing/>
              <w:rPr>
                <w:rFonts w:ascii="Arial" w:eastAsia="Arial" w:hAnsi="Arial" w:cs="Arial"/>
              </w:rPr>
            </w:pPr>
            <w:r w:rsidRPr="00656410">
              <w:rPr>
                <w:rFonts w:ascii="Arial" w:eastAsia="Arial" w:hAnsi="Arial" w:cs="Arial"/>
                <w:b/>
                <w:bCs/>
              </w:rPr>
              <w:t>Overall Intent:</w:t>
            </w:r>
            <w:r w:rsidRPr="00656410">
              <w:rPr>
                <w:rFonts w:ascii="Arial" w:eastAsia="Arial" w:hAnsi="Arial" w:cs="Arial"/>
              </w:rPr>
              <w:t xml:space="preserve"> </w:t>
            </w:r>
            <w:r w:rsidR="4071AEDB" w:rsidRPr="00656410">
              <w:rPr>
                <w:rFonts w:ascii="Arial" w:eastAsia="Arial" w:hAnsi="Arial" w:cs="Arial"/>
              </w:rPr>
              <w:t xml:space="preserve">To </w:t>
            </w:r>
            <w:r w:rsidR="00896060">
              <w:rPr>
                <w:rFonts w:ascii="Arial" w:eastAsia="Arial" w:hAnsi="Arial" w:cs="Arial"/>
              </w:rPr>
              <w:t xml:space="preserve">use </w:t>
            </w:r>
            <w:r w:rsidR="4071AEDB" w:rsidRPr="00656410">
              <w:rPr>
                <w:rFonts w:ascii="Arial" w:eastAsia="Arial" w:hAnsi="Arial" w:cs="Arial"/>
              </w:rPr>
              <w:t xml:space="preserve">vascular imaging </w:t>
            </w:r>
            <w:r w:rsidR="00896060">
              <w:rPr>
                <w:rFonts w:ascii="Arial" w:eastAsia="Arial" w:hAnsi="Arial" w:cs="Arial"/>
              </w:rPr>
              <w:t xml:space="preserve">for </w:t>
            </w:r>
            <w:r w:rsidR="61048766" w:rsidRPr="00656410">
              <w:rPr>
                <w:rFonts w:ascii="Arial" w:eastAsia="Arial" w:hAnsi="Arial" w:cs="Arial"/>
              </w:rPr>
              <w:t>accurate diagnos</w:t>
            </w:r>
            <w:r w:rsidR="00896060">
              <w:rPr>
                <w:rFonts w:ascii="Arial" w:eastAsia="Arial" w:hAnsi="Arial" w:cs="Arial"/>
              </w:rPr>
              <w:t>e</w:t>
            </w:r>
            <w:r w:rsidR="61048766" w:rsidRPr="00656410">
              <w:rPr>
                <w:rFonts w:ascii="Arial" w:eastAsia="Arial" w:hAnsi="Arial" w:cs="Arial"/>
              </w:rPr>
              <w:t xml:space="preserve">s and planning treatment of </w:t>
            </w:r>
            <w:r w:rsidR="00896060">
              <w:rPr>
                <w:rFonts w:ascii="Arial" w:eastAsia="Arial" w:hAnsi="Arial" w:cs="Arial"/>
              </w:rPr>
              <w:t xml:space="preserve">the </w:t>
            </w:r>
            <w:r w:rsidR="61048766" w:rsidRPr="00656410">
              <w:rPr>
                <w:rFonts w:ascii="Arial" w:eastAsia="Arial" w:hAnsi="Arial" w:cs="Arial"/>
              </w:rPr>
              <w:t xml:space="preserve">full spectrum of vascular conditions </w:t>
            </w:r>
          </w:p>
        </w:tc>
      </w:tr>
      <w:tr w:rsidR="004E0DB5" w:rsidRPr="00656410" w14:paraId="79A2AFC9" w14:textId="77777777" w:rsidTr="7D9061B2">
        <w:tc>
          <w:tcPr>
            <w:tcW w:w="4950" w:type="dxa"/>
            <w:shd w:val="clear" w:color="auto" w:fill="FABF8F" w:themeFill="accent6" w:themeFillTint="99"/>
          </w:tcPr>
          <w:p w14:paraId="7AB6C9C2" w14:textId="77777777" w:rsidR="008149D8" w:rsidRPr="00656410" w:rsidRDefault="008149D8" w:rsidP="008A16DE">
            <w:pPr>
              <w:spacing w:after="0" w:line="240" w:lineRule="auto"/>
              <w:contextualSpacing/>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51670E76" w14:textId="77777777" w:rsidR="008149D8" w:rsidRPr="00656410" w:rsidRDefault="008149D8" w:rsidP="008A16DE">
            <w:pPr>
              <w:spacing w:after="0" w:line="240" w:lineRule="auto"/>
              <w:ind w:hanging="14"/>
              <w:contextualSpacing/>
              <w:jc w:val="center"/>
              <w:rPr>
                <w:rFonts w:ascii="Arial" w:eastAsia="Arial" w:hAnsi="Arial" w:cs="Arial"/>
                <w:b/>
              </w:rPr>
            </w:pPr>
            <w:r w:rsidRPr="00656410">
              <w:rPr>
                <w:rFonts w:ascii="Arial" w:eastAsia="Arial" w:hAnsi="Arial" w:cs="Arial"/>
                <w:b/>
              </w:rPr>
              <w:t>Examples</w:t>
            </w:r>
          </w:p>
        </w:tc>
      </w:tr>
      <w:tr w:rsidR="007D71BF" w:rsidRPr="00656410" w14:paraId="7D83EB2E" w14:textId="77777777" w:rsidTr="005D0B5C">
        <w:tc>
          <w:tcPr>
            <w:tcW w:w="4950" w:type="dxa"/>
            <w:tcBorders>
              <w:top w:val="single" w:sz="4" w:space="0" w:color="000000"/>
              <w:bottom w:val="single" w:sz="4" w:space="0" w:color="000000"/>
            </w:tcBorders>
            <w:shd w:val="clear" w:color="auto" w:fill="C9C9C9"/>
          </w:tcPr>
          <w:p w14:paraId="168453E2" w14:textId="02E01EAC" w:rsidR="00CE6108" w:rsidRPr="00656410" w:rsidRDefault="008149D8" w:rsidP="41953769">
            <w:pPr>
              <w:spacing w:after="0" w:line="240" w:lineRule="auto"/>
              <w:contextualSpacing/>
              <w:rPr>
                <w:rFonts w:ascii="Arial" w:eastAsia="Arial" w:hAnsi="Arial" w:cs="Arial"/>
                <w:i/>
                <w:iCs/>
              </w:rPr>
            </w:pPr>
            <w:r w:rsidRPr="00656410">
              <w:rPr>
                <w:rFonts w:ascii="Arial" w:eastAsia="Arial" w:hAnsi="Arial" w:cs="Arial"/>
                <w:b/>
                <w:bCs/>
              </w:rPr>
              <w:t>Level 1</w:t>
            </w:r>
            <w:r w:rsidRPr="00656410">
              <w:rPr>
                <w:rFonts w:ascii="Arial" w:eastAsia="Arial" w:hAnsi="Arial" w:cs="Arial"/>
              </w:rPr>
              <w:t xml:space="preserve"> </w:t>
            </w:r>
            <w:r w:rsidR="004F1F93" w:rsidRPr="004F1F93">
              <w:rPr>
                <w:rFonts w:ascii="Arial" w:eastAsia="Arial" w:hAnsi="Arial" w:cs="Arial"/>
                <w:i/>
                <w:iCs/>
              </w:rPr>
              <w:t>Identifies the various types of imaging modalities</w:t>
            </w:r>
          </w:p>
          <w:p w14:paraId="713EB9F0" w14:textId="1FE9E9BC" w:rsidR="008149D8" w:rsidRPr="00656410" w:rsidRDefault="00A618EE" w:rsidP="008A16DE">
            <w:pPr>
              <w:spacing w:after="0" w:line="240" w:lineRule="auto"/>
              <w:contextualSpacing/>
              <w:rPr>
                <w:rFonts w:ascii="Arial" w:hAnsi="Arial" w:cs="Arial"/>
                <w:i/>
              </w:rPr>
            </w:pPr>
            <w:r w:rsidRPr="00656410">
              <w:rPr>
                <w:rFonts w:ascii="Arial" w:eastAsia="Arial" w:hAnsi="Arial" w:cs="Arial"/>
                <w:i/>
                <w:iCs/>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5E024F" w14:textId="77777777" w:rsidR="005A1C6B" w:rsidRPr="00656410" w:rsidRDefault="66E40469" w:rsidP="005A1C6B">
            <w:pPr>
              <w:numPr>
                <w:ilvl w:val="0"/>
                <w:numId w:val="4"/>
              </w:numPr>
              <w:pBdr>
                <w:top w:val="nil"/>
                <w:left w:val="nil"/>
                <w:bottom w:val="nil"/>
                <w:right w:val="nil"/>
                <w:between w:val="nil"/>
              </w:pBdr>
              <w:spacing w:after="0" w:line="240" w:lineRule="auto"/>
              <w:ind w:left="187" w:hanging="187"/>
              <w:contextualSpacing/>
              <w:rPr>
                <w:rFonts w:ascii="Arial" w:hAnsi="Arial" w:cs="Arial"/>
              </w:rPr>
            </w:pPr>
            <w:r w:rsidRPr="00656410">
              <w:rPr>
                <w:rFonts w:ascii="Arial" w:hAnsi="Arial" w:cs="Arial"/>
              </w:rPr>
              <w:t xml:space="preserve">Recognizes that </w:t>
            </w:r>
            <w:r w:rsidR="142D7C5F" w:rsidRPr="00656410">
              <w:rPr>
                <w:rFonts w:ascii="Arial" w:hAnsi="Arial" w:cs="Arial"/>
              </w:rPr>
              <w:t>gadolinium is contraindicated in patients with an estimated glomerular filtration rate (eGFR) &lt; 30 mL/min/1.73m2</w:t>
            </w:r>
          </w:p>
          <w:p w14:paraId="39C66851" w14:textId="77777777" w:rsidR="005A1C6B" w:rsidRPr="00656410" w:rsidRDefault="03FCF554" w:rsidP="005A1C6B">
            <w:pPr>
              <w:numPr>
                <w:ilvl w:val="0"/>
                <w:numId w:val="4"/>
              </w:numPr>
              <w:pBdr>
                <w:top w:val="nil"/>
                <w:left w:val="nil"/>
                <w:bottom w:val="nil"/>
                <w:right w:val="nil"/>
                <w:between w:val="nil"/>
              </w:pBdr>
              <w:spacing w:after="0" w:line="240" w:lineRule="auto"/>
              <w:ind w:left="187" w:hanging="187"/>
              <w:contextualSpacing/>
              <w:rPr>
                <w:rFonts w:ascii="Arial" w:hAnsi="Arial" w:cs="Arial"/>
              </w:rPr>
            </w:pPr>
            <w:r w:rsidRPr="00656410">
              <w:rPr>
                <w:rFonts w:ascii="Arial" w:hAnsi="Arial" w:cs="Arial"/>
              </w:rPr>
              <w:t>Recognizes that a pacemaker is a contraindication to an MRI</w:t>
            </w:r>
          </w:p>
          <w:p w14:paraId="3EFFB75E" w14:textId="77777777" w:rsidR="005A1C6B" w:rsidRPr="00656410" w:rsidRDefault="03FCF554" w:rsidP="005A1C6B">
            <w:pPr>
              <w:numPr>
                <w:ilvl w:val="0"/>
                <w:numId w:val="4"/>
              </w:numPr>
              <w:pBdr>
                <w:top w:val="nil"/>
                <w:left w:val="nil"/>
                <w:bottom w:val="nil"/>
                <w:right w:val="nil"/>
                <w:between w:val="nil"/>
              </w:pBdr>
              <w:spacing w:after="0" w:line="240" w:lineRule="auto"/>
              <w:ind w:left="187" w:hanging="187"/>
              <w:contextualSpacing/>
              <w:rPr>
                <w:rFonts w:ascii="Arial" w:hAnsi="Arial" w:cs="Arial"/>
              </w:rPr>
            </w:pPr>
            <w:r w:rsidRPr="00656410">
              <w:rPr>
                <w:rFonts w:ascii="Arial" w:hAnsi="Arial" w:cs="Arial"/>
              </w:rPr>
              <w:t>Recognizes the risk of contrast-induced nephropathy is increased in patients with chronic kidney disea</w:t>
            </w:r>
            <w:r w:rsidR="1F7C6BBF" w:rsidRPr="00656410">
              <w:rPr>
                <w:rFonts w:ascii="Arial" w:hAnsi="Arial" w:cs="Arial"/>
              </w:rPr>
              <w:t>se</w:t>
            </w:r>
          </w:p>
          <w:p w14:paraId="7FBB280A" w14:textId="26C6D2A5" w:rsidR="005A1C6B" w:rsidRPr="00656410" w:rsidRDefault="1F7C6BBF" w:rsidP="005A1C6B">
            <w:pPr>
              <w:numPr>
                <w:ilvl w:val="0"/>
                <w:numId w:val="4"/>
              </w:numPr>
              <w:pBdr>
                <w:top w:val="nil"/>
                <w:left w:val="nil"/>
                <w:bottom w:val="nil"/>
                <w:right w:val="nil"/>
                <w:between w:val="nil"/>
              </w:pBdr>
              <w:spacing w:after="0" w:line="240" w:lineRule="auto"/>
              <w:ind w:left="187" w:hanging="187"/>
              <w:contextualSpacing/>
              <w:rPr>
                <w:rFonts w:ascii="Arial" w:hAnsi="Arial" w:cs="Arial"/>
              </w:rPr>
            </w:pPr>
            <w:r w:rsidRPr="00656410">
              <w:rPr>
                <w:rFonts w:ascii="Arial" w:hAnsi="Arial" w:cs="Arial"/>
              </w:rPr>
              <w:t xml:space="preserve">Recognizes the need to discontinue Metformin </w:t>
            </w:r>
            <w:r w:rsidR="3D589C5F" w:rsidRPr="00656410">
              <w:rPr>
                <w:rFonts w:ascii="Arial" w:hAnsi="Arial" w:cs="Arial"/>
              </w:rPr>
              <w:t xml:space="preserve">48 hours </w:t>
            </w:r>
            <w:r w:rsidRPr="00656410">
              <w:rPr>
                <w:rFonts w:ascii="Arial" w:hAnsi="Arial" w:cs="Arial"/>
              </w:rPr>
              <w:t>prior to</w:t>
            </w:r>
            <w:r w:rsidR="7C224E09" w:rsidRPr="00656410">
              <w:rPr>
                <w:rFonts w:ascii="Arial" w:hAnsi="Arial" w:cs="Arial"/>
              </w:rPr>
              <w:t xml:space="preserve"> </w:t>
            </w:r>
            <w:r w:rsidRPr="00656410">
              <w:rPr>
                <w:rFonts w:ascii="Arial" w:hAnsi="Arial" w:cs="Arial"/>
              </w:rPr>
              <w:t>contrast administration</w:t>
            </w:r>
          </w:p>
          <w:p w14:paraId="0E701936" w14:textId="64B49B6A" w:rsidR="008149D8" w:rsidRPr="00656410" w:rsidRDefault="1DA40392" w:rsidP="005A1C6B">
            <w:pPr>
              <w:numPr>
                <w:ilvl w:val="0"/>
                <w:numId w:val="4"/>
              </w:numPr>
              <w:pBdr>
                <w:top w:val="nil"/>
                <w:left w:val="nil"/>
                <w:bottom w:val="nil"/>
                <w:right w:val="nil"/>
                <w:between w:val="nil"/>
              </w:pBdr>
              <w:spacing w:after="0" w:line="240" w:lineRule="auto"/>
              <w:ind w:left="187" w:hanging="187"/>
              <w:contextualSpacing/>
              <w:rPr>
                <w:rFonts w:ascii="Arial" w:hAnsi="Arial" w:cs="Arial"/>
              </w:rPr>
            </w:pPr>
            <w:r w:rsidRPr="00656410">
              <w:rPr>
                <w:rFonts w:ascii="Arial" w:hAnsi="Arial" w:cs="Arial"/>
              </w:rPr>
              <w:t>Recognizes that morbid obesity limits the utility of abdominal ultrasound in the evaluation of aortic disease</w:t>
            </w:r>
          </w:p>
        </w:tc>
      </w:tr>
      <w:tr w:rsidR="007D71BF" w:rsidRPr="00656410" w14:paraId="0CBF79D3" w14:textId="77777777" w:rsidTr="005D0B5C">
        <w:tc>
          <w:tcPr>
            <w:tcW w:w="4950" w:type="dxa"/>
            <w:tcBorders>
              <w:top w:val="single" w:sz="4" w:space="0" w:color="000000"/>
              <w:bottom w:val="single" w:sz="4" w:space="0" w:color="000000"/>
            </w:tcBorders>
            <w:shd w:val="clear" w:color="auto" w:fill="C9C9C9"/>
          </w:tcPr>
          <w:p w14:paraId="0B091024" w14:textId="77777777" w:rsidR="004F1F93" w:rsidRPr="004F1F93" w:rsidRDefault="008149D8" w:rsidP="004F1F93">
            <w:pPr>
              <w:spacing w:after="0" w:line="240" w:lineRule="auto"/>
              <w:contextualSpacing/>
              <w:rPr>
                <w:rFonts w:ascii="Arial" w:hAnsi="Arial" w:cs="Arial"/>
                <w:i/>
                <w:iCs/>
              </w:rPr>
            </w:pPr>
            <w:r w:rsidRPr="00656410">
              <w:rPr>
                <w:rFonts w:ascii="Arial" w:hAnsi="Arial" w:cs="Arial"/>
                <w:b/>
              </w:rPr>
              <w:t>Level 2</w:t>
            </w:r>
            <w:r w:rsidRPr="00656410">
              <w:rPr>
                <w:rFonts w:ascii="Arial" w:hAnsi="Arial" w:cs="Arial"/>
              </w:rPr>
              <w:t xml:space="preserve"> </w:t>
            </w:r>
            <w:r w:rsidR="004F1F93" w:rsidRPr="004F1F93">
              <w:rPr>
                <w:rFonts w:ascii="Arial" w:hAnsi="Arial" w:cs="Arial"/>
                <w:i/>
                <w:iCs/>
              </w:rPr>
              <w:t>Uses imaging findings to support differential diagnosis and pre-operative plan for basic vascular procedures</w:t>
            </w:r>
          </w:p>
          <w:p w14:paraId="75BCF36A" w14:textId="77777777" w:rsidR="004F1F93" w:rsidRPr="004F1F93" w:rsidRDefault="004F1F93" w:rsidP="004F1F93">
            <w:pPr>
              <w:spacing w:after="0" w:line="240" w:lineRule="auto"/>
              <w:contextualSpacing/>
              <w:rPr>
                <w:rFonts w:ascii="Arial" w:hAnsi="Arial" w:cs="Arial"/>
                <w:i/>
                <w:iCs/>
              </w:rPr>
            </w:pPr>
          </w:p>
          <w:p w14:paraId="6BD303B8" w14:textId="77777777" w:rsidR="004F1F93" w:rsidRPr="004F1F93" w:rsidRDefault="004F1F93" w:rsidP="004F1F93">
            <w:pPr>
              <w:spacing w:after="0" w:line="240" w:lineRule="auto"/>
              <w:contextualSpacing/>
              <w:rPr>
                <w:rFonts w:ascii="Arial" w:hAnsi="Arial" w:cs="Arial"/>
                <w:i/>
                <w:iCs/>
              </w:rPr>
            </w:pPr>
          </w:p>
          <w:p w14:paraId="48E23740" w14:textId="194292F9" w:rsidR="008149D8" w:rsidRPr="00656410" w:rsidRDefault="004F1F93" w:rsidP="004F1F93">
            <w:pPr>
              <w:spacing w:after="0" w:line="240" w:lineRule="auto"/>
              <w:contextualSpacing/>
              <w:rPr>
                <w:rFonts w:ascii="Arial" w:hAnsi="Arial" w:cs="Arial"/>
                <w:i/>
                <w:iCs/>
              </w:rPr>
            </w:pPr>
            <w:r w:rsidRPr="004F1F93">
              <w:rPr>
                <w:rFonts w:ascii="Arial" w:hAnsi="Arial" w:cs="Arial"/>
                <w:i/>
                <w:iCs/>
              </w:rPr>
              <w:t>Describes patient factors that influence the imaging modality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7494A7" w14:textId="724CCFE8" w:rsidR="005A1C6B" w:rsidRPr="00656410" w:rsidRDefault="00D509F3" w:rsidP="005A1C6B">
            <w:pPr>
              <w:numPr>
                <w:ilvl w:val="0"/>
                <w:numId w:val="4"/>
              </w:numPr>
              <w:pBdr>
                <w:top w:val="nil"/>
                <w:left w:val="nil"/>
                <w:bottom w:val="nil"/>
                <w:right w:val="nil"/>
                <w:between w:val="nil"/>
              </w:pBdr>
              <w:spacing w:after="0" w:line="240" w:lineRule="auto"/>
              <w:ind w:left="187" w:hanging="187"/>
              <w:contextualSpacing/>
              <w:rPr>
                <w:rFonts w:ascii="Arial" w:hAnsi="Arial" w:cs="Arial"/>
              </w:rPr>
            </w:pPr>
            <w:r w:rsidRPr="00656410">
              <w:rPr>
                <w:rFonts w:ascii="Arial" w:hAnsi="Arial" w:cs="Arial"/>
              </w:rPr>
              <w:t xml:space="preserve">Appropriately uses and interprets </w:t>
            </w:r>
            <w:r w:rsidR="008A1530">
              <w:rPr>
                <w:rFonts w:ascii="Arial" w:hAnsi="Arial" w:cs="Arial"/>
              </w:rPr>
              <w:t xml:space="preserve">pulse volume recordings </w:t>
            </w:r>
            <w:r w:rsidRPr="00656410">
              <w:rPr>
                <w:rFonts w:ascii="Arial" w:hAnsi="Arial" w:cs="Arial"/>
              </w:rPr>
              <w:t>waveforms</w:t>
            </w:r>
            <w:r w:rsidR="0083738B" w:rsidRPr="00656410">
              <w:rPr>
                <w:rFonts w:ascii="Arial" w:hAnsi="Arial" w:cs="Arial"/>
              </w:rPr>
              <w:t xml:space="preserve"> to assess level of vascular disease</w:t>
            </w:r>
          </w:p>
          <w:p w14:paraId="721606C6" w14:textId="752393B1" w:rsidR="005A1C6B" w:rsidRPr="00656410" w:rsidRDefault="005A1C6B" w:rsidP="005A1C6B">
            <w:pPr>
              <w:numPr>
                <w:ilvl w:val="0"/>
                <w:numId w:val="4"/>
              </w:numPr>
              <w:pBdr>
                <w:top w:val="nil"/>
                <w:left w:val="nil"/>
                <w:bottom w:val="nil"/>
                <w:right w:val="nil"/>
                <w:between w:val="nil"/>
              </w:pBdr>
              <w:spacing w:after="0" w:line="240" w:lineRule="auto"/>
              <w:ind w:left="187" w:hanging="187"/>
              <w:contextualSpacing/>
              <w:rPr>
                <w:rFonts w:ascii="Arial" w:hAnsi="Arial" w:cs="Arial"/>
              </w:rPr>
            </w:pPr>
            <w:r w:rsidRPr="00656410">
              <w:rPr>
                <w:rFonts w:ascii="Arial" w:hAnsi="Arial" w:cs="Arial"/>
              </w:rPr>
              <w:t>I</w:t>
            </w:r>
            <w:r w:rsidR="00D15BF5" w:rsidRPr="00656410">
              <w:rPr>
                <w:rFonts w:ascii="Arial" w:hAnsi="Arial" w:cs="Arial"/>
              </w:rPr>
              <w:t xml:space="preserve">dentifies locality and plaque characteristics of </w:t>
            </w:r>
            <w:proofErr w:type="gramStart"/>
            <w:r w:rsidR="00D15BF5" w:rsidRPr="00656410">
              <w:rPr>
                <w:rFonts w:ascii="Arial" w:hAnsi="Arial" w:cs="Arial"/>
              </w:rPr>
              <w:t xml:space="preserve">a </w:t>
            </w:r>
            <w:r w:rsidR="007F3914" w:rsidRPr="00656410">
              <w:rPr>
                <w:rFonts w:ascii="Arial" w:hAnsi="Arial" w:cs="Arial"/>
              </w:rPr>
              <w:t>vascular</w:t>
            </w:r>
            <w:proofErr w:type="gramEnd"/>
            <w:r w:rsidR="007F3914" w:rsidRPr="00656410">
              <w:rPr>
                <w:rFonts w:ascii="Arial" w:hAnsi="Arial" w:cs="Arial"/>
              </w:rPr>
              <w:t xml:space="preserve"> lesions</w:t>
            </w:r>
            <w:r w:rsidR="00077ED1" w:rsidRPr="00656410">
              <w:rPr>
                <w:rFonts w:ascii="Arial" w:hAnsi="Arial" w:cs="Arial"/>
              </w:rPr>
              <w:t xml:space="preserve"> on</w:t>
            </w:r>
            <w:r w:rsidR="00D15BF5" w:rsidRPr="00656410">
              <w:rPr>
                <w:rFonts w:ascii="Arial" w:hAnsi="Arial" w:cs="Arial"/>
              </w:rPr>
              <w:t xml:space="preserve"> CT</w:t>
            </w:r>
            <w:r w:rsidR="002F375F">
              <w:rPr>
                <w:rFonts w:ascii="Arial" w:hAnsi="Arial" w:cs="Arial"/>
              </w:rPr>
              <w:t xml:space="preserve"> angiography</w:t>
            </w:r>
            <w:r w:rsidR="007E5C4C" w:rsidRPr="00656410">
              <w:rPr>
                <w:rFonts w:ascii="Arial" w:hAnsi="Arial" w:cs="Arial"/>
              </w:rPr>
              <w:t xml:space="preserve">, </w:t>
            </w:r>
            <w:r w:rsidR="002F375F">
              <w:rPr>
                <w:rFonts w:ascii="Arial" w:hAnsi="Arial" w:cs="Arial"/>
              </w:rPr>
              <w:t>MR angiography</w:t>
            </w:r>
            <w:r w:rsidR="007E5C4C" w:rsidRPr="00656410">
              <w:rPr>
                <w:rFonts w:ascii="Arial" w:hAnsi="Arial" w:cs="Arial"/>
              </w:rPr>
              <w:t xml:space="preserve">, </w:t>
            </w:r>
            <w:r w:rsidR="008A1530">
              <w:rPr>
                <w:rFonts w:ascii="Arial" w:hAnsi="Arial" w:cs="Arial"/>
              </w:rPr>
              <w:t xml:space="preserve">and </w:t>
            </w:r>
            <w:r w:rsidR="007E5C4C" w:rsidRPr="00656410">
              <w:rPr>
                <w:rFonts w:ascii="Arial" w:hAnsi="Arial" w:cs="Arial"/>
              </w:rPr>
              <w:t>angiography</w:t>
            </w:r>
          </w:p>
          <w:p w14:paraId="1F295839" w14:textId="77777777" w:rsidR="005A1C6B" w:rsidRPr="00656410" w:rsidRDefault="005A1C6B" w:rsidP="005A1C6B">
            <w:pPr>
              <w:pBdr>
                <w:top w:val="nil"/>
                <w:left w:val="nil"/>
                <w:bottom w:val="nil"/>
                <w:right w:val="nil"/>
                <w:between w:val="nil"/>
              </w:pBdr>
              <w:spacing w:after="0" w:line="240" w:lineRule="auto"/>
              <w:contextualSpacing/>
              <w:rPr>
                <w:rFonts w:ascii="Arial" w:hAnsi="Arial" w:cs="Arial"/>
              </w:rPr>
            </w:pPr>
          </w:p>
          <w:p w14:paraId="296E6FB0" w14:textId="520EDC61" w:rsidR="008149D8" w:rsidRPr="00656410" w:rsidRDefault="39C4F141" w:rsidP="005A1C6B">
            <w:pPr>
              <w:numPr>
                <w:ilvl w:val="0"/>
                <w:numId w:val="4"/>
              </w:numPr>
              <w:pBdr>
                <w:top w:val="nil"/>
                <w:left w:val="nil"/>
                <w:bottom w:val="nil"/>
                <w:right w:val="nil"/>
                <w:between w:val="nil"/>
              </w:pBdr>
              <w:spacing w:after="0" w:line="240" w:lineRule="auto"/>
              <w:ind w:left="187" w:hanging="187"/>
              <w:contextualSpacing/>
              <w:rPr>
                <w:rFonts w:ascii="Arial" w:hAnsi="Arial" w:cs="Arial"/>
              </w:rPr>
            </w:pPr>
            <w:r w:rsidRPr="00656410">
              <w:rPr>
                <w:rFonts w:ascii="Arial" w:hAnsi="Arial" w:cs="Arial"/>
              </w:rPr>
              <w:t>Alters the imaging modality based on the presence of chronic kidney disease</w:t>
            </w:r>
          </w:p>
        </w:tc>
      </w:tr>
      <w:tr w:rsidR="007D71BF" w:rsidRPr="00656410" w14:paraId="55803030" w14:textId="77777777" w:rsidTr="005D0B5C">
        <w:tc>
          <w:tcPr>
            <w:tcW w:w="4950" w:type="dxa"/>
            <w:tcBorders>
              <w:top w:val="single" w:sz="4" w:space="0" w:color="000000"/>
              <w:bottom w:val="single" w:sz="4" w:space="0" w:color="000000"/>
            </w:tcBorders>
            <w:shd w:val="clear" w:color="auto" w:fill="C9C9C9"/>
          </w:tcPr>
          <w:p w14:paraId="6BEA40D0" w14:textId="77777777" w:rsidR="004F1F93" w:rsidRPr="004F1F93" w:rsidRDefault="008149D8" w:rsidP="004F1F93">
            <w:pPr>
              <w:spacing w:after="0" w:line="240" w:lineRule="auto"/>
              <w:contextualSpacing/>
              <w:rPr>
                <w:rFonts w:ascii="Arial" w:hAnsi="Arial" w:cs="Arial"/>
                <w:i/>
                <w:iCs/>
              </w:rPr>
            </w:pPr>
            <w:r w:rsidRPr="00656410">
              <w:rPr>
                <w:rFonts w:ascii="Arial" w:hAnsi="Arial" w:cs="Arial"/>
                <w:b/>
              </w:rPr>
              <w:t>Level 3</w:t>
            </w:r>
            <w:r w:rsidR="003772AB" w:rsidRPr="00656410">
              <w:rPr>
                <w:rFonts w:ascii="Arial" w:hAnsi="Arial" w:cs="Arial"/>
              </w:rPr>
              <w:t xml:space="preserve"> </w:t>
            </w:r>
            <w:r w:rsidR="004F1F93" w:rsidRPr="004F1F93">
              <w:rPr>
                <w:rFonts w:ascii="Arial" w:hAnsi="Arial" w:cs="Arial"/>
                <w:i/>
                <w:iCs/>
              </w:rPr>
              <w:t>Uses imaging findings to support differential diagnosis and pre-operative plan for intermediate vascular procedures</w:t>
            </w:r>
          </w:p>
          <w:p w14:paraId="14C5627A" w14:textId="77777777" w:rsidR="004F1F93" w:rsidRPr="004F1F93" w:rsidRDefault="004F1F93" w:rsidP="004F1F93">
            <w:pPr>
              <w:spacing w:after="0" w:line="240" w:lineRule="auto"/>
              <w:contextualSpacing/>
              <w:rPr>
                <w:rFonts w:ascii="Arial" w:hAnsi="Arial" w:cs="Arial"/>
                <w:i/>
                <w:iCs/>
              </w:rPr>
            </w:pPr>
          </w:p>
          <w:p w14:paraId="28B140B0" w14:textId="52150753" w:rsidR="008149D8" w:rsidRPr="00656410" w:rsidRDefault="004F1F93" w:rsidP="004F1F93">
            <w:pPr>
              <w:spacing w:after="0" w:line="240" w:lineRule="auto"/>
              <w:contextualSpacing/>
              <w:rPr>
                <w:rFonts w:ascii="Arial" w:hAnsi="Arial" w:cs="Arial"/>
                <w:i/>
                <w:iCs/>
              </w:rPr>
            </w:pPr>
            <w:r w:rsidRPr="004F1F93">
              <w:rPr>
                <w:rFonts w:ascii="Arial" w:hAnsi="Arial" w:cs="Arial"/>
                <w:i/>
                <w:iCs/>
              </w:rPr>
              <w:t>Uses complementary information from varying imaging studies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4BDCDE" w14:textId="4EE18275" w:rsidR="005A1C6B" w:rsidRPr="00656410" w:rsidRDefault="3A570CCB" w:rsidP="005A1C6B">
            <w:pPr>
              <w:numPr>
                <w:ilvl w:val="0"/>
                <w:numId w:val="4"/>
              </w:numPr>
              <w:pBdr>
                <w:top w:val="nil"/>
                <w:left w:val="nil"/>
                <w:bottom w:val="nil"/>
                <w:right w:val="nil"/>
                <w:between w:val="nil"/>
              </w:pBdr>
              <w:spacing w:after="0" w:line="240" w:lineRule="auto"/>
              <w:ind w:left="187" w:hanging="187"/>
              <w:contextualSpacing/>
              <w:rPr>
                <w:rFonts w:ascii="Arial" w:hAnsi="Arial" w:cs="Arial"/>
              </w:rPr>
            </w:pPr>
            <w:r w:rsidRPr="00656410">
              <w:rPr>
                <w:rFonts w:ascii="Arial" w:hAnsi="Arial" w:cs="Arial"/>
              </w:rPr>
              <w:t xml:space="preserve">Uses </w:t>
            </w:r>
            <w:r w:rsidR="009F201F">
              <w:rPr>
                <w:rFonts w:ascii="Arial" w:hAnsi="Arial" w:cs="Arial"/>
              </w:rPr>
              <w:t xml:space="preserve">three-dimensional </w:t>
            </w:r>
            <w:r w:rsidRPr="00656410">
              <w:rPr>
                <w:rFonts w:ascii="Arial" w:hAnsi="Arial" w:cs="Arial"/>
              </w:rPr>
              <w:t>CT</w:t>
            </w:r>
            <w:r w:rsidR="009F201F">
              <w:rPr>
                <w:rFonts w:ascii="Arial" w:hAnsi="Arial" w:cs="Arial"/>
              </w:rPr>
              <w:t xml:space="preserve"> angiography</w:t>
            </w:r>
            <w:r w:rsidR="4EEEC503" w:rsidRPr="00656410">
              <w:rPr>
                <w:rFonts w:ascii="Arial" w:hAnsi="Arial" w:cs="Arial"/>
              </w:rPr>
              <w:t xml:space="preserve"> to create centerline measurements for </w:t>
            </w:r>
            <w:r w:rsidR="009F201F">
              <w:rPr>
                <w:rFonts w:ascii="Arial" w:hAnsi="Arial" w:cs="Arial"/>
              </w:rPr>
              <w:t xml:space="preserve">endovascular aortic repair </w:t>
            </w:r>
            <w:r w:rsidR="4EEEC503" w:rsidRPr="00656410">
              <w:rPr>
                <w:rFonts w:ascii="Arial" w:hAnsi="Arial" w:cs="Arial"/>
              </w:rPr>
              <w:t xml:space="preserve">and </w:t>
            </w:r>
            <w:r w:rsidR="00FC48B6">
              <w:rPr>
                <w:rFonts w:ascii="Arial" w:hAnsi="Arial" w:cs="Arial"/>
              </w:rPr>
              <w:t>thoracic endovascular aortic repair</w:t>
            </w:r>
          </w:p>
          <w:p w14:paraId="2E311309" w14:textId="77777777" w:rsidR="005A1C6B" w:rsidRPr="00656410" w:rsidRDefault="005A1C6B" w:rsidP="005A1C6B">
            <w:pPr>
              <w:pBdr>
                <w:top w:val="nil"/>
                <w:left w:val="nil"/>
                <w:bottom w:val="nil"/>
                <w:right w:val="nil"/>
                <w:between w:val="nil"/>
              </w:pBdr>
              <w:spacing w:after="0" w:line="240" w:lineRule="auto"/>
              <w:contextualSpacing/>
              <w:rPr>
                <w:rFonts w:ascii="Arial" w:hAnsi="Arial" w:cs="Arial"/>
              </w:rPr>
            </w:pPr>
          </w:p>
          <w:p w14:paraId="72F0D409" w14:textId="77777777" w:rsidR="005A1C6B" w:rsidRPr="00656410" w:rsidRDefault="005A1C6B" w:rsidP="005A1C6B">
            <w:pPr>
              <w:pBdr>
                <w:top w:val="nil"/>
                <w:left w:val="nil"/>
                <w:bottom w:val="nil"/>
                <w:right w:val="nil"/>
                <w:between w:val="nil"/>
              </w:pBdr>
              <w:spacing w:after="0" w:line="240" w:lineRule="auto"/>
              <w:contextualSpacing/>
              <w:rPr>
                <w:rFonts w:ascii="Arial" w:hAnsi="Arial" w:cs="Arial"/>
              </w:rPr>
            </w:pPr>
          </w:p>
          <w:p w14:paraId="330B59C9" w14:textId="77BA09A2" w:rsidR="008149D8" w:rsidRPr="00656410" w:rsidRDefault="4EEEC503" w:rsidP="004F1F93">
            <w:pPr>
              <w:numPr>
                <w:ilvl w:val="0"/>
                <w:numId w:val="4"/>
              </w:numPr>
              <w:pBdr>
                <w:top w:val="nil"/>
                <w:left w:val="nil"/>
                <w:bottom w:val="nil"/>
                <w:right w:val="nil"/>
                <w:between w:val="nil"/>
              </w:pBdr>
              <w:spacing w:after="0" w:line="240" w:lineRule="auto"/>
              <w:ind w:left="187" w:hanging="187"/>
              <w:contextualSpacing/>
              <w:rPr>
                <w:rFonts w:ascii="Arial" w:hAnsi="Arial" w:cs="Arial"/>
              </w:rPr>
            </w:pPr>
            <w:r w:rsidRPr="00656410">
              <w:rPr>
                <w:rFonts w:ascii="Arial" w:hAnsi="Arial" w:cs="Arial"/>
              </w:rPr>
              <w:t xml:space="preserve">Selects endografts for </w:t>
            </w:r>
            <w:r w:rsidR="009F201F">
              <w:rPr>
                <w:rFonts w:ascii="Arial" w:hAnsi="Arial" w:cs="Arial"/>
              </w:rPr>
              <w:t>endovascular aortic repair</w:t>
            </w:r>
            <w:r w:rsidRPr="00656410">
              <w:rPr>
                <w:rFonts w:ascii="Arial" w:hAnsi="Arial" w:cs="Arial"/>
              </w:rPr>
              <w:t xml:space="preserve"> and </w:t>
            </w:r>
            <w:r w:rsidR="00FC48B6">
              <w:rPr>
                <w:rFonts w:ascii="Arial" w:hAnsi="Arial" w:cs="Arial"/>
              </w:rPr>
              <w:t xml:space="preserve">thoracic endovascular aortic repair </w:t>
            </w:r>
            <w:r w:rsidRPr="00656410">
              <w:rPr>
                <w:rFonts w:ascii="Arial" w:hAnsi="Arial" w:cs="Arial"/>
              </w:rPr>
              <w:t xml:space="preserve">based on </w:t>
            </w:r>
            <w:r w:rsidR="009F201F">
              <w:rPr>
                <w:rFonts w:ascii="Arial" w:hAnsi="Arial" w:cs="Arial"/>
              </w:rPr>
              <w:t xml:space="preserve">three-dimensional </w:t>
            </w:r>
            <w:r w:rsidR="009F201F" w:rsidRPr="00656410">
              <w:rPr>
                <w:rFonts w:ascii="Arial" w:hAnsi="Arial" w:cs="Arial"/>
              </w:rPr>
              <w:t>CT</w:t>
            </w:r>
            <w:r w:rsidR="009F201F">
              <w:rPr>
                <w:rFonts w:ascii="Arial" w:hAnsi="Arial" w:cs="Arial"/>
              </w:rPr>
              <w:t xml:space="preserve"> angiography </w:t>
            </w:r>
            <w:r w:rsidRPr="00656410">
              <w:rPr>
                <w:rFonts w:ascii="Arial" w:hAnsi="Arial" w:cs="Arial"/>
              </w:rPr>
              <w:t>centerline measurements</w:t>
            </w:r>
          </w:p>
        </w:tc>
      </w:tr>
      <w:tr w:rsidR="007D71BF" w:rsidRPr="00656410" w14:paraId="20CA909B" w14:textId="77777777" w:rsidTr="005D0B5C">
        <w:tc>
          <w:tcPr>
            <w:tcW w:w="4950" w:type="dxa"/>
            <w:tcBorders>
              <w:top w:val="single" w:sz="4" w:space="0" w:color="000000"/>
              <w:bottom w:val="single" w:sz="4" w:space="0" w:color="000000"/>
            </w:tcBorders>
            <w:shd w:val="clear" w:color="auto" w:fill="C9C9C9"/>
          </w:tcPr>
          <w:p w14:paraId="538B0160" w14:textId="77777777" w:rsidR="004F1F93" w:rsidRPr="004F1F93" w:rsidRDefault="008149D8" w:rsidP="004F1F93">
            <w:pPr>
              <w:spacing w:after="0" w:line="240" w:lineRule="auto"/>
              <w:contextualSpacing/>
              <w:rPr>
                <w:rFonts w:ascii="Arial" w:hAnsi="Arial" w:cs="Arial"/>
                <w:i/>
                <w:iCs/>
              </w:rPr>
            </w:pPr>
            <w:r w:rsidRPr="00656410">
              <w:rPr>
                <w:rFonts w:ascii="Arial" w:hAnsi="Arial" w:cs="Arial"/>
                <w:b/>
              </w:rPr>
              <w:t>Level 4</w:t>
            </w:r>
            <w:r w:rsidRPr="00656410">
              <w:rPr>
                <w:rFonts w:ascii="Arial" w:hAnsi="Arial" w:cs="Arial"/>
              </w:rPr>
              <w:t xml:space="preserve"> </w:t>
            </w:r>
            <w:r w:rsidR="004F1F93" w:rsidRPr="004F1F93">
              <w:rPr>
                <w:rFonts w:ascii="Arial" w:hAnsi="Arial" w:cs="Arial"/>
                <w:i/>
                <w:iCs/>
              </w:rPr>
              <w:t>Uses imaging findings to support differential diagnosis, pre-operative plan, and intra-operative decision making for advanced vascular procedures</w:t>
            </w:r>
          </w:p>
          <w:p w14:paraId="16C0A242" w14:textId="77777777" w:rsidR="004F1F93" w:rsidRPr="004F1F93" w:rsidRDefault="004F1F93" w:rsidP="004F1F93">
            <w:pPr>
              <w:spacing w:after="0" w:line="240" w:lineRule="auto"/>
              <w:contextualSpacing/>
              <w:rPr>
                <w:rFonts w:ascii="Arial" w:hAnsi="Arial" w:cs="Arial"/>
                <w:i/>
                <w:iCs/>
              </w:rPr>
            </w:pPr>
          </w:p>
          <w:p w14:paraId="31C575CF" w14:textId="426D8018" w:rsidR="008149D8" w:rsidRPr="00656410" w:rsidRDefault="004F1F93" w:rsidP="004F1F93">
            <w:pPr>
              <w:spacing w:after="0" w:line="240" w:lineRule="auto"/>
              <w:contextualSpacing/>
              <w:rPr>
                <w:rFonts w:ascii="Arial" w:eastAsia="Arial" w:hAnsi="Arial" w:cs="Arial"/>
                <w:i/>
              </w:rPr>
            </w:pPr>
            <w:r w:rsidRPr="004F1F93">
              <w:rPr>
                <w:rFonts w:ascii="Arial" w:hAnsi="Arial" w:cs="Arial"/>
                <w:i/>
                <w:iCs/>
              </w:rPr>
              <w:t>Independently uses multidimensional imaging (e.g., 3-D computed tomography angiography [CTA]) and identifies abnormal findings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E0B75D" w14:textId="6DC47057" w:rsidR="005A1C6B" w:rsidRPr="00656410" w:rsidRDefault="3D2D22B3" w:rsidP="005A1C6B">
            <w:pPr>
              <w:numPr>
                <w:ilvl w:val="0"/>
                <w:numId w:val="4"/>
              </w:numPr>
              <w:pBdr>
                <w:top w:val="nil"/>
                <w:left w:val="nil"/>
                <w:bottom w:val="nil"/>
                <w:right w:val="nil"/>
                <w:between w:val="nil"/>
              </w:pBdr>
              <w:spacing w:after="0" w:line="240" w:lineRule="auto"/>
              <w:ind w:left="187" w:hanging="187"/>
              <w:contextualSpacing/>
              <w:rPr>
                <w:rFonts w:ascii="Arial" w:hAnsi="Arial" w:cs="Arial"/>
              </w:rPr>
            </w:pPr>
            <w:r w:rsidRPr="00656410">
              <w:rPr>
                <w:rFonts w:ascii="Arial" w:hAnsi="Arial" w:cs="Arial"/>
              </w:rPr>
              <w:t>Selects the proper imaging modalit</w:t>
            </w:r>
            <w:r w:rsidR="6086E4DF" w:rsidRPr="00656410">
              <w:rPr>
                <w:rFonts w:ascii="Arial" w:hAnsi="Arial" w:cs="Arial"/>
              </w:rPr>
              <w:t>ies</w:t>
            </w:r>
            <w:r w:rsidRPr="00656410">
              <w:rPr>
                <w:rFonts w:ascii="Arial" w:hAnsi="Arial" w:cs="Arial"/>
              </w:rPr>
              <w:t xml:space="preserve"> and sequenc</w:t>
            </w:r>
            <w:r w:rsidR="76640A12" w:rsidRPr="00656410">
              <w:rPr>
                <w:rFonts w:ascii="Arial" w:hAnsi="Arial" w:cs="Arial"/>
              </w:rPr>
              <w:t>ing</w:t>
            </w:r>
            <w:r w:rsidRPr="00656410">
              <w:rPr>
                <w:rFonts w:ascii="Arial" w:hAnsi="Arial" w:cs="Arial"/>
              </w:rPr>
              <w:t xml:space="preserve"> </w:t>
            </w:r>
            <w:r w:rsidR="3DE2361C" w:rsidRPr="00656410">
              <w:rPr>
                <w:rFonts w:ascii="Arial" w:hAnsi="Arial" w:cs="Arial"/>
              </w:rPr>
              <w:t xml:space="preserve">based on patient comorbidities, type of vascular pathology, </w:t>
            </w:r>
            <w:r w:rsidR="405B02E9" w:rsidRPr="00656410">
              <w:rPr>
                <w:rFonts w:ascii="Arial" w:hAnsi="Arial" w:cs="Arial"/>
              </w:rPr>
              <w:t xml:space="preserve">site of care, </w:t>
            </w:r>
            <w:r w:rsidR="3DE2361C" w:rsidRPr="00656410">
              <w:rPr>
                <w:rFonts w:ascii="Arial" w:hAnsi="Arial" w:cs="Arial"/>
              </w:rPr>
              <w:t>and urgency of the condition</w:t>
            </w:r>
          </w:p>
          <w:p w14:paraId="4BAFFEE3" w14:textId="33A4895B" w:rsidR="005A1C6B" w:rsidRPr="00656410" w:rsidRDefault="51A827E1" w:rsidP="005A1C6B">
            <w:pPr>
              <w:numPr>
                <w:ilvl w:val="0"/>
                <w:numId w:val="4"/>
              </w:numPr>
              <w:pBdr>
                <w:top w:val="nil"/>
                <w:left w:val="nil"/>
                <w:bottom w:val="nil"/>
                <w:right w:val="nil"/>
                <w:between w:val="nil"/>
              </w:pBdr>
              <w:spacing w:after="0" w:line="240" w:lineRule="auto"/>
              <w:ind w:left="187" w:hanging="187"/>
              <w:contextualSpacing/>
              <w:rPr>
                <w:rFonts w:ascii="Arial" w:hAnsi="Arial" w:cs="Arial"/>
              </w:rPr>
            </w:pPr>
            <w:r w:rsidRPr="00656410">
              <w:rPr>
                <w:rFonts w:ascii="Arial" w:hAnsi="Arial" w:cs="Arial"/>
              </w:rPr>
              <w:t>Discriminates findings on CT</w:t>
            </w:r>
            <w:r w:rsidR="009F201F">
              <w:rPr>
                <w:rFonts w:ascii="Arial" w:hAnsi="Arial" w:cs="Arial"/>
              </w:rPr>
              <w:t xml:space="preserve"> angiography</w:t>
            </w:r>
            <w:r w:rsidRPr="00656410">
              <w:rPr>
                <w:rFonts w:ascii="Arial" w:hAnsi="Arial" w:cs="Arial"/>
              </w:rPr>
              <w:t xml:space="preserve"> that increase the urgency of </w:t>
            </w:r>
            <w:r w:rsidR="0DDD8682" w:rsidRPr="00656410">
              <w:rPr>
                <w:rFonts w:ascii="Arial" w:hAnsi="Arial" w:cs="Arial"/>
              </w:rPr>
              <w:t>treatment</w:t>
            </w:r>
          </w:p>
          <w:p w14:paraId="7C3AA910" w14:textId="1EF6E27A" w:rsidR="005A1C6B" w:rsidRPr="00656410" w:rsidRDefault="0DDD8682" w:rsidP="005A1C6B">
            <w:pPr>
              <w:numPr>
                <w:ilvl w:val="0"/>
                <w:numId w:val="4"/>
              </w:numPr>
              <w:pBdr>
                <w:top w:val="nil"/>
                <w:left w:val="nil"/>
                <w:bottom w:val="nil"/>
                <w:right w:val="nil"/>
                <w:between w:val="nil"/>
              </w:pBdr>
              <w:spacing w:after="0" w:line="240" w:lineRule="auto"/>
              <w:ind w:left="187" w:hanging="187"/>
              <w:contextualSpacing/>
              <w:rPr>
                <w:rFonts w:ascii="Arial" w:hAnsi="Arial" w:cs="Arial"/>
              </w:rPr>
            </w:pPr>
            <w:r w:rsidRPr="00656410">
              <w:rPr>
                <w:rFonts w:ascii="Arial" w:hAnsi="Arial" w:cs="Arial"/>
              </w:rPr>
              <w:t xml:space="preserve">Uses </w:t>
            </w:r>
            <w:r w:rsidR="009F201F">
              <w:rPr>
                <w:rFonts w:ascii="Arial" w:hAnsi="Arial" w:cs="Arial"/>
              </w:rPr>
              <w:t xml:space="preserve">three-dimensional </w:t>
            </w:r>
            <w:r w:rsidR="009F201F" w:rsidRPr="00656410">
              <w:rPr>
                <w:rFonts w:ascii="Arial" w:hAnsi="Arial" w:cs="Arial"/>
              </w:rPr>
              <w:t>CT</w:t>
            </w:r>
            <w:r w:rsidR="009F201F">
              <w:rPr>
                <w:rFonts w:ascii="Arial" w:hAnsi="Arial" w:cs="Arial"/>
              </w:rPr>
              <w:t xml:space="preserve"> angiography</w:t>
            </w:r>
            <w:r w:rsidR="19D053C7" w:rsidRPr="00656410">
              <w:rPr>
                <w:rFonts w:ascii="Arial" w:hAnsi="Arial" w:cs="Arial"/>
              </w:rPr>
              <w:t xml:space="preserve"> </w:t>
            </w:r>
            <w:r w:rsidRPr="00656410">
              <w:rPr>
                <w:rFonts w:ascii="Arial" w:hAnsi="Arial" w:cs="Arial"/>
              </w:rPr>
              <w:t xml:space="preserve">for case planning of </w:t>
            </w:r>
            <w:r w:rsidR="008906B0">
              <w:rPr>
                <w:rFonts w:ascii="Arial" w:hAnsi="Arial" w:cs="Arial"/>
              </w:rPr>
              <w:t xml:space="preserve">fenestrated endovascular aortic aneurysm repair </w:t>
            </w:r>
            <w:r w:rsidRPr="00656410">
              <w:rPr>
                <w:rFonts w:ascii="Arial" w:hAnsi="Arial" w:cs="Arial"/>
              </w:rPr>
              <w:t xml:space="preserve">and </w:t>
            </w:r>
            <w:r w:rsidR="00F15441" w:rsidRPr="00656410">
              <w:rPr>
                <w:rFonts w:ascii="Arial" w:hAnsi="Arial" w:cs="Arial"/>
              </w:rPr>
              <w:t xml:space="preserve">iliac branched </w:t>
            </w:r>
            <w:proofErr w:type="spellStart"/>
            <w:r w:rsidR="00F15441" w:rsidRPr="00656410">
              <w:rPr>
                <w:rFonts w:ascii="Arial" w:hAnsi="Arial" w:cs="Arial"/>
              </w:rPr>
              <w:t>endografting</w:t>
            </w:r>
            <w:proofErr w:type="spellEnd"/>
            <w:r w:rsidRPr="00656410">
              <w:rPr>
                <w:rFonts w:ascii="Arial" w:hAnsi="Arial" w:cs="Arial"/>
              </w:rPr>
              <w:t xml:space="preserve"> operations</w:t>
            </w:r>
          </w:p>
          <w:p w14:paraId="4122E3CA" w14:textId="51C43295" w:rsidR="005A1C6B" w:rsidRPr="00656410" w:rsidRDefault="06ACC94C" w:rsidP="005A1C6B">
            <w:pPr>
              <w:numPr>
                <w:ilvl w:val="0"/>
                <w:numId w:val="4"/>
              </w:numPr>
              <w:pBdr>
                <w:top w:val="nil"/>
                <w:left w:val="nil"/>
                <w:bottom w:val="nil"/>
                <w:right w:val="nil"/>
                <w:between w:val="nil"/>
              </w:pBdr>
              <w:spacing w:after="0" w:line="240" w:lineRule="auto"/>
              <w:ind w:left="187" w:hanging="187"/>
              <w:contextualSpacing/>
              <w:rPr>
                <w:rFonts w:ascii="Arial" w:hAnsi="Arial" w:cs="Arial"/>
              </w:rPr>
            </w:pPr>
            <w:r w:rsidRPr="00656410">
              <w:rPr>
                <w:rFonts w:ascii="Arial" w:hAnsi="Arial" w:cs="Arial"/>
              </w:rPr>
              <w:t>Uses CT</w:t>
            </w:r>
            <w:r w:rsidR="009F201F">
              <w:rPr>
                <w:rFonts w:ascii="Arial" w:hAnsi="Arial" w:cs="Arial"/>
              </w:rPr>
              <w:t xml:space="preserve"> angiography </w:t>
            </w:r>
            <w:r w:rsidR="65B3DA2F" w:rsidRPr="00656410">
              <w:rPr>
                <w:rFonts w:ascii="Arial" w:hAnsi="Arial" w:cs="Arial"/>
              </w:rPr>
              <w:t>imaging of carotid arteries to choose between carotid endarterectomy</w:t>
            </w:r>
            <w:r w:rsidR="008A1530">
              <w:rPr>
                <w:rFonts w:ascii="Arial" w:hAnsi="Arial" w:cs="Arial"/>
              </w:rPr>
              <w:t xml:space="preserve"> versus</w:t>
            </w:r>
            <w:r w:rsidR="65B3DA2F" w:rsidRPr="00656410">
              <w:rPr>
                <w:rFonts w:ascii="Arial" w:hAnsi="Arial" w:cs="Arial"/>
              </w:rPr>
              <w:t xml:space="preserve"> </w:t>
            </w:r>
            <w:r w:rsidR="009F201F" w:rsidRPr="00656410">
              <w:rPr>
                <w:rFonts w:ascii="Arial" w:hAnsi="Arial" w:cs="Arial"/>
              </w:rPr>
              <w:t xml:space="preserve">carotid artery stenting </w:t>
            </w:r>
            <w:r w:rsidR="008A1530">
              <w:rPr>
                <w:rFonts w:ascii="Arial" w:hAnsi="Arial" w:cs="Arial"/>
              </w:rPr>
              <w:t>versus</w:t>
            </w:r>
            <w:r w:rsidR="65B3DA2F" w:rsidRPr="00656410">
              <w:rPr>
                <w:rFonts w:ascii="Arial" w:hAnsi="Arial" w:cs="Arial"/>
              </w:rPr>
              <w:t xml:space="preserve"> </w:t>
            </w:r>
            <w:proofErr w:type="spellStart"/>
            <w:r w:rsidR="002F375F">
              <w:rPr>
                <w:rFonts w:ascii="Arial" w:hAnsi="Arial" w:cs="Arial"/>
              </w:rPr>
              <w:t>transcarotid</w:t>
            </w:r>
            <w:proofErr w:type="spellEnd"/>
            <w:r w:rsidR="002F375F">
              <w:rPr>
                <w:rFonts w:ascii="Arial" w:hAnsi="Arial" w:cs="Arial"/>
              </w:rPr>
              <w:t xml:space="preserve"> artery revascularization</w:t>
            </w:r>
          </w:p>
          <w:p w14:paraId="7F454DE7" w14:textId="3BC50961" w:rsidR="008149D8" w:rsidRPr="00656410" w:rsidRDefault="06ACC94C" w:rsidP="005A1C6B">
            <w:pPr>
              <w:numPr>
                <w:ilvl w:val="0"/>
                <w:numId w:val="4"/>
              </w:numPr>
              <w:pBdr>
                <w:top w:val="nil"/>
                <w:left w:val="nil"/>
                <w:bottom w:val="nil"/>
                <w:right w:val="nil"/>
                <w:between w:val="nil"/>
              </w:pBdr>
              <w:spacing w:after="0" w:line="240" w:lineRule="auto"/>
              <w:ind w:left="187" w:hanging="187"/>
              <w:contextualSpacing/>
              <w:rPr>
                <w:rFonts w:ascii="Arial" w:hAnsi="Arial" w:cs="Arial"/>
              </w:rPr>
            </w:pPr>
            <w:r w:rsidRPr="00656410">
              <w:rPr>
                <w:rFonts w:ascii="Arial" w:hAnsi="Arial" w:cs="Arial"/>
              </w:rPr>
              <w:t>Uses</w:t>
            </w:r>
            <w:r w:rsidR="008A1530">
              <w:rPr>
                <w:rFonts w:ascii="Arial" w:hAnsi="Arial" w:cs="Arial"/>
              </w:rPr>
              <w:t xml:space="preserve"> intravascular ultrasound </w:t>
            </w:r>
            <w:r w:rsidRPr="00656410">
              <w:rPr>
                <w:rFonts w:ascii="Arial" w:hAnsi="Arial" w:cs="Arial"/>
              </w:rPr>
              <w:t>for appropriate indications</w:t>
            </w:r>
          </w:p>
        </w:tc>
      </w:tr>
      <w:tr w:rsidR="007D71BF" w:rsidRPr="00656410" w14:paraId="23D02591" w14:textId="77777777" w:rsidTr="005D0B5C">
        <w:tc>
          <w:tcPr>
            <w:tcW w:w="4950" w:type="dxa"/>
            <w:tcBorders>
              <w:top w:val="single" w:sz="4" w:space="0" w:color="000000"/>
              <w:bottom w:val="single" w:sz="4" w:space="0" w:color="000000"/>
            </w:tcBorders>
            <w:shd w:val="clear" w:color="auto" w:fill="C9C9C9"/>
          </w:tcPr>
          <w:p w14:paraId="0E5C2D5D" w14:textId="77777777" w:rsidR="004F1F93" w:rsidRPr="004F1F93" w:rsidRDefault="008149D8" w:rsidP="004F1F93">
            <w:pPr>
              <w:spacing w:after="0" w:line="240" w:lineRule="auto"/>
              <w:contextualSpacing/>
              <w:rPr>
                <w:rFonts w:ascii="Arial" w:hAnsi="Arial" w:cs="Arial"/>
                <w:i/>
                <w:iCs/>
              </w:rPr>
            </w:pPr>
            <w:r w:rsidRPr="00656410">
              <w:rPr>
                <w:rFonts w:ascii="Arial" w:hAnsi="Arial" w:cs="Arial"/>
                <w:b/>
              </w:rPr>
              <w:t>Level 5</w:t>
            </w:r>
            <w:r w:rsidRPr="00656410">
              <w:rPr>
                <w:rFonts w:ascii="Arial" w:hAnsi="Arial" w:cs="Arial"/>
              </w:rPr>
              <w:t xml:space="preserve"> </w:t>
            </w:r>
            <w:r w:rsidR="004F1F93" w:rsidRPr="004F1F93">
              <w:rPr>
                <w:rFonts w:ascii="Arial" w:hAnsi="Arial" w:cs="Arial"/>
                <w:i/>
                <w:iCs/>
              </w:rPr>
              <w:t>Implements innovative imaging technology to enhance the care of the patient</w:t>
            </w:r>
          </w:p>
          <w:p w14:paraId="014506E8" w14:textId="77777777" w:rsidR="004F1F93" w:rsidRPr="004F1F93" w:rsidRDefault="004F1F93" w:rsidP="004F1F93">
            <w:pPr>
              <w:spacing w:after="0" w:line="240" w:lineRule="auto"/>
              <w:contextualSpacing/>
              <w:rPr>
                <w:rFonts w:ascii="Arial" w:hAnsi="Arial" w:cs="Arial"/>
                <w:i/>
                <w:iCs/>
              </w:rPr>
            </w:pPr>
          </w:p>
          <w:p w14:paraId="161A3D30" w14:textId="3CD5F8E4" w:rsidR="008149D8" w:rsidRPr="00656410" w:rsidRDefault="004F1F93" w:rsidP="004F1F93">
            <w:pPr>
              <w:spacing w:after="0" w:line="240" w:lineRule="auto"/>
              <w:contextualSpacing/>
              <w:rPr>
                <w:rFonts w:ascii="Arial" w:hAnsi="Arial" w:cs="Arial"/>
              </w:rPr>
            </w:pPr>
            <w:proofErr w:type="gramStart"/>
            <w:r w:rsidRPr="004F1F93">
              <w:rPr>
                <w:rFonts w:ascii="Arial" w:hAnsi="Arial" w:cs="Arial"/>
                <w:i/>
                <w:iCs/>
              </w:rPr>
              <w:t>Teaches</w:t>
            </w:r>
            <w:proofErr w:type="gramEnd"/>
            <w:r w:rsidRPr="004F1F93">
              <w:rPr>
                <w:rFonts w:ascii="Arial" w:hAnsi="Arial" w:cs="Arial"/>
                <w:i/>
                <w:iCs/>
              </w:rPr>
              <w:t xml:space="preserve"> imaging interpretation of multiple modalities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BF8C72" w14:textId="77777777" w:rsidR="008149D8" w:rsidRDefault="0BC130D6" w:rsidP="005A1C6B">
            <w:pPr>
              <w:numPr>
                <w:ilvl w:val="0"/>
                <w:numId w:val="4"/>
              </w:numPr>
              <w:pBdr>
                <w:top w:val="nil"/>
                <w:left w:val="nil"/>
                <w:bottom w:val="nil"/>
                <w:right w:val="nil"/>
                <w:between w:val="nil"/>
              </w:pBdr>
              <w:spacing w:after="0" w:line="240" w:lineRule="auto"/>
              <w:ind w:left="187" w:hanging="187"/>
              <w:contextualSpacing/>
              <w:rPr>
                <w:rFonts w:ascii="Arial" w:hAnsi="Arial" w:cs="Arial"/>
              </w:rPr>
            </w:pPr>
            <w:r w:rsidRPr="00656410">
              <w:rPr>
                <w:rFonts w:ascii="Arial" w:hAnsi="Arial" w:cs="Arial"/>
              </w:rPr>
              <w:t>Works with vascular sonographers to establish a new template/protocol for imaging rare disease conditions</w:t>
            </w:r>
          </w:p>
          <w:p w14:paraId="5810A8D4" w14:textId="77777777" w:rsidR="00C51273" w:rsidRDefault="00C51273" w:rsidP="00C51273">
            <w:pPr>
              <w:numPr>
                <w:ilvl w:val="0"/>
                <w:numId w:val="4"/>
              </w:numPr>
              <w:pBdr>
                <w:top w:val="nil"/>
                <w:left w:val="nil"/>
                <w:bottom w:val="nil"/>
                <w:right w:val="nil"/>
                <w:between w:val="nil"/>
              </w:pBdr>
              <w:spacing w:after="0" w:line="240" w:lineRule="auto"/>
              <w:ind w:left="187" w:hanging="187"/>
              <w:contextualSpacing/>
              <w:rPr>
                <w:rFonts w:ascii="Arial" w:hAnsi="Arial" w:cs="Arial"/>
              </w:rPr>
            </w:pPr>
            <w:r>
              <w:rPr>
                <w:rFonts w:ascii="Arial" w:hAnsi="Arial" w:cs="Arial"/>
              </w:rPr>
              <w:t>Reformats</w:t>
            </w:r>
            <w:r w:rsidRPr="00C51273">
              <w:rPr>
                <w:rFonts w:ascii="Arial" w:hAnsi="Arial" w:cs="Arial"/>
              </w:rPr>
              <w:t xml:space="preserve"> on 3D reconstruction imaging software (</w:t>
            </w:r>
            <w:proofErr w:type="spellStart"/>
            <w:r w:rsidRPr="00C51273">
              <w:rPr>
                <w:rFonts w:ascii="Arial" w:hAnsi="Arial" w:cs="Arial"/>
              </w:rPr>
              <w:t>TeraRecon</w:t>
            </w:r>
            <w:proofErr w:type="spellEnd"/>
            <w:r w:rsidRPr="00C51273">
              <w:rPr>
                <w:rFonts w:ascii="Arial" w:hAnsi="Arial" w:cs="Arial"/>
              </w:rPr>
              <w:t>)</w:t>
            </w:r>
          </w:p>
          <w:p w14:paraId="07AA1ABB" w14:textId="472B5152" w:rsidR="00C51273" w:rsidRPr="004F1F93" w:rsidRDefault="00C51273" w:rsidP="004F1F93">
            <w:pPr>
              <w:numPr>
                <w:ilvl w:val="0"/>
                <w:numId w:val="4"/>
              </w:numPr>
              <w:pBdr>
                <w:top w:val="nil"/>
                <w:left w:val="nil"/>
                <w:bottom w:val="nil"/>
                <w:right w:val="nil"/>
                <w:between w:val="nil"/>
              </w:pBdr>
              <w:spacing w:after="0" w:line="240" w:lineRule="auto"/>
              <w:ind w:left="187" w:hanging="187"/>
              <w:contextualSpacing/>
              <w:rPr>
                <w:rFonts w:ascii="Arial" w:hAnsi="Arial" w:cs="Arial"/>
              </w:rPr>
            </w:pPr>
            <w:r>
              <w:rPr>
                <w:rFonts w:ascii="Arial" w:hAnsi="Arial" w:cs="Arial"/>
              </w:rPr>
              <w:t>C</w:t>
            </w:r>
            <w:r w:rsidRPr="00C51273">
              <w:rPr>
                <w:rFonts w:ascii="Arial" w:hAnsi="Arial" w:cs="Arial"/>
              </w:rPr>
              <w:t>onsistent</w:t>
            </w:r>
            <w:r>
              <w:rPr>
                <w:rFonts w:ascii="Arial" w:hAnsi="Arial" w:cs="Arial"/>
              </w:rPr>
              <w:t>ly</w:t>
            </w:r>
            <w:r w:rsidRPr="00C51273">
              <w:rPr>
                <w:rFonts w:ascii="Arial" w:hAnsi="Arial" w:cs="Arial"/>
              </w:rPr>
              <w:t xml:space="preserve"> us</w:t>
            </w:r>
            <w:r>
              <w:rPr>
                <w:rFonts w:ascii="Arial" w:hAnsi="Arial" w:cs="Arial"/>
              </w:rPr>
              <w:t>es</w:t>
            </w:r>
            <w:r w:rsidRPr="00C51273">
              <w:rPr>
                <w:rFonts w:ascii="Arial" w:hAnsi="Arial" w:cs="Arial"/>
              </w:rPr>
              <w:t xml:space="preserve"> and understand</w:t>
            </w:r>
            <w:r>
              <w:rPr>
                <w:rFonts w:ascii="Arial" w:hAnsi="Arial" w:cs="Arial"/>
              </w:rPr>
              <w:t>s</w:t>
            </w:r>
            <w:r w:rsidRPr="00C51273">
              <w:rPr>
                <w:rFonts w:ascii="Arial" w:hAnsi="Arial" w:cs="Arial"/>
              </w:rPr>
              <w:t xml:space="preserve"> fusion-type imaging intraoperatively </w:t>
            </w:r>
          </w:p>
        </w:tc>
      </w:tr>
      <w:tr w:rsidR="004E0DB5" w:rsidRPr="00656410" w14:paraId="5D72ACD6" w14:textId="77777777" w:rsidTr="7D9061B2">
        <w:tc>
          <w:tcPr>
            <w:tcW w:w="4950" w:type="dxa"/>
            <w:shd w:val="clear" w:color="auto" w:fill="FFD965"/>
          </w:tcPr>
          <w:p w14:paraId="033DF6E8" w14:textId="77777777" w:rsidR="008149D8" w:rsidRPr="00656410" w:rsidRDefault="008149D8" w:rsidP="008A16DE">
            <w:pPr>
              <w:spacing w:after="0" w:line="240" w:lineRule="auto"/>
              <w:contextualSpacing/>
              <w:rPr>
                <w:rFonts w:ascii="Arial" w:eastAsia="Arial" w:hAnsi="Arial" w:cs="Arial"/>
              </w:rPr>
            </w:pPr>
            <w:r w:rsidRPr="00656410">
              <w:rPr>
                <w:rFonts w:ascii="Arial" w:hAnsi="Arial" w:cs="Arial"/>
              </w:rPr>
              <w:t>Assessment Models or Tools</w:t>
            </w:r>
          </w:p>
        </w:tc>
        <w:tc>
          <w:tcPr>
            <w:tcW w:w="9175" w:type="dxa"/>
            <w:shd w:val="clear" w:color="auto" w:fill="FFD965"/>
          </w:tcPr>
          <w:p w14:paraId="76CE1861" w14:textId="224FCA75" w:rsidR="00FC4B8B" w:rsidRPr="00656410" w:rsidRDefault="00FC4B8B" w:rsidP="005A1C6B">
            <w:pPr>
              <w:numPr>
                <w:ilvl w:val="0"/>
                <w:numId w:val="4"/>
              </w:numPr>
              <w:pBdr>
                <w:top w:val="nil"/>
                <w:left w:val="nil"/>
                <w:bottom w:val="nil"/>
                <w:right w:val="nil"/>
                <w:between w:val="nil"/>
              </w:pBdr>
              <w:spacing w:after="0" w:line="240" w:lineRule="auto"/>
              <w:ind w:left="187" w:hanging="187"/>
              <w:contextualSpacing/>
              <w:rPr>
                <w:rFonts w:ascii="Arial" w:hAnsi="Arial" w:cs="Arial"/>
              </w:rPr>
            </w:pPr>
            <w:r w:rsidRPr="00656410">
              <w:rPr>
                <w:rFonts w:ascii="Arial" w:hAnsi="Arial" w:cs="Arial"/>
              </w:rPr>
              <w:t xml:space="preserve">Assessment of </w:t>
            </w:r>
            <w:r w:rsidR="00896060">
              <w:rPr>
                <w:rFonts w:ascii="Arial" w:hAnsi="Arial" w:cs="Arial"/>
              </w:rPr>
              <w:t>v</w:t>
            </w:r>
            <w:r w:rsidRPr="00656410">
              <w:rPr>
                <w:rFonts w:ascii="Arial" w:hAnsi="Arial" w:cs="Arial"/>
              </w:rPr>
              <w:t xml:space="preserve">ascular </w:t>
            </w:r>
            <w:r w:rsidR="00896060">
              <w:rPr>
                <w:rFonts w:ascii="Arial" w:hAnsi="Arial" w:cs="Arial"/>
              </w:rPr>
              <w:t>l</w:t>
            </w:r>
            <w:r w:rsidRPr="00656410">
              <w:rPr>
                <w:rFonts w:ascii="Arial" w:hAnsi="Arial" w:cs="Arial"/>
              </w:rPr>
              <w:t xml:space="preserve">aboratory interpretations </w:t>
            </w:r>
          </w:p>
          <w:p w14:paraId="2DBDA22E" w14:textId="533D6EBD" w:rsidR="005A1C6B" w:rsidRPr="00656410" w:rsidRDefault="596E90FB" w:rsidP="005A1C6B">
            <w:pPr>
              <w:numPr>
                <w:ilvl w:val="0"/>
                <w:numId w:val="4"/>
              </w:numPr>
              <w:pBdr>
                <w:top w:val="nil"/>
                <w:left w:val="nil"/>
                <w:bottom w:val="nil"/>
                <w:right w:val="nil"/>
                <w:between w:val="nil"/>
              </w:pBdr>
              <w:spacing w:after="0" w:line="240" w:lineRule="auto"/>
              <w:ind w:left="187" w:hanging="187"/>
              <w:contextualSpacing/>
              <w:rPr>
                <w:rFonts w:ascii="Arial" w:hAnsi="Arial" w:cs="Arial"/>
              </w:rPr>
            </w:pPr>
            <w:r w:rsidRPr="00656410">
              <w:rPr>
                <w:rFonts w:ascii="Arial" w:hAnsi="Arial" w:cs="Arial"/>
              </w:rPr>
              <w:t>Direct observation</w:t>
            </w:r>
          </w:p>
          <w:p w14:paraId="2605A53F" w14:textId="77777777" w:rsidR="005A1C6B" w:rsidRPr="00656410" w:rsidRDefault="596E90FB" w:rsidP="005A1C6B">
            <w:pPr>
              <w:numPr>
                <w:ilvl w:val="0"/>
                <w:numId w:val="4"/>
              </w:numPr>
              <w:pBdr>
                <w:top w:val="nil"/>
                <w:left w:val="nil"/>
                <w:bottom w:val="nil"/>
                <w:right w:val="nil"/>
                <w:between w:val="nil"/>
              </w:pBdr>
              <w:spacing w:after="0" w:line="240" w:lineRule="auto"/>
              <w:ind w:left="187" w:hanging="187"/>
              <w:contextualSpacing/>
              <w:rPr>
                <w:rFonts w:ascii="Arial" w:hAnsi="Arial" w:cs="Arial"/>
              </w:rPr>
            </w:pPr>
            <w:r w:rsidRPr="00656410">
              <w:rPr>
                <w:rFonts w:ascii="Arial" w:hAnsi="Arial" w:cs="Arial"/>
              </w:rPr>
              <w:t>Multisource feedback</w:t>
            </w:r>
          </w:p>
          <w:p w14:paraId="439297CF" w14:textId="77777777" w:rsidR="005A1C6B" w:rsidRPr="00656410" w:rsidRDefault="596E90FB" w:rsidP="005A1C6B">
            <w:pPr>
              <w:numPr>
                <w:ilvl w:val="0"/>
                <w:numId w:val="4"/>
              </w:numPr>
              <w:pBdr>
                <w:top w:val="nil"/>
                <w:left w:val="nil"/>
                <w:bottom w:val="nil"/>
                <w:right w:val="nil"/>
                <w:between w:val="nil"/>
              </w:pBdr>
              <w:spacing w:after="0" w:line="240" w:lineRule="auto"/>
              <w:ind w:left="187" w:hanging="187"/>
              <w:contextualSpacing/>
              <w:rPr>
                <w:rFonts w:ascii="Arial" w:hAnsi="Arial" w:cs="Arial"/>
              </w:rPr>
            </w:pPr>
            <w:r w:rsidRPr="00656410">
              <w:rPr>
                <w:rFonts w:ascii="Arial" w:hAnsi="Arial" w:cs="Arial"/>
              </w:rPr>
              <w:t>Simulation</w:t>
            </w:r>
          </w:p>
          <w:p w14:paraId="399BC0BB" w14:textId="6B392590" w:rsidR="00FC4B8B" w:rsidRPr="00656410" w:rsidRDefault="008A1530" w:rsidP="00FC4B8B">
            <w:pPr>
              <w:numPr>
                <w:ilvl w:val="0"/>
                <w:numId w:val="4"/>
              </w:numPr>
              <w:pBdr>
                <w:top w:val="nil"/>
                <w:left w:val="nil"/>
                <w:bottom w:val="nil"/>
                <w:right w:val="nil"/>
                <w:between w:val="nil"/>
              </w:pBdr>
              <w:spacing w:after="0" w:line="240" w:lineRule="auto"/>
              <w:ind w:left="187" w:hanging="187"/>
              <w:contextualSpacing/>
              <w:rPr>
                <w:rFonts w:ascii="Arial" w:hAnsi="Arial" w:cs="Arial"/>
              </w:rPr>
            </w:pPr>
            <w:r>
              <w:rPr>
                <w:rFonts w:ascii="Arial" w:hAnsi="Arial" w:cs="Arial"/>
              </w:rPr>
              <w:t>Registered Physician in Vascular Interpretation (</w:t>
            </w:r>
            <w:proofErr w:type="spellStart"/>
            <w:r w:rsidR="00011AC6" w:rsidRPr="00656410">
              <w:rPr>
                <w:rFonts w:ascii="Arial" w:hAnsi="Arial" w:cs="Arial"/>
              </w:rPr>
              <w:t>RPVI</w:t>
            </w:r>
            <w:proofErr w:type="spellEnd"/>
            <w:r>
              <w:rPr>
                <w:rFonts w:ascii="Arial" w:hAnsi="Arial" w:cs="Arial"/>
              </w:rPr>
              <w:t>)</w:t>
            </w:r>
            <w:r w:rsidR="00FC4B8B" w:rsidRPr="00656410">
              <w:rPr>
                <w:rFonts w:ascii="Arial" w:hAnsi="Arial" w:cs="Arial"/>
              </w:rPr>
              <w:t xml:space="preserve"> </w:t>
            </w:r>
            <w:r w:rsidR="00896060">
              <w:rPr>
                <w:rFonts w:ascii="Arial" w:hAnsi="Arial" w:cs="Arial"/>
              </w:rPr>
              <w:t>certification</w:t>
            </w:r>
          </w:p>
          <w:p w14:paraId="7B35E3D7" w14:textId="264FADE0" w:rsidR="00372C7E" w:rsidRPr="00656410" w:rsidRDefault="00FC4B8B" w:rsidP="00FC4B8B">
            <w:pPr>
              <w:numPr>
                <w:ilvl w:val="0"/>
                <w:numId w:val="4"/>
              </w:numPr>
              <w:pBdr>
                <w:top w:val="nil"/>
                <w:left w:val="nil"/>
                <w:bottom w:val="nil"/>
                <w:right w:val="nil"/>
                <w:between w:val="nil"/>
              </w:pBdr>
              <w:spacing w:after="0" w:line="240" w:lineRule="auto"/>
              <w:ind w:left="187" w:hanging="187"/>
              <w:contextualSpacing/>
              <w:rPr>
                <w:rFonts w:ascii="Arial" w:hAnsi="Arial" w:cs="Arial"/>
              </w:rPr>
            </w:pPr>
            <w:proofErr w:type="spellStart"/>
            <w:r w:rsidRPr="00656410">
              <w:rPr>
                <w:rFonts w:ascii="Arial" w:hAnsi="Arial" w:cs="Arial"/>
              </w:rPr>
              <w:t>VSCORE</w:t>
            </w:r>
            <w:proofErr w:type="spellEnd"/>
          </w:p>
        </w:tc>
      </w:tr>
      <w:tr w:rsidR="004E0DB5" w:rsidRPr="00656410" w14:paraId="345E6FC7" w14:textId="77777777" w:rsidTr="7D9061B2">
        <w:tc>
          <w:tcPr>
            <w:tcW w:w="4950" w:type="dxa"/>
            <w:shd w:val="clear" w:color="auto" w:fill="8DB3E2" w:themeFill="text2" w:themeFillTint="66"/>
          </w:tcPr>
          <w:p w14:paraId="135D76B8" w14:textId="77777777" w:rsidR="008149D8" w:rsidRPr="00656410" w:rsidRDefault="008149D8" w:rsidP="008A16DE">
            <w:pPr>
              <w:spacing w:after="0" w:line="240" w:lineRule="auto"/>
              <w:contextualSpacing/>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03A036AE" w14:textId="33462D3B" w:rsidR="008149D8" w:rsidRPr="00656410" w:rsidRDefault="008149D8" w:rsidP="005A1C6B">
            <w:pPr>
              <w:numPr>
                <w:ilvl w:val="0"/>
                <w:numId w:val="4"/>
              </w:numPr>
              <w:pBdr>
                <w:top w:val="nil"/>
                <w:left w:val="nil"/>
                <w:bottom w:val="nil"/>
                <w:right w:val="nil"/>
                <w:between w:val="nil"/>
              </w:pBdr>
              <w:spacing w:after="0" w:line="240" w:lineRule="auto"/>
              <w:ind w:left="187" w:hanging="187"/>
              <w:contextualSpacing/>
              <w:rPr>
                <w:rFonts w:ascii="Arial" w:hAnsi="Arial" w:cs="Arial"/>
              </w:rPr>
            </w:pPr>
          </w:p>
        </w:tc>
      </w:tr>
      <w:tr w:rsidR="004E0DB5" w:rsidRPr="00656410" w14:paraId="3FDD110C" w14:textId="77777777" w:rsidTr="7D9061B2">
        <w:trPr>
          <w:trHeight w:val="80"/>
        </w:trPr>
        <w:tc>
          <w:tcPr>
            <w:tcW w:w="4950" w:type="dxa"/>
            <w:shd w:val="clear" w:color="auto" w:fill="A8D08D"/>
          </w:tcPr>
          <w:p w14:paraId="25F2F279" w14:textId="77777777" w:rsidR="008149D8" w:rsidRPr="00656410" w:rsidRDefault="008149D8" w:rsidP="008A16DE">
            <w:pPr>
              <w:spacing w:after="0" w:line="240" w:lineRule="auto"/>
              <w:contextualSpacing/>
              <w:rPr>
                <w:rFonts w:ascii="Arial" w:eastAsia="Arial" w:hAnsi="Arial" w:cs="Arial"/>
              </w:rPr>
            </w:pPr>
            <w:r w:rsidRPr="00656410">
              <w:rPr>
                <w:rFonts w:ascii="Arial" w:hAnsi="Arial" w:cs="Arial"/>
              </w:rPr>
              <w:t>Notes or Resources</w:t>
            </w:r>
          </w:p>
        </w:tc>
        <w:tc>
          <w:tcPr>
            <w:tcW w:w="9175" w:type="dxa"/>
            <w:shd w:val="clear" w:color="auto" w:fill="A8D08D"/>
          </w:tcPr>
          <w:p w14:paraId="11B769C4" w14:textId="77777777" w:rsidR="00413434" w:rsidRPr="00656410" w:rsidRDefault="00413434" w:rsidP="00413434">
            <w:pPr>
              <w:numPr>
                <w:ilvl w:val="0"/>
                <w:numId w:val="4"/>
              </w:numPr>
              <w:pBdr>
                <w:top w:val="nil"/>
                <w:left w:val="nil"/>
                <w:bottom w:val="nil"/>
                <w:right w:val="nil"/>
                <w:between w:val="nil"/>
              </w:pBdr>
              <w:spacing w:after="0" w:line="240" w:lineRule="auto"/>
              <w:ind w:left="187" w:hanging="187"/>
              <w:rPr>
                <w:rStyle w:val="Hyperlink"/>
                <w:rFonts w:ascii="Arial" w:hAnsi="Arial" w:cs="Arial"/>
                <w:color w:val="auto"/>
                <w:u w:val="none"/>
              </w:rPr>
            </w:pPr>
            <w:r w:rsidRPr="00656410">
              <w:rPr>
                <w:rFonts w:ascii="Arial" w:eastAsia="Arial" w:hAnsi="Arial" w:cs="Arial"/>
              </w:rPr>
              <w:t xml:space="preserve">Zierler RE, Jordan WD, Lal BK, et al. The Society for Vascular Surgery practice guidelines on follow-up after vascular surgery arterial procedures. </w:t>
            </w:r>
            <w:r w:rsidRPr="00656410">
              <w:rPr>
                <w:rFonts w:ascii="Arial" w:eastAsia="Arial" w:hAnsi="Arial" w:cs="Arial"/>
                <w:i/>
                <w:iCs/>
              </w:rPr>
              <w:t>Journal of Vascular Surgery</w:t>
            </w:r>
            <w:r w:rsidRPr="00656410">
              <w:rPr>
                <w:rFonts w:ascii="Arial" w:eastAsia="Arial" w:hAnsi="Arial" w:cs="Arial"/>
              </w:rPr>
              <w:t>. 2018;68(1</w:t>
            </w:r>
            <w:proofErr w:type="gramStart"/>
            <w:r w:rsidRPr="00656410">
              <w:rPr>
                <w:rFonts w:ascii="Arial" w:eastAsia="Arial" w:hAnsi="Arial" w:cs="Arial"/>
              </w:rPr>
              <w:t>):P</w:t>
            </w:r>
            <w:proofErr w:type="gramEnd"/>
            <w:r w:rsidRPr="00656410">
              <w:rPr>
                <w:rFonts w:ascii="Arial" w:eastAsia="Arial" w:hAnsi="Arial" w:cs="Arial"/>
              </w:rPr>
              <w:t xml:space="preserve">256-284. </w:t>
            </w:r>
            <w:hyperlink r:id="rId32" w:history="1">
              <w:r w:rsidRPr="00656410">
                <w:rPr>
                  <w:rStyle w:val="Hyperlink"/>
                  <w:rFonts w:ascii="Arial" w:eastAsia="Arial" w:hAnsi="Arial" w:cs="Arial"/>
                </w:rPr>
                <w:t>https://www.jvascsurg.org/article/S0741-5214(18)30896-6/fulltext</w:t>
              </w:r>
            </w:hyperlink>
            <w:r w:rsidRPr="00656410">
              <w:rPr>
                <w:rFonts w:ascii="Arial" w:eastAsia="Arial" w:hAnsi="Arial" w:cs="Arial"/>
              </w:rPr>
              <w:t>. 2020.</w:t>
            </w:r>
          </w:p>
          <w:p w14:paraId="4AEC83A4" w14:textId="6A9A7F6B" w:rsidR="00413434" w:rsidRPr="00656410" w:rsidRDefault="00413434" w:rsidP="00413434">
            <w:pPr>
              <w:numPr>
                <w:ilvl w:val="0"/>
                <w:numId w:val="4"/>
              </w:numPr>
              <w:pBdr>
                <w:top w:val="nil"/>
                <w:left w:val="nil"/>
                <w:bottom w:val="nil"/>
                <w:right w:val="nil"/>
                <w:between w:val="nil"/>
              </w:pBdr>
              <w:spacing w:after="0" w:line="240" w:lineRule="auto"/>
              <w:ind w:left="187" w:hanging="187"/>
              <w:contextualSpacing/>
              <w:rPr>
                <w:rStyle w:val="Hyperlink"/>
                <w:rFonts w:ascii="Arial" w:hAnsi="Arial" w:cs="Arial"/>
                <w:color w:val="auto"/>
                <w:u w:val="none"/>
              </w:rPr>
            </w:pPr>
            <w:r w:rsidRPr="00656410">
              <w:rPr>
                <w:rStyle w:val="Hyperlink"/>
                <w:rFonts w:ascii="Arial" w:eastAsia="Arial" w:hAnsi="Arial" w:cs="Arial"/>
                <w:color w:val="auto"/>
                <w:u w:val="none"/>
              </w:rPr>
              <w:t xml:space="preserve">Chung J. Advanced Vascular Imaging for Lower Extremity Peripheral Artery Disease. UpToDate website. </w:t>
            </w:r>
            <w:hyperlink r:id="rId33" w:history="1">
              <w:r w:rsidRPr="00656410">
                <w:rPr>
                  <w:rStyle w:val="Hyperlink"/>
                  <w:rFonts w:ascii="Arial" w:eastAsia="Arial" w:hAnsi="Arial" w:cs="Arial"/>
                </w:rPr>
                <w:t>https://www.uptodate.com/contents/advanced-vascular-imaging-for-lower-extremity-peripheral-artery-disease</w:t>
              </w:r>
            </w:hyperlink>
            <w:r w:rsidRPr="00656410">
              <w:rPr>
                <w:rStyle w:val="Hyperlink"/>
                <w:rFonts w:ascii="Arial" w:eastAsia="Arial" w:hAnsi="Arial" w:cs="Arial"/>
                <w:color w:val="auto"/>
                <w:u w:val="none"/>
              </w:rPr>
              <w:t>. 2020.</w:t>
            </w:r>
          </w:p>
          <w:p w14:paraId="744CC2E0" w14:textId="1F066D46" w:rsidR="008149D8" w:rsidRPr="00656410" w:rsidRDefault="00F02CCE" w:rsidP="00F02CCE">
            <w:pPr>
              <w:numPr>
                <w:ilvl w:val="0"/>
                <w:numId w:val="4"/>
              </w:numPr>
              <w:pBdr>
                <w:top w:val="nil"/>
                <w:left w:val="nil"/>
                <w:bottom w:val="nil"/>
                <w:right w:val="nil"/>
                <w:between w:val="nil"/>
              </w:pBdr>
              <w:spacing w:after="0" w:line="240" w:lineRule="auto"/>
              <w:ind w:left="187" w:hanging="187"/>
              <w:rPr>
                <w:rStyle w:val="Hyperlink"/>
                <w:rFonts w:ascii="Arial" w:hAnsi="Arial" w:cs="Arial"/>
                <w:color w:val="auto"/>
                <w:u w:val="none"/>
              </w:rPr>
            </w:pPr>
            <w:proofErr w:type="spellStart"/>
            <w:r w:rsidRPr="00656410">
              <w:rPr>
                <w:rFonts w:ascii="Arial" w:hAnsi="Arial" w:cs="Arial"/>
              </w:rPr>
              <w:t>Sidawy</w:t>
            </w:r>
            <w:proofErr w:type="spellEnd"/>
            <w:r w:rsidRPr="00656410">
              <w:rPr>
                <w:rFonts w:ascii="Arial" w:hAnsi="Arial" w:cs="Arial"/>
              </w:rPr>
              <w:t xml:space="preserve"> AN, Perler BA. </w:t>
            </w:r>
            <w:r w:rsidRPr="00656410">
              <w:rPr>
                <w:rFonts w:ascii="Arial" w:hAnsi="Arial" w:cs="Arial"/>
                <w:i/>
                <w:iCs/>
              </w:rPr>
              <w:t>Rutherford’s Vascular Surgery and Endovascular Therapy</w:t>
            </w:r>
            <w:r w:rsidRPr="00656410">
              <w:rPr>
                <w:rFonts w:ascii="Arial" w:hAnsi="Arial" w:cs="Arial"/>
              </w:rPr>
              <w:t xml:space="preserve">. 9th ed. Philadelphia, PA: Elsevier; 2018. ISBN: 978-0323427913.  </w:t>
            </w:r>
          </w:p>
        </w:tc>
      </w:tr>
    </w:tbl>
    <w:p w14:paraId="37236778" w14:textId="00B4FB67" w:rsidR="00F82EE3" w:rsidRDefault="00F82EE3">
      <w:pPr>
        <w:rPr>
          <w:rFonts w:ascii="Arial" w:eastAsia="Arial" w:hAnsi="Arial" w:cs="Arial"/>
        </w:rPr>
      </w:pPr>
    </w:p>
    <w:p w14:paraId="3A1D611B" w14:textId="77777777" w:rsidR="00F82EE3" w:rsidRDefault="00F82EE3">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E0DB5" w:rsidRPr="00656410" w14:paraId="04FDFCCC" w14:textId="77777777" w:rsidTr="3FF313F0">
        <w:trPr>
          <w:trHeight w:val="769"/>
        </w:trPr>
        <w:tc>
          <w:tcPr>
            <w:tcW w:w="14125" w:type="dxa"/>
            <w:gridSpan w:val="2"/>
            <w:shd w:val="clear" w:color="auto" w:fill="9CC3E5"/>
          </w:tcPr>
          <w:p w14:paraId="6B5A3B21" w14:textId="77777777" w:rsidR="000E3BBE" w:rsidRPr="00656410" w:rsidRDefault="000E3BBE" w:rsidP="00CE223B">
            <w:pPr>
              <w:keepNext/>
              <w:pBdr>
                <w:top w:val="nil"/>
                <w:left w:val="nil"/>
                <w:bottom w:val="nil"/>
                <w:right w:val="nil"/>
                <w:between w:val="nil"/>
              </w:pBdr>
              <w:spacing w:after="0" w:line="240" w:lineRule="auto"/>
              <w:jc w:val="center"/>
              <w:rPr>
                <w:rFonts w:ascii="Arial" w:eastAsia="Arial" w:hAnsi="Arial" w:cs="Arial"/>
                <w:b/>
                <w:color w:val="000000"/>
              </w:rPr>
            </w:pPr>
            <w:r w:rsidRPr="00656410">
              <w:rPr>
                <w:rFonts w:ascii="Arial" w:eastAsia="Arial" w:hAnsi="Arial" w:cs="Arial"/>
              </w:rPr>
              <w:br w:type="page"/>
            </w:r>
            <w:r w:rsidRPr="00656410">
              <w:rPr>
                <w:rFonts w:ascii="Arial" w:eastAsia="Arial" w:hAnsi="Arial" w:cs="Arial"/>
                <w:b/>
              </w:rPr>
              <w:t>Medical Knowledge 1: Procedural Rationale (Open Surgical Procedures)</w:t>
            </w:r>
          </w:p>
          <w:p w14:paraId="7F9B544D" w14:textId="53CB4CA7" w:rsidR="000E3BBE" w:rsidRPr="00656410" w:rsidRDefault="000E3BBE" w:rsidP="00CE223B">
            <w:pPr>
              <w:spacing w:after="0" w:line="240" w:lineRule="auto"/>
              <w:ind w:left="187"/>
              <w:rPr>
                <w:rFonts w:ascii="Arial" w:eastAsia="Arial" w:hAnsi="Arial" w:cs="Arial"/>
              </w:rPr>
            </w:pPr>
            <w:r w:rsidRPr="00656410">
              <w:rPr>
                <w:rFonts w:ascii="Arial" w:eastAsia="Arial" w:hAnsi="Arial" w:cs="Arial"/>
                <w:b/>
                <w:bCs/>
              </w:rPr>
              <w:t>Overall Intent:</w:t>
            </w:r>
            <w:r w:rsidRPr="00656410">
              <w:rPr>
                <w:rFonts w:ascii="Arial" w:eastAsia="Arial" w:hAnsi="Arial" w:cs="Arial"/>
              </w:rPr>
              <w:t xml:space="preserve"> </w:t>
            </w:r>
            <w:r w:rsidR="3CED4748" w:rsidRPr="00656410">
              <w:rPr>
                <w:rFonts w:ascii="Arial" w:eastAsia="Arial" w:hAnsi="Arial" w:cs="Arial"/>
              </w:rPr>
              <w:t>To review the pertinent information about a patient (including clinical presentation, physical examination</w:t>
            </w:r>
            <w:r w:rsidR="00A17F31">
              <w:rPr>
                <w:rFonts w:ascii="Arial" w:eastAsia="Arial" w:hAnsi="Arial" w:cs="Arial"/>
              </w:rPr>
              <w:t>,</w:t>
            </w:r>
            <w:r w:rsidR="3CED4748" w:rsidRPr="00656410">
              <w:rPr>
                <w:rFonts w:ascii="Arial" w:eastAsia="Arial" w:hAnsi="Arial" w:cs="Arial"/>
              </w:rPr>
              <w:t xml:space="preserve"> and diagnos</w:t>
            </w:r>
            <w:r w:rsidR="2D4C1791" w:rsidRPr="00656410">
              <w:rPr>
                <w:rFonts w:ascii="Arial" w:eastAsia="Arial" w:hAnsi="Arial" w:cs="Arial"/>
              </w:rPr>
              <w:t>tic imaging studies) and to develop a treatment strategy, including medical management endovascular treatment options and open surgical operations</w:t>
            </w:r>
          </w:p>
        </w:tc>
      </w:tr>
      <w:tr w:rsidR="004E0DB5" w:rsidRPr="00656410" w14:paraId="266B6554" w14:textId="77777777" w:rsidTr="3FF313F0">
        <w:tc>
          <w:tcPr>
            <w:tcW w:w="4950" w:type="dxa"/>
            <w:shd w:val="clear" w:color="auto" w:fill="FABF8F" w:themeFill="accent6" w:themeFillTint="99"/>
          </w:tcPr>
          <w:p w14:paraId="1ED7C41A" w14:textId="77777777" w:rsidR="000E3BBE" w:rsidRPr="00656410" w:rsidRDefault="000E3BBE" w:rsidP="00CE223B">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568AD071" w14:textId="77777777" w:rsidR="000E3BBE" w:rsidRPr="00656410" w:rsidRDefault="000E3BBE" w:rsidP="00CE223B">
            <w:pPr>
              <w:spacing w:after="0" w:line="240" w:lineRule="auto"/>
              <w:ind w:hanging="14"/>
              <w:jc w:val="center"/>
              <w:rPr>
                <w:rFonts w:ascii="Arial" w:eastAsia="Arial" w:hAnsi="Arial" w:cs="Arial"/>
                <w:b/>
              </w:rPr>
            </w:pPr>
            <w:r w:rsidRPr="00656410">
              <w:rPr>
                <w:rFonts w:ascii="Arial" w:eastAsia="Arial" w:hAnsi="Arial" w:cs="Arial"/>
                <w:b/>
              </w:rPr>
              <w:t>Examples</w:t>
            </w:r>
          </w:p>
        </w:tc>
      </w:tr>
      <w:tr w:rsidR="007D71BF" w:rsidRPr="00656410" w14:paraId="69874F97" w14:textId="77777777" w:rsidTr="005D0B5C">
        <w:tc>
          <w:tcPr>
            <w:tcW w:w="4950" w:type="dxa"/>
            <w:tcBorders>
              <w:top w:val="single" w:sz="4" w:space="0" w:color="000000"/>
              <w:bottom w:val="single" w:sz="4" w:space="0" w:color="000000"/>
            </w:tcBorders>
            <w:shd w:val="clear" w:color="auto" w:fill="C9C9C9"/>
          </w:tcPr>
          <w:p w14:paraId="011B1F09" w14:textId="38ADEC67" w:rsidR="000E3BBE" w:rsidRPr="00656410" w:rsidRDefault="000E3BBE" w:rsidP="00CE223B">
            <w:pPr>
              <w:spacing w:line="240" w:lineRule="auto"/>
              <w:rPr>
                <w:rFonts w:ascii="Arial" w:eastAsia="Arial" w:hAnsi="Arial" w:cs="Arial"/>
              </w:rPr>
            </w:pPr>
            <w:r w:rsidRPr="00656410">
              <w:rPr>
                <w:rFonts w:ascii="Arial" w:eastAsia="Arial" w:hAnsi="Arial" w:cs="Arial"/>
                <w:b/>
              </w:rPr>
              <w:t>Level 1</w:t>
            </w:r>
            <w:r w:rsidRPr="00656410">
              <w:rPr>
                <w:rFonts w:ascii="Arial" w:eastAsia="Arial" w:hAnsi="Arial" w:cs="Arial"/>
              </w:rPr>
              <w:t xml:space="preserve"> </w:t>
            </w:r>
            <w:r w:rsidR="004F1F93" w:rsidRPr="004F1F93">
              <w:rPr>
                <w:rFonts w:ascii="Arial" w:eastAsia="Arial" w:hAnsi="Arial" w:cs="Arial"/>
                <w:i/>
                <w:iCs/>
              </w:rPr>
              <w:t>Identifies the need for intervention over medical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31ED1C" w14:textId="77777777" w:rsidR="005A1C6B" w:rsidRPr="00656410" w:rsidRDefault="000E3BB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Demonstrates awareness for the need of operative intervention/endovascular intervention over medical management alone</w:t>
            </w:r>
          </w:p>
          <w:p w14:paraId="0B2019B8" w14:textId="6A169C54" w:rsidR="000E3BBE" w:rsidRPr="00656410" w:rsidRDefault="000E3BBE" w:rsidP="00CE223B">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sidRPr="00656410">
              <w:rPr>
                <w:rFonts w:ascii="Arial" w:hAnsi="Arial" w:cs="Arial"/>
              </w:rPr>
              <w:t>Takes into account</w:t>
            </w:r>
            <w:proofErr w:type="gramEnd"/>
            <w:r w:rsidRPr="00656410">
              <w:rPr>
                <w:rFonts w:ascii="Arial" w:hAnsi="Arial" w:cs="Arial"/>
              </w:rPr>
              <w:t xml:space="preserve"> disease</w:t>
            </w:r>
            <w:r w:rsidR="00896060">
              <w:rPr>
                <w:rFonts w:ascii="Arial" w:hAnsi="Arial" w:cs="Arial"/>
              </w:rPr>
              <w:t>-</w:t>
            </w:r>
            <w:r w:rsidRPr="00656410">
              <w:rPr>
                <w:rFonts w:ascii="Arial" w:hAnsi="Arial" w:cs="Arial"/>
              </w:rPr>
              <w:t>specific processes and patient demographics and comorbidities when selecting appropriate management</w:t>
            </w:r>
          </w:p>
        </w:tc>
      </w:tr>
      <w:tr w:rsidR="007D71BF" w:rsidRPr="00656410" w14:paraId="3C5CFC87" w14:textId="77777777" w:rsidTr="005D0B5C">
        <w:tc>
          <w:tcPr>
            <w:tcW w:w="4950" w:type="dxa"/>
            <w:tcBorders>
              <w:top w:val="single" w:sz="4" w:space="0" w:color="000000"/>
              <w:bottom w:val="single" w:sz="4" w:space="0" w:color="000000"/>
            </w:tcBorders>
            <w:shd w:val="clear" w:color="auto" w:fill="C9C9C9"/>
          </w:tcPr>
          <w:p w14:paraId="07054EB4" w14:textId="465AAA3D" w:rsidR="000E3BBE" w:rsidRPr="00656410" w:rsidRDefault="000E3BBE" w:rsidP="00CE223B">
            <w:pPr>
              <w:spacing w:after="0" w:line="240" w:lineRule="auto"/>
              <w:rPr>
                <w:rFonts w:ascii="Arial" w:eastAsia="Arial" w:hAnsi="Arial" w:cs="Arial"/>
                <w:i/>
              </w:rPr>
            </w:pPr>
            <w:r w:rsidRPr="00656410">
              <w:rPr>
                <w:rFonts w:ascii="Arial" w:hAnsi="Arial" w:cs="Arial"/>
                <w:b/>
              </w:rPr>
              <w:t>Level 2</w:t>
            </w:r>
            <w:r w:rsidRPr="00656410">
              <w:rPr>
                <w:rFonts w:ascii="Arial" w:hAnsi="Arial" w:cs="Arial"/>
              </w:rPr>
              <w:t xml:space="preserve"> </w:t>
            </w:r>
            <w:r w:rsidR="004F1F93" w:rsidRPr="004F1F93">
              <w:rPr>
                <w:rFonts w:ascii="Arial" w:eastAsia="Arial" w:hAnsi="Arial" w:cs="Arial"/>
                <w:i/>
                <w:iCs/>
              </w:rPr>
              <w:t>Synthesizes clinical data to choose an open surgical procedure versus endovascular intervention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675FC4" w14:textId="1F70CC5B" w:rsidR="005A1C6B" w:rsidRPr="00656410" w:rsidRDefault="00896060" w:rsidP="00CE223B">
            <w:pPr>
              <w:numPr>
                <w:ilvl w:val="0"/>
                <w:numId w:val="4"/>
              </w:numPr>
              <w:pBdr>
                <w:top w:val="nil"/>
                <w:left w:val="nil"/>
                <w:bottom w:val="nil"/>
                <w:right w:val="nil"/>
                <w:between w:val="nil"/>
              </w:pBdr>
              <w:spacing w:after="0" w:line="240" w:lineRule="auto"/>
              <w:ind w:left="187" w:hanging="187"/>
              <w:rPr>
                <w:rFonts w:ascii="Arial" w:hAnsi="Arial" w:cs="Arial"/>
              </w:rPr>
            </w:pPr>
            <w:r>
              <w:rPr>
                <w:rFonts w:ascii="Arial" w:hAnsi="Arial" w:cs="Arial"/>
              </w:rPr>
              <w:t>Uses</w:t>
            </w:r>
            <w:r w:rsidRPr="00656410">
              <w:rPr>
                <w:rFonts w:ascii="Arial" w:hAnsi="Arial" w:cs="Arial"/>
              </w:rPr>
              <w:t xml:space="preserve"> </w:t>
            </w:r>
            <w:r w:rsidR="000E3BBE" w:rsidRPr="00656410">
              <w:rPr>
                <w:rFonts w:ascii="Arial" w:hAnsi="Arial" w:cs="Arial"/>
              </w:rPr>
              <w:t>patient</w:t>
            </w:r>
            <w:r>
              <w:rPr>
                <w:rFonts w:ascii="Arial" w:hAnsi="Arial" w:cs="Arial"/>
              </w:rPr>
              <w:t>-</w:t>
            </w:r>
            <w:r w:rsidR="000E3BBE" w:rsidRPr="00656410">
              <w:rPr>
                <w:rFonts w:ascii="Arial" w:hAnsi="Arial" w:cs="Arial"/>
              </w:rPr>
              <w:t>specific information and evidence-based criteria for choosing an open operation over an endovascular intervention</w:t>
            </w:r>
          </w:p>
          <w:p w14:paraId="7D979C88" w14:textId="455C850B" w:rsidR="000E3BBE" w:rsidRPr="00656410" w:rsidRDefault="000E3BB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Discusses various surgical options with a </w:t>
            </w:r>
            <w:r w:rsidR="000716BC" w:rsidRPr="00656410">
              <w:rPr>
                <w:rFonts w:ascii="Arial" w:hAnsi="Arial" w:cs="Arial"/>
              </w:rPr>
              <w:t>younger</w:t>
            </w:r>
            <w:r w:rsidRPr="00656410">
              <w:rPr>
                <w:rFonts w:ascii="Arial" w:hAnsi="Arial" w:cs="Arial"/>
              </w:rPr>
              <w:t xml:space="preserve"> patient with </w:t>
            </w:r>
            <w:r w:rsidR="00FC48B6">
              <w:rPr>
                <w:rFonts w:ascii="Arial" w:hAnsi="Arial" w:cs="Arial"/>
              </w:rPr>
              <w:t>abdominal aortic aneurysm</w:t>
            </w:r>
          </w:p>
        </w:tc>
      </w:tr>
      <w:tr w:rsidR="007D71BF" w:rsidRPr="00656410" w14:paraId="3C835B4F" w14:textId="77777777" w:rsidTr="005D0B5C">
        <w:tc>
          <w:tcPr>
            <w:tcW w:w="4950" w:type="dxa"/>
            <w:tcBorders>
              <w:top w:val="single" w:sz="4" w:space="0" w:color="000000"/>
              <w:bottom w:val="single" w:sz="4" w:space="0" w:color="000000"/>
            </w:tcBorders>
            <w:shd w:val="clear" w:color="auto" w:fill="C9C9C9"/>
          </w:tcPr>
          <w:p w14:paraId="565088E7" w14:textId="594A59EB" w:rsidR="000E3BBE" w:rsidRPr="00656410" w:rsidRDefault="000E3BBE" w:rsidP="00CE223B">
            <w:pPr>
              <w:spacing w:after="0" w:line="240" w:lineRule="auto"/>
              <w:rPr>
                <w:rFonts w:ascii="Arial" w:hAnsi="Arial" w:cs="Arial"/>
                <w:i/>
                <w:color w:val="000000"/>
              </w:rPr>
            </w:pPr>
            <w:r w:rsidRPr="00656410">
              <w:rPr>
                <w:rFonts w:ascii="Arial" w:hAnsi="Arial" w:cs="Arial"/>
                <w:b/>
              </w:rPr>
              <w:t>Level 3</w:t>
            </w:r>
            <w:r w:rsidRPr="00656410">
              <w:rPr>
                <w:rFonts w:ascii="Arial" w:hAnsi="Arial" w:cs="Arial"/>
              </w:rPr>
              <w:t xml:space="preserve"> </w:t>
            </w:r>
            <w:r w:rsidR="004F1F93" w:rsidRPr="004F1F93">
              <w:rPr>
                <w:rFonts w:ascii="Arial" w:hAnsi="Arial" w:cs="Arial"/>
                <w:i/>
                <w:iCs/>
              </w:rPr>
              <w:t>Develops a specific operative plan for the current clinical situation, understanding alternative surgical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A0F928" w14:textId="0D58C74E" w:rsidR="000E3BBE" w:rsidRPr="00656410" w:rsidRDefault="000E3BB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Demonstrates a thorough understanding of all the operative options, and rationalizes choice for a patient presenting with high grade asymptomatic carotid artery stenosis</w:t>
            </w:r>
          </w:p>
        </w:tc>
      </w:tr>
      <w:tr w:rsidR="007D71BF" w:rsidRPr="00656410" w14:paraId="37EF3C2C" w14:textId="77777777" w:rsidTr="005D0B5C">
        <w:tc>
          <w:tcPr>
            <w:tcW w:w="4950" w:type="dxa"/>
            <w:tcBorders>
              <w:top w:val="single" w:sz="4" w:space="0" w:color="000000"/>
              <w:bottom w:val="single" w:sz="4" w:space="0" w:color="000000"/>
            </w:tcBorders>
            <w:shd w:val="clear" w:color="auto" w:fill="C9C9C9"/>
          </w:tcPr>
          <w:p w14:paraId="1652AF22" w14:textId="4370F80E" w:rsidR="000E3BBE" w:rsidRPr="00656410" w:rsidRDefault="000E3BBE" w:rsidP="00CE223B">
            <w:pPr>
              <w:spacing w:after="0" w:line="240" w:lineRule="auto"/>
              <w:rPr>
                <w:rFonts w:ascii="Arial" w:eastAsia="Arial" w:hAnsi="Arial" w:cs="Arial"/>
                <w:i/>
              </w:rPr>
            </w:pPr>
            <w:r w:rsidRPr="00656410">
              <w:rPr>
                <w:rFonts w:ascii="Arial" w:hAnsi="Arial" w:cs="Arial"/>
                <w:b/>
              </w:rPr>
              <w:t>Level 4</w:t>
            </w:r>
            <w:r w:rsidRPr="00656410">
              <w:rPr>
                <w:rFonts w:ascii="Arial" w:hAnsi="Arial" w:cs="Arial"/>
              </w:rPr>
              <w:t xml:space="preserve"> </w:t>
            </w:r>
            <w:r w:rsidR="004F1F93" w:rsidRPr="004F1F93">
              <w:rPr>
                <w:rFonts w:ascii="Arial" w:hAnsi="Arial" w:cs="Arial"/>
                <w:i/>
                <w:iCs/>
              </w:rPr>
              <w:t>Adapts management plan for changing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155F20" w14:textId="24A20AD1" w:rsidR="000E3BBE" w:rsidRPr="00656410" w:rsidRDefault="00905C46" w:rsidP="00CE223B">
            <w:pPr>
              <w:numPr>
                <w:ilvl w:val="0"/>
                <w:numId w:val="4"/>
              </w:numPr>
              <w:pBdr>
                <w:top w:val="nil"/>
                <w:left w:val="nil"/>
                <w:bottom w:val="nil"/>
                <w:right w:val="nil"/>
                <w:between w:val="nil"/>
              </w:pBdr>
              <w:spacing w:after="0" w:line="240" w:lineRule="auto"/>
              <w:ind w:left="187" w:hanging="187"/>
              <w:rPr>
                <w:rFonts w:ascii="Arial" w:hAnsi="Arial" w:cs="Arial"/>
              </w:rPr>
            </w:pPr>
            <w:r>
              <w:rPr>
                <w:rFonts w:ascii="Arial" w:hAnsi="Arial" w:cs="Arial"/>
              </w:rPr>
              <w:t>M</w:t>
            </w:r>
            <w:r w:rsidRPr="00656410">
              <w:rPr>
                <w:rFonts w:ascii="Arial" w:hAnsi="Arial" w:cs="Arial"/>
              </w:rPr>
              <w:t>odif</w:t>
            </w:r>
            <w:r>
              <w:rPr>
                <w:rFonts w:ascii="Arial" w:hAnsi="Arial" w:cs="Arial"/>
              </w:rPr>
              <w:t>ies</w:t>
            </w:r>
            <w:r w:rsidR="000E3BBE" w:rsidRPr="00656410">
              <w:rPr>
                <w:rFonts w:ascii="Arial" w:hAnsi="Arial" w:cs="Arial"/>
              </w:rPr>
              <w:t xml:space="preserve"> treatment plans according to evolving clinical </w:t>
            </w:r>
            <w:proofErr w:type="gramStart"/>
            <w:r w:rsidR="000E3BBE" w:rsidRPr="00656410">
              <w:rPr>
                <w:rFonts w:ascii="Arial" w:hAnsi="Arial" w:cs="Arial"/>
              </w:rPr>
              <w:t>situation</w:t>
            </w:r>
            <w:proofErr w:type="gramEnd"/>
            <w:r w:rsidR="000E3BBE" w:rsidRPr="00656410">
              <w:rPr>
                <w:rFonts w:ascii="Arial" w:hAnsi="Arial" w:cs="Arial"/>
              </w:rPr>
              <w:t xml:space="preserve">, such as a patient receiving open thrombectomy for acute limb ischemia who does not respond to initial therapy </w:t>
            </w:r>
          </w:p>
        </w:tc>
      </w:tr>
      <w:tr w:rsidR="007D71BF" w:rsidRPr="00656410" w14:paraId="737E372E" w14:textId="77777777" w:rsidTr="005D0B5C">
        <w:tc>
          <w:tcPr>
            <w:tcW w:w="4950" w:type="dxa"/>
            <w:tcBorders>
              <w:top w:val="single" w:sz="4" w:space="0" w:color="000000"/>
              <w:bottom w:val="single" w:sz="4" w:space="0" w:color="000000"/>
            </w:tcBorders>
            <w:shd w:val="clear" w:color="auto" w:fill="C9C9C9"/>
          </w:tcPr>
          <w:p w14:paraId="6FE42D09" w14:textId="3907B741" w:rsidR="000E3BBE" w:rsidRPr="00656410" w:rsidRDefault="000E3BBE" w:rsidP="00CE223B">
            <w:pPr>
              <w:spacing w:after="0" w:line="240" w:lineRule="auto"/>
              <w:rPr>
                <w:rFonts w:ascii="Arial" w:eastAsia="Arial" w:hAnsi="Arial" w:cs="Arial"/>
                <w:i/>
              </w:rPr>
            </w:pPr>
            <w:r w:rsidRPr="00656410">
              <w:rPr>
                <w:rFonts w:ascii="Arial" w:hAnsi="Arial" w:cs="Arial"/>
                <w:b/>
              </w:rPr>
              <w:t>Level 5</w:t>
            </w:r>
            <w:r w:rsidRPr="00656410">
              <w:rPr>
                <w:rFonts w:ascii="Arial" w:hAnsi="Arial" w:cs="Arial"/>
              </w:rPr>
              <w:t xml:space="preserve"> </w:t>
            </w:r>
            <w:r w:rsidR="004F1F93" w:rsidRPr="004F1F93">
              <w:rPr>
                <w:rFonts w:ascii="Arial" w:eastAsia="Arial" w:hAnsi="Arial" w:cs="Arial"/>
                <w:i/>
                <w:iCs/>
              </w:rPr>
              <w:t>Develops new guidelines or innovative applications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A0B64C" w14:textId="36C36425" w:rsidR="000E3BBE" w:rsidRPr="00656410" w:rsidRDefault="000E3BB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Contributes to evolving evidence around appropriateness of care</w:t>
            </w:r>
          </w:p>
        </w:tc>
      </w:tr>
      <w:tr w:rsidR="004E0DB5" w:rsidRPr="00656410" w14:paraId="14EB3429" w14:textId="77777777" w:rsidTr="3FF313F0">
        <w:tc>
          <w:tcPr>
            <w:tcW w:w="4950" w:type="dxa"/>
            <w:shd w:val="clear" w:color="auto" w:fill="FFD965"/>
          </w:tcPr>
          <w:p w14:paraId="4C17DB0B" w14:textId="77777777" w:rsidR="000E3BBE" w:rsidRPr="00656410" w:rsidRDefault="000E3BBE" w:rsidP="00CE223B">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1A1FBB44" w14:textId="77777777" w:rsidR="005A1C6B" w:rsidRPr="00656410" w:rsidRDefault="000E3BB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In-training examination</w:t>
            </w:r>
          </w:p>
          <w:p w14:paraId="701C6FB8" w14:textId="77777777" w:rsidR="005A1C6B" w:rsidRPr="00656410" w:rsidRDefault="000E3BB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Medical record (chart) audit</w:t>
            </w:r>
          </w:p>
          <w:p w14:paraId="059DE1C7" w14:textId="707914B6" w:rsidR="000E3BBE" w:rsidRPr="00656410" w:rsidRDefault="006061A2" w:rsidP="00CE223B">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hAnsi="Arial" w:cs="Arial"/>
              </w:rPr>
              <w:t>V</w:t>
            </w:r>
            <w:r w:rsidR="000E3BBE" w:rsidRPr="00656410">
              <w:rPr>
                <w:rFonts w:ascii="Arial" w:hAnsi="Arial" w:cs="Arial"/>
              </w:rPr>
              <w:t>SCORE</w:t>
            </w:r>
            <w:proofErr w:type="spellEnd"/>
          </w:p>
        </w:tc>
      </w:tr>
      <w:tr w:rsidR="004E0DB5" w:rsidRPr="00656410" w14:paraId="4C2D59E8" w14:textId="77777777" w:rsidTr="3FF313F0">
        <w:tc>
          <w:tcPr>
            <w:tcW w:w="4950" w:type="dxa"/>
            <w:shd w:val="clear" w:color="auto" w:fill="8DB3E2" w:themeFill="text2" w:themeFillTint="66"/>
          </w:tcPr>
          <w:p w14:paraId="1E3CCA76" w14:textId="77777777" w:rsidR="000E3BBE" w:rsidRPr="00656410" w:rsidRDefault="000E3BBE" w:rsidP="00CE223B">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1D2FC1DF" w14:textId="4C470B08" w:rsidR="000E3BBE" w:rsidRPr="00656410" w:rsidRDefault="000E3BBE" w:rsidP="00CE223B">
            <w:pPr>
              <w:numPr>
                <w:ilvl w:val="0"/>
                <w:numId w:val="4"/>
              </w:numPr>
              <w:pBdr>
                <w:top w:val="nil"/>
                <w:left w:val="nil"/>
                <w:bottom w:val="nil"/>
                <w:right w:val="nil"/>
                <w:between w:val="nil"/>
              </w:pBdr>
              <w:spacing w:after="0" w:line="240" w:lineRule="auto"/>
              <w:ind w:left="187" w:hanging="187"/>
              <w:rPr>
                <w:rFonts w:ascii="Arial" w:hAnsi="Arial" w:cs="Arial"/>
              </w:rPr>
            </w:pPr>
          </w:p>
        </w:tc>
      </w:tr>
      <w:tr w:rsidR="004E0DB5" w:rsidRPr="00656410" w14:paraId="48973F5E" w14:textId="77777777" w:rsidTr="3FF313F0">
        <w:trPr>
          <w:trHeight w:val="80"/>
        </w:trPr>
        <w:tc>
          <w:tcPr>
            <w:tcW w:w="4950" w:type="dxa"/>
            <w:shd w:val="clear" w:color="auto" w:fill="A8D08D"/>
          </w:tcPr>
          <w:p w14:paraId="02DF0794" w14:textId="77777777" w:rsidR="000E3BBE" w:rsidRPr="00656410" w:rsidRDefault="000E3BBE" w:rsidP="00CE223B">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41327AA1" w14:textId="45063397" w:rsidR="000E3BBE" w:rsidRPr="00656410" w:rsidRDefault="00F02CCE" w:rsidP="00F02CCE">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hAnsi="Arial" w:cs="Arial"/>
              </w:rPr>
              <w:t>Sidawy</w:t>
            </w:r>
            <w:proofErr w:type="spellEnd"/>
            <w:r w:rsidRPr="00656410">
              <w:rPr>
                <w:rFonts w:ascii="Arial" w:hAnsi="Arial" w:cs="Arial"/>
              </w:rPr>
              <w:t xml:space="preserve"> AN, Perler BA. </w:t>
            </w:r>
            <w:r w:rsidRPr="00656410">
              <w:rPr>
                <w:rFonts w:ascii="Arial" w:hAnsi="Arial" w:cs="Arial"/>
                <w:i/>
                <w:iCs/>
              </w:rPr>
              <w:t>Rutherford’s Vascular Surgery and Endovascular Therapy</w:t>
            </w:r>
            <w:r w:rsidRPr="00656410">
              <w:rPr>
                <w:rFonts w:ascii="Arial" w:hAnsi="Arial" w:cs="Arial"/>
              </w:rPr>
              <w:t>. 9th ed. Philadelphia, PA: Elsevier; 2018. ISBN:</w:t>
            </w:r>
            <w:r w:rsidRPr="00656410">
              <w:t xml:space="preserve"> </w:t>
            </w:r>
            <w:r w:rsidRPr="00656410">
              <w:rPr>
                <w:rFonts w:ascii="Arial" w:hAnsi="Arial" w:cs="Arial"/>
              </w:rPr>
              <w:t xml:space="preserve">978-0323427913.  </w:t>
            </w:r>
          </w:p>
        </w:tc>
      </w:tr>
    </w:tbl>
    <w:p w14:paraId="25AD341D" w14:textId="56A0C821" w:rsidR="000E3BBE" w:rsidRDefault="000E3BBE">
      <w:pPr>
        <w:rPr>
          <w:rFonts w:ascii="Arial" w:eastAsia="Arial" w:hAnsi="Arial" w:cs="Arial"/>
        </w:rPr>
      </w:pPr>
    </w:p>
    <w:p w14:paraId="712A6E34" w14:textId="77777777" w:rsidR="000E3BBE" w:rsidRDefault="000E3BBE">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E0DB5" w:rsidRPr="00656410" w14:paraId="37FBBE29" w14:textId="77777777" w:rsidTr="16FF3ACB">
        <w:trPr>
          <w:trHeight w:val="769"/>
        </w:trPr>
        <w:tc>
          <w:tcPr>
            <w:tcW w:w="14125" w:type="dxa"/>
            <w:gridSpan w:val="2"/>
            <w:shd w:val="clear" w:color="auto" w:fill="9CC3E5"/>
          </w:tcPr>
          <w:p w14:paraId="637C8C10" w14:textId="26F317EB" w:rsidR="00011075" w:rsidRPr="00656410" w:rsidRDefault="00011075" w:rsidP="00D06E2E">
            <w:pPr>
              <w:keepNext/>
              <w:pBdr>
                <w:top w:val="nil"/>
                <w:left w:val="nil"/>
                <w:bottom w:val="nil"/>
                <w:right w:val="nil"/>
                <w:between w:val="nil"/>
              </w:pBdr>
              <w:spacing w:after="0" w:line="240" w:lineRule="auto"/>
              <w:jc w:val="center"/>
              <w:rPr>
                <w:rFonts w:ascii="Arial" w:eastAsia="Arial" w:hAnsi="Arial" w:cs="Arial"/>
                <w:b/>
                <w:color w:val="000000"/>
              </w:rPr>
            </w:pPr>
            <w:r w:rsidRPr="00656410">
              <w:rPr>
                <w:rFonts w:ascii="Arial" w:eastAsia="Arial" w:hAnsi="Arial" w:cs="Arial"/>
                <w:b/>
              </w:rPr>
              <w:t>Medical Knowledge 2: Procedural Rationale (Endovascular Interventions)</w:t>
            </w:r>
          </w:p>
          <w:p w14:paraId="3C1620F9" w14:textId="2E306912" w:rsidR="00011075" w:rsidRPr="00656410" w:rsidRDefault="32EF0A0C" w:rsidP="00A2451A">
            <w:pPr>
              <w:spacing w:after="0" w:line="240" w:lineRule="auto"/>
              <w:ind w:left="187"/>
              <w:rPr>
                <w:rFonts w:ascii="Arial" w:eastAsia="Arial" w:hAnsi="Arial" w:cs="Arial"/>
              </w:rPr>
            </w:pPr>
            <w:r w:rsidRPr="00656410">
              <w:rPr>
                <w:rFonts w:ascii="Arial" w:eastAsia="Arial" w:hAnsi="Arial" w:cs="Arial"/>
                <w:b/>
                <w:bCs/>
              </w:rPr>
              <w:t>Overall Intent:</w:t>
            </w:r>
            <w:r w:rsidR="00626BD3" w:rsidRPr="00656410">
              <w:rPr>
                <w:rFonts w:ascii="Arial" w:eastAsia="Arial" w:hAnsi="Arial" w:cs="Arial"/>
                <w:b/>
                <w:bCs/>
              </w:rPr>
              <w:t xml:space="preserve"> </w:t>
            </w:r>
            <w:r w:rsidR="73079CB1" w:rsidRPr="00656410">
              <w:rPr>
                <w:rFonts w:ascii="Arial" w:eastAsia="Arial" w:hAnsi="Arial" w:cs="Arial"/>
              </w:rPr>
              <w:t>To review the pertinent information about a patient (including clinical presentation, physical examination and diagnostic imaging studies) and to develop a treatment strategy, including medical management endovascular treatment options and open surgical operations</w:t>
            </w:r>
          </w:p>
        </w:tc>
      </w:tr>
      <w:tr w:rsidR="004E0DB5" w:rsidRPr="00656410" w14:paraId="5A7CCE3C" w14:textId="77777777" w:rsidTr="16FF3ACB">
        <w:tc>
          <w:tcPr>
            <w:tcW w:w="4950" w:type="dxa"/>
            <w:shd w:val="clear" w:color="auto" w:fill="FABF8F" w:themeFill="accent6" w:themeFillTint="99"/>
          </w:tcPr>
          <w:p w14:paraId="4FBAEC3B" w14:textId="77777777" w:rsidR="00011075" w:rsidRPr="00656410" w:rsidRDefault="00011075" w:rsidP="00D06E2E">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51057C42" w14:textId="77777777" w:rsidR="00011075" w:rsidRPr="00656410" w:rsidRDefault="00011075" w:rsidP="00D06E2E">
            <w:pPr>
              <w:spacing w:after="0" w:line="240" w:lineRule="auto"/>
              <w:ind w:hanging="14"/>
              <w:jc w:val="center"/>
              <w:rPr>
                <w:rFonts w:ascii="Arial" w:eastAsia="Arial" w:hAnsi="Arial" w:cs="Arial"/>
                <w:b/>
              </w:rPr>
            </w:pPr>
            <w:r w:rsidRPr="00656410">
              <w:rPr>
                <w:rFonts w:ascii="Arial" w:eastAsia="Arial" w:hAnsi="Arial" w:cs="Arial"/>
                <w:b/>
              </w:rPr>
              <w:t>Examples</w:t>
            </w:r>
          </w:p>
        </w:tc>
      </w:tr>
      <w:tr w:rsidR="007D71BF" w:rsidRPr="00656410" w14:paraId="3570EF29" w14:textId="77777777" w:rsidTr="16FF3ACB">
        <w:tc>
          <w:tcPr>
            <w:tcW w:w="4950" w:type="dxa"/>
            <w:tcBorders>
              <w:top w:val="single" w:sz="4" w:space="0" w:color="000000" w:themeColor="text1"/>
              <w:bottom w:val="single" w:sz="4" w:space="0" w:color="000000" w:themeColor="text1"/>
            </w:tcBorders>
            <w:shd w:val="clear" w:color="auto" w:fill="C9C9C9"/>
          </w:tcPr>
          <w:p w14:paraId="0100C0F9" w14:textId="4D46150E" w:rsidR="00011075" w:rsidRPr="00656410" w:rsidRDefault="00011075" w:rsidP="00D06E2E">
            <w:pPr>
              <w:spacing w:after="0" w:line="240" w:lineRule="auto"/>
              <w:rPr>
                <w:rFonts w:ascii="Arial" w:hAnsi="Arial" w:cs="Arial"/>
                <w:i/>
                <w:color w:val="000000"/>
              </w:rPr>
            </w:pPr>
            <w:r w:rsidRPr="00656410">
              <w:rPr>
                <w:rFonts w:ascii="Arial" w:eastAsia="Arial" w:hAnsi="Arial" w:cs="Arial"/>
                <w:b/>
              </w:rPr>
              <w:t>Level 1</w:t>
            </w:r>
            <w:r w:rsidRPr="00656410">
              <w:rPr>
                <w:rFonts w:ascii="Arial" w:eastAsia="Arial" w:hAnsi="Arial" w:cs="Arial"/>
              </w:rPr>
              <w:t xml:space="preserve"> </w:t>
            </w:r>
            <w:r w:rsidR="00D7315E" w:rsidRPr="00D7315E">
              <w:rPr>
                <w:rFonts w:ascii="Arial" w:eastAsia="Arial" w:hAnsi="Arial" w:cs="Arial"/>
                <w:i/>
                <w:iCs/>
              </w:rPr>
              <w:t>Identifies the need for intervention over medical management</w:t>
            </w:r>
          </w:p>
          <w:p w14:paraId="14F7B686" w14:textId="77777777" w:rsidR="00011075" w:rsidRPr="00656410" w:rsidRDefault="00011075" w:rsidP="00D06E2E">
            <w:pPr>
              <w:spacing w:after="0" w:line="240" w:lineRule="auto"/>
              <w:rPr>
                <w:rFonts w:ascii="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8CD0B74" w14:textId="77777777" w:rsidR="005A1C6B" w:rsidRPr="00656410" w:rsidRDefault="00011075"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Demonstrates awareness for the need of operative intervention/endovascular intervention over medical management alone</w:t>
            </w:r>
          </w:p>
          <w:p w14:paraId="7719D799" w14:textId="7785AC6B" w:rsidR="00011075" w:rsidRPr="00656410" w:rsidRDefault="00CE050F"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Considers</w:t>
            </w:r>
            <w:r w:rsidR="00011075" w:rsidRPr="00656410">
              <w:rPr>
                <w:rFonts w:ascii="Arial" w:hAnsi="Arial" w:cs="Arial"/>
              </w:rPr>
              <w:t xml:space="preserve"> disease</w:t>
            </w:r>
            <w:r w:rsidR="009414BD">
              <w:rPr>
                <w:rFonts w:ascii="Arial" w:hAnsi="Arial" w:cs="Arial"/>
              </w:rPr>
              <w:t>-</w:t>
            </w:r>
            <w:r w:rsidR="00011075" w:rsidRPr="00656410">
              <w:rPr>
                <w:rFonts w:ascii="Arial" w:hAnsi="Arial" w:cs="Arial"/>
              </w:rPr>
              <w:t>specific processes and patient demographics and comorbidities when selecting appropriate management</w:t>
            </w:r>
          </w:p>
        </w:tc>
      </w:tr>
      <w:tr w:rsidR="007D71BF" w:rsidRPr="00656410" w14:paraId="3A31F1CD" w14:textId="77777777" w:rsidTr="16FF3ACB">
        <w:tc>
          <w:tcPr>
            <w:tcW w:w="4950" w:type="dxa"/>
            <w:tcBorders>
              <w:top w:val="single" w:sz="4" w:space="0" w:color="000000" w:themeColor="text1"/>
              <w:bottom w:val="single" w:sz="4" w:space="0" w:color="000000" w:themeColor="text1"/>
            </w:tcBorders>
            <w:shd w:val="clear" w:color="auto" w:fill="C9C9C9"/>
          </w:tcPr>
          <w:p w14:paraId="4893C4FF" w14:textId="439B89CF" w:rsidR="00011075" w:rsidRPr="00656410" w:rsidRDefault="00011075" w:rsidP="00D06E2E">
            <w:pPr>
              <w:spacing w:after="0" w:line="240" w:lineRule="auto"/>
              <w:rPr>
                <w:rFonts w:ascii="Arial" w:eastAsia="Arial" w:hAnsi="Arial" w:cs="Arial"/>
                <w:i/>
              </w:rPr>
            </w:pPr>
            <w:r w:rsidRPr="00656410">
              <w:rPr>
                <w:rFonts w:ascii="Arial" w:hAnsi="Arial" w:cs="Arial"/>
                <w:b/>
              </w:rPr>
              <w:t>Level 2</w:t>
            </w:r>
            <w:r w:rsidRPr="00656410">
              <w:rPr>
                <w:rFonts w:ascii="Arial" w:hAnsi="Arial" w:cs="Arial"/>
              </w:rPr>
              <w:t xml:space="preserve"> </w:t>
            </w:r>
            <w:r w:rsidR="00D7315E" w:rsidRPr="00D7315E">
              <w:rPr>
                <w:rFonts w:ascii="Arial" w:hAnsi="Arial" w:cs="Arial"/>
                <w:i/>
                <w:iCs/>
              </w:rPr>
              <w:t>Synthesizes clinical data to choose an endovascular intervention versus open surgical procedure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B8CE983" w14:textId="1FA2BE7F" w:rsidR="005A1C6B" w:rsidRPr="00656410" w:rsidRDefault="009414BD"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U</w:t>
            </w:r>
            <w:r>
              <w:rPr>
                <w:rFonts w:ascii="Arial" w:hAnsi="Arial" w:cs="Arial"/>
              </w:rPr>
              <w:t>s</w:t>
            </w:r>
            <w:r w:rsidRPr="00656410">
              <w:rPr>
                <w:rFonts w:ascii="Arial" w:hAnsi="Arial" w:cs="Arial"/>
              </w:rPr>
              <w:t xml:space="preserve">es </w:t>
            </w:r>
            <w:r w:rsidR="00011075" w:rsidRPr="00656410">
              <w:rPr>
                <w:rFonts w:ascii="Arial" w:hAnsi="Arial" w:cs="Arial"/>
              </w:rPr>
              <w:t>patient</w:t>
            </w:r>
            <w:r>
              <w:rPr>
                <w:rFonts w:ascii="Arial" w:hAnsi="Arial" w:cs="Arial"/>
              </w:rPr>
              <w:t>-</w:t>
            </w:r>
            <w:r w:rsidR="00011075" w:rsidRPr="00656410">
              <w:rPr>
                <w:rFonts w:ascii="Arial" w:hAnsi="Arial" w:cs="Arial"/>
              </w:rPr>
              <w:t>specific information and evidence-based criteria for choosing an endovascular intervention over an open operation</w:t>
            </w:r>
          </w:p>
          <w:p w14:paraId="603DB412" w14:textId="4172D611" w:rsidR="00011075" w:rsidRPr="00656410" w:rsidRDefault="00011075"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Discusses endovascular options with an </w:t>
            </w:r>
            <w:r w:rsidR="00425F01" w:rsidRPr="00656410">
              <w:rPr>
                <w:rFonts w:ascii="Arial" w:hAnsi="Arial" w:cs="Arial"/>
              </w:rPr>
              <w:t>elderly</w:t>
            </w:r>
            <w:r w:rsidRPr="00656410">
              <w:rPr>
                <w:rFonts w:ascii="Arial" w:hAnsi="Arial" w:cs="Arial"/>
              </w:rPr>
              <w:t xml:space="preserve"> patient with </w:t>
            </w:r>
            <w:r w:rsidR="00FC48B6">
              <w:rPr>
                <w:rFonts w:ascii="Arial" w:hAnsi="Arial" w:cs="Arial"/>
              </w:rPr>
              <w:t>abdominal aortic aneurysm</w:t>
            </w:r>
          </w:p>
        </w:tc>
      </w:tr>
      <w:tr w:rsidR="007D71BF" w:rsidRPr="00656410" w14:paraId="0D6090E7" w14:textId="77777777" w:rsidTr="16FF3ACB">
        <w:tc>
          <w:tcPr>
            <w:tcW w:w="4950" w:type="dxa"/>
            <w:tcBorders>
              <w:top w:val="single" w:sz="4" w:space="0" w:color="000000" w:themeColor="text1"/>
              <w:bottom w:val="single" w:sz="4" w:space="0" w:color="000000" w:themeColor="text1"/>
            </w:tcBorders>
            <w:shd w:val="clear" w:color="auto" w:fill="C9C9C9"/>
          </w:tcPr>
          <w:p w14:paraId="29162874" w14:textId="17DF72FE" w:rsidR="00011075" w:rsidRPr="00656410" w:rsidRDefault="00011075" w:rsidP="00D06E2E">
            <w:pPr>
              <w:spacing w:after="0" w:line="240" w:lineRule="auto"/>
              <w:rPr>
                <w:rFonts w:ascii="Arial" w:hAnsi="Arial" w:cs="Arial"/>
                <w:i/>
                <w:color w:val="000000"/>
              </w:rPr>
            </w:pPr>
            <w:r w:rsidRPr="00656410">
              <w:rPr>
                <w:rFonts w:ascii="Arial" w:hAnsi="Arial" w:cs="Arial"/>
                <w:b/>
              </w:rPr>
              <w:t>Level 3</w:t>
            </w:r>
            <w:r w:rsidRPr="00656410">
              <w:rPr>
                <w:rFonts w:ascii="Arial" w:hAnsi="Arial" w:cs="Arial"/>
              </w:rPr>
              <w:t xml:space="preserve"> </w:t>
            </w:r>
            <w:r w:rsidR="00D7315E" w:rsidRPr="00D7315E">
              <w:rPr>
                <w:rFonts w:ascii="Arial" w:hAnsi="Arial" w:cs="Arial"/>
                <w:i/>
                <w:iCs/>
              </w:rPr>
              <w:t>Develops a specific endovascular plan for the current clinical situation, understanding device instructions for use (</w:t>
            </w:r>
            <w:proofErr w:type="spellStart"/>
            <w:r w:rsidR="00D7315E" w:rsidRPr="00D7315E">
              <w:rPr>
                <w:rFonts w:ascii="Arial" w:hAnsi="Arial" w:cs="Arial"/>
                <w:i/>
                <w:iCs/>
              </w:rPr>
              <w:t>IFU</w:t>
            </w:r>
            <w:proofErr w:type="spellEnd"/>
            <w:r w:rsidR="00D7315E" w:rsidRPr="00D7315E">
              <w:rPr>
                <w:rFonts w:ascii="Arial" w:hAnsi="Arial" w:cs="Arial"/>
                <w:i/>
                <w:iCs/>
              </w:rPr>
              <w:t>) and limitations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E650315" w14:textId="6D8B3266" w:rsidR="005A1C6B" w:rsidRPr="00656410" w:rsidRDefault="00011075"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Demonstrates a thorough understanding of all the endovascular options and rationalizes choice for a specific intervention plan</w:t>
            </w:r>
          </w:p>
          <w:p w14:paraId="678FA958" w14:textId="34543510" w:rsidR="00011075" w:rsidRPr="00656410" w:rsidRDefault="42DBB21F"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16FF3ACB">
              <w:rPr>
                <w:rFonts w:ascii="Arial" w:hAnsi="Arial" w:cs="Arial"/>
              </w:rPr>
              <w:t xml:space="preserve">Demonstrates a thorough understanding of all the operative options, and rationalizes endovascular choice for a patient </w:t>
            </w:r>
            <w:proofErr w:type="gramStart"/>
            <w:r w:rsidRPr="16FF3ACB">
              <w:rPr>
                <w:rFonts w:ascii="Arial" w:hAnsi="Arial" w:cs="Arial"/>
              </w:rPr>
              <w:t>presenting with</w:t>
            </w:r>
            <w:proofErr w:type="gramEnd"/>
            <w:r w:rsidRPr="16FF3ACB">
              <w:rPr>
                <w:rFonts w:ascii="Arial" w:hAnsi="Arial" w:cs="Arial"/>
              </w:rPr>
              <w:t xml:space="preserve"> high grade asymptomatic focal internal carotid artery stenosis</w:t>
            </w:r>
            <w:r w:rsidR="4D11A83F" w:rsidRPr="16FF3ACB">
              <w:rPr>
                <w:rFonts w:ascii="Arial" w:hAnsi="Arial" w:cs="Arial"/>
              </w:rPr>
              <w:t xml:space="preserve"> (e.g.</w:t>
            </w:r>
            <w:r w:rsidR="00FF4EFC">
              <w:rPr>
                <w:rFonts w:ascii="Arial" w:hAnsi="Arial" w:cs="Arial"/>
              </w:rPr>
              <w:t>,</w:t>
            </w:r>
            <w:r w:rsidR="4D11A83F" w:rsidRPr="16FF3ACB">
              <w:rPr>
                <w:rFonts w:ascii="Arial" w:hAnsi="Arial" w:cs="Arial"/>
              </w:rPr>
              <w:t xml:space="preserve"> radiation-induced lesions, recurrent stenosis)</w:t>
            </w:r>
          </w:p>
        </w:tc>
      </w:tr>
      <w:tr w:rsidR="007D71BF" w:rsidRPr="00656410" w14:paraId="49E2D796" w14:textId="77777777" w:rsidTr="16FF3ACB">
        <w:tc>
          <w:tcPr>
            <w:tcW w:w="4950" w:type="dxa"/>
            <w:tcBorders>
              <w:top w:val="single" w:sz="4" w:space="0" w:color="000000" w:themeColor="text1"/>
              <w:bottom w:val="single" w:sz="4" w:space="0" w:color="000000" w:themeColor="text1"/>
            </w:tcBorders>
            <w:shd w:val="clear" w:color="auto" w:fill="C9C9C9"/>
          </w:tcPr>
          <w:p w14:paraId="4CA3B207" w14:textId="594D844D" w:rsidR="00011075" w:rsidRPr="00656410" w:rsidRDefault="00011075" w:rsidP="00D06E2E">
            <w:pPr>
              <w:spacing w:after="0" w:line="240" w:lineRule="auto"/>
              <w:rPr>
                <w:rFonts w:ascii="Arial" w:hAnsi="Arial" w:cs="Arial"/>
              </w:rPr>
            </w:pPr>
            <w:r w:rsidRPr="00656410">
              <w:rPr>
                <w:rFonts w:ascii="Arial" w:hAnsi="Arial" w:cs="Arial"/>
                <w:b/>
              </w:rPr>
              <w:t>Level 4</w:t>
            </w:r>
            <w:r w:rsidRPr="00656410">
              <w:rPr>
                <w:rFonts w:ascii="Arial" w:hAnsi="Arial" w:cs="Arial"/>
              </w:rPr>
              <w:t xml:space="preserve"> </w:t>
            </w:r>
            <w:r w:rsidR="00D7315E" w:rsidRPr="00D7315E">
              <w:rPr>
                <w:rFonts w:ascii="Arial" w:hAnsi="Arial" w:cs="Arial"/>
                <w:i/>
                <w:iCs/>
              </w:rPr>
              <w:t xml:space="preserve">Adapts management plan for changing clinical situation and </w:t>
            </w:r>
            <w:proofErr w:type="gramStart"/>
            <w:r w:rsidR="00D7315E" w:rsidRPr="00D7315E">
              <w:rPr>
                <w:rFonts w:ascii="Arial" w:hAnsi="Arial" w:cs="Arial"/>
                <w:i/>
                <w:iCs/>
              </w:rPr>
              <w:t>understands</w:t>
            </w:r>
            <w:proofErr w:type="gramEnd"/>
            <w:r w:rsidR="00D7315E" w:rsidRPr="00D7315E">
              <w:rPr>
                <w:rFonts w:ascii="Arial" w:hAnsi="Arial" w:cs="Arial"/>
                <w:i/>
                <w:iCs/>
              </w:rPr>
              <w:t xml:space="preserve"> alternative or off label endovascular options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4E0A9E7" w14:textId="31B90007" w:rsidR="00011075" w:rsidRPr="00656410" w:rsidRDefault="00011075"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Demonstrates ability to modify treatment plans according to evolving clinical situation, such as a patient receiving lysis for acute limb ischemia who does not respond to initial therapy</w:t>
            </w:r>
          </w:p>
        </w:tc>
      </w:tr>
      <w:tr w:rsidR="007D71BF" w:rsidRPr="00656410" w14:paraId="2C677D66" w14:textId="77777777" w:rsidTr="16FF3ACB">
        <w:tc>
          <w:tcPr>
            <w:tcW w:w="4950" w:type="dxa"/>
            <w:tcBorders>
              <w:top w:val="single" w:sz="4" w:space="0" w:color="000000" w:themeColor="text1"/>
              <w:bottom w:val="single" w:sz="4" w:space="0" w:color="000000" w:themeColor="text1"/>
            </w:tcBorders>
            <w:shd w:val="clear" w:color="auto" w:fill="C9C9C9"/>
          </w:tcPr>
          <w:p w14:paraId="1E757913" w14:textId="4B846291" w:rsidR="00011075" w:rsidRPr="00656410" w:rsidRDefault="00011075" w:rsidP="00D06E2E">
            <w:pPr>
              <w:spacing w:after="0" w:line="240" w:lineRule="auto"/>
              <w:rPr>
                <w:rFonts w:ascii="Arial" w:hAnsi="Arial" w:cs="Arial"/>
              </w:rPr>
            </w:pPr>
            <w:r w:rsidRPr="00656410">
              <w:rPr>
                <w:rFonts w:ascii="Arial" w:hAnsi="Arial" w:cs="Arial"/>
                <w:b/>
              </w:rPr>
              <w:t>Level 5</w:t>
            </w:r>
            <w:r w:rsidRPr="00656410">
              <w:rPr>
                <w:rFonts w:ascii="Arial" w:hAnsi="Arial" w:cs="Arial"/>
              </w:rPr>
              <w:t xml:space="preserve"> </w:t>
            </w:r>
            <w:r w:rsidR="00D7315E" w:rsidRPr="00D7315E">
              <w:rPr>
                <w:rFonts w:ascii="Arial" w:hAnsi="Arial" w:cs="Arial"/>
                <w:i/>
                <w:iCs/>
              </w:rPr>
              <w:t>Develops new guidelines or innovative applications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BB290BE" w14:textId="7C8B343B" w:rsidR="00011075" w:rsidRPr="00656410" w:rsidRDefault="00011075"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Contributes to evolving evidence around appropriateness of care</w:t>
            </w:r>
          </w:p>
        </w:tc>
      </w:tr>
      <w:tr w:rsidR="004E0DB5" w:rsidRPr="00656410" w14:paraId="7C635A61" w14:textId="77777777" w:rsidTr="16FF3ACB">
        <w:tc>
          <w:tcPr>
            <w:tcW w:w="4950" w:type="dxa"/>
            <w:shd w:val="clear" w:color="auto" w:fill="FFD965"/>
          </w:tcPr>
          <w:p w14:paraId="19428A9F" w14:textId="77777777" w:rsidR="00011075" w:rsidRPr="00656410" w:rsidRDefault="00011075" w:rsidP="00D06E2E">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309D0208" w14:textId="77777777" w:rsidR="005A1C6B" w:rsidRPr="00656410" w:rsidRDefault="00011075"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In-training examination</w:t>
            </w:r>
          </w:p>
          <w:p w14:paraId="640E94B0" w14:textId="77777777" w:rsidR="005A1C6B" w:rsidRPr="00656410" w:rsidRDefault="00011075"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Medical record (chart) audit</w:t>
            </w:r>
          </w:p>
          <w:p w14:paraId="23728BA1" w14:textId="25BD23AE" w:rsidR="00011075" w:rsidRPr="00656410" w:rsidRDefault="00CE050F" w:rsidP="005A1C6B">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hAnsi="Arial" w:cs="Arial"/>
              </w:rPr>
              <w:t>V</w:t>
            </w:r>
            <w:r w:rsidR="00011075" w:rsidRPr="00656410">
              <w:rPr>
                <w:rFonts w:ascii="Arial" w:hAnsi="Arial" w:cs="Arial"/>
              </w:rPr>
              <w:t>SCORE</w:t>
            </w:r>
            <w:proofErr w:type="spellEnd"/>
            <w:r w:rsidR="00011075" w:rsidRPr="00656410">
              <w:rPr>
                <w:rFonts w:ascii="Arial" w:hAnsi="Arial" w:cs="Arial"/>
              </w:rPr>
              <w:t xml:space="preserve"> </w:t>
            </w:r>
          </w:p>
        </w:tc>
      </w:tr>
      <w:tr w:rsidR="004E0DB5" w:rsidRPr="00656410" w14:paraId="1909B65F" w14:textId="77777777" w:rsidTr="16FF3ACB">
        <w:tc>
          <w:tcPr>
            <w:tcW w:w="4950" w:type="dxa"/>
            <w:shd w:val="clear" w:color="auto" w:fill="8DB3E2" w:themeFill="text2" w:themeFillTint="66"/>
          </w:tcPr>
          <w:p w14:paraId="0A8F329A" w14:textId="77777777" w:rsidR="00011075" w:rsidRPr="00656410" w:rsidRDefault="00011075" w:rsidP="00D06E2E">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3294FF0F" w14:textId="0F27DE77" w:rsidR="00011075" w:rsidRPr="00656410" w:rsidRDefault="00011075" w:rsidP="005A1C6B">
            <w:pPr>
              <w:numPr>
                <w:ilvl w:val="0"/>
                <w:numId w:val="4"/>
              </w:numPr>
              <w:pBdr>
                <w:top w:val="nil"/>
                <w:left w:val="nil"/>
                <w:bottom w:val="nil"/>
                <w:right w:val="nil"/>
                <w:between w:val="nil"/>
              </w:pBdr>
              <w:spacing w:after="0" w:line="240" w:lineRule="auto"/>
              <w:ind w:left="187" w:hanging="187"/>
              <w:rPr>
                <w:rFonts w:ascii="Arial" w:hAnsi="Arial" w:cs="Arial"/>
              </w:rPr>
            </w:pPr>
          </w:p>
        </w:tc>
      </w:tr>
      <w:tr w:rsidR="004E0DB5" w:rsidRPr="00656410" w14:paraId="12E8F908" w14:textId="77777777" w:rsidTr="16FF3ACB">
        <w:trPr>
          <w:trHeight w:val="80"/>
        </w:trPr>
        <w:tc>
          <w:tcPr>
            <w:tcW w:w="4950" w:type="dxa"/>
            <w:shd w:val="clear" w:color="auto" w:fill="A8D08D"/>
          </w:tcPr>
          <w:p w14:paraId="24A61EC6" w14:textId="77777777" w:rsidR="00011075" w:rsidRPr="00656410" w:rsidRDefault="00011075" w:rsidP="00D06E2E">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19F6085E" w14:textId="77777777" w:rsidR="00F02CCE" w:rsidRPr="00656410" w:rsidRDefault="00F02CCE" w:rsidP="00F02CCE">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hAnsi="Arial" w:cs="Arial"/>
              </w:rPr>
              <w:t>Sidawy</w:t>
            </w:r>
            <w:proofErr w:type="spellEnd"/>
            <w:r w:rsidRPr="00656410">
              <w:rPr>
                <w:rFonts w:ascii="Arial" w:hAnsi="Arial" w:cs="Arial"/>
              </w:rPr>
              <w:t xml:space="preserve"> AN, Perler BA. </w:t>
            </w:r>
            <w:r w:rsidRPr="00656410">
              <w:rPr>
                <w:rFonts w:ascii="Arial" w:hAnsi="Arial" w:cs="Arial"/>
                <w:i/>
                <w:iCs/>
              </w:rPr>
              <w:t>Rutherford’s Vascular Surgery and Endovascular Therapy</w:t>
            </w:r>
            <w:r w:rsidRPr="00656410">
              <w:rPr>
                <w:rFonts w:ascii="Arial" w:hAnsi="Arial" w:cs="Arial"/>
              </w:rPr>
              <w:t>. 9th ed. Philadelphia, PA: Elsevier; 2018. ISBN:</w:t>
            </w:r>
            <w:r w:rsidRPr="00656410">
              <w:t xml:space="preserve"> </w:t>
            </w:r>
            <w:r w:rsidRPr="00656410">
              <w:rPr>
                <w:rFonts w:ascii="Arial" w:hAnsi="Arial" w:cs="Arial"/>
              </w:rPr>
              <w:t xml:space="preserve">978-0323427913.  </w:t>
            </w:r>
          </w:p>
          <w:p w14:paraId="13F7579E" w14:textId="07FAABED" w:rsidR="00011075" w:rsidRPr="00656410" w:rsidRDefault="002A4B00" w:rsidP="002A4B00">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Upchurch Jr. GR, Henke PK. </w:t>
            </w:r>
            <w:r w:rsidRPr="00656410">
              <w:rPr>
                <w:rFonts w:ascii="Arial" w:hAnsi="Arial" w:cs="Arial"/>
                <w:i/>
                <w:iCs/>
              </w:rPr>
              <w:t>Clinical Scenarios in Vascular Surgery</w:t>
            </w:r>
            <w:r w:rsidRPr="00656410">
              <w:rPr>
                <w:rFonts w:ascii="Arial" w:hAnsi="Arial" w:cs="Arial"/>
              </w:rPr>
              <w:t>. 2nd ed. Philadelphia, PA: Wolters Kluwer; 2015. ISBN:978-1451192131.</w:t>
            </w:r>
          </w:p>
        </w:tc>
      </w:tr>
    </w:tbl>
    <w:p w14:paraId="59F400D5" w14:textId="34130017" w:rsidR="00857DB3" w:rsidRDefault="00857DB3"/>
    <w:p w14:paraId="67D6BCB9" w14:textId="289ECB84" w:rsidR="00857DB3" w:rsidRDefault="00857DB3">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E0DB5" w:rsidRPr="00656410" w14:paraId="1FF1C708" w14:textId="77777777" w:rsidTr="1D8CCFBC">
        <w:trPr>
          <w:trHeight w:val="769"/>
        </w:trPr>
        <w:tc>
          <w:tcPr>
            <w:tcW w:w="14125" w:type="dxa"/>
            <w:gridSpan w:val="2"/>
            <w:shd w:val="clear" w:color="auto" w:fill="9CC3E5"/>
          </w:tcPr>
          <w:p w14:paraId="03456081" w14:textId="6583773C" w:rsidR="00723973" w:rsidRPr="00656410" w:rsidRDefault="00723973" w:rsidP="00D06E2E">
            <w:pPr>
              <w:keepNext/>
              <w:pBdr>
                <w:top w:val="nil"/>
                <w:left w:val="nil"/>
                <w:bottom w:val="nil"/>
                <w:right w:val="nil"/>
                <w:between w:val="nil"/>
              </w:pBdr>
              <w:spacing w:after="0" w:line="240" w:lineRule="auto"/>
              <w:jc w:val="center"/>
              <w:rPr>
                <w:rFonts w:ascii="Arial" w:eastAsia="Arial" w:hAnsi="Arial" w:cs="Arial"/>
                <w:b/>
                <w:color w:val="000000"/>
              </w:rPr>
            </w:pPr>
            <w:r w:rsidRPr="00656410">
              <w:rPr>
                <w:rFonts w:ascii="Arial" w:eastAsia="Arial" w:hAnsi="Arial" w:cs="Arial"/>
                <w:b/>
              </w:rPr>
              <w:t>M</w:t>
            </w:r>
            <w:r w:rsidR="008A1530">
              <w:rPr>
                <w:rFonts w:ascii="Arial" w:eastAsia="Arial" w:hAnsi="Arial" w:cs="Arial"/>
                <w:b/>
              </w:rPr>
              <w:t xml:space="preserve">edical </w:t>
            </w:r>
            <w:r w:rsidRPr="00656410">
              <w:rPr>
                <w:rFonts w:ascii="Arial" w:eastAsia="Arial" w:hAnsi="Arial" w:cs="Arial"/>
                <w:b/>
              </w:rPr>
              <w:t>K</w:t>
            </w:r>
            <w:r w:rsidR="008A1530">
              <w:rPr>
                <w:rFonts w:ascii="Arial" w:eastAsia="Arial" w:hAnsi="Arial" w:cs="Arial"/>
                <w:b/>
              </w:rPr>
              <w:t xml:space="preserve">nowledge </w:t>
            </w:r>
            <w:r w:rsidRPr="00656410">
              <w:rPr>
                <w:rFonts w:ascii="Arial" w:eastAsia="Arial" w:hAnsi="Arial" w:cs="Arial"/>
                <w:b/>
              </w:rPr>
              <w:t xml:space="preserve">3: Procedural Understanding, including Anatomy (Open Surgical Procedures) </w:t>
            </w:r>
          </w:p>
          <w:p w14:paraId="1793E62B" w14:textId="2E929908" w:rsidR="00723973" w:rsidRPr="00656410" w:rsidRDefault="00723973" w:rsidP="008B18F8">
            <w:pPr>
              <w:spacing w:after="0" w:line="240" w:lineRule="auto"/>
              <w:ind w:left="187"/>
              <w:rPr>
                <w:rFonts w:ascii="Arial" w:eastAsia="Arial" w:hAnsi="Arial" w:cs="Arial"/>
              </w:rPr>
            </w:pPr>
            <w:r w:rsidRPr="00656410">
              <w:rPr>
                <w:rFonts w:ascii="Arial" w:eastAsia="Arial" w:hAnsi="Arial" w:cs="Arial"/>
                <w:b/>
                <w:bCs/>
              </w:rPr>
              <w:t>Overall Intent:</w:t>
            </w:r>
            <w:r w:rsidRPr="00656410">
              <w:rPr>
                <w:rFonts w:ascii="Arial" w:eastAsia="Arial" w:hAnsi="Arial" w:cs="Arial"/>
              </w:rPr>
              <w:t xml:space="preserve"> </w:t>
            </w:r>
            <w:r w:rsidR="28AF7F6C" w:rsidRPr="00656410">
              <w:rPr>
                <w:rFonts w:ascii="Arial" w:eastAsia="Arial" w:hAnsi="Arial" w:cs="Arial"/>
              </w:rPr>
              <w:t>To ensure adequate knowledge to safely perform open surgical procedures</w:t>
            </w:r>
            <w:r w:rsidR="009414BD">
              <w:rPr>
                <w:rFonts w:ascii="Arial" w:eastAsia="Arial" w:hAnsi="Arial" w:cs="Arial"/>
              </w:rPr>
              <w:t xml:space="preserve">, including </w:t>
            </w:r>
            <w:proofErr w:type="gramStart"/>
            <w:r w:rsidR="009414BD">
              <w:rPr>
                <w:rFonts w:ascii="Arial" w:eastAsia="Arial" w:hAnsi="Arial" w:cs="Arial"/>
              </w:rPr>
              <w:t xml:space="preserve">the </w:t>
            </w:r>
            <w:r w:rsidR="28AF7F6C" w:rsidRPr="00656410">
              <w:rPr>
                <w:rFonts w:ascii="Arial" w:eastAsia="Arial" w:hAnsi="Arial" w:cs="Arial"/>
              </w:rPr>
              <w:t>identif</w:t>
            </w:r>
            <w:r w:rsidR="009414BD">
              <w:rPr>
                <w:rFonts w:ascii="Arial" w:eastAsia="Arial" w:hAnsi="Arial" w:cs="Arial"/>
              </w:rPr>
              <w:t>ying</w:t>
            </w:r>
            <w:proofErr w:type="gramEnd"/>
            <w:r w:rsidR="009414BD">
              <w:rPr>
                <w:rFonts w:ascii="Arial" w:eastAsia="Arial" w:hAnsi="Arial" w:cs="Arial"/>
              </w:rPr>
              <w:t xml:space="preserve"> </w:t>
            </w:r>
            <w:r w:rsidR="28AF7F6C" w:rsidRPr="00656410">
              <w:rPr>
                <w:rFonts w:ascii="Arial" w:eastAsia="Arial" w:hAnsi="Arial" w:cs="Arial"/>
              </w:rPr>
              <w:t>required equipment, know</w:t>
            </w:r>
            <w:r w:rsidR="009414BD">
              <w:rPr>
                <w:rFonts w:ascii="Arial" w:eastAsia="Arial" w:hAnsi="Arial" w:cs="Arial"/>
              </w:rPr>
              <w:t>ing</w:t>
            </w:r>
            <w:r w:rsidR="28AF7F6C" w:rsidRPr="00656410">
              <w:rPr>
                <w:rFonts w:ascii="Arial" w:eastAsia="Arial" w:hAnsi="Arial" w:cs="Arial"/>
              </w:rPr>
              <w:t xml:space="preserve"> procedural anatomy, </w:t>
            </w:r>
            <w:r w:rsidR="009414BD">
              <w:rPr>
                <w:rFonts w:ascii="Arial" w:eastAsia="Arial" w:hAnsi="Arial" w:cs="Arial"/>
              </w:rPr>
              <w:t xml:space="preserve">and understanding </w:t>
            </w:r>
            <w:r w:rsidR="2AF5018A" w:rsidRPr="00656410">
              <w:rPr>
                <w:rFonts w:ascii="Arial" w:eastAsia="Arial" w:hAnsi="Arial" w:cs="Arial"/>
              </w:rPr>
              <w:t>key procedural steps and way</w:t>
            </w:r>
            <w:r w:rsidR="009414BD">
              <w:rPr>
                <w:rFonts w:ascii="Arial" w:eastAsia="Arial" w:hAnsi="Arial" w:cs="Arial"/>
              </w:rPr>
              <w:t>s</w:t>
            </w:r>
            <w:r w:rsidR="2AF5018A" w:rsidRPr="00656410">
              <w:rPr>
                <w:rFonts w:ascii="Arial" w:eastAsia="Arial" w:hAnsi="Arial" w:cs="Arial"/>
              </w:rPr>
              <w:t xml:space="preserve"> to avoid complications</w:t>
            </w:r>
          </w:p>
        </w:tc>
      </w:tr>
      <w:tr w:rsidR="004E0DB5" w:rsidRPr="00656410" w14:paraId="3F289575" w14:textId="77777777" w:rsidTr="1D8CCFBC">
        <w:tc>
          <w:tcPr>
            <w:tcW w:w="4950" w:type="dxa"/>
            <w:shd w:val="clear" w:color="auto" w:fill="FABF8F" w:themeFill="accent6" w:themeFillTint="99"/>
          </w:tcPr>
          <w:p w14:paraId="196D4C5C" w14:textId="77777777" w:rsidR="00723973" w:rsidRPr="00656410" w:rsidRDefault="00723973" w:rsidP="00D06E2E">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11171FB8" w14:textId="77777777" w:rsidR="00723973" w:rsidRPr="00656410" w:rsidRDefault="00723973" w:rsidP="00D06E2E">
            <w:pPr>
              <w:spacing w:after="0" w:line="240" w:lineRule="auto"/>
              <w:ind w:hanging="14"/>
              <w:jc w:val="center"/>
              <w:rPr>
                <w:rFonts w:ascii="Arial" w:eastAsia="Arial" w:hAnsi="Arial" w:cs="Arial"/>
                <w:b/>
              </w:rPr>
            </w:pPr>
            <w:r w:rsidRPr="00656410">
              <w:rPr>
                <w:rFonts w:ascii="Arial" w:eastAsia="Arial" w:hAnsi="Arial" w:cs="Arial"/>
                <w:b/>
              </w:rPr>
              <w:t>Examples</w:t>
            </w:r>
          </w:p>
        </w:tc>
      </w:tr>
      <w:tr w:rsidR="007D71BF" w:rsidRPr="00656410" w14:paraId="5A20BB0C" w14:textId="77777777" w:rsidTr="005D0B5C">
        <w:tc>
          <w:tcPr>
            <w:tcW w:w="4950" w:type="dxa"/>
            <w:tcBorders>
              <w:top w:val="single" w:sz="4" w:space="0" w:color="000000"/>
              <w:bottom w:val="single" w:sz="4" w:space="0" w:color="000000"/>
            </w:tcBorders>
            <w:shd w:val="clear" w:color="auto" w:fill="C9C9C9"/>
          </w:tcPr>
          <w:p w14:paraId="2BFD9F49" w14:textId="77777777" w:rsidR="0069746F" w:rsidRPr="0069746F" w:rsidRDefault="00723973" w:rsidP="0069746F">
            <w:pPr>
              <w:spacing w:after="0" w:line="240" w:lineRule="auto"/>
              <w:rPr>
                <w:rFonts w:ascii="Arial" w:eastAsia="Arial" w:hAnsi="Arial" w:cs="Arial"/>
                <w:i/>
                <w:iCs/>
              </w:rPr>
            </w:pPr>
            <w:r w:rsidRPr="00656410">
              <w:rPr>
                <w:rFonts w:ascii="Arial" w:eastAsia="Arial" w:hAnsi="Arial" w:cs="Arial"/>
                <w:b/>
              </w:rPr>
              <w:t>Level 1</w:t>
            </w:r>
            <w:r w:rsidRPr="00656410">
              <w:rPr>
                <w:rFonts w:ascii="Arial" w:eastAsia="Arial" w:hAnsi="Arial" w:cs="Arial"/>
              </w:rPr>
              <w:t xml:space="preserve"> </w:t>
            </w:r>
            <w:r w:rsidR="0069746F" w:rsidRPr="0069746F">
              <w:rPr>
                <w:rFonts w:ascii="Arial" w:eastAsia="Arial" w:hAnsi="Arial" w:cs="Arial"/>
                <w:i/>
                <w:iCs/>
              </w:rPr>
              <w:t>Identifies the types of procedures for a patient’s pathology</w:t>
            </w:r>
          </w:p>
          <w:p w14:paraId="5F3DCDC5" w14:textId="77777777" w:rsidR="0069746F" w:rsidRPr="0069746F" w:rsidRDefault="0069746F" w:rsidP="0069746F">
            <w:pPr>
              <w:spacing w:after="0" w:line="240" w:lineRule="auto"/>
              <w:rPr>
                <w:rFonts w:ascii="Arial" w:eastAsia="Arial" w:hAnsi="Arial" w:cs="Arial"/>
                <w:i/>
                <w:iCs/>
              </w:rPr>
            </w:pPr>
          </w:p>
          <w:p w14:paraId="12FA8B83" w14:textId="610BFADF" w:rsidR="00723973" w:rsidRPr="00656410" w:rsidRDefault="0069746F" w:rsidP="0069746F">
            <w:pPr>
              <w:spacing w:after="0" w:line="240" w:lineRule="auto"/>
              <w:rPr>
                <w:rFonts w:ascii="Arial" w:hAnsi="Arial" w:cs="Arial"/>
                <w:i/>
                <w:color w:val="000000"/>
              </w:rPr>
            </w:pPr>
            <w:r w:rsidRPr="0069746F">
              <w:rPr>
                <w:rFonts w:ascii="Arial" w:eastAsia="Arial" w:hAnsi="Arial" w:cs="Arial"/>
                <w:i/>
                <w:iCs/>
              </w:rPr>
              <w:t>Identifies appropriate procedure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C6EA8C" w14:textId="303ECDD6" w:rsidR="00723973" w:rsidRPr="00656410" w:rsidRDefault="00723973"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Names (or broadly describe</w:t>
            </w:r>
            <w:r w:rsidR="009414BD">
              <w:rPr>
                <w:rFonts w:ascii="Arial" w:hAnsi="Arial" w:cs="Arial"/>
              </w:rPr>
              <w:t>s</w:t>
            </w:r>
            <w:r w:rsidRPr="00656410">
              <w:rPr>
                <w:rFonts w:ascii="Arial" w:hAnsi="Arial" w:cs="Arial"/>
              </w:rPr>
              <w:t>) the open surgical procedure that can treat the disease process in question, such as need for hemodialysis access</w:t>
            </w:r>
          </w:p>
        </w:tc>
      </w:tr>
      <w:tr w:rsidR="007D71BF" w:rsidRPr="00656410" w14:paraId="5916AA46" w14:textId="77777777" w:rsidTr="005D0B5C">
        <w:tc>
          <w:tcPr>
            <w:tcW w:w="4950" w:type="dxa"/>
            <w:tcBorders>
              <w:top w:val="single" w:sz="4" w:space="0" w:color="000000"/>
              <w:bottom w:val="single" w:sz="4" w:space="0" w:color="000000"/>
            </w:tcBorders>
            <w:shd w:val="clear" w:color="auto" w:fill="C9C9C9"/>
          </w:tcPr>
          <w:p w14:paraId="34B4B26C" w14:textId="76CC47B1" w:rsidR="00723973" w:rsidRPr="00656410" w:rsidRDefault="00723973" w:rsidP="00D06E2E">
            <w:pPr>
              <w:spacing w:after="0" w:line="240" w:lineRule="auto"/>
              <w:rPr>
                <w:rFonts w:ascii="Arial" w:eastAsia="Arial" w:hAnsi="Arial" w:cs="Arial"/>
                <w:i/>
              </w:rPr>
            </w:pPr>
            <w:r w:rsidRPr="00656410">
              <w:rPr>
                <w:rFonts w:ascii="Arial" w:hAnsi="Arial" w:cs="Arial"/>
                <w:b/>
              </w:rPr>
              <w:t>Level 2</w:t>
            </w:r>
            <w:r w:rsidRPr="00656410">
              <w:rPr>
                <w:rFonts w:ascii="Arial" w:hAnsi="Arial" w:cs="Arial"/>
              </w:rPr>
              <w:t xml:space="preserve"> </w:t>
            </w:r>
            <w:r w:rsidR="0069746F" w:rsidRPr="0069746F">
              <w:rPr>
                <w:rFonts w:ascii="Arial" w:hAnsi="Arial" w:cs="Arial"/>
                <w:i/>
                <w:iCs/>
              </w:rPr>
              <w:t>Describes procedural sequence and equipment needs, and understands critical decision points of basic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2DA4C4" w14:textId="7629A46E" w:rsidR="00723973" w:rsidRPr="00656410" w:rsidRDefault="00723973"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Articulates individual steps of the procedure</w:t>
            </w:r>
            <w:r w:rsidR="009414BD">
              <w:rPr>
                <w:rFonts w:ascii="Arial" w:hAnsi="Arial" w:cs="Arial"/>
              </w:rPr>
              <w:t xml:space="preserve"> (e.g., amputations),</w:t>
            </w:r>
            <w:r w:rsidRPr="00656410">
              <w:rPr>
                <w:rFonts w:ascii="Arial" w:hAnsi="Arial" w:cs="Arial"/>
              </w:rPr>
              <w:t xml:space="preserve"> </w:t>
            </w:r>
            <w:r w:rsidR="009414BD">
              <w:rPr>
                <w:rFonts w:ascii="Arial" w:hAnsi="Arial" w:cs="Arial"/>
              </w:rPr>
              <w:t xml:space="preserve">and </w:t>
            </w:r>
            <w:r w:rsidR="008A1530">
              <w:rPr>
                <w:rFonts w:ascii="Arial" w:hAnsi="Arial" w:cs="Arial"/>
              </w:rPr>
              <w:t>i</w:t>
            </w:r>
            <w:r w:rsidRPr="00656410">
              <w:rPr>
                <w:rFonts w:ascii="Arial" w:hAnsi="Arial" w:cs="Arial"/>
              </w:rPr>
              <w:t>dentifies critical portions of the procedure that are most technically challenging, including key anatomic exposures</w:t>
            </w:r>
            <w:r w:rsidR="008A1530">
              <w:rPr>
                <w:rFonts w:ascii="Arial" w:hAnsi="Arial" w:cs="Arial"/>
              </w:rPr>
              <w:t xml:space="preserve"> and </w:t>
            </w:r>
            <w:r w:rsidRPr="00656410">
              <w:rPr>
                <w:rFonts w:ascii="Arial" w:hAnsi="Arial" w:cs="Arial"/>
              </w:rPr>
              <w:t>steps with the highest risk of complication</w:t>
            </w:r>
          </w:p>
        </w:tc>
      </w:tr>
      <w:tr w:rsidR="007D71BF" w:rsidRPr="00656410" w14:paraId="6D8F76BB" w14:textId="77777777" w:rsidTr="005D0B5C">
        <w:tc>
          <w:tcPr>
            <w:tcW w:w="4950" w:type="dxa"/>
            <w:tcBorders>
              <w:top w:val="single" w:sz="4" w:space="0" w:color="000000"/>
              <w:bottom w:val="single" w:sz="4" w:space="0" w:color="000000"/>
            </w:tcBorders>
            <w:shd w:val="clear" w:color="auto" w:fill="C9C9C9"/>
          </w:tcPr>
          <w:p w14:paraId="558F2CAD" w14:textId="376E3F5C" w:rsidR="00723973" w:rsidRPr="00656410" w:rsidRDefault="00723973" w:rsidP="00D06E2E">
            <w:pPr>
              <w:spacing w:after="0" w:line="240" w:lineRule="auto"/>
              <w:rPr>
                <w:rFonts w:ascii="Arial" w:hAnsi="Arial" w:cs="Arial"/>
                <w:i/>
                <w:color w:val="000000"/>
              </w:rPr>
            </w:pPr>
            <w:r w:rsidRPr="00656410">
              <w:rPr>
                <w:rFonts w:ascii="Arial" w:hAnsi="Arial" w:cs="Arial"/>
                <w:b/>
              </w:rPr>
              <w:t>Level 3</w:t>
            </w:r>
            <w:r w:rsidRPr="00656410">
              <w:rPr>
                <w:rFonts w:ascii="Arial" w:hAnsi="Arial" w:cs="Arial"/>
              </w:rPr>
              <w:t xml:space="preserve"> </w:t>
            </w:r>
            <w:r w:rsidR="0069746F" w:rsidRPr="0069746F">
              <w:rPr>
                <w:rFonts w:ascii="Arial" w:hAnsi="Arial" w:cs="Arial"/>
                <w:i/>
                <w:iCs/>
              </w:rPr>
              <w:t>Describes procedural sequence and equipment needs, and understands critical decision points of intermediate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B1BC3D" w14:textId="06AFA9CD" w:rsidR="00723973" w:rsidRPr="00656410" w:rsidRDefault="00723973"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Describes steps involved in each procedure </w:t>
            </w:r>
            <w:r w:rsidR="009414BD">
              <w:rPr>
                <w:rFonts w:ascii="Arial" w:hAnsi="Arial" w:cs="Arial"/>
              </w:rPr>
              <w:t xml:space="preserve">(e.g., </w:t>
            </w:r>
            <w:r w:rsidR="009414BD" w:rsidRPr="00656410">
              <w:rPr>
                <w:rFonts w:ascii="Arial" w:hAnsi="Arial" w:cs="Arial"/>
              </w:rPr>
              <w:t>exposure of popliteal artery</w:t>
            </w:r>
            <w:r w:rsidR="009414BD">
              <w:rPr>
                <w:rFonts w:ascii="Arial" w:hAnsi="Arial" w:cs="Arial"/>
              </w:rPr>
              <w:t>)</w:t>
            </w:r>
            <w:r w:rsidR="009414BD" w:rsidRPr="00656410">
              <w:rPr>
                <w:rFonts w:ascii="Arial" w:hAnsi="Arial" w:cs="Arial"/>
              </w:rPr>
              <w:t xml:space="preserve"> </w:t>
            </w:r>
            <w:r w:rsidRPr="00656410">
              <w:rPr>
                <w:rFonts w:ascii="Arial" w:hAnsi="Arial" w:cs="Arial"/>
              </w:rPr>
              <w:t>and support</w:t>
            </w:r>
            <w:r w:rsidR="009414BD">
              <w:rPr>
                <w:rFonts w:ascii="Arial" w:hAnsi="Arial" w:cs="Arial"/>
              </w:rPr>
              <w:t>s</w:t>
            </w:r>
            <w:r w:rsidRPr="00656410">
              <w:rPr>
                <w:rFonts w:ascii="Arial" w:hAnsi="Arial" w:cs="Arial"/>
              </w:rPr>
              <w:t xml:space="preserve"> </w:t>
            </w:r>
            <w:r w:rsidR="009414BD">
              <w:rPr>
                <w:rFonts w:ascii="Arial" w:hAnsi="Arial" w:cs="Arial"/>
              </w:rPr>
              <w:t xml:space="preserve">the treatment </w:t>
            </w:r>
            <w:r w:rsidRPr="00656410">
              <w:rPr>
                <w:rFonts w:ascii="Arial" w:hAnsi="Arial" w:cs="Arial"/>
              </w:rPr>
              <w:t xml:space="preserve">decision </w:t>
            </w:r>
            <w:r w:rsidR="009414BD">
              <w:rPr>
                <w:rFonts w:ascii="Arial" w:hAnsi="Arial" w:cs="Arial"/>
              </w:rPr>
              <w:t xml:space="preserve">using </w:t>
            </w:r>
            <w:r w:rsidRPr="00656410">
              <w:rPr>
                <w:rFonts w:ascii="Arial" w:hAnsi="Arial" w:cs="Arial"/>
              </w:rPr>
              <w:t xml:space="preserve">available literature </w:t>
            </w:r>
          </w:p>
        </w:tc>
      </w:tr>
      <w:tr w:rsidR="007D71BF" w:rsidRPr="00656410" w14:paraId="1AC39686" w14:textId="77777777" w:rsidTr="005D0B5C">
        <w:tc>
          <w:tcPr>
            <w:tcW w:w="4950" w:type="dxa"/>
            <w:tcBorders>
              <w:top w:val="single" w:sz="4" w:space="0" w:color="000000"/>
              <w:bottom w:val="single" w:sz="4" w:space="0" w:color="000000"/>
            </w:tcBorders>
            <w:shd w:val="clear" w:color="auto" w:fill="C9C9C9"/>
          </w:tcPr>
          <w:p w14:paraId="33CAC677" w14:textId="500DF106" w:rsidR="00723973" w:rsidRPr="00656410" w:rsidRDefault="00723973" w:rsidP="00D06E2E">
            <w:pPr>
              <w:spacing w:after="0" w:line="240" w:lineRule="auto"/>
              <w:rPr>
                <w:rFonts w:ascii="Arial" w:eastAsia="Arial" w:hAnsi="Arial" w:cs="Arial"/>
                <w:i/>
              </w:rPr>
            </w:pPr>
            <w:r w:rsidRPr="00656410">
              <w:rPr>
                <w:rFonts w:ascii="Arial" w:hAnsi="Arial" w:cs="Arial"/>
                <w:b/>
              </w:rPr>
              <w:t>Level 4</w:t>
            </w:r>
            <w:r w:rsidRPr="00656410">
              <w:rPr>
                <w:rFonts w:ascii="Arial" w:hAnsi="Arial" w:cs="Arial"/>
              </w:rPr>
              <w:t xml:space="preserve"> </w:t>
            </w:r>
            <w:r w:rsidR="0069746F" w:rsidRPr="0069746F">
              <w:rPr>
                <w:rFonts w:ascii="Arial" w:hAnsi="Arial" w:cs="Arial"/>
                <w:i/>
                <w:iCs/>
              </w:rPr>
              <w:t>Describes procedural sequence and equipment needs, and understands critical decision points of advanced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2C97AE" w14:textId="1C11C004" w:rsidR="00723973" w:rsidRPr="00656410" w:rsidRDefault="00723973"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Describes steps involved in a procedure</w:t>
            </w:r>
            <w:r w:rsidR="001E6216" w:rsidRPr="00656410">
              <w:rPr>
                <w:rFonts w:ascii="Arial" w:hAnsi="Arial" w:cs="Arial"/>
              </w:rPr>
              <w:t>,</w:t>
            </w:r>
            <w:r w:rsidRPr="00656410">
              <w:rPr>
                <w:rFonts w:ascii="Arial" w:hAnsi="Arial" w:cs="Arial"/>
              </w:rPr>
              <w:t xml:space="preserve"> identifies potential pitfalls</w:t>
            </w:r>
            <w:r w:rsidR="001E6216" w:rsidRPr="00656410">
              <w:rPr>
                <w:rFonts w:ascii="Arial" w:hAnsi="Arial" w:cs="Arial"/>
              </w:rPr>
              <w:t>,</w:t>
            </w:r>
            <w:r w:rsidRPr="00656410">
              <w:rPr>
                <w:rFonts w:ascii="Arial" w:hAnsi="Arial" w:cs="Arial"/>
              </w:rPr>
              <w:t xml:space="preserve"> and describes techniques to deal with potential complications</w:t>
            </w:r>
            <w:r w:rsidR="009414BD">
              <w:rPr>
                <w:rFonts w:ascii="Arial" w:hAnsi="Arial" w:cs="Arial"/>
              </w:rPr>
              <w:t xml:space="preserve"> like </w:t>
            </w:r>
            <w:r w:rsidRPr="00656410">
              <w:rPr>
                <w:rFonts w:ascii="Arial" w:hAnsi="Arial" w:cs="Arial"/>
              </w:rPr>
              <w:t>open aortic exposure</w:t>
            </w:r>
          </w:p>
        </w:tc>
      </w:tr>
      <w:tr w:rsidR="007D71BF" w:rsidRPr="00656410" w14:paraId="4AF635D3" w14:textId="77777777" w:rsidTr="005D0B5C">
        <w:tc>
          <w:tcPr>
            <w:tcW w:w="4950" w:type="dxa"/>
            <w:tcBorders>
              <w:top w:val="single" w:sz="4" w:space="0" w:color="000000"/>
              <w:bottom w:val="single" w:sz="4" w:space="0" w:color="000000"/>
            </w:tcBorders>
            <w:shd w:val="clear" w:color="auto" w:fill="C9C9C9"/>
          </w:tcPr>
          <w:p w14:paraId="5C7261E1" w14:textId="56EDE2CA" w:rsidR="00723973" w:rsidRPr="00656410" w:rsidRDefault="00723973" w:rsidP="00D06E2E">
            <w:pPr>
              <w:spacing w:after="0" w:line="240" w:lineRule="auto"/>
              <w:rPr>
                <w:rFonts w:ascii="Arial" w:eastAsia="Arial" w:hAnsi="Arial" w:cs="Arial"/>
                <w:i/>
              </w:rPr>
            </w:pPr>
            <w:r w:rsidRPr="00656410">
              <w:rPr>
                <w:rFonts w:ascii="Arial" w:hAnsi="Arial" w:cs="Arial"/>
                <w:b/>
              </w:rPr>
              <w:t>Level 5</w:t>
            </w:r>
            <w:r w:rsidRPr="00656410">
              <w:rPr>
                <w:rFonts w:ascii="Arial" w:hAnsi="Arial" w:cs="Arial"/>
              </w:rPr>
              <w:t xml:space="preserve"> </w:t>
            </w:r>
            <w:r w:rsidR="0069746F" w:rsidRPr="0069746F">
              <w:rPr>
                <w:rFonts w:ascii="Arial" w:hAnsi="Arial" w:cs="Arial"/>
                <w:i/>
                <w:iCs/>
              </w:rPr>
              <w:t>Describes or develops an innovative approach in peer-reviewed literature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21CE5B" w14:textId="50321255" w:rsidR="00723973" w:rsidRPr="00656410" w:rsidRDefault="00723973" w:rsidP="005A1C6B">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sidRPr="00656410">
              <w:rPr>
                <w:rFonts w:ascii="Arial" w:hAnsi="Arial" w:cs="Arial"/>
              </w:rPr>
              <w:t>Develop</w:t>
            </w:r>
            <w:r w:rsidR="008A1530">
              <w:rPr>
                <w:rFonts w:ascii="Arial" w:hAnsi="Arial" w:cs="Arial"/>
              </w:rPr>
              <w:t>s</w:t>
            </w:r>
            <w:proofErr w:type="gramEnd"/>
            <w:r w:rsidRPr="00656410">
              <w:rPr>
                <w:rFonts w:ascii="Arial" w:hAnsi="Arial" w:cs="Arial"/>
              </w:rPr>
              <w:t xml:space="preserve"> a novel technique or revision of </w:t>
            </w:r>
            <w:r w:rsidR="009414BD">
              <w:rPr>
                <w:rFonts w:ascii="Arial" w:hAnsi="Arial" w:cs="Arial"/>
              </w:rPr>
              <w:t xml:space="preserve">a </w:t>
            </w:r>
            <w:r w:rsidRPr="00656410">
              <w:rPr>
                <w:rFonts w:ascii="Arial" w:hAnsi="Arial" w:cs="Arial"/>
              </w:rPr>
              <w:t>standard technique that more efficiently performs the procedure</w:t>
            </w:r>
          </w:p>
        </w:tc>
      </w:tr>
      <w:tr w:rsidR="004E0DB5" w:rsidRPr="00656410" w14:paraId="08F7DE1D" w14:textId="77777777" w:rsidTr="1D8CCFBC">
        <w:tc>
          <w:tcPr>
            <w:tcW w:w="4950" w:type="dxa"/>
            <w:shd w:val="clear" w:color="auto" w:fill="FFD965"/>
          </w:tcPr>
          <w:p w14:paraId="627BC567" w14:textId="77777777" w:rsidR="00723973" w:rsidRPr="00656410" w:rsidRDefault="00723973" w:rsidP="00D06E2E">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619CEFBC" w14:textId="77777777" w:rsidR="00FC4B8B" w:rsidRPr="00656410" w:rsidRDefault="00FC4B8B"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Audit of operative reports</w:t>
            </w:r>
          </w:p>
          <w:p w14:paraId="5956DDDC" w14:textId="77777777" w:rsidR="005A1C6B" w:rsidRPr="00656410" w:rsidRDefault="00723973"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Direct observation</w:t>
            </w:r>
          </w:p>
          <w:p w14:paraId="42F1D473" w14:textId="50E3BB98" w:rsidR="005A1C6B" w:rsidRPr="00656410" w:rsidRDefault="005A1C6B"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I</w:t>
            </w:r>
            <w:r w:rsidR="00723973" w:rsidRPr="00656410">
              <w:rPr>
                <w:rFonts w:ascii="Arial" w:hAnsi="Arial" w:cs="Arial"/>
              </w:rPr>
              <w:t xml:space="preserve">n-training </w:t>
            </w:r>
            <w:r w:rsidR="008A1530">
              <w:rPr>
                <w:rFonts w:ascii="Arial" w:hAnsi="Arial" w:cs="Arial"/>
              </w:rPr>
              <w:t>e</w:t>
            </w:r>
            <w:r w:rsidR="00723973" w:rsidRPr="00656410">
              <w:rPr>
                <w:rFonts w:ascii="Arial" w:hAnsi="Arial" w:cs="Arial"/>
              </w:rPr>
              <w:t>xamination</w:t>
            </w:r>
          </w:p>
          <w:p w14:paraId="62CE8AA8" w14:textId="77777777" w:rsidR="00FC4B8B" w:rsidRPr="00656410" w:rsidRDefault="00723973"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Simulation</w:t>
            </w:r>
            <w:r w:rsidR="00FC4B8B" w:rsidRPr="00656410">
              <w:rPr>
                <w:rFonts w:ascii="Arial" w:hAnsi="Arial" w:cs="Arial"/>
              </w:rPr>
              <w:t xml:space="preserve"> </w:t>
            </w:r>
          </w:p>
          <w:p w14:paraId="6F46C4C6" w14:textId="53E1354C" w:rsidR="00723973" w:rsidRPr="00656410" w:rsidRDefault="00FC4B8B" w:rsidP="00FC4B8B">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hAnsi="Arial" w:cs="Arial"/>
              </w:rPr>
              <w:t>VSCORE</w:t>
            </w:r>
            <w:proofErr w:type="spellEnd"/>
            <w:r w:rsidRPr="00656410">
              <w:rPr>
                <w:rFonts w:ascii="Arial" w:hAnsi="Arial" w:cs="Arial"/>
              </w:rPr>
              <w:t xml:space="preserve"> </w:t>
            </w:r>
          </w:p>
        </w:tc>
      </w:tr>
      <w:tr w:rsidR="004E0DB5" w:rsidRPr="00656410" w14:paraId="2518B6CB" w14:textId="77777777" w:rsidTr="1D8CCFBC">
        <w:tc>
          <w:tcPr>
            <w:tcW w:w="4950" w:type="dxa"/>
            <w:shd w:val="clear" w:color="auto" w:fill="8DB3E2" w:themeFill="text2" w:themeFillTint="66"/>
          </w:tcPr>
          <w:p w14:paraId="2810AD84" w14:textId="77777777" w:rsidR="00723973" w:rsidRPr="00656410" w:rsidRDefault="00723973" w:rsidP="00D06E2E">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22DD7686" w14:textId="72ED345E" w:rsidR="00723973" w:rsidRPr="00656410" w:rsidRDefault="00723973" w:rsidP="005A1C6B">
            <w:pPr>
              <w:numPr>
                <w:ilvl w:val="0"/>
                <w:numId w:val="4"/>
              </w:numPr>
              <w:pBdr>
                <w:top w:val="nil"/>
                <w:left w:val="nil"/>
                <w:bottom w:val="nil"/>
                <w:right w:val="nil"/>
                <w:between w:val="nil"/>
              </w:pBdr>
              <w:spacing w:after="0" w:line="240" w:lineRule="auto"/>
              <w:ind w:left="187" w:hanging="187"/>
              <w:rPr>
                <w:rFonts w:ascii="Arial" w:hAnsi="Arial" w:cs="Arial"/>
              </w:rPr>
            </w:pPr>
          </w:p>
        </w:tc>
      </w:tr>
      <w:tr w:rsidR="004E0DB5" w:rsidRPr="00656410" w14:paraId="009D4766" w14:textId="77777777" w:rsidTr="1D8CCFBC">
        <w:trPr>
          <w:trHeight w:val="80"/>
        </w:trPr>
        <w:tc>
          <w:tcPr>
            <w:tcW w:w="4950" w:type="dxa"/>
            <w:shd w:val="clear" w:color="auto" w:fill="A8D08D"/>
          </w:tcPr>
          <w:p w14:paraId="4029417E" w14:textId="77777777" w:rsidR="00723973" w:rsidRPr="00656410" w:rsidRDefault="00723973" w:rsidP="00D06E2E">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0EABAFD4" w14:textId="77777777" w:rsidR="00F02CCE" w:rsidRPr="00656410" w:rsidRDefault="00F02CCE" w:rsidP="00F02CCE">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hAnsi="Arial" w:cs="Arial"/>
              </w:rPr>
              <w:t>Sidawy</w:t>
            </w:r>
            <w:proofErr w:type="spellEnd"/>
            <w:r w:rsidRPr="00656410">
              <w:rPr>
                <w:rFonts w:ascii="Arial" w:hAnsi="Arial" w:cs="Arial"/>
              </w:rPr>
              <w:t xml:space="preserve"> AN, Perler BA. </w:t>
            </w:r>
            <w:r w:rsidRPr="00656410">
              <w:rPr>
                <w:rFonts w:ascii="Arial" w:hAnsi="Arial" w:cs="Arial"/>
                <w:i/>
                <w:iCs/>
              </w:rPr>
              <w:t>Rutherford’s Vascular Surgery and Endovascular Therapy</w:t>
            </w:r>
            <w:r w:rsidRPr="00656410">
              <w:rPr>
                <w:rFonts w:ascii="Arial" w:hAnsi="Arial" w:cs="Arial"/>
              </w:rPr>
              <w:t>. 9th ed. Philadelphia, PA: Elsevier; 2018. ISBN:</w:t>
            </w:r>
            <w:r w:rsidRPr="00656410">
              <w:t xml:space="preserve"> </w:t>
            </w:r>
            <w:r w:rsidRPr="00656410">
              <w:rPr>
                <w:rFonts w:ascii="Arial" w:hAnsi="Arial" w:cs="Arial"/>
              </w:rPr>
              <w:t xml:space="preserve">978-0323427913.  </w:t>
            </w:r>
          </w:p>
          <w:p w14:paraId="60A791CF" w14:textId="77777777" w:rsidR="00413434" w:rsidRPr="00656410" w:rsidRDefault="00413434" w:rsidP="005A1C6B">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hAnsi="Arial" w:cs="Arial"/>
              </w:rPr>
              <w:t>Chaikof</w:t>
            </w:r>
            <w:proofErr w:type="spellEnd"/>
            <w:r w:rsidRPr="00656410">
              <w:rPr>
                <w:rFonts w:ascii="Arial" w:hAnsi="Arial" w:cs="Arial"/>
              </w:rPr>
              <w:t xml:space="preserve"> EL, Cambria RP. </w:t>
            </w:r>
            <w:r w:rsidRPr="00656410">
              <w:rPr>
                <w:rFonts w:ascii="Arial" w:hAnsi="Arial" w:cs="Arial"/>
                <w:i/>
                <w:iCs/>
              </w:rPr>
              <w:t>Atlas of Vascular Surgery and Endovascular Therapy</w:t>
            </w:r>
            <w:r w:rsidRPr="00656410">
              <w:rPr>
                <w:rFonts w:ascii="Arial" w:hAnsi="Arial" w:cs="Arial"/>
              </w:rPr>
              <w:t xml:space="preserve">: </w:t>
            </w:r>
            <w:r w:rsidRPr="00656410">
              <w:rPr>
                <w:rFonts w:ascii="Arial" w:hAnsi="Arial" w:cs="Arial"/>
                <w:i/>
                <w:iCs/>
              </w:rPr>
              <w:t>Anatomy and Technique</w:t>
            </w:r>
            <w:r w:rsidRPr="00656410">
              <w:rPr>
                <w:rFonts w:ascii="Arial" w:hAnsi="Arial" w:cs="Arial"/>
              </w:rPr>
              <w:t>. 1st ed. Philadelphia, PA: Elsevier; 2014. ISBN:978-1416068419.</w:t>
            </w:r>
          </w:p>
          <w:p w14:paraId="40A18355" w14:textId="62E5EDE8" w:rsidR="005A1C6B" w:rsidRPr="00656410" w:rsidRDefault="399A63F0"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Dalman</w:t>
            </w:r>
            <w:r w:rsidR="00413434" w:rsidRPr="00656410">
              <w:rPr>
                <w:rFonts w:ascii="Arial" w:eastAsia="Arial" w:hAnsi="Arial" w:cs="Arial"/>
              </w:rPr>
              <w:t xml:space="preserve"> R.</w:t>
            </w:r>
            <w:r w:rsidRPr="00656410">
              <w:rPr>
                <w:rFonts w:ascii="Arial" w:eastAsia="Arial" w:hAnsi="Arial" w:cs="Arial"/>
              </w:rPr>
              <w:t xml:space="preserve"> </w:t>
            </w:r>
            <w:r w:rsidR="00413434" w:rsidRPr="00656410">
              <w:rPr>
                <w:rFonts w:ascii="Arial" w:eastAsia="Arial" w:hAnsi="Arial" w:cs="Arial"/>
                <w:i/>
                <w:iCs/>
              </w:rPr>
              <w:t xml:space="preserve">Operative Techniques in Vascular Surgery. </w:t>
            </w:r>
            <w:r w:rsidR="00413434" w:rsidRPr="00656410">
              <w:rPr>
                <w:rFonts w:ascii="Arial" w:eastAsia="Arial" w:hAnsi="Arial" w:cs="Arial"/>
              </w:rPr>
              <w:t xml:space="preserve">1st ed. Philadelphia, PA: Wolters Kluwer; </w:t>
            </w:r>
            <w:r w:rsidRPr="00656410">
              <w:rPr>
                <w:rFonts w:ascii="Arial" w:eastAsia="Arial" w:hAnsi="Arial" w:cs="Arial"/>
              </w:rPr>
              <w:t>2015</w:t>
            </w:r>
            <w:r w:rsidR="00413434" w:rsidRPr="00656410">
              <w:rPr>
                <w:rFonts w:ascii="Arial" w:eastAsia="Arial" w:hAnsi="Arial" w:cs="Arial"/>
              </w:rPr>
              <w:t xml:space="preserve">. ISBN:978-1451190205. </w:t>
            </w:r>
          </w:p>
          <w:p w14:paraId="09C25E03" w14:textId="34045B10" w:rsidR="00E36B2A" w:rsidRPr="00656410" w:rsidRDefault="00413434" w:rsidP="00413434">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Wind GG, Valentine RJ. </w:t>
            </w:r>
            <w:r w:rsidRPr="00656410">
              <w:rPr>
                <w:rFonts w:ascii="Arial" w:hAnsi="Arial" w:cs="Arial"/>
                <w:i/>
                <w:iCs/>
              </w:rPr>
              <w:t>Anatomic Exposures in Vascular Surgery.</w:t>
            </w:r>
            <w:r w:rsidRPr="00656410">
              <w:rPr>
                <w:rFonts w:ascii="Arial" w:hAnsi="Arial" w:cs="Arial"/>
              </w:rPr>
              <w:t xml:space="preserve"> 3rd ed. Philadelphia, PA: Lippincott Williams &amp; Wilkins; 2013. ISBN:978-1451184723.</w:t>
            </w:r>
          </w:p>
        </w:tc>
      </w:tr>
    </w:tbl>
    <w:p w14:paraId="51E4EE8F" w14:textId="6A6CC8E0" w:rsidR="00723973" w:rsidRDefault="00723973">
      <w:pPr>
        <w:rPr>
          <w:rFonts w:ascii="Arial" w:eastAsia="Arial" w:hAnsi="Arial" w:cs="Arial"/>
        </w:rPr>
      </w:pPr>
    </w:p>
    <w:p w14:paraId="6A632EEF" w14:textId="77777777" w:rsidR="00723973" w:rsidRDefault="00723973">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E0DB5" w:rsidRPr="00656410" w14:paraId="3A82AF54" w14:textId="77777777" w:rsidTr="16FF3ACB">
        <w:trPr>
          <w:trHeight w:val="769"/>
        </w:trPr>
        <w:tc>
          <w:tcPr>
            <w:tcW w:w="14125" w:type="dxa"/>
            <w:gridSpan w:val="2"/>
            <w:shd w:val="clear" w:color="auto" w:fill="9CC3E5"/>
          </w:tcPr>
          <w:p w14:paraId="2174D062" w14:textId="6C360E35" w:rsidR="007668EA" w:rsidRPr="00656410" w:rsidRDefault="007668EA" w:rsidP="00A14A14">
            <w:pPr>
              <w:keepNext/>
              <w:pBdr>
                <w:top w:val="nil"/>
                <w:left w:val="nil"/>
                <w:bottom w:val="nil"/>
                <w:right w:val="nil"/>
                <w:between w:val="nil"/>
              </w:pBdr>
              <w:spacing w:after="0" w:line="240" w:lineRule="auto"/>
              <w:jc w:val="center"/>
              <w:rPr>
                <w:rFonts w:ascii="Arial" w:eastAsia="Arial" w:hAnsi="Arial" w:cs="Arial"/>
                <w:b/>
                <w:color w:val="000000"/>
              </w:rPr>
            </w:pPr>
            <w:r w:rsidRPr="00656410">
              <w:rPr>
                <w:rFonts w:ascii="Arial" w:eastAsia="Arial" w:hAnsi="Arial" w:cs="Arial"/>
                <w:b/>
              </w:rPr>
              <w:t>M</w:t>
            </w:r>
            <w:r w:rsidR="008A1530">
              <w:rPr>
                <w:rFonts w:ascii="Arial" w:eastAsia="Arial" w:hAnsi="Arial" w:cs="Arial"/>
                <w:b/>
              </w:rPr>
              <w:t xml:space="preserve">edical </w:t>
            </w:r>
            <w:r w:rsidRPr="00656410">
              <w:rPr>
                <w:rFonts w:ascii="Arial" w:eastAsia="Arial" w:hAnsi="Arial" w:cs="Arial"/>
                <w:b/>
              </w:rPr>
              <w:t>K</w:t>
            </w:r>
            <w:r w:rsidR="008A1530">
              <w:rPr>
                <w:rFonts w:ascii="Arial" w:eastAsia="Arial" w:hAnsi="Arial" w:cs="Arial"/>
                <w:b/>
              </w:rPr>
              <w:t xml:space="preserve">nowledge </w:t>
            </w:r>
            <w:r w:rsidRPr="00656410">
              <w:rPr>
                <w:rFonts w:ascii="Arial" w:eastAsia="Arial" w:hAnsi="Arial" w:cs="Arial"/>
                <w:b/>
              </w:rPr>
              <w:t xml:space="preserve">4: Procedural Understanding, including Anatomy (Endovascular Procedures) </w:t>
            </w:r>
          </w:p>
          <w:p w14:paraId="196B0A9C" w14:textId="7D4E6F19" w:rsidR="007668EA" w:rsidRPr="00656410" w:rsidRDefault="007668EA" w:rsidP="008B18F8">
            <w:pPr>
              <w:spacing w:after="0" w:line="240" w:lineRule="auto"/>
              <w:ind w:left="187"/>
              <w:rPr>
                <w:rFonts w:ascii="Arial" w:eastAsia="Arial" w:hAnsi="Arial" w:cs="Arial"/>
              </w:rPr>
            </w:pPr>
            <w:r w:rsidRPr="16FF3ACB">
              <w:rPr>
                <w:rFonts w:ascii="Arial" w:eastAsia="Arial" w:hAnsi="Arial" w:cs="Arial"/>
                <w:b/>
                <w:bCs/>
              </w:rPr>
              <w:t>Overall Intent:</w:t>
            </w:r>
            <w:r w:rsidRPr="16FF3ACB">
              <w:rPr>
                <w:rFonts w:ascii="Arial" w:eastAsia="Arial" w:hAnsi="Arial" w:cs="Arial"/>
              </w:rPr>
              <w:t xml:space="preserve"> </w:t>
            </w:r>
            <w:r w:rsidR="6D52600B" w:rsidRPr="16FF3ACB">
              <w:rPr>
                <w:rFonts w:ascii="Arial" w:eastAsia="Arial" w:hAnsi="Arial" w:cs="Arial"/>
              </w:rPr>
              <w:t>To ensure adequate knowledge to safely perform endovascular procedures</w:t>
            </w:r>
            <w:r w:rsidR="720DF224" w:rsidRPr="16FF3ACB">
              <w:rPr>
                <w:rFonts w:ascii="Arial" w:eastAsia="Arial" w:hAnsi="Arial" w:cs="Arial"/>
              </w:rPr>
              <w:t xml:space="preserve">, including identifying </w:t>
            </w:r>
            <w:r w:rsidR="30BADECD" w:rsidRPr="16FF3ACB">
              <w:rPr>
                <w:rFonts w:ascii="Arial" w:eastAsia="Arial" w:hAnsi="Arial" w:cs="Arial"/>
              </w:rPr>
              <w:t xml:space="preserve">and </w:t>
            </w:r>
            <w:r w:rsidR="000A3F1C">
              <w:rPr>
                <w:rFonts w:ascii="Arial" w:eastAsia="Arial" w:hAnsi="Arial" w:cs="Arial"/>
              </w:rPr>
              <w:t>using</w:t>
            </w:r>
            <w:r w:rsidR="30BADECD" w:rsidRPr="16FF3ACB">
              <w:rPr>
                <w:rFonts w:ascii="Arial" w:eastAsia="Arial" w:hAnsi="Arial" w:cs="Arial"/>
              </w:rPr>
              <w:t xml:space="preserve"> </w:t>
            </w:r>
            <w:r w:rsidR="6D52600B" w:rsidRPr="16FF3ACB">
              <w:rPr>
                <w:rFonts w:ascii="Arial" w:eastAsia="Arial" w:hAnsi="Arial" w:cs="Arial"/>
              </w:rPr>
              <w:t>required equipment, know</w:t>
            </w:r>
            <w:r w:rsidR="720DF224" w:rsidRPr="16FF3ACB">
              <w:rPr>
                <w:rFonts w:ascii="Arial" w:eastAsia="Arial" w:hAnsi="Arial" w:cs="Arial"/>
              </w:rPr>
              <w:t>ing</w:t>
            </w:r>
            <w:r w:rsidR="6D52600B" w:rsidRPr="16FF3ACB">
              <w:rPr>
                <w:rFonts w:ascii="Arial" w:eastAsia="Arial" w:hAnsi="Arial" w:cs="Arial"/>
              </w:rPr>
              <w:t xml:space="preserve"> procedural anatomy, a</w:t>
            </w:r>
            <w:r w:rsidR="720DF224" w:rsidRPr="16FF3ACB">
              <w:rPr>
                <w:rFonts w:ascii="Arial" w:eastAsia="Arial" w:hAnsi="Arial" w:cs="Arial"/>
              </w:rPr>
              <w:t xml:space="preserve">nd understanding </w:t>
            </w:r>
            <w:r w:rsidR="6D52600B" w:rsidRPr="16FF3ACB">
              <w:rPr>
                <w:rFonts w:ascii="Arial" w:eastAsia="Arial" w:hAnsi="Arial" w:cs="Arial"/>
              </w:rPr>
              <w:t>key procedural steps and way</w:t>
            </w:r>
            <w:r w:rsidR="720DF224" w:rsidRPr="16FF3ACB">
              <w:rPr>
                <w:rFonts w:ascii="Arial" w:eastAsia="Arial" w:hAnsi="Arial" w:cs="Arial"/>
              </w:rPr>
              <w:t>s</w:t>
            </w:r>
            <w:r w:rsidR="6D52600B" w:rsidRPr="16FF3ACB">
              <w:rPr>
                <w:rFonts w:ascii="Arial" w:eastAsia="Arial" w:hAnsi="Arial" w:cs="Arial"/>
              </w:rPr>
              <w:t xml:space="preserve"> to avoid complications</w:t>
            </w:r>
          </w:p>
        </w:tc>
      </w:tr>
      <w:tr w:rsidR="004E0DB5" w:rsidRPr="00656410" w14:paraId="5639F7E4" w14:textId="77777777" w:rsidTr="16FF3ACB">
        <w:tc>
          <w:tcPr>
            <w:tcW w:w="4950" w:type="dxa"/>
            <w:shd w:val="clear" w:color="auto" w:fill="FABF8F" w:themeFill="accent6" w:themeFillTint="99"/>
          </w:tcPr>
          <w:p w14:paraId="428D0D3F" w14:textId="77777777" w:rsidR="007668EA" w:rsidRPr="00656410" w:rsidRDefault="007668EA" w:rsidP="00A14A14">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3841FAA9" w14:textId="77777777" w:rsidR="007668EA" w:rsidRPr="00656410" w:rsidRDefault="007668EA" w:rsidP="00A14A14">
            <w:pPr>
              <w:spacing w:after="0" w:line="240" w:lineRule="auto"/>
              <w:ind w:hanging="14"/>
              <w:jc w:val="center"/>
              <w:rPr>
                <w:rFonts w:ascii="Arial" w:eastAsia="Arial" w:hAnsi="Arial" w:cs="Arial"/>
                <w:b/>
              </w:rPr>
            </w:pPr>
            <w:r w:rsidRPr="00656410">
              <w:rPr>
                <w:rFonts w:ascii="Arial" w:eastAsia="Arial" w:hAnsi="Arial" w:cs="Arial"/>
                <w:b/>
              </w:rPr>
              <w:t>Examples</w:t>
            </w:r>
          </w:p>
        </w:tc>
      </w:tr>
      <w:tr w:rsidR="007D71BF" w:rsidRPr="00656410" w14:paraId="774C6084" w14:textId="77777777" w:rsidTr="0069746F">
        <w:tc>
          <w:tcPr>
            <w:tcW w:w="4950" w:type="dxa"/>
            <w:tcBorders>
              <w:top w:val="single" w:sz="4" w:space="0" w:color="000000"/>
              <w:bottom w:val="single" w:sz="4" w:space="0" w:color="000000"/>
            </w:tcBorders>
            <w:shd w:val="clear" w:color="auto" w:fill="C9C9C9"/>
          </w:tcPr>
          <w:p w14:paraId="08E7BF25" w14:textId="78CFEA4E" w:rsidR="007668EA" w:rsidRPr="00656410" w:rsidRDefault="007668EA" w:rsidP="00A14A14">
            <w:pPr>
              <w:spacing w:after="0" w:line="240" w:lineRule="auto"/>
              <w:rPr>
                <w:rFonts w:ascii="Arial" w:hAnsi="Arial" w:cs="Arial"/>
                <w:i/>
                <w:color w:val="000000"/>
              </w:rPr>
            </w:pPr>
            <w:r w:rsidRPr="00656410">
              <w:rPr>
                <w:rFonts w:ascii="Arial" w:eastAsia="Arial" w:hAnsi="Arial" w:cs="Arial"/>
                <w:b/>
              </w:rPr>
              <w:t>Level 1</w:t>
            </w:r>
            <w:r w:rsidRPr="00656410">
              <w:rPr>
                <w:rFonts w:ascii="Arial" w:eastAsia="Arial" w:hAnsi="Arial" w:cs="Arial"/>
              </w:rPr>
              <w:t xml:space="preserve"> </w:t>
            </w:r>
            <w:r w:rsidR="0069746F" w:rsidRPr="0069746F">
              <w:rPr>
                <w:rFonts w:ascii="Arial" w:eastAsia="Arial" w:hAnsi="Arial" w:cs="Arial"/>
                <w:i/>
                <w:iCs/>
              </w:rPr>
              <w:t>Identifies the types of procedures for a patient’s pathology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A1F07F" w14:textId="45090E3D" w:rsidR="005A1C6B" w:rsidRPr="00656410" w:rsidRDefault="007668EA"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1372DF0A">
              <w:rPr>
                <w:rFonts w:ascii="Arial" w:hAnsi="Arial" w:cs="Arial"/>
              </w:rPr>
              <w:t xml:space="preserve">Identifies and broadly describes an endovascular procedure appropriate for treating the disease process in question, such as an isolated </w:t>
            </w:r>
            <w:r w:rsidR="008A1530" w:rsidRPr="1372DF0A">
              <w:rPr>
                <w:rFonts w:ascii="Arial" w:hAnsi="Arial" w:cs="Arial"/>
              </w:rPr>
              <w:t>superficial femoral artery (</w:t>
            </w:r>
            <w:proofErr w:type="spellStart"/>
            <w:r w:rsidRPr="1372DF0A">
              <w:rPr>
                <w:rFonts w:ascii="Arial" w:hAnsi="Arial" w:cs="Arial"/>
              </w:rPr>
              <w:t>SFA</w:t>
            </w:r>
            <w:proofErr w:type="spellEnd"/>
            <w:r w:rsidR="008A1530" w:rsidRPr="1372DF0A">
              <w:rPr>
                <w:rFonts w:ascii="Arial" w:hAnsi="Arial" w:cs="Arial"/>
              </w:rPr>
              <w:t>)</w:t>
            </w:r>
            <w:r w:rsidRPr="1372DF0A">
              <w:rPr>
                <w:rFonts w:ascii="Arial" w:hAnsi="Arial" w:cs="Arial"/>
              </w:rPr>
              <w:t xml:space="preserve"> lesion or hemodialysis for vein stenosis</w:t>
            </w:r>
            <w:r w:rsidR="00DD13E0" w:rsidRPr="1372DF0A">
              <w:rPr>
                <w:rFonts w:ascii="Arial" w:hAnsi="Arial" w:cs="Arial"/>
              </w:rPr>
              <w:t xml:space="preserve"> </w:t>
            </w:r>
          </w:p>
          <w:p w14:paraId="3FF363E7" w14:textId="2B763302" w:rsidR="007668EA" w:rsidRPr="00656410" w:rsidRDefault="007668EA"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Suggests </w:t>
            </w:r>
            <w:proofErr w:type="spellStart"/>
            <w:r w:rsidRPr="00656410">
              <w:rPr>
                <w:rFonts w:ascii="Arial" w:hAnsi="Arial" w:cs="Arial"/>
              </w:rPr>
              <w:t>fistulogram</w:t>
            </w:r>
            <w:proofErr w:type="spellEnd"/>
            <w:r w:rsidRPr="00656410">
              <w:rPr>
                <w:rFonts w:ascii="Arial" w:hAnsi="Arial" w:cs="Arial"/>
              </w:rPr>
              <w:t xml:space="preserve"> for the diagnosis of outflow stenosis in an </w:t>
            </w:r>
            <w:r w:rsidR="009414BD">
              <w:rPr>
                <w:rFonts w:ascii="Arial" w:hAnsi="Arial" w:cs="Arial"/>
              </w:rPr>
              <w:t>arteriovenous</w:t>
            </w:r>
            <w:r w:rsidR="009414BD" w:rsidRPr="00656410">
              <w:rPr>
                <w:rFonts w:ascii="Arial" w:hAnsi="Arial" w:cs="Arial"/>
              </w:rPr>
              <w:t xml:space="preserve"> </w:t>
            </w:r>
            <w:r w:rsidRPr="00656410">
              <w:rPr>
                <w:rFonts w:ascii="Arial" w:hAnsi="Arial" w:cs="Arial"/>
              </w:rPr>
              <w:t>fistula</w:t>
            </w:r>
          </w:p>
        </w:tc>
      </w:tr>
      <w:tr w:rsidR="007D71BF" w:rsidRPr="00656410" w14:paraId="50756EDD" w14:textId="77777777" w:rsidTr="0069746F">
        <w:tc>
          <w:tcPr>
            <w:tcW w:w="4950" w:type="dxa"/>
            <w:tcBorders>
              <w:top w:val="single" w:sz="4" w:space="0" w:color="000000"/>
              <w:bottom w:val="single" w:sz="4" w:space="0" w:color="000000"/>
            </w:tcBorders>
            <w:shd w:val="clear" w:color="auto" w:fill="C9C9C9"/>
          </w:tcPr>
          <w:p w14:paraId="481FB2B8" w14:textId="45552F46" w:rsidR="007668EA" w:rsidRPr="00656410" w:rsidRDefault="007668EA" w:rsidP="00A14A14">
            <w:pPr>
              <w:spacing w:after="0" w:line="240" w:lineRule="auto"/>
              <w:rPr>
                <w:rFonts w:ascii="Arial" w:eastAsia="Arial" w:hAnsi="Arial" w:cs="Arial"/>
                <w:i/>
              </w:rPr>
            </w:pPr>
            <w:r w:rsidRPr="00656410">
              <w:rPr>
                <w:rFonts w:ascii="Arial" w:hAnsi="Arial" w:cs="Arial"/>
                <w:b/>
              </w:rPr>
              <w:t>Level 2</w:t>
            </w:r>
            <w:r w:rsidRPr="00656410">
              <w:rPr>
                <w:rFonts w:ascii="Arial" w:hAnsi="Arial" w:cs="Arial"/>
              </w:rPr>
              <w:t xml:space="preserve"> </w:t>
            </w:r>
            <w:r w:rsidR="0069746F" w:rsidRPr="0069746F">
              <w:rPr>
                <w:rFonts w:ascii="Arial" w:hAnsi="Arial" w:cs="Arial"/>
                <w:i/>
                <w:iCs/>
              </w:rPr>
              <w:t>Describes procedural sequence and understands critical decision points of basic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1825F9" w14:textId="49A14314" w:rsidR="007668EA" w:rsidRPr="0069746F" w:rsidRDefault="007668EA" w:rsidP="0069746F">
            <w:pPr>
              <w:numPr>
                <w:ilvl w:val="0"/>
                <w:numId w:val="4"/>
              </w:numPr>
              <w:pBdr>
                <w:top w:val="nil"/>
                <w:left w:val="nil"/>
                <w:bottom w:val="nil"/>
                <w:right w:val="nil"/>
                <w:between w:val="nil"/>
              </w:pBdr>
              <w:spacing w:after="0" w:line="240" w:lineRule="auto"/>
              <w:ind w:left="187" w:hanging="187"/>
              <w:rPr>
                <w:rFonts w:ascii="Arial" w:hAnsi="Arial" w:cs="Arial"/>
              </w:rPr>
            </w:pPr>
            <w:r w:rsidRPr="1372DF0A">
              <w:rPr>
                <w:rFonts w:ascii="Arial" w:hAnsi="Arial" w:cs="Arial"/>
              </w:rPr>
              <w:t>Articulates the individual steps in a procedure and identifies critical portions of procedures that are most technically challenging, including understanding different wires, catheters, and sheaths and their use</w:t>
            </w:r>
          </w:p>
        </w:tc>
      </w:tr>
      <w:tr w:rsidR="007D71BF" w:rsidRPr="00656410" w14:paraId="3531C65D" w14:textId="77777777" w:rsidTr="0069746F">
        <w:tc>
          <w:tcPr>
            <w:tcW w:w="4950" w:type="dxa"/>
            <w:tcBorders>
              <w:top w:val="single" w:sz="4" w:space="0" w:color="000000"/>
              <w:bottom w:val="single" w:sz="4" w:space="0" w:color="000000"/>
            </w:tcBorders>
            <w:shd w:val="clear" w:color="auto" w:fill="C9C9C9"/>
          </w:tcPr>
          <w:p w14:paraId="442AF0F9" w14:textId="5556C2C4" w:rsidR="007668EA" w:rsidRPr="00656410" w:rsidRDefault="007668EA" w:rsidP="00A14A14">
            <w:pPr>
              <w:spacing w:after="0" w:line="240" w:lineRule="auto"/>
              <w:rPr>
                <w:rFonts w:ascii="Arial" w:hAnsi="Arial" w:cs="Arial"/>
                <w:i/>
                <w:color w:val="000000"/>
              </w:rPr>
            </w:pPr>
            <w:r w:rsidRPr="00656410">
              <w:rPr>
                <w:rFonts w:ascii="Arial" w:hAnsi="Arial" w:cs="Arial"/>
                <w:b/>
              </w:rPr>
              <w:t>Level 3</w:t>
            </w:r>
            <w:r w:rsidRPr="00656410">
              <w:rPr>
                <w:rFonts w:ascii="Arial" w:hAnsi="Arial" w:cs="Arial"/>
              </w:rPr>
              <w:t xml:space="preserve"> </w:t>
            </w:r>
            <w:r w:rsidR="0069746F" w:rsidRPr="0069746F">
              <w:rPr>
                <w:rFonts w:ascii="Arial" w:hAnsi="Arial" w:cs="Arial"/>
                <w:i/>
                <w:iCs/>
              </w:rPr>
              <w:t>Describes procedural sequence and equipment needs, and understands critical decision points of intermediate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2B5277" w14:textId="38E1699A" w:rsidR="005A1C6B" w:rsidRPr="00656410" w:rsidRDefault="007668EA"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Describes steps in a procedure and uses evidence-based rationale for decisions</w:t>
            </w:r>
          </w:p>
          <w:p w14:paraId="391D5424" w14:textId="2158BBDA" w:rsidR="007668EA" w:rsidRPr="00656410" w:rsidRDefault="007668EA"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Discusses the steps involved in performance of carotid artery stenting </w:t>
            </w:r>
          </w:p>
        </w:tc>
      </w:tr>
      <w:tr w:rsidR="007D71BF" w:rsidRPr="00656410" w14:paraId="03D50B85" w14:textId="77777777" w:rsidTr="0069746F">
        <w:tc>
          <w:tcPr>
            <w:tcW w:w="4950" w:type="dxa"/>
            <w:tcBorders>
              <w:top w:val="single" w:sz="4" w:space="0" w:color="000000"/>
              <w:bottom w:val="single" w:sz="4" w:space="0" w:color="000000"/>
            </w:tcBorders>
            <w:shd w:val="clear" w:color="auto" w:fill="C9C9C9"/>
          </w:tcPr>
          <w:p w14:paraId="5193BD18" w14:textId="3BEDF4F0" w:rsidR="007668EA" w:rsidRPr="00656410" w:rsidRDefault="007668EA" w:rsidP="00A14A14">
            <w:pPr>
              <w:spacing w:after="0" w:line="240" w:lineRule="auto"/>
              <w:rPr>
                <w:rFonts w:ascii="Arial" w:eastAsia="Arial" w:hAnsi="Arial" w:cs="Arial"/>
                <w:i/>
              </w:rPr>
            </w:pPr>
            <w:r w:rsidRPr="00656410">
              <w:rPr>
                <w:rFonts w:ascii="Arial" w:hAnsi="Arial" w:cs="Arial"/>
                <w:b/>
              </w:rPr>
              <w:t>Level 4</w:t>
            </w:r>
            <w:r w:rsidRPr="00656410">
              <w:rPr>
                <w:rFonts w:ascii="Arial" w:hAnsi="Arial" w:cs="Arial"/>
              </w:rPr>
              <w:t xml:space="preserve"> </w:t>
            </w:r>
            <w:r w:rsidR="0069746F" w:rsidRPr="0069746F">
              <w:rPr>
                <w:rFonts w:ascii="Arial" w:hAnsi="Arial" w:cs="Arial"/>
                <w:i/>
                <w:iCs/>
              </w:rPr>
              <w:t>Describes procedural sequence and equipment needs, and understands critical decision points of advanced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CA1D5C" w14:textId="0B9D4FCB" w:rsidR="007668EA" w:rsidRPr="00656410" w:rsidRDefault="007668EA"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Describes steps of endovascular aneurysm repair including decisions between percutaneous access </w:t>
            </w:r>
            <w:r w:rsidR="008A1530">
              <w:rPr>
                <w:rFonts w:ascii="Arial" w:hAnsi="Arial" w:cs="Arial"/>
              </w:rPr>
              <w:t>versus</w:t>
            </w:r>
            <w:r w:rsidRPr="00656410">
              <w:rPr>
                <w:rFonts w:ascii="Arial" w:hAnsi="Arial" w:cs="Arial"/>
              </w:rPr>
              <w:t xml:space="preserve"> open</w:t>
            </w:r>
            <w:r w:rsidR="009414BD">
              <w:rPr>
                <w:rFonts w:ascii="Arial" w:hAnsi="Arial" w:cs="Arial"/>
              </w:rPr>
              <w:t xml:space="preserve"> access</w:t>
            </w:r>
            <w:r w:rsidRPr="00656410">
              <w:rPr>
                <w:rFonts w:ascii="Arial" w:hAnsi="Arial" w:cs="Arial"/>
              </w:rPr>
              <w:t xml:space="preserve">, identifying potential pitfalls and techniques to deal with potential complications </w:t>
            </w:r>
          </w:p>
        </w:tc>
      </w:tr>
      <w:tr w:rsidR="007D71BF" w:rsidRPr="00656410" w14:paraId="71DF884C" w14:textId="77777777" w:rsidTr="0069746F">
        <w:tc>
          <w:tcPr>
            <w:tcW w:w="4950" w:type="dxa"/>
            <w:tcBorders>
              <w:top w:val="single" w:sz="4" w:space="0" w:color="000000"/>
              <w:bottom w:val="single" w:sz="4" w:space="0" w:color="000000"/>
            </w:tcBorders>
            <w:shd w:val="clear" w:color="auto" w:fill="C9C9C9"/>
          </w:tcPr>
          <w:p w14:paraId="1F27B088" w14:textId="0A9F67C8" w:rsidR="007668EA" w:rsidRPr="00656410" w:rsidRDefault="007668EA" w:rsidP="00A14A14">
            <w:pPr>
              <w:spacing w:after="0" w:line="240" w:lineRule="auto"/>
              <w:rPr>
                <w:rFonts w:ascii="Arial" w:eastAsia="Arial" w:hAnsi="Arial" w:cs="Arial"/>
                <w:i/>
              </w:rPr>
            </w:pPr>
            <w:r w:rsidRPr="00656410">
              <w:rPr>
                <w:rFonts w:ascii="Arial" w:hAnsi="Arial" w:cs="Arial"/>
                <w:b/>
              </w:rPr>
              <w:t>Level 5</w:t>
            </w:r>
            <w:r w:rsidRPr="00656410">
              <w:rPr>
                <w:rFonts w:ascii="Arial" w:hAnsi="Arial" w:cs="Arial"/>
              </w:rPr>
              <w:t xml:space="preserve"> </w:t>
            </w:r>
            <w:r w:rsidR="0069746F" w:rsidRPr="0069746F">
              <w:rPr>
                <w:rFonts w:ascii="Arial" w:hAnsi="Arial" w:cs="Arial"/>
                <w:i/>
                <w:iCs/>
              </w:rPr>
              <w:t>Describes or develops an innovative approach in peer-reviewed literature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AC0242" w14:textId="0455840A" w:rsidR="007668EA" w:rsidRPr="00656410" w:rsidRDefault="007668EA"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Develop</w:t>
            </w:r>
            <w:r w:rsidR="008A1530">
              <w:rPr>
                <w:rFonts w:ascii="Arial" w:hAnsi="Arial" w:cs="Arial"/>
              </w:rPr>
              <w:t>s</w:t>
            </w:r>
            <w:r w:rsidRPr="00656410">
              <w:rPr>
                <w:rFonts w:ascii="Arial" w:hAnsi="Arial" w:cs="Arial"/>
              </w:rPr>
              <w:t xml:space="preserve"> novel techniques or revisions to standard technique that improve efficiency</w:t>
            </w:r>
          </w:p>
        </w:tc>
      </w:tr>
      <w:tr w:rsidR="004E0DB5" w:rsidRPr="00656410" w14:paraId="219C41DB" w14:textId="77777777" w:rsidTr="16FF3ACB">
        <w:tc>
          <w:tcPr>
            <w:tcW w:w="4950" w:type="dxa"/>
            <w:shd w:val="clear" w:color="auto" w:fill="FFD965"/>
          </w:tcPr>
          <w:p w14:paraId="277CC226" w14:textId="77777777" w:rsidR="007668EA" w:rsidRPr="00656410" w:rsidRDefault="007668EA" w:rsidP="00A14A14">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285424FD" w14:textId="77777777" w:rsidR="00FC4B8B" w:rsidRPr="00656410" w:rsidRDefault="00FC4B8B"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Audit of operative dictations</w:t>
            </w:r>
          </w:p>
          <w:p w14:paraId="798105AC" w14:textId="77777777" w:rsidR="005A1C6B" w:rsidRPr="00656410" w:rsidRDefault="007668EA"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Direct observation</w:t>
            </w:r>
          </w:p>
          <w:p w14:paraId="2BAF993A" w14:textId="77777777" w:rsidR="005A1C6B" w:rsidRPr="00656410" w:rsidRDefault="005A1C6B"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I</w:t>
            </w:r>
            <w:r w:rsidR="007668EA" w:rsidRPr="00656410">
              <w:rPr>
                <w:rFonts w:ascii="Arial" w:hAnsi="Arial" w:cs="Arial"/>
              </w:rPr>
              <w:t>n-training exam</w:t>
            </w:r>
          </w:p>
          <w:p w14:paraId="1986C64B" w14:textId="77777777" w:rsidR="00FC4B8B" w:rsidRPr="00656410" w:rsidRDefault="007668EA"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Simulation</w:t>
            </w:r>
            <w:r w:rsidR="00FC4B8B" w:rsidRPr="00656410">
              <w:rPr>
                <w:rFonts w:ascii="Arial" w:hAnsi="Arial" w:cs="Arial"/>
              </w:rPr>
              <w:t xml:space="preserve"> </w:t>
            </w:r>
          </w:p>
          <w:p w14:paraId="57383028" w14:textId="15A96133" w:rsidR="007668EA" w:rsidRPr="00656410" w:rsidRDefault="00FC4B8B" w:rsidP="00FC4B8B">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hAnsi="Arial" w:cs="Arial"/>
              </w:rPr>
              <w:t>VSCORE</w:t>
            </w:r>
            <w:proofErr w:type="spellEnd"/>
          </w:p>
        </w:tc>
      </w:tr>
      <w:tr w:rsidR="004E0DB5" w:rsidRPr="00656410" w14:paraId="12229BD2" w14:textId="77777777" w:rsidTr="16FF3ACB">
        <w:tc>
          <w:tcPr>
            <w:tcW w:w="4950" w:type="dxa"/>
            <w:shd w:val="clear" w:color="auto" w:fill="8DB3E2" w:themeFill="text2" w:themeFillTint="66"/>
          </w:tcPr>
          <w:p w14:paraId="02972170" w14:textId="77777777" w:rsidR="007668EA" w:rsidRPr="00656410" w:rsidRDefault="007668EA" w:rsidP="00A14A14">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7AEA85F9" w14:textId="2D47BA1A" w:rsidR="007668EA" w:rsidRPr="00656410" w:rsidRDefault="007668EA" w:rsidP="005A1C6B">
            <w:pPr>
              <w:numPr>
                <w:ilvl w:val="0"/>
                <w:numId w:val="4"/>
              </w:numPr>
              <w:pBdr>
                <w:top w:val="nil"/>
                <w:left w:val="nil"/>
                <w:bottom w:val="nil"/>
                <w:right w:val="nil"/>
                <w:between w:val="nil"/>
              </w:pBdr>
              <w:spacing w:after="0" w:line="240" w:lineRule="auto"/>
              <w:ind w:left="187" w:hanging="187"/>
              <w:rPr>
                <w:rFonts w:ascii="Arial" w:hAnsi="Arial" w:cs="Arial"/>
              </w:rPr>
            </w:pPr>
          </w:p>
        </w:tc>
      </w:tr>
      <w:tr w:rsidR="004E0DB5" w:rsidRPr="00656410" w14:paraId="26A1F885" w14:textId="77777777" w:rsidTr="16FF3ACB">
        <w:trPr>
          <w:trHeight w:val="80"/>
        </w:trPr>
        <w:tc>
          <w:tcPr>
            <w:tcW w:w="4950" w:type="dxa"/>
            <w:shd w:val="clear" w:color="auto" w:fill="A8D08D"/>
          </w:tcPr>
          <w:p w14:paraId="54C08328" w14:textId="77777777" w:rsidR="007668EA" w:rsidRPr="00656410" w:rsidRDefault="007668EA" w:rsidP="00A14A14">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6B851BE6" w14:textId="77777777" w:rsidR="00F02CCE" w:rsidRPr="00656410" w:rsidRDefault="00F02CCE" w:rsidP="00F02CCE">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hAnsi="Arial" w:cs="Arial"/>
              </w:rPr>
              <w:t>Sidawy</w:t>
            </w:r>
            <w:proofErr w:type="spellEnd"/>
            <w:r w:rsidRPr="00656410">
              <w:rPr>
                <w:rFonts w:ascii="Arial" w:hAnsi="Arial" w:cs="Arial"/>
              </w:rPr>
              <w:t xml:space="preserve"> AN, Perler BA. </w:t>
            </w:r>
            <w:r w:rsidRPr="00656410">
              <w:rPr>
                <w:rFonts w:ascii="Arial" w:hAnsi="Arial" w:cs="Arial"/>
                <w:i/>
                <w:iCs/>
              </w:rPr>
              <w:t>Rutherford’s Vascular Surgery and Endovascular Therapy</w:t>
            </w:r>
            <w:r w:rsidRPr="00656410">
              <w:rPr>
                <w:rFonts w:ascii="Arial" w:hAnsi="Arial" w:cs="Arial"/>
              </w:rPr>
              <w:t>. 9th ed. Philadelphia, PA: Elsevier; 2018. ISBN:</w:t>
            </w:r>
            <w:r w:rsidRPr="00656410">
              <w:t xml:space="preserve"> </w:t>
            </w:r>
            <w:r w:rsidRPr="00656410">
              <w:rPr>
                <w:rFonts w:ascii="Arial" w:hAnsi="Arial" w:cs="Arial"/>
              </w:rPr>
              <w:t xml:space="preserve">978-0323427913.  </w:t>
            </w:r>
          </w:p>
          <w:p w14:paraId="200DD693" w14:textId="77777777" w:rsidR="00413434" w:rsidRPr="00656410" w:rsidRDefault="00413434" w:rsidP="00413434">
            <w:pPr>
              <w:numPr>
                <w:ilvl w:val="0"/>
                <w:numId w:val="4"/>
              </w:numPr>
              <w:pBdr>
                <w:top w:val="nil"/>
                <w:left w:val="nil"/>
                <w:bottom w:val="nil"/>
                <w:right w:val="nil"/>
                <w:between w:val="nil"/>
              </w:pBdr>
              <w:spacing w:after="0" w:line="240" w:lineRule="auto"/>
              <w:ind w:left="187" w:hanging="187"/>
              <w:rPr>
                <w:rStyle w:val="Hyperlink"/>
                <w:rFonts w:ascii="Arial" w:hAnsi="Arial" w:cs="Arial"/>
                <w:color w:val="auto"/>
                <w:u w:val="none"/>
              </w:rPr>
            </w:pPr>
            <w:r w:rsidRPr="00656410">
              <w:rPr>
                <w:rFonts w:ascii="Arial" w:eastAsia="Arial" w:hAnsi="Arial" w:cs="Arial"/>
              </w:rPr>
              <w:t xml:space="preserve">Schneider P. </w:t>
            </w:r>
            <w:r w:rsidRPr="00656410">
              <w:rPr>
                <w:rFonts w:ascii="Arial" w:eastAsia="Arial" w:hAnsi="Arial" w:cs="Arial"/>
                <w:i/>
                <w:iCs/>
              </w:rPr>
              <w:t>Endovascular Skills: Guidewire and Catheter Skills for Endovascular Surgery</w:t>
            </w:r>
            <w:r w:rsidRPr="00656410">
              <w:rPr>
                <w:rFonts w:ascii="Arial" w:eastAsia="Arial" w:hAnsi="Arial" w:cs="Arial"/>
              </w:rPr>
              <w:t>. 4th ed. Boca Raton, FL: CRC Press; 2019. ISBN:9780429156304.</w:t>
            </w:r>
          </w:p>
          <w:p w14:paraId="2639DEA1" w14:textId="77777777" w:rsidR="00413434" w:rsidRPr="00656410" w:rsidRDefault="00413434" w:rsidP="00413434">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hAnsi="Arial" w:cs="Arial"/>
              </w:rPr>
              <w:t>Chaikof</w:t>
            </w:r>
            <w:proofErr w:type="spellEnd"/>
            <w:r w:rsidRPr="00656410">
              <w:rPr>
                <w:rFonts w:ascii="Arial" w:hAnsi="Arial" w:cs="Arial"/>
              </w:rPr>
              <w:t xml:space="preserve"> EL, Cambria RP. </w:t>
            </w:r>
            <w:r w:rsidRPr="00656410">
              <w:rPr>
                <w:rFonts w:ascii="Arial" w:hAnsi="Arial" w:cs="Arial"/>
                <w:i/>
                <w:iCs/>
              </w:rPr>
              <w:t>Atlas of Vascular Surgery and Endovascular Therapy</w:t>
            </w:r>
            <w:r w:rsidRPr="00656410">
              <w:rPr>
                <w:rFonts w:ascii="Arial" w:hAnsi="Arial" w:cs="Arial"/>
              </w:rPr>
              <w:t xml:space="preserve">: </w:t>
            </w:r>
            <w:r w:rsidRPr="00656410">
              <w:rPr>
                <w:rFonts w:ascii="Arial" w:hAnsi="Arial" w:cs="Arial"/>
                <w:i/>
                <w:iCs/>
              </w:rPr>
              <w:t>Anatomy and Technique</w:t>
            </w:r>
            <w:r w:rsidRPr="00656410">
              <w:rPr>
                <w:rFonts w:ascii="Arial" w:hAnsi="Arial" w:cs="Arial"/>
              </w:rPr>
              <w:t>. 1st ed. Philadelphia, PA: Elsevier; 2014. ISBN:978-1416068419.</w:t>
            </w:r>
          </w:p>
          <w:p w14:paraId="78747463" w14:textId="587B1ACA" w:rsidR="007668EA" w:rsidRPr="00656410" w:rsidRDefault="00413434" w:rsidP="00413434">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Dalman R. </w:t>
            </w:r>
            <w:r w:rsidRPr="00656410">
              <w:rPr>
                <w:rFonts w:ascii="Arial" w:eastAsia="Arial" w:hAnsi="Arial" w:cs="Arial"/>
                <w:i/>
                <w:iCs/>
              </w:rPr>
              <w:t xml:space="preserve">Operative Techniques in Vascular Surgery. </w:t>
            </w:r>
            <w:r w:rsidRPr="00656410">
              <w:rPr>
                <w:rFonts w:ascii="Arial" w:eastAsia="Arial" w:hAnsi="Arial" w:cs="Arial"/>
              </w:rPr>
              <w:t xml:space="preserve">1st ed. Philadelphia, PA: Wolters Kluwer; 2015. ISBN:978-1451190205. </w:t>
            </w:r>
          </w:p>
        </w:tc>
      </w:tr>
    </w:tbl>
    <w:p w14:paraId="7DE1E5B1" w14:textId="77777777" w:rsidR="007668EA" w:rsidRDefault="007668EA">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E0DB5" w:rsidRPr="00656410" w14:paraId="4C2392CB" w14:textId="77777777" w:rsidTr="16D45FEF">
        <w:trPr>
          <w:trHeight w:val="769"/>
        </w:trPr>
        <w:tc>
          <w:tcPr>
            <w:tcW w:w="14125" w:type="dxa"/>
            <w:gridSpan w:val="2"/>
            <w:shd w:val="clear" w:color="auto" w:fill="9CC3E5"/>
          </w:tcPr>
          <w:p w14:paraId="50150EA4" w14:textId="7351C182" w:rsidR="0013454B" w:rsidRPr="00656410" w:rsidRDefault="17C062C5" w:rsidP="5B9910E2">
            <w:pPr>
              <w:spacing w:after="0" w:line="240" w:lineRule="auto"/>
              <w:jc w:val="center"/>
              <w:rPr>
                <w:rFonts w:ascii="Arial" w:eastAsia="Arial" w:hAnsi="Arial" w:cs="Arial"/>
              </w:rPr>
            </w:pPr>
            <w:r w:rsidRPr="00656410">
              <w:rPr>
                <w:rFonts w:ascii="Arial" w:eastAsia="Arial" w:hAnsi="Arial" w:cs="Arial"/>
                <w:b/>
                <w:bCs/>
              </w:rPr>
              <w:t>Medical Knowledge 5: Intra</w:t>
            </w:r>
            <w:r w:rsidR="005D0B5C">
              <w:rPr>
                <w:rFonts w:ascii="Arial" w:eastAsia="Arial" w:hAnsi="Arial" w:cs="Arial"/>
                <w:b/>
                <w:bCs/>
              </w:rPr>
              <w:t>-O</w:t>
            </w:r>
            <w:r w:rsidRPr="00656410">
              <w:rPr>
                <w:rFonts w:ascii="Arial" w:eastAsia="Arial" w:hAnsi="Arial" w:cs="Arial"/>
                <w:b/>
                <w:bCs/>
              </w:rPr>
              <w:t>perative Crisis Management</w:t>
            </w:r>
            <w:r w:rsidRPr="00656410">
              <w:rPr>
                <w:rFonts w:ascii="Arial" w:eastAsia="Arial" w:hAnsi="Arial" w:cs="Arial"/>
              </w:rPr>
              <w:t xml:space="preserve"> </w:t>
            </w:r>
          </w:p>
          <w:p w14:paraId="564C674B" w14:textId="07741341" w:rsidR="0013454B" w:rsidRPr="00656410" w:rsidRDefault="17C062C5" w:rsidP="008B18F8">
            <w:pPr>
              <w:spacing w:after="0" w:line="240" w:lineRule="auto"/>
              <w:ind w:left="187"/>
              <w:rPr>
                <w:rFonts w:ascii="Arial" w:eastAsia="Arial" w:hAnsi="Arial" w:cs="Arial"/>
              </w:rPr>
            </w:pPr>
            <w:r w:rsidRPr="00656410">
              <w:rPr>
                <w:rFonts w:ascii="Arial" w:eastAsia="Arial" w:hAnsi="Arial" w:cs="Arial"/>
                <w:b/>
                <w:bCs/>
              </w:rPr>
              <w:t>Overall Intent:</w:t>
            </w:r>
            <w:r w:rsidRPr="00656410">
              <w:rPr>
                <w:rFonts w:ascii="Arial" w:eastAsia="Arial" w:hAnsi="Arial" w:cs="Arial"/>
              </w:rPr>
              <w:t xml:space="preserve"> To safely and efficiently manage emergent and non</w:t>
            </w:r>
            <w:r w:rsidR="000E436B">
              <w:rPr>
                <w:rFonts w:ascii="Arial" w:eastAsia="Arial" w:hAnsi="Arial" w:cs="Arial"/>
              </w:rPr>
              <w:t>-</w:t>
            </w:r>
            <w:r w:rsidRPr="00656410">
              <w:rPr>
                <w:rFonts w:ascii="Arial" w:eastAsia="Arial" w:hAnsi="Arial" w:cs="Arial"/>
              </w:rPr>
              <w:t>emergent changes or conditions encountered unexpectantly during the conduct of open, endovascular</w:t>
            </w:r>
            <w:r w:rsidR="000E436B">
              <w:rPr>
                <w:rFonts w:ascii="Arial" w:eastAsia="Arial" w:hAnsi="Arial" w:cs="Arial"/>
              </w:rPr>
              <w:t>,</w:t>
            </w:r>
            <w:r w:rsidRPr="00656410">
              <w:rPr>
                <w:rFonts w:ascii="Arial" w:eastAsia="Arial" w:hAnsi="Arial" w:cs="Arial"/>
              </w:rPr>
              <w:t xml:space="preserve"> or hybrid vascular procedures</w:t>
            </w:r>
          </w:p>
        </w:tc>
      </w:tr>
      <w:tr w:rsidR="004E0DB5" w:rsidRPr="00656410" w14:paraId="301BD33F" w14:textId="77777777" w:rsidTr="16D45FEF">
        <w:tc>
          <w:tcPr>
            <w:tcW w:w="4950" w:type="dxa"/>
            <w:shd w:val="clear" w:color="auto" w:fill="FABF8F" w:themeFill="accent6" w:themeFillTint="99"/>
          </w:tcPr>
          <w:p w14:paraId="0BC35AD4" w14:textId="77777777" w:rsidR="0013454B" w:rsidRPr="00656410" w:rsidRDefault="0013454B" w:rsidP="00292471">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60802BC3" w14:textId="77777777" w:rsidR="0013454B" w:rsidRPr="00656410" w:rsidRDefault="0013454B" w:rsidP="00292471">
            <w:pPr>
              <w:spacing w:after="0" w:line="240" w:lineRule="auto"/>
              <w:ind w:hanging="14"/>
              <w:jc w:val="center"/>
              <w:rPr>
                <w:rFonts w:ascii="Arial" w:eastAsia="Arial" w:hAnsi="Arial" w:cs="Arial"/>
                <w:b/>
              </w:rPr>
            </w:pPr>
            <w:r w:rsidRPr="00656410">
              <w:rPr>
                <w:rFonts w:ascii="Arial" w:eastAsia="Arial" w:hAnsi="Arial" w:cs="Arial"/>
                <w:b/>
              </w:rPr>
              <w:t>Examples</w:t>
            </w:r>
          </w:p>
        </w:tc>
      </w:tr>
      <w:tr w:rsidR="007D71BF" w:rsidRPr="00656410" w14:paraId="01A64511" w14:textId="77777777" w:rsidTr="005D0B5C">
        <w:tc>
          <w:tcPr>
            <w:tcW w:w="4950" w:type="dxa"/>
            <w:tcBorders>
              <w:top w:val="single" w:sz="4" w:space="0" w:color="000000"/>
              <w:bottom w:val="single" w:sz="4" w:space="0" w:color="000000"/>
            </w:tcBorders>
            <w:shd w:val="clear" w:color="auto" w:fill="C9C9C9"/>
          </w:tcPr>
          <w:p w14:paraId="7FCBD381" w14:textId="3EB7B3A6" w:rsidR="0013454B" w:rsidRPr="00656410" w:rsidRDefault="5E255866" w:rsidP="00292471">
            <w:pPr>
              <w:spacing w:after="0" w:line="240" w:lineRule="auto"/>
              <w:rPr>
                <w:rFonts w:ascii="Arial" w:hAnsi="Arial" w:cs="Arial"/>
                <w:i/>
                <w:color w:val="000000"/>
              </w:rPr>
            </w:pPr>
            <w:r w:rsidRPr="00656410">
              <w:rPr>
                <w:rFonts w:ascii="Arial" w:eastAsia="Arial" w:hAnsi="Arial" w:cs="Arial"/>
                <w:b/>
                <w:bCs/>
              </w:rPr>
              <w:t xml:space="preserve"> Level 1</w:t>
            </w:r>
            <w:r w:rsidRPr="00656410">
              <w:rPr>
                <w:rFonts w:ascii="Arial" w:eastAsia="Arial" w:hAnsi="Arial" w:cs="Arial"/>
              </w:rPr>
              <w:t xml:space="preserve"> </w:t>
            </w:r>
            <w:r w:rsidR="0069746F" w:rsidRPr="0069746F">
              <w:rPr>
                <w:rFonts w:ascii="Arial" w:eastAsia="Arial" w:hAnsi="Arial" w:cs="Arial"/>
                <w:i/>
                <w:iCs/>
              </w:rPr>
              <w:t>Describes potential crises during vascular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7DFED6" w14:textId="5D7FE31E" w:rsidR="00225C15" w:rsidRPr="00656410" w:rsidRDefault="08C75373"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Lists common problems </w:t>
            </w:r>
            <w:r w:rsidR="000E436B">
              <w:rPr>
                <w:rFonts w:ascii="Arial" w:eastAsia="Arial" w:hAnsi="Arial" w:cs="Arial"/>
              </w:rPr>
              <w:t xml:space="preserve">that occur intra-operatively (e.g., </w:t>
            </w:r>
            <w:r w:rsidRPr="00656410">
              <w:rPr>
                <w:rFonts w:ascii="Arial" w:eastAsia="Arial" w:hAnsi="Arial" w:cs="Arial"/>
              </w:rPr>
              <w:t xml:space="preserve">no thrill after a fistula, no pulse after a bypass, absent filling of a renal or hypogastric artery after </w:t>
            </w:r>
            <w:r w:rsidR="000E436B">
              <w:rPr>
                <w:rFonts w:ascii="Arial" w:eastAsia="Arial" w:hAnsi="Arial" w:cs="Arial"/>
              </w:rPr>
              <w:t>endovascular aortic repair</w:t>
            </w:r>
            <w:r w:rsidRPr="00656410">
              <w:rPr>
                <w:rFonts w:ascii="Arial" w:eastAsia="Arial" w:hAnsi="Arial" w:cs="Arial"/>
              </w:rPr>
              <w:t>, bradycardia during carotid procedure</w:t>
            </w:r>
            <w:r w:rsidR="000E436B">
              <w:rPr>
                <w:rFonts w:ascii="Arial" w:eastAsia="Arial" w:hAnsi="Arial" w:cs="Arial"/>
              </w:rPr>
              <w:t>)</w:t>
            </w:r>
          </w:p>
        </w:tc>
      </w:tr>
      <w:tr w:rsidR="007D71BF" w:rsidRPr="00656410" w14:paraId="556F06FA" w14:textId="77777777" w:rsidTr="005D0B5C">
        <w:tc>
          <w:tcPr>
            <w:tcW w:w="4950" w:type="dxa"/>
            <w:tcBorders>
              <w:top w:val="single" w:sz="4" w:space="0" w:color="000000"/>
              <w:bottom w:val="single" w:sz="4" w:space="0" w:color="000000"/>
            </w:tcBorders>
            <w:shd w:val="clear" w:color="auto" w:fill="C9C9C9"/>
          </w:tcPr>
          <w:p w14:paraId="62B4512D" w14:textId="0ED97B51" w:rsidR="0013454B" w:rsidRPr="00656410" w:rsidRDefault="514D9733" w:rsidP="5B9910E2">
            <w:pPr>
              <w:spacing w:after="0" w:line="240" w:lineRule="auto"/>
              <w:rPr>
                <w:rFonts w:ascii="Arial" w:eastAsia="Arial" w:hAnsi="Arial" w:cs="Arial"/>
              </w:rPr>
            </w:pPr>
            <w:r w:rsidRPr="00656410">
              <w:rPr>
                <w:rFonts w:ascii="Arial" w:eastAsia="Arial" w:hAnsi="Arial" w:cs="Arial"/>
              </w:rPr>
              <w:t xml:space="preserve"> </w:t>
            </w:r>
            <w:r w:rsidR="00704F61" w:rsidRPr="00656410">
              <w:rPr>
                <w:rFonts w:ascii="Arial" w:eastAsia="Arial" w:hAnsi="Arial" w:cs="Arial"/>
                <w:b/>
                <w:bCs/>
              </w:rPr>
              <w:t>Level 2</w:t>
            </w:r>
            <w:r w:rsidR="00704F61" w:rsidRPr="00656410">
              <w:rPr>
                <w:rFonts w:ascii="Arial" w:eastAsia="Arial" w:hAnsi="Arial" w:cs="Arial"/>
              </w:rPr>
              <w:t xml:space="preserve"> </w:t>
            </w:r>
            <w:r w:rsidR="0069746F" w:rsidRPr="0069746F">
              <w:rPr>
                <w:rFonts w:ascii="Arial" w:eastAsia="Arial" w:hAnsi="Arial" w:cs="Arial"/>
                <w:i/>
                <w:iCs/>
              </w:rPr>
              <w:t>Describes intra-operative findings associated with a crisis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609BA5" w14:textId="3F8E6AC6" w:rsidR="005A1C6B" w:rsidRPr="00656410" w:rsidRDefault="0AB608CE"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Begins to describe intra</w:t>
            </w:r>
            <w:r w:rsidR="000E436B">
              <w:rPr>
                <w:rFonts w:ascii="Arial" w:eastAsia="Arial" w:hAnsi="Arial" w:cs="Arial"/>
              </w:rPr>
              <w:t>-</w:t>
            </w:r>
            <w:r w:rsidRPr="00656410">
              <w:rPr>
                <w:rFonts w:ascii="Arial" w:eastAsia="Arial" w:hAnsi="Arial" w:cs="Arial"/>
              </w:rPr>
              <w:t>operative prophylactic maneuvers such as opening bypass hood when there is a poor pulse in the graft or distally</w:t>
            </w:r>
          </w:p>
          <w:p w14:paraId="68D884E4" w14:textId="55A2F6AF" w:rsidR="00225C15" w:rsidRPr="00656410" w:rsidRDefault="0AB608CE"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Begins to describe intra</w:t>
            </w:r>
            <w:r w:rsidR="000E436B">
              <w:rPr>
                <w:rFonts w:ascii="Arial" w:eastAsia="Arial" w:hAnsi="Arial" w:cs="Arial"/>
              </w:rPr>
              <w:t>-</w:t>
            </w:r>
            <w:r w:rsidRPr="00656410">
              <w:rPr>
                <w:rFonts w:ascii="Arial" w:eastAsia="Arial" w:hAnsi="Arial" w:cs="Arial"/>
              </w:rPr>
              <w:t>operative maneuvers when there is an immediately occluded stent</w:t>
            </w:r>
            <w:r w:rsidR="00704F61" w:rsidRPr="00656410">
              <w:rPr>
                <w:rFonts w:ascii="Arial" w:eastAsia="Arial" w:hAnsi="Arial" w:cs="Arial"/>
              </w:rPr>
              <w:t xml:space="preserve"> or</w:t>
            </w:r>
            <w:r w:rsidRPr="00656410">
              <w:rPr>
                <w:rFonts w:ascii="Arial" w:eastAsia="Arial" w:hAnsi="Arial" w:cs="Arial"/>
              </w:rPr>
              <w:t xml:space="preserve"> change in distal runoff  </w:t>
            </w:r>
          </w:p>
        </w:tc>
      </w:tr>
      <w:tr w:rsidR="007D71BF" w:rsidRPr="00656410" w14:paraId="654D087C" w14:textId="77777777" w:rsidTr="005D0B5C">
        <w:tc>
          <w:tcPr>
            <w:tcW w:w="4950" w:type="dxa"/>
            <w:tcBorders>
              <w:top w:val="single" w:sz="4" w:space="0" w:color="000000"/>
              <w:bottom w:val="single" w:sz="4" w:space="0" w:color="000000"/>
            </w:tcBorders>
            <w:shd w:val="clear" w:color="auto" w:fill="C9C9C9"/>
          </w:tcPr>
          <w:p w14:paraId="1F6B9118" w14:textId="7EE03B42" w:rsidR="0013454B" w:rsidRPr="00656410" w:rsidRDefault="0013454B" w:rsidP="5B9910E2">
            <w:pPr>
              <w:spacing w:after="0" w:line="240" w:lineRule="auto"/>
              <w:rPr>
                <w:rFonts w:ascii="Arial" w:hAnsi="Arial" w:cs="Arial"/>
                <w:i/>
                <w:iCs/>
                <w:color w:val="000000"/>
              </w:rPr>
            </w:pPr>
            <w:r w:rsidRPr="00656410">
              <w:rPr>
                <w:rFonts w:ascii="Arial" w:hAnsi="Arial" w:cs="Arial"/>
                <w:b/>
                <w:bCs/>
              </w:rPr>
              <w:t>Level 3</w:t>
            </w:r>
            <w:r w:rsidRPr="00656410">
              <w:rPr>
                <w:rFonts w:ascii="Arial" w:hAnsi="Arial" w:cs="Arial"/>
              </w:rPr>
              <w:t xml:space="preserve"> </w:t>
            </w:r>
            <w:r w:rsidR="0069746F" w:rsidRPr="0069746F">
              <w:rPr>
                <w:rFonts w:ascii="Arial" w:hAnsi="Arial" w:cs="Arial"/>
                <w:i/>
                <w:iCs/>
              </w:rPr>
              <w:t>Describes appropriate response to a crisis, including imaging and possible interventions</w:t>
            </w:r>
          </w:p>
          <w:p w14:paraId="7CAA0B40" w14:textId="77777777" w:rsidR="0013454B" w:rsidRPr="00656410" w:rsidRDefault="0013454B" w:rsidP="00292471">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AA99C7" w14:textId="7EF8E144" w:rsidR="005A1C6B" w:rsidRPr="00656410" w:rsidRDefault="0F5E814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Manages bleeding control and anastomosis revision actively intra</w:t>
            </w:r>
            <w:r w:rsidR="000E436B">
              <w:rPr>
                <w:rFonts w:ascii="Arial" w:eastAsia="Arial" w:hAnsi="Arial" w:cs="Arial"/>
              </w:rPr>
              <w:t>-</w:t>
            </w:r>
            <w:r w:rsidRPr="00656410">
              <w:rPr>
                <w:rFonts w:ascii="Arial" w:eastAsia="Arial" w:hAnsi="Arial" w:cs="Arial"/>
              </w:rPr>
              <w:t xml:space="preserve">operatively  </w:t>
            </w:r>
          </w:p>
          <w:p w14:paraId="0D0530CD" w14:textId="7FEBB67B" w:rsidR="005A1C6B" w:rsidRPr="00656410" w:rsidRDefault="0F5E814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Communicates effectively with anesthesia and/or nursing during cardiopulmonary compromise during carotid or other surgery, or with regards to titration of medications for conscious sedation</w:t>
            </w:r>
          </w:p>
          <w:p w14:paraId="673E8A50" w14:textId="7FFC1DF7" w:rsidR="00225C15" w:rsidRPr="00656410" w:rsidRDefault="000E436B" w:rsidP="005A1C6B">
            <w:pPr>
              <w:numPr>
                <w:ilvl w:val="0"/>
                <w:numId w:val="4"/>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Actively m</w:t>
            </w:r>
            <w:r w:rsidR="0F5E814C" w:rsidRPr="00656410">
              <w:rPr>
                <w:rFonts w:ascii="Arial" w:eastAsia="Arial" w:hAnsi="Arial" w:cs="Arial"/>
              </w:rPr>
              <w:t>anages changes intra</w:t>
            </w:r>
            <w:r>
              <w:rPr>
                <w:rFonts w:ascii="Arial" w:eastAsia="Arial" w:hAnsi="Arial" w:cs="Arial"/>
              </w:rPr>
              <w:t>-</w:t>
            </w:r>
            <w:r w:rsidR="0F5E814C" w:rsidRPr="00656410">
              <w:rPr>
                <w:rFonts w:ascii="Arial" w:eastAsia="Arial" w:hAnsi="Arial" w:cs="Arial"/>
              </w:rPr>
              <w:t xml:space="preserve">operatively through further </w:t>
            </w:r>
            <w:r>
              <w:rPr>
                <w:rFonts w:ascii="Arial" w:eastAsia="Arial" w:hAnsi="Arial" w:cs="Arial"/>
              </w:rPr>
              <w:t>p</w:t>
            </w:r>
            <w:r w:rsidRPr="000E436B">
              <w:rPr>
                <w:rFonts w:ascii="Arial" w:eastAsia="Arial" w:hAnsi="Arial" w:cs="Arial"/>
              </w:rPr>
              <w:t>ercutaneous transluminal angioplasty</w:t>
            </w:r>
            <w:r w:rsidR="0F5E814C" w:rsidRPr="00656410">
              <w:rPr>
                <w:rFonts w:ascii="Arial" w:eastAsia="Arial" w:hAnsi="Arial" w:cs="Arial"/>
              </w:rPr>
              <w:t>/stenting and use of intra</w:t>
            </w:r>
            <w:r>
              <w:rPr>
                <w:rFonts w:ascii="Arial" w:eastAsia="Arial" w:hAnsi="Arial" w:cs="Arial"/>
              </w:rPr>
              <w:t>-</w:t>
            </w:r>
            <w:r w:rsidR="0F5E814C" w:rsidRPr="00656410">
              <w:rPr>
                <w:rFonts w:ascii="Arial" w:eastAsia="Arial" w:hAnsi="Arial" w:cs="Arial"/>
              </w:rPr>
              <w:t xml:space="preserve">operative drugs such as nitroglycerin or </w:t>
            </w:r>
            <w:r w:rsidRPr="000E436B">
              <w:rPr>
                <w:rFonts w:ascii="Arial" w:eastAsia="Arial" w:hAnsi="Arial" w:cs="Arial"/>
              </w:rPr>
              <w:t>tissue plasminogen activator</w:t>
            </w:r>
          </w:p>
        </w:tc>
      </w:tr>
      <w:tr w:rsidR="007D71BF" w:rsidRPr="00656410" w14:paraId="53806366" w14:textId="77777777" w:rsidTr="005D0B5C">
        <w:tc>
          <w:tcPr>
            <w:tcW w:w="4950" w:type="dxa"/>
            <w:tcBorders>
              <w:top w:val="single" w:sz="4" w:space="0" w:color="000000"/>
              <w:bottom w:val="single" w:sz="4" w:space="0" w:color="000000"/>
            </w:tcBorders>
            <w:shd w:val="clear" w:color="auto" w:fill="C9C9C9"/>
          </w:tcPr>
          <w:p w14:paraId="574B6CB0" w14:textId="5084DA65" w:rsidR="0013454B" w:rsidRPr="00656410" w:rsidRDefault="0013454B" w:rsidP="00292471">
            <w:pPr>
              <w:spacing w:after="0" w:line="240" w:lineRule="auto"/>
              <w:rPr>
                <w:rFonts w:ascii="Arial" w:eastAsia="Arial" w:hAnsi="Arial" w:cs="Arial"/>
                <w:i/>
              </w:rPr>
            </w:pPr>
            <w:r w:rsidRPr="00656410">
              <w:rPr>
                <w:rFonts w:ascii="Arial" w:hAnsi="Arial" w:cs="Arial"/>
                <w:b/>
              </w:rPr>
              <w:t>Level 4</w:t>
            </w:r>
            <w:r w:rsidRPr="00656410">
              <w:rPr>
                <w:rFonts w:ascii="Arial" w:hAnsi="Arial" w:cs="Arial"/>
              </w:rPr>
              <w:t xml:space="preserve"> </w:t>
            </w:r>
            <w:r w:rsidR="0069746F" w:rsidRPr="0069746F">
              <w:rPr>
                <w:rFonts w:ascii="Arial" w:hAnsi="Arial" w:cs="Arial"/>
                <w:i/>
                <w:iCs/>
              </w:rPr>
              <w:t>Anticipates patient-specific risk for crisis and describes appropriate treatment algorithm and potential outcomes, including conversion to an alternate procedure</w:t>
            </w:r>
          </w:p>
          <w:p w14:paraId="03958E82" w14:textId="77777777" w:rsidR="0013454B" w:rsidRPr="00656410" w:rsidRDefault="0013454B" w:rsidP="00292471">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963892" w14:textId="5B3C34FB" w:rsidR="005A1C6B" w:rsidRPr="00656410" w:rsidRDefault="112F6381"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Manages unplanned need for alternate modalities to safely complete the planned procedure such as balloon control via percutaneous up-and-over approach, intra</w:t>
            </w:r>
            <w:r w:rsidR="000E436B">
              <w:rPr>
                <w:rFonts w:ascii="Arial" w:eastAsia="Arial" w:hAnsi="Arial" w:cs="Arial"/>
              </w:rPr>
              <w:t>-</w:t>
            </w:r>
            <w:r w:rsidRPr="00656410">
              <w:rPr>
                <w:rFonts w:ascii="Arial" w:eastAsia="Arial" w:hAnsi="Arial" w:cs="Arial"/>
              </w:rPr>
              <w:t>operative carotid angiogram/duplex, alternate access sites, etc.</w:t>
            </w:r>
          </w:p>
          <w:p w14:paraId="675F7109" w14:textId="005081F5" w:rsidR="0013454B" w:rsidRPr="00656410" w:rsidRDefault="112F6381"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Recognizes and articulates the need for immediate or delayed open conversion for endovascular cases, endovascular conversion for open surgery, or hybrid solutions </w:t>
            </w:r>
          </w:p>
        </w:tc>
      </w:tr>
      <w:tr w:rsidR="007D71BF" w:rsidRPr="00656410" w14:paraId="4940285B" w14:textId="77777777" w:rsidTr="005D0B5C">
        <w:tc>
          <w:tcPr>
            <w:tcW w:w="4950" w:type="dxa"/>
            <w:tcBorders>
              <w:top w:val="single" w:sz="4" w:space="0" w:color="000000"/>
              <w:bottom w:val="single" w:sz="4" w:space="0" w:color="000000"/>
            </w:tcBorders>
            <w:shd w:val="clear" w:color="auto" w:fill="C9C9C9"/>
          </w:tcPr>
          <w:p w14:paraId="594C615C" w14:textId="682AD6BE" w:rsidR="0013454B" w:rsidRPr="00656410" w:rsidRDefault="0013454B" w:rsidP="0069746F">
            <w:pPr>
              <w:spacing w:after="0" w:line="240" w:lineRule="auto"/>
              <w:rPr>
                <w:rFonts w:ascii="Arial" w:eastAsia="Arial" w:hAnsi="Arial" w:cs="Arial"/>
                <w:i/>
              </w:rPr>
            </w:pPr>
            <w:r w:rsidRPr="00656410">
              <w:rPr>
                <w:rFonts w:ascii="Arial" w:hAnsi="Arial" w:cs="Arial"/>
                <w:b/>
              </w:rPr>
              <w:t>Level 5</w:t>
            </w:r>
            <w:r w:rsidRPr="00656410">
              <w:rPr>
                <w:rFonts w:ascii="Arial" w:hAnsi="Arial" w:cs="Arial"/>
              </w:rPr>
              <w:t xml:space="preserve"> </w:t>
            </w:r>
            <w:r w:rsidR="0069746F" w:rsidRPr="0069746F">
              <w:rPr>
                <w:rFonts w:ascii="Arial" w:hAnsi="Arial" w:cs="Arial"/>
                <w:i/>
                <w:iCs/>
              </w:rPr>
              <w:t>Describes, develops, or publishes an innovative approach or otherwise impacts patient care, delivery, or quality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3FEBA6" w14:textId="2FC974F3" w:rsidR="0013454B" w:rsidRPr="00656410" w:rsidRDefault="6F8898D5"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Develops new </w:t>
            </w:r>
            <w:proofErr w:type="gramStart"/>
            <w:r w:rsidRPr="00656410">
              <w:rPr>
                <w:rFonts w:ascii="Arial" w:eastAsia="Arial" w:hAnsi="Arial" w:cs="Arial"/>
              </w:rPr>
              <w:t>technique</w:t>
            </w:r>
            <w:proofErr w:type="gramEnd"/>
            <w:r w:rsidR="008A1530">
              <w:rPr>
                <w:rFonts w:ascii="Arial" w:eastAsia="Arial" w:hAnsi="Arial" w:cs="Arial"/>
              </w:rPr>
              <w:t xml:space="preserve"> or</w:t>
            </w:r>
            <w:r w:rsidRPr="00656410">
              <w:rPr>
                <w:rFonts w:ascii="Arial" w:eastAsia="Arial" w:hAnsi="Arial" w:cs="Arial"/>
              </w:rPr>
              <w:t xml:space="preserve"> spearheads development of protocol for intra</w:t>
            </w:r>
            <w:r w:rsidR="000E436B">
              <w:rPr>
                <w:rFonts w:ascii="Arial" w:eastAsia="Arial" w:hAnsi="Arial" w:cs="Arial"/>
              </w:rPr>
              <w:t>-</w:t>
            </w:r>
            <w:r w:rsidRPr="00656410">
              <w:rPr>
                <w:rFonts w:ascii="Arial" w:eastAsia="Arial" w:hAnsi="Arial" w:cs="Arial"/>
              </w:rPr>
              <w:t xml:space="preserve">operative complication recognition and treatment </w:t>
            </w:r>
          </w:p>
        </w:tc>
      </w:tr>
      <w:tr w:rsidR="004E0DB5" w:rsidRPr="00656410" w14:paraId="25B1A60F" w14:textId="77777777" w:rsidTr="16D45FEF">
        <w:tc>
          <w:tcPr>
            <w:tcW w:w="4950" w:type="dxa"/>
            <w:shd w:val="clear" w:color="auto" w:fill="FFD965"/>
          </w:tcPr>
          <w:p w14:paraId="3D58F7DC" w14:textId="77777777" w:rsidR="0013454B" w:rsidRPr="00656410" w:rsidRDefault="0013454B" w:rsidP="00292471">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5F2403D3" w14:textId="77777777" w:rsidR="005A1C6B" w:rsidRPr="00656410" w:rsidRDefault="0013454B"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Assessment of case-based discussion</w:t>
            </w:r>
          </w:p>
          <w:p w14:paraId="5605527A" w14:textId="32F3621F" w:rsidR="005A1C6B" w:rsidRPr="00656410" w:rsidRDefault="0013454B"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Assessment of </w:t>
            </w:r>
            <w:r w:rsidR="008A1530">
              <w:rPr>
                <w:rFonts w:ascii="Arial" w:eastAsia="Arial" w:hAnsi="Arial" w:cs="Arial"/>
              </w:rPr>
              <w:t>morbidity and mortality</w:t>
            </w:r>
            <w:r w:rsidRPr="00656410">
              <w:rPr>
                <w:rFonts w:ascii="Arial" w:eastAsia="Arial" w:hAnsi="Arial" w:cs="Arial"/>
              </w:rPr>
              <w:t xml:space="preserve"> </w:t>
            </w:r>
            <w:r w:rsidR="000E436B">
              <w:rPr>
                <w:rFonts w:ascii="Arial" w:eastAsia="Arial" w:hAnsi="Arial" w:cs="Arial"/>
              </w:rPr>
              <w:t xml:space="preserve">(M and M) </w:t>
            </w:r>
            <w:r w:rsidRPr="00656410">
              <w:rPr>
                <w:rFonts w:ascii="Arial" w:eastAsia="Arial" w:hAnsi="Arial" w:cs="Arial"/>
              </w:rPr>
              <w:t xml:space="preserve">conference presentation </w:t>
            </w:r>
          </w:p>
          <w:p w14:paraId="0561746E" w14:textId="77777777" w:rsidR="005A1C6B" w:rsidRPr="00656410" w:rsidRDefault="0013454B"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Direct observation </w:t>
            </w:r>
          </w:p>
          <w:p w14:paraId="3AC0381C" w14:textId="77777777" w:rsidR="005A1C6B" w:rsidRPr="00656410" w:rsidRDefault="0013454B"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Multisource feedback </w:t>
            </w:r>
          </w:p>
          <w:p w14:paraId="0A105F98" w14:textId="77777777" w:rsidR="005A1C6B" w:rsidRPr="00656410" w:rsidRDefault="0013454B"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Oral or written self-reflection  </w:t>
            </w:r>
          </w:p>
          <w:p w14:paraId="056F9B9E" w14:textId="67F05597" w:rsidR="0013454B" w:rsidRPr="00656410" w:rsidRDefault="0013454B"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Simulation</w:t>
            </w:r>
          </w:p>
        </w:tc>
      </w:tr>
      <w:tr w:rsidR="004E0DB5" w:rsidRPr="00656410" w14:paraId="299FA06A" w14:textId="77777777" w:rsidTr="16D45FEF">
        <w:tc>
          <w:tcPr>
            <w:tcW w:w="4950" w:type="dxa"/>
            <w:shd w:val="clear" w:color="auto" w:fill="8DB3E2" w:themeFill="text2" w:themeFillTint="66"/>
          </w:tcPr>
          <w:p w14:paraId="2B3C66FD" w14:textId="77777777" w:rsidR="0013454B" w:rsidRPr="00656410" w:rsidRDefault="0013454B" w:rsidP="00292471">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4747D412" w14:textId="50AB8B24" w:rsidR="0013454B" w:rsidRPr="00656410" w:rsidRDefault="0013454B" w:rsidP="005A1C6B">
            <w:pPr>
              <w:numPr>
                <w:ilvl w:val="0"/>
                <w:numId w:val="4"/>
              </w:numPr>
              <w:pBdr>
                <w:top w:val="nil"/>
                <w:left w:val="nil"/>
                <w:bottom w:val="nil"/>
                <w:right w:val="nil"/>
                <w:between w:val="nil"/>
              </w:pBdr>
              <w:spacing w:after="0" w:line="240" w:lineRule="auto"/>
              <w:ind w:left="187" w:hanging="187"/>
              <w:rPr>
                <w:rFonts w:ascii="Arial" w:hAnsi="Arial" w:cs="Arial"/>
              </w:rPr>
            </w:pPr>
          </w:p>
        </w:tc>
      </w:tr>
      <w:tr w:rsidR="004E0DB5" w:rsidRPr="00656410" w14:paraId="1CD4E0F7" w14:textId="77777777" w:rsidTr="16D45FEF">
        <w:trPr>
          <w:trHeight w:val="80"/>
        </w:trPr>
        <w:tc>
          <w:tcPr>
            <w:tcW w:w="4950" w:type="dxa"/>
            <w:shd w:val="clear" w:color="auto" w:fill="A8D08D"/>
          </w:tcPr>
          <w:p w14:paraId="6BD9CF3B" w14:textId="77777777" w:rsidR="0013454B" w:rsidRPr="00656410" w:rsidRDefault="0013454B" w:rsidP="00292471">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6C8C361F" w14:textId="77777777" w:rsidR="00F02CCE" w:rsidRPr="00656410" w:rsidRDefault="00F02CCE" w:rsidP="00F02CCE">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hAnsi="Arial" w:cs="Arial"/>
              </w:rPr>
              <w:t>Sidawy</w:t>
            </w:r>
            <w:proofErr w:type="spellEnd"/>
            <w:r w:rsidRPr="00656410">
              <w:rPr>
                <w:rFonts w:ascii="Arial" w:hAnsi="Arial" w:cs="Arial"/>
              </w:rPr>
              <w:t xml:space="preserve"> AN, Perler BA. </w:t>
            </w:r>
            <w:r w:rsidRPr="00656410">
              <w:rPr>
                <w:rFonts w:ascii="Arial" w:hAnsi="Arial" w:cs="Arial"/>
                <w:i/>
                <w:iCs/>
              </w:rPr>
              <w:t>Rutherford’s Vascular Surgery and Endovascular Therapy</w:t>
            </w:r>
            <w:r w:rsidRPr="00656410">
              <w:rPr>
                <w:rFonts w:ascii="Arial" w:hAnsi="Arial" w:cs="Arial"/>
              </w:rPr>
              <w:t>. 9th ed. Philadelphia, PA: Elsevier; 2018. ISBN:</w:t>
            </w:r>
            <w:r w:rsidRPr="00656410">
              <w:t xml:space="preserve"> </w:t>
            </w:r>
            <w:r w:rsidRPr="00656410">
              <w:rPr>
                <w:rFonts w:ascii="Arial" w:hAnsi="Arial" w:cs="Arial"/>
              </w:rPr>
              <w:t xml:space="preserve">978-0323427913.  </w:t>
            </w:r>
          </w:p>
          <w:p w14:paraId="1DF00AA3" w14:textId="7C108028" w:rsidR="0013454B" w:rsidRPr="00656410" w:rsidRDefault="002A4B00" w:rsidP="002A4B00">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Upchurch Jr. GR, Henke PK. </w:t>
            </w:r>
            <w:r w:rsidRPr="00656410">
              <w:rPr>
                <w:rFonts w:ascii="Arial" w:hAnsi="Arial" w:cs="Arial"/>
                <w:i/>
                <w:iCs/>
              </w:rPr>
              <w:t>Clinical Scenarios in Vascular Surgery</w:t>
            </w:r>
            <w:r w:rsidRPr="00656410">
              <w:rPr>
                <w:rFonts w:ascii="Arial" w:hAnsi="Arial" w:cs="Arial"/>
              </w:rPr>
              <w:t>. 2nd ed. Philadelphia, PA: Wolters Kluwer; 2015. ISBN:978-1451192131.</w:t>
            </w:r>
          </w:p>
        </w:tc>
      </w:tr>
    </w:tbl>
    <w:p w14:paraId="5E985A1A" w14:textId="107A1E46" w:rsidR="000E436B" w:rsidRDefault="000E436B"/>
    <w:p w14:paraId="37E80F30" w14:textId="77777777" w:rsidR="000E436B" w:rsidRDefault="000E436B">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E0DB5" w:rsidRPr="00656410" w14:paraId="07FAE3A0" w14:textId="77777777" w:rsidTr="71EFBCB4">
        <w:trPr>
          <w:trHeight w:val="769"/>
        </w:trPr>
        <w:tc>
          <w:tcPr>
            <w:tcW w:w="14125" w:type="dxa"/>
            <w:gridSpan w:val="2"/>
            <w:shd w:val="clear" w:color="auto" w:fill="9CC3E5"/>
          </w:tcPr>
          <w:p w14:paraId="01D0B2A5" w14:textId="6888ADF2" w:rsidR="003366B1" w:rsidRPr="00656410" w:rsidRDefault="003F2E8F" w:rsidP="00CE223B">
            <w:pPr>
              <w:keepNext/>
              <w:pBdr>
                <w:top w:val="nil"/>
                <w:left w:val="nil"/>
                <w:bottom w:val="nil"/>
                <w:right w:val="nil"/>
                <w:between w:val="nil"/>
              </w:pBdr>
              <w:spacing w:after="0" w:line="240" w:lineRule="auto"/>
              <w:jc w:val="center"/>
              <w:rPr>
                <w:rFonts w:ascii="Arial" w:eastAsia="Arial" w:hAnsi="Arial" w:cs="Arial"/>
                <w:b/>
              </w:rPr>
            </w:pPr>
            <w:r w:rsidRPr="00656410">
              <w:rPr>
                <w:rFonts w:ascii="Arial" w:eastAsia="Arial" w:hAnsi="Arial" w:cs="Arial"/>
                <w:b/>
              </w:rPr>
              <w:t>Systems-</w:t>
            </w:r>
            <w:r w:rsidR="008A1530">
              <w:rPr>
                <w:rFonts w:ascii="Arial" w:eastAsia="Arial" w:hAnsi="Arial" w:cs="Arial"/>
                <w:b/>
              </w:rPr>
              <w:t>B</w:t>
            </w:r>
            <w:r w:rsidRPr="00656410">
              <w:rPr>
                <w:rFonts w:ascii="Arial" w:eastAsia="Arial" w:hAnsi="Arial" w:cs="Arial"/>
                <w:b/>
              </w:rPr>
              <w:t xml:space="preserve">ased Practice 1: Patient Safety </w:t>
            </w:r>
          </w:p>
          <w:p w14:paraId="1F93E668" w14:textId="6460B8F8" w:rsidR="003F2E8F" w:rsidRPr="00656410" w:rsidRDefault="003F2E8F" w:rsidP="00CE223B">
            <w:pPr>
              <w:keepNext/>
              <w:pBdr>
                <w:top w:val="nil"/>
                <w:left w:val="nil"/>
                <w:bottom w:val="nil"/>
                <w:right w:val="nil"/>
                <w:between w:val="nil"/>
              </w:pBdr>
              <w:spacing w:after="0" w:line="240" w:lineRule="auto"/>
              <w:ind w:left="187"/>
              <w:rPr>
                <w:rFonts w:ascii="Arial" w:eastAsia="Arial" w:hAnsi="Arial" w:cs="Arial"/>
                <w:b/>
                <w:color w:val="000000"/>
              </w:rPr>
            </w:pPr>
            <w:r w:rsidRPr="00656410">
              <w:rPr>
                <w:rFonts w:ascii="Arial" w:eastAsia="Arial" w:hAnsi="Arial" w:cs="Arial"/>
                <w:b/>
              </w:rPr>
              <w:t>Overall Intent:</w:t>
            </w:r>
            <w:r w:rsidRPr="00656410">
              <w:rPr>
                <w:rFonts w:ascii="Arial" w:eastAsia="Arial" w:hAnsi="Arial" w:cs="Arial"/>
              </w:rPr>
              <w:t xml:space="preserve"> To analy</w:t>
            </w:r>
            <w:r w:rsidR="00DC1BF0">
              <w:rPr>
                <w:rFonts w:ascii="Arial" w:eastAsia="Arial" w:hAnsi="Arial" w:cs="Arial"/>
              </w:rPr>
              <w:t>ze</w:t>
            </w:r>
            <w:r w:rsidRPr="00656410">
              <w:rPr>
                <w:rFonts w:ascii="Arial" w:eastAsia="Arial" w:hAnsi="Arial" w:cs="Arial"/>
              </w:rPr>
              <w:t xml:space="preserve"> and </w:t>
            </w:r>
            <w:proofErr w:type="gramStart"/>
            <w:r w:rsidRPr="00656410">
              <w:rPr>
                <w:rFonts w:ascii="Arial" w:eastAsia="Arial" w:hAnsi="Arial" w:cs="Arial"/>
              </w:rPr>
              <w:t>manage of</w:t>
            </w:r>
            <w:proofErr w:type="gramEnd"/>
            <w:r w:rsidRPr="00656410">
              <w:rPr>
                <w:rFonts w:ascii="Arial" w:eastAsia="Arial" w:hAnsi="Arial" w:cs="Arial"/>
              </w:rPr>
              <w:t xml:space="preserve"> patient safety events, including relevant communication with patients, families, and health care professionals</w:t>
            </w:r>
          </w:p>
        </w:tc>
      </w:tr>
      <w:tr w:rsidR="004E0DB5" w:rsidRPr="00656410" w14:paraId="19D4B159" w14:textId="77777777" w:rsidTr="71EFBCB4">
        <w:tc>
          <w:tcPr>
            <w:tcW w:w="4950" w:type="dxa"/>
            <w:shd w:val="clear" w:color="auto" w:fill="FABF8F" w:themeFill="accent6" w:themeFillTint="99"/>
          </w:tcPr>
          <w:p w14:paraId="3EFB1B4F" w14:textId="77777777" w:rsidR="003F2E8F" w:rsidRPr="00656410" w:rsidRDefault="003F2E8F" w:rsidP="00CE223B">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425389A7" w14:textId="77777777" w:rsidR="003F2E8F" w:rsidRPr="00656410" w:rsidRDefault="003F2E8F" w:rsidP="00CE223B">
            <w:pPr>
              <w:spacing w:after="0" w:line="240" w:lineRule="auto"/>
              <w:ind w:hanging="14"/>
              <w:jc w:val="center"/>
              <w:rPr>
                <w:rFonts w:ascii="Arial" w:eastAsia="Arial" w:hAnsi="Arial" w:cs="Arial"/>
                <w:b/>
              </w:rPr>
            </w:pPr>
            <w:r w:rsidRPr="00656410">
              <w:rPr>
                <w:rFonts w:ascii="Arial" w:eastAsia="Arial" w:hAnsi="Arial" w:cs="Arial"/>
                <w:b/>
              </w:rPr>
              <w:t>Examples</w:t>
            </w:r>
          </w:p>
        </w:tc>
      </w:tr>
      <w:tr w:rsidR="007D71BF" w:rsidRPr="00656410" w14:paraId="7E2198EB" w14:textId="77777777" w:rsidTr="0069746F">
        <w:tc>
          <w:tcPr>
            <w:tcW w:w="4950" w:type="dxa"/>
            <w:tcBorders>
              <w:top w:val="single" w:sz="4" w:space="0" w:color="000000"/>
              <w:bottom w:val="single" w:sz="4" w:space="0" w:color="000000"/>
            </w:tcBorders>
            <w:shd w:val="clear" w:color="auto" w:fill="C9C9C9"/>
          </w:tcPr>
          <w:p w14:paraId="4D539F9F" w14:textId="77777777" w:rsidR="0069746F" w:rsidRPr="0069746F" w:rsidRDefault="001225D4" w:rsidP="0069746F">
            <w:pPr>
              <w:spacing w:after="0" w:line="240" w:lineRule="auto"/>
              <w:rPr>
                <w:rFonts w:ascii="Arial" w:eastAsia="Arial" w:hAnsi="Arial" w:cs="Arial"/>
                <w:i/>
              </w:rPr>
            </w:pPr>
            <w:r w:rsidRPr="00656410">
              <w:rPr>
                <w:rFonts w:ascii="Arial" w:eastAsia="Arial" w:hAnsi="Arial" w:cs="Arial"/>
                <w:b/>
              </w:rPr>
              <w:t>Level 1</w:t>
            </w:r>
            <w:r w:rsidRPr="00656410">
              <w:rPr>
                <w:rFonts w:ascii="Arial" w:eastAsia="Arial" w:hAnsi="Arial" w:cs="Arial"/>
              </w:rPr>
              <w:t xml:space="preserve"> </w:t>
            </w:r>
            <w:r w:rsidR="0069746F" w:rsidRPr="0069746F">
              <w:rPr>
                <w:rFonts w:ascii="Arial" w:eastAsia="Arial" w:hAnsi="Arial" w:cs="Arial"/>
                <w:i/>
              </w:rPr>
              <w:t>Demonstrates knowledge of common patient safety events</w:t>
            </w:r>
          </w:p>
          <w:p w14:paraId="1C1F6630" w14:textId="77777777" w:rsidR="0069746F" w:rsidRPr="0069746F" w:rsidRDefault="0069746F" w:rsidP="0069746F">
            <w:pPr>
              <w:spacing w:after="0" w:line="240" w:lineRule="auto"/>
              <w:rPr>
                <w:rFonts w:ascii="Arial" w:eastAsia="Arial" w:hAnsi="Arial" w:cs="Arial"/>
                <w:i/>
              </w:rPr>
            </w:pPr>
          </w:p>
          <w:p w14:paraId="203DF193" w14:textId="2F413293" w:rsidR="001225D4" w:rsidRPr="00656410" w:rsidRDefault="0069746F" w:rsidP="0069746F">
            <w:pPr>
              <w:spacing w:after="0" w:line="240" w:lineRule="auto"/>
              <w:rPr>
                <w:rFonts w:ascii="Arial" w:hAnsi="Arial" w:cs="Arial"/>
                <w:i/>
                <w:color w:val="000000"/>
              </w:rPr>
            </w:pPr>
            <w:proofErr w:type="gramStart"/>
            <w:r w:rsidRPr="0069746F">
              <w:rPr>
                <w:rFonts w:ascii="Arial" w:eastAsia="Arial" w:hAnsi="Arial" w:cs="Arial"/>
                <w:i/>
              </w:rPr>
              <w:t>Demonstrates</w:t>
            </w:r>
            <w:proofErr w:type="gramEnd"/>
            <w:r w:rsidRPr="0069746F">
              <w:rPr>
                <w:rFonts w:ascii="Arial" w:eastAsia="Arial" w:hAnsi="Arial" w:cs="Arial"/>
                <w:i/>
              </w:rPr>
              <w:t xml:space="preserve">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5BDEB2" w14:textId="1501ABCE" w:rsidR="005A1C6B" w:rsidRPr="00656410" w:rsidRDefault="008A1530" w:rsidP="00CE223B">
            <w:pPr>
              <w:numPr>
                <w:ilvl w:val="0"/>
                <w:numId w:val="4"/>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color w:val="000000" w:themeColor="text1"/>
              </w:rPr>
              <w:t>Is a</w:t>
            </w:r>
            <w:r w:rsidR="001225D4" w:rsidRPr="00656410">
              <w:rPr>
                <w:rFonts w:ascii="Arial" w:eastAsia="Arial" w:hAnsi="Arial" w:cs="Arial"/>
                <w:color w:val="000000" w:themeColor="text1"/>
              </w:rPr>
              <w:t xml:space="preserve">ware that </w:t>
            </w:r>
            <w:r w:rsidR="000027F4" w:rsidRPr="00656410">
              <w:rPr>
                <w:rFonts w:ascii="Arial" w:eastAsia="Arial" w:hAnsi="Arial" w:cs="Arial"/>
                <w:color w:val="000000" w:themeColor="text1"/>
              </w:rPr>
              <w:t>a reaction to</w:t>
            </w:r>
            <w:r w:rsidR="001225D4" w:rsidRPr="00656410">
              <w:rPr>
                <w:rFonts w:ascii="Arial" w:eastAsia="Arial" w:hAnsi="Arial" w:cs="Arial"/>
                <w:color w:val="000000" w:themeColor="text1"/>
              </w:rPr>
              <w:t xml:space="preserve"> contrast is a safety event and knows where and how to report</w:t>
            </w:r>
          </w:p>
          <w:p w14:paraId="2A9332CE" w14:textId="3238C5DB" w:rsidR="005A1C6B" w:rsidRPr="00656410" w:rsidRDefault="008A1530" w:rsidP="00CE223B">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Pr>
                <w:rFonts w:ascii="Arial" w:eastAsia="Arial" w:hAnsi="Arial" w:cs="Arial"/>
                <w:color w:val="000000" w:themeColor="text1"/>
              </w:rPr>
              <w:t>Is</w:t>
            </w:r>
            <w:proofErr w:type="gramEnd"/>
            <w:r>
              <w:rPr>
                <w:rFonts w:ascii="Arial" w:eastAsia="Arial" w:hAnsi="Arial" w:cs="Arial"/>
                <w:color w:val="000000" w:themeColor="text1"/>
              </w:rPr>
              <w:t xml:space="preserve"> a</w:t>
            </w:r>
            <w:r w:rsidR="00600300" w:rsidRPr="00656410">
              <w:rPr>
                <w:rFonts w:ascii="Arial" w:eastAsia="Arial" w:hAnsi="Arial" w:cs="Arial"/>
                <w:color w:val="000000" w:themeColor="text1"/>
              </w:rPr>
              <w:t xml:space="preserve">ware that </w:t>
            </w:r>
            <w:r w:rsidR="00DC1BF0">
              <w:rPr>
                <w:rFonts w:ascii="Arial" w:eastAsia="Arial" w:hAnsi="Arial" w:cs="Arial"/>
                <w:color w:val="000000" w:themeColor="text1"/>
              </w:rPr>
              <w:t xml:space="preserve">the </w:t>
            </w:r>
            <w:r w:rsidR="00573BB1" w:rsidRPr="00656410">
              <w:rPr>
                <w:rFonts w:ascii="Arial" w:eastAsia="Arial" w:hAnsi="Arial" w:cs="Arial"/>
                <w:color w:val="000000" w:themeColor="text1"/>
              </w:rPr>
              <w:t xml:space="preserve">administration of </w:t>
            </w:r>
            <w:r w:rsidR="00DC1BF0">
              <w:rPr>
                <w:rFonts w:ascii="Arial" w:eastAsia="Arial" w:hAnsi="Arial" w:cs="Arial"/>
                <w:color w:val="000000" w:themeColor="text1"/>
              </w:rPr>
              <w:t xml:space="preserve">a </w:t>
            </w:r>
            <w:r w:rsidR="00573BB1" w:rsidRPr="00656410">
              <w:rPr>
                <w:rFonts w:ascii="Arial" w:eastAsia="Arial" w:hAnsi="Arial" w:cs="Arial"/>
                <w:color w:val="000000" w:themeColor="text1"/>
              </w:rPr>
              <w:t>wrong dose of medication is a patient safety event</w:t>
            </w:r>
          </w:p>
          <w:p w14:paraId="5B654018" w14:textId="77777777" w:rsidR="005A1C6B" w:rsidRPr="00656410" w:rsidRDefault="005A1C6B" w:rsidP="00CE223B">
            <w:pPr>
              <w:pBdr>
                <w:top w:val="nil"/>
                <w:left w:val="nil"/>
                <w:bottom w:val="nil"/>
                <w:right w:val="nil"/>
                <w:between w:val="nil"/>
              </w:pBdr>
              <w:spacing w:after="0" w:line="240" w:lineRule="auto"/>
              <w:rPr>
                <w:rFonts w:ascii="Arial" w:hAnsi="Arial" w:cs="Arial"/>
              </w:rPr>
            </w:pPr>
          </w:p>
          <w:p w14:paraId="03696A59" w14:textId="6C10CBBF" w:rsidR="001225D4" w:rsidRPr="00656410" w:rsidRDefault="001225D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themeColor="text1"/>
              </w:rPr>
              <w:t xml:space="preserve">Discusses how to report errors </w:t>
            </w:r>
            <w:r w:rsidR="00280118" w:rsidRPr="00656410">
              <w:rPr>
                <w:rFonts w:ascii="Arial" w:eastAsia="Arial" w:hAnsi="Arial" w:cs="Arial"/>
                <w:color w:val="000000" w:themeColor="text1"/>
              </w:rPr>
              <w:t xml:space="preserve">or patient safety </w:t>
            </w:r>
            <w:proofErr w:type="gramStart"/>
            <w:r w:rsidR="00280118" w:rsidRPr="00656410">
              <w:rPr>
                <w:rFonts w:ascii="Arial" w:eastAsia="Arial" w:hAnsi="Arial" w:cs="Arial"/>
                <w:color w:val="000000" w:themeColor="text1"/>
              </w:rPr>
              <w:t>event</w:t>
            </w:r>
            <w:proofErr w:type="gramEnd"/>
            <w:r w:rsidR="00280118" w:rsidRPr="00656410">
              <w:rPr>
                <w:rFonts w:ascii="Arial" w:eastAsia="Arial" w:hAnsi="Arial" w:cs="Arial"/>
                <w:color w:val="000000" w:themeColor="text1"/>
              </w:rPr>
              <w:t xml:space="preserve"> </w:t>
            </w:r>
            <w:r w:rsidRPr="00656410">
              <w:rPr>
                <w:rFonts w:ascii="Arial" w:eastAsia="Arial" w:hAnsi="Arial" w:cs="Arial"/>
                <w:color w:val="000000" w:themeColor="text1"/>
              </w:rPr>
              <w:t>in the hospital and the clinic</w:t>
            </w:r>
          </w:p>
        </w:tc>
      </w:tr>
      <w:tr w:rsidR="007D71BF" w:rsidRPr="00656410" w14:paraId="5DA73062" w14:textId="77777777" w:rsidTr="0069746F">
        <w:tc>
          <w:tcPr>
            <w:tcW w:w="4950" w:type="dxa"/>
            <w:tcBorders>
              <w:top w:val="single" w:sz="4" w:space="0" w:color="000000"/>
              <w:bottom w:val="single" w:sz="4" w:space="0" w:color="000000"/>
            </w:tcBorders>
            <w:shd w:val="clear" w:color="auto" w:fill="C9C9C9"/>
          </w:tcPr>
          <w:p w14:paraId="58ADCD11" w14:textId="77777777" w:rsidR="0069746F" w:rsidRPr="0069746F" w:rsidRDefault="001225D4" w:rsidP="0069746F">
            <w:pPr>
              <w:spacing w:after="0" w:line="240" w:lineRule="auto"/>
              <w:rPr>
                <w:rFonts w:ascii="Arial" w:hAnsi="Arial" w:cs="Arial"/>
                <w:i/>
              </w:rPr>
            </w:pPr>
            <w:r w:rsidRPr="00656410">
              <w:rPr>
                <w:rFonts w:ascii="Arial" w:hAnsi="Arial" w:cs="Arial"/>
                <w:b/>
              </w:rPr>
              <w:t>Level 2</w:t>
            </w:r>
            <w:r w:rsidRPr="00656410">
              <w:rPr>
                <w:rFonts w:ascii="Arial" w:hAnsi="Arial" w:cs="Arial"/>
              </w:rPr>
              <w:t xml:space="preserve"> </w:t>
            </w:r>
            <w:r w:rsidR="0069746F" w:rsidRPr="0069746F">
              <w:rPr>
                <w:rFonts w:ascii="Arial" w:hAnsi="Arial" w:cs="Arial"/>
                <w:i/>
              </w:rPr>
              <w:t>Identifies system factors that lead to patient safety events</w:t>
            </w:r>
          </w:p>
          <w:p w14:paraId="1EA0D846" w14:textId="77777777" w:rsidR="0069746F" w:rsidRPr="0069746F" w:rsidRDefault="0069746F" w:rsidP="0069746F">
            <w:pPr>
              <w:spacing w:after="0" w:line="240" w:lineRule="auto"/>
              <w:rPr>
                <w:rFonts w:ascii="Arial" w:hAnsi="Arial" w:cs="Arial"/>
                <w:i/>
              </w:rPr>
            </w:pPr>
          </w:p>
          <w:p w14:paraId="5BFC7478" w14:textId="7504846D" w:rsidR="001225D4" w:rsidRPr="00656410" w:rsidRDefault="0069746F" w:rsidP="0069746F">
            <w:pPr>
              <w:spacing w:after="0" w:line="240" w:lineRule="auto"/>
              <w:rPr>
                <w:rFonts w:ascii="Arial" w:eastAsia="Arial" w:hAnsi="Arial" w:cs="Arial"/>
                <w:i/>
              </w:rPr>
            </w:pPr>
            <w:r w:rsidRPr="0069746F">
              <w:rPr>
                <w:rFonts w:ascii="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618493" w14:textId="5C0592CA" w:rsidR="005A1C6B" w:rsidRPr="00656410" w:rsidRDefault="402E9E3B"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themeColor="text1"/>
              </w:rPr>
              <w:t>Identifies that poor communication and poor patient hand</w:t>
            </w:r>
            <w:r w:rsidR="008A1530">
              <w:rPr>
                <w:rFonts w:ascii="Arial" w:eastAsia="Arial" w:hAnsi="Arial" w:cs="Arial"/>
                <w:color w:val="000000" w:themeColor="text1"/>
              </w:rPr>
              <w:t>-</w:t>
            </w:r>
            <w:r w:rsidRPr="00656410">
              <w:rPr>
                <w:rFonts w:ascii="Arial" w:eastAsia="Arial" w:hAnsi="Arial" w:cs="Arial"/>
                <w:color w:val="000000" w:themeColor="text1"/>
              </w:rPr>
              <w:t xml:space="preserve">offs contribute to patient safety events </w:t>
            </w:r>
          </w:p>
          <w:p w14:paraId="16624144" w14:textId="77777777" w:rsidR="005A1C6B" w:rsidRPr="00656410" w:rsidRDefault="005A1C6B" w:rsidP="00CE223B">
            <w:pPr>
              <w:pBdr>
                <w:top w:val="nil"/>
                <w:left w:val="nil"/>
                <w:bottom w:val="nil"/>
                <w:right w:val="nil"/>
                <w:between w:val="nil"/>
              </w:pBdr>
              <w:spacing w:after="0" w:line="240" w:lineRule="auto"/>
              <w:rPr>
                <w:rFonts w:ascii="Arial" w:hAnsi="Arial" w:cs="Arial"/>
              </w:rPr>
            </w:pPr>
          </w:p>
          <w:p w14:paraId="3372FED6" w14:textId="16166E97" w:rsidR="001225D4" w:rsidRPr="00656410" w:rsidRDefault="00DC1BF0" w:rsidP="00CE223B">
            <w:pPr>
              <w:numPr>
                <w:ilvl w:val="0"/>
                <w:numId w:val="4"/>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color w:val="000000" w:themeColor="text1"/>
              </w:rPr>
              <w:t>I</w:t>
            </w:r>
            <w:r w:rsidR="393B5C80" w:rsidRPr="00656410">
              <w:rPr>
                <w:rFonts w:ascii="Arial" w:eastAsia="Arial" w:hAnsi="Arial" w:cs="Arial"/>
                <w:color w:val="000000" w:themeColor="text1"/>
              </w:rPr>
              <w:t>dentifie</w:t>
            </w:r>
            <w:r>
              <w:rPr>
                <w:rFonts w:ascii="Arial" w:eastAsia="Arial" w:hAnsi="Arial" w:cs="Arial"/>
                <w:color w:val="000000" w:themeColor="text1"/>
              </w:rPr>
              <w:t>s</w:t>
            </w:r>
            <w:r w:rsidR="393B5C80" w:rsidRPr="00656410">
              <w:rPr>
                <w:rFonts w:ascii="Arial" w:eastAsia="Arial" w:hAnsi="Arial" w:cs="Arial"/>
                <w:color w:val="000000" w:themeColor="text1"/>
              </w:rPr>
              <w:t xml:space="preserve"> and report</w:t>
            </w:r>
            <w:r>
              <w:rPr>
                <w:rFonts w:ascii="Arial" w:eastAsia="Arial" w:hAnsi="Arial" w:cs="Arial"/>
                <w:color w:val="000000" w:themeColor="text1"/>
              </w:rPr>
              <w:t>s</w:t>
            </w:r>
            <w:r w:rsidR="393B5C80" w:rsidRPr="00656410">
              <w:rPr>
                <w:rFonts w:ascii="Arial" w:eastAsia="Arial" w:hAnsi="Arial" w:cs="Arial"/>
                <w:color w:val="000000" w:themeColor="text1"/>
              </w:rPr>
              <w:t xml:space="preserve"> a patient safety issue (real or simulated), along with system factors contributing to that issue</w:t>
            </w:r>
          </w:p>
        </w:tc>
      </w:tr>
      <w:tr w:rsidR="007D71BF" w:rsidRPr="00656410" w14:paraId="706B9158" w14:textId="77777777" w:rsidTr="0069746F">
        <w:tc>
          <w:tcPr>
            <w:tcW w:w="4950" w:type="dxa"/>
            <w:tcBorders>
              <w:top w:val="single" w:sz="4" w:space="0" w:color="000000"/>
              <w:bottom w:val="single" w:sz="4" w:space="0" w:color="000000"/>
            </w:tcBorders>
            <w:shd w:val="clear" w:color="auto" w:fill="C9C9C9"/>
          </w:tcPr>
          <w:p w14:paraId="2B9A8DAC" w14:textId="77777777" w:rsidR="0069746F" w:rsidRPr="0069746F" w:rsidRDefault="001225D4" w:rsidP="0069746F">
            <w:pPr>
              <w:spacing w:after="0" w:line="240" w:lineRule="auto"/>
              <w:rPr>
                <w:rFonts w:ascii="Arial" w:hAnsi="Arial" w:cs="Arial"/>
                <w:i/>
              </w:rPr>
            </w:pPr>
            <w:r w:rsidRPr="00656410">
              <w:rPr>
                <w:rFonts w:ascii="Arial" w:hAnsi="Arial" w:cs="Arial"/>
                <w:b/>
              </w:rPr>
              <w:t>Level 3</w:t>
            </w:r>
            <w:r w:rsidRPr="00656410">
              <w:rPr>
                <w:rFonts w:ascii="Arial" w:hAnsi="Arial" w:cs="Arial"/>
              </w:rPr>
              <w:t xml:space="preserve"> </w:t>
            </w:r>
            <w:r w:rsidR="0069746F" w:rsidRPr="0069746F">
              <w:rPr>
                <w:rFonts w:ascii="Arial" w:hAnsi="Arial" w:cs="Arial"/>
                <w:i/>
              </w:rPr>
              <w:t>Participates in analysis of patient safety events (simulated or actual)</w:t>
            </w:r>
          </w:p>
          <w:p w14:paraId="6339C70A" w14:textId="77777777" w:rsidR="0069746F" w:rsidRPr="0069746F" w:rsidRDefault="0069746F" w:rsidP="0069746F">
            <w:pPr>
              <w:spacing w:after="0" w:line="240" w:lineRule="auto"/>
              <w:rPr>
                <w:rFonts w:ascii="Arial" w:hAnsi="Arial" w:cs="Arial"/>
                <w:i/>
              </w:rPr>
            </w:pPr>
          </w:p>
          <w:p w14:paraId="49B68355" w14:textId="56C3E0BF" w:rsidR="001225D4" w:rsidRPr="00656410" w:rsidRDefault="0069746F" w:rsidP="0069746F">
            <w:pPr>
              <w:spacing w:after="0" w:line="240" w:lineRule="auto"/>
              <w:rPr>
                <w:rFonts w:ascii="Arial" w:hAnsi="Arial" w:cs="Arial"/>
                <w:i/>
                <w:color w:val="000000"/>
              </w:rPr>
            </w:pPr>
            <w:r w:rsidRPr="0069746F">
              <w:rPr>
                <w:rFonts w:ascii="Arial" w:hAnsi="Arial" w:cs="Arial"/>
                <w:i/>
              </w:rPr>
              <w:t>Participates in disclosure of patient safety events to patients and their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C4C508" w14:textId="77777777" w:rsidR="005A1C6B" w:rsidRPr="00656410" w:rsidRDefault="001225D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Participates in departmental M and M conferences </w:t>
            </w:r>
          </w:p>
          <w:p w14:paraId="5443A68E" w14:textId="2D35C566" w:rsidR="005A1C6B" w:rsidRPr="00656410" w:rsidRDefault="001225D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Participates in a </w:t>
            </w:r>
            <w:r w:rsidR="00DC1BF0">
              <w:rPr>
                <w:rFonts w:ascii="Arial" w:eastAsia="Arial" w:hAnsi="Arial" w:cs="Arial"/>
                <w:color w:val="000000"/>
              </w:rPr>
              <w:t>r</w:t>
            </w:r>
            <w:r w:rsidRPr="00656410">
              <w:rPr>
                <w:rFonts w:ascii="Arial" w:eastAsia="Arial" w:hAnsi="Arial" w:cs="Arial"/>
                <w:color w:val="000000"/>
              </w:rPr>
              <w:t xml:space="preserve">oot </w:t>
            </w:r>
            <w:r w:rsidR="00DC1BF0">
              <w:rPr>
                <w:rFonts w:ascii="Arial" w:eastAsia="Arial" w:hAnsi="Arial" w:cs="Arial"/>
                <w:color w:val="000000"/>
              </w:rPr>
              <w:t>c</w:t>
            </w:r>
            <w:r w:rsidRPr="00656410">
              <w:rPr>
                <w:rFonts w:ascii="Arial" w:eastAsia="Arial" w:hAnsi="Arial" w:cs="Arial"/>
                <w:color w:val="000000"/>
              </w:rPr>
              <w:t xml:space="preserve">ause </w:t>
            </w:r>
            <w:r w:rsidR="00DC1BF0">
              <w:rPr>
                <w:rFonts w:ascii="Arial" w:eastAsia="Arial" w:hAnsi="Arial" w:cs="Arial"/>
                <w:color w:val="000000"/>
              </w:rPr>
              <w:t>a</w:t>
            </w:r>
            <w:r w:rsidRPr="00656410">
              <w:rPr>
                <w:rFonts w:ascii="Arial" w:eastAsia="Arial" w:hAnsi="Arial" w:cs="Arial"/>
                <w:color w:val="000000"/>
              </w:rPr>
              <w:t>nalysis group</w:t>
            </w:r>
          </w:p>
          <w:p w14:paraId="7CE09115" w14:textId="77777777" w:rsidR="005A1C6B" w:rsidRPr="00656410" w:rsidRDefault="005A1C6B" w:rsidP="00CE223B">
            <w:pPr>
              <w:pBdr>
                <w:top w:val="nil"/>
                <w:left w:val="nil"/>
                <w:bottom w:val="nil"/>
                <w:right w:val="nil"/>
                <w:between w:val="nil"/>
              </w:pBdr>
              <w:spacing w:after="0" w:line="240" w:lineRule="auto"/>
              <w:rPr>
                <w:rFonts w:ascii="Arial" w:hAnsi="Arial" w:cs="Arial"/>
              </w:rPr>
            </w:pPr>
          </w:p>
          <w:p w14:paraId="1E1A423B" w14:textId="425974BF" w:rsidR="001225D4" w:rsidRPr="00656410" w:rsidRDefault="393B5C80"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themeColor="text1"/>
              </w:rPr>
              <w:t xml:space="preserve">Discloses </w:t>
            </w:r>
            <w:r w:rsidR="00BB1E6F" w:rsidRPr="00656410">
              <w:rPr>
                <w:rFonts w:ascii="Arial" w:eastAsia="Arial" w:hAnsi="Arial" w:cs="Arial"/>
                <w:color w:val="000000" w:themeColor="text1"/>
              </w:rPr>
              <w:t xml:space="preserve">adverse </w:t>
            </w:r>
            <w:proofErr w:type="gramStart"/>
            <w:r w:rsidR="00BB1E6F" w:rsidRPr="00656410">
              <w:rPr>
                <w:rFonts w:ascii="Arial" w:eastAsia="Arial" w:hAnsi="Arial" w:cs="Arial"/>
                <w:color w:val="000000" w:themeColor="text1"/>
              </w:rPr>
              <w:t>event</w:t>
            </w:r>
            <w:proofErr w:type="gramEnd"/>
            <w:r w:rsidR="00BB1E6F" w:rsidRPr="00656410">
              <w:rPr>
                <w:rFonts w:ascii="Arial" w:eastAsia="Arial" w:hAnsi="Arial" w:cs="Arial"/>
                <w:color w:val="000000" w:themeColor="text1"/>
              </w:rPr>
              <w:t xml:space="preserve">, such as </w:t>
            </w:r>
            <w:r w:rsidR="007E6389" w:rsidRPr="00656410">
              <w:rPr>
                <w:rFonts w:ascii="Arial" w:eastAsia="Arial" w:hAnsi="Arial" w:cs="Arial"/>
                <w:color w:val="000000" w:themeColor="text1"/>
              </w:rPr>
              <w:t>wrong medication</w:t>
            </w:r>
            <w:r w:rsidR="00EE2447" w:rsidRPr="00656410">
              <w:rPr>
                <w:rFonts w:ascii="Arial" w:eastAsia="Arial" w:hAnsi="Arial" w:cs="Arial"/>
                <w:color w:val="000000" w:themeColor="text1"/>
              </w:rPr>
              <w:t xml:space="preserve"> admi</w:t>
            </w:r>
            <w:r w:rsidR="001D3B73" w:rsidRPr="00656410">
              <w:rPr>
                <w:rFonts w:ascii="Arial" w:eastAsia="Arial" w:hAnsi="Arial" w:cs="Arial"/>
                <w:color w:val="000000" w:themeColor="text1"/>
              </w:rPr>
              <w:t>nistered,</w:t>
            </w:r>
            <w:r w:rsidRPr="00656410">
              <w:rPr>
                <w:rFonts w:ascii="Arial" w:eastAsia="Arial" w:hAnsi="Arial" w:cs="Arial"/>
                <w:color w:val="000000" w:themeColor="text1"/>
              </w:rPr>
              <w:t xml:space="preserve"> to a patient or family with supervising physician present</w:t>
            </w:r>
          </w:p>
        </w:tc>
      </w:tr>
      <w:tr w:rsidR="007D71BF" w:rsidRPr="00656410" w14:paraId="120BF567" w14:textId="77777777" w:rsidTr="0069746F">
        <w:tc>
          <w:tcPr>
            <w:tcW w:w="4950" w:type="dxa"/>
            <w:tcBorders>
              <w:top w:val="single" w:sz="4" w:space="0" w:color="000000"/>
              <w:bottom w:val="single" w:sz="4" w:space="0" w:color="000000"/>
            </w:tcBorders>
            <w:shd w:val="clear" w:color="auto" w:fill="C9C9C9"/>
          </w:tcPr>
          <w:p w14:paraId="1CE7B73F" w14:textId="77777777" w:rsidR="0069746F" w:rsidRPr="0069746F" w:rsidRDefault="001225D4" w:rsidP="0069746F">
            <w:pPr>
              <w:spacing w:after="0" w:line="240" w:lineRule="auto"/>
              <w:rPr>
                <w:rFonts w:ascii="Arial" w:hAnsi="Arial" w:cs="Arial"/>
                <w:i/>
              </w:rPr>
            </w:pPr>
            <w:r w:rsidRPr="00656410">
              <w:rPr>
                <w:rFonts w:ascii="Arial" w:hAnsi="Arial" w:cs="Arial"/>
                <w:b/>
              </w:rPr>
              <w:t>Level 4</w:t>
            </w:r>
            <w:r w:rsidRPr="00656410">
              <w:rPr>
                <w:rFonts w:ascii="Arial" w:hAnsi="Arial" w:cs="Arial"/>
              </w:rPr>
              <w:t xml:space="preserve"> </w:t>
            </w:r>
            <w:r w:rsidR="0069746F" w:rsidRPr="0069746F">
              <w:rPr>
                <w:rFonts w:ascii="Arial" w:hAnsi="Arial" w:cs="Arial"/>
                <w:i/>
              </w:rPr>
              <w:t>Conducts analysis of patient safety events and offers error prevention strategies (simulated or actual)</w:t>
            </w:r>
          </w:p>
          <w:p w14:paraId="006DA536" w14:textId="77777777" w:rsidR="0069746F" w:rsidRPr="0069746F" w:rsidRDefault="0069746F" w:rsidP="0069746F">
            <w:pPr>
              <w:spacing w:after="0" w:line="240" w:lineRule="auto"/>
              <w:rPr>
                <w:rFonts w:ascii="Arial" w:hAnsi="Arial" w:cs="Arial"/>
                <w:i/>
              </w:rPr>
            </w:pPr>
          </w:p>
          <w:p w14:paraId="582E7F2E" w14:textId="0967BA60" w:rsidR="001225D4" w:rsidRPr="00656410" w:rsidRDefault="0069746F" w:rsidP="0069746F">
            <w:pPr>
              <w:spacing w:after="0" w:line="240" w:lineRule="auto"/>
              <w:rPr>
                <w:rFonts w:ascii="Arial" w:eastAsia="Arial" w:hAnsi="Arial" w:cs="Arial"/>
                <w:i/>
              </w:rPr>
            </w:pPr>
            <w:r w:rsidRPr="0069746F">
              <w:rPr>
                <w:rFonts w:ascii="Arial" w:hAnsi="Arial" w:cs="Arial"/>
                <w:i/>
              </w:rPr>
              <w:t>Discloses patient safety events to patients and their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0496C8" w14:textId="77777777" w:rsidR="005A1C6B" w:rsidRPr="00656410" w:rsidRDefault="001225D4" w:rsidP="00CE223B">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sidRPr="00656410">
              <w:rPr>
                <w:rFonts w:ascii="Arial" w:eastAsia="Arial" w:hAnsi="Arial" w:cs="Arial"/>
                <w:color w:val="000000"/>
              </w:rPr>
              <w:t>Collaborates</w:t>
            </w:r>
            <w:proofErr w:type="gramEnd"/>
            <w:r w:rsidRPr="00656410">
              <w:rPr>
                <w:rFonts w:ascii="Arial" w:eastAsia="Arial" w:hAnsi="Arial" w:cs="Arial"/>
                <w:color w:val="000000"/>
              </w:rPr>
              <w:t xml:space="preserve"> with a team to </w:t>
            </w:r>
            <w:r w:rsidRPr="00656410">
              <w:rPr>
                <w:rFonts w:ascii="Arial" w:eastAsia="Arial" w:hAnsi="Arial" w:cs="Arial"/>
              </w:rPr>
              <w:t xml:space="preserve">analyze </w:t>
            </w:r>
            <w:r w:rsidRPr="00656410">
              <w:rPr>
                <w:rFonts w:ascii="Arial" w:eastAsia="Arial" w:hAnsi="Arial" w:cs="Arial"/>
                <w:color w:val="000000"/>
              </w:rPr>
              <w:t xml:space="preserve">a patient safety event, develops, and implements an action plan to prevent future </w:t>
            </w:r>
            <w:r w:rsidR="00874E94" w:rsidRPr="00656410">
              <w:rPr>
                <w:rFonts w:ascii="Arial" w:eastAsia="Arial" w:hAnsi="Arial" w:cs="Arial"/>
                <w:color w:val="000000"/>
              </w:rPr>
              <w:t xml:space="preserve">contrast </w:t>
            </w:r>
            <w:r w:rsidRPr="00656410">
              <w:rPr>
                <w:rFonts w:ascii="Arial" w:eastAsia="Arial" w:hAnsi="Arial" w:cs="Arial"/>
                <w:color w:val="000000"/>
              </w:rPr>
              <w:t>reactions</w:t>
            </w:r>
            <w:r w:rsidR="00FE2711" w:rsidRPr="00656410">
              <w:rPr>
                <w:rFonts w:ascii="Arial" w:eastAsia="Arial" w:hAnsi="Arial" w:cs="Arial"/>
                <w:color w:val="000000"/>
              </w:rPr>
              <w:t xml:space="preserve"> </w:t>
            </w:r>
          </w:p>
          <w:p w14:paraId="79C2A866" w14:textId="3BC350A8" w:rsidR="005A1C6B" w:rsidRPr="00656410" w:rsidRDefault="005A1C6B" w:rsidP="00CE223B">
            <w:pPr>
              <w:pBdr>
                <w:top w:val="nil"/>
                <w:left w:val="nil"/>
                <w:bottom w:val="nil"/>
                <w:right w:val="nil"/>
                <w:between w:val="nil"/>
              </w:pBdr>
              <w:spacing w:after="0" w:line="240" w:lineRule="auto"/>
              <w:rPr>
                <w:rFonts w:ascii="Arial" w:hAnsi="Arial" w:cs="Arial"/>
              </w:rPr>
            </w:pPr>
          </w:p>
          <w:p w14:paraId="4EFA23C2" w14:textId="77777777" w:rsidR="005A1C6B" w:rsidRPr="00656410" w:rsidRDefault="005A1C6B" w:rsidP="00CE223B">
            <w:pPr>
              <w:pBdr>
                <w:top w:val="nil"/>
                <w:left w:val="nil"/>
                <w:bottom w:val="nil"/>
                <w:right w:val="nil"/>
                <w:between w:val="nil"/>
              </w:pBdr>
              <w:spacing w:after="0" w:line="240" w:lineRule="auto"/>
              <w:rPr>
                <w:rFonts w:ascii="Arial" w:hAnsi="Arial" w:cs="Arial"/>
              </w:rPr>
            </w:pPr>
          </w:p>
          <w:p w14:paraId="32701CC1" w14:textId="6D192C3A" w:rsidR="001225D4" w:rsidRPr="00656410" w:rsidRDefault="001225D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Competently communicates with patients/families about </w:t>
            </w:r>
            <w:r w:rsidR="00CA22CF" w:rsidRPr="00656410">
              <w:rPr>
                <w:rFonts w:ascii="Arial" w:eastAsia="Arial" w:hAnsi="Arial" w:cs="Arial"/>
                <w:color w:val="000000"/>
              </w:rPr>
              <w:t>a patient</w:t>
            </w:r>
            <w:r w:rsidR="005E4DF1" w:rsidRPr="00656410">
              <w:rPr>
                <w:rFonts w:ascii="Arial" w:eastAsia="Arial" w:hAnsi="Arial" w:cs="Arial"/>
                <w:color w:val="000000"/>
              </w:rPr>
              <w:t>’</w:t>
            </w:r>
            <w:r w:rsidR="009C2968" w:rsidRPr="00656410">
              <w:rPr>
                <w:rFonts w:ascii="Arial" w:eastAsia="Arial" w:hAnsi="Arial" w:cs="Arial"/>
                <w:color w:val="000000"/>
              </w:rPr>
              <w:t>s adverse event, such as a</w:t>
            </w:r>
            <w:r w:rsidR="00CA22CF" w:rsidRPr="00656410">
              <w:rPr>
                <w:rFonts w:ascii="Arial" w:eastAsia="Arial" w:hAnsi="Arial" w:cs="Arial"/>
                <w:color w:val="000000"/>
              </w:rPr>
              <w:t xml:space="preserve"> transfusion</w:t>
            </w:r>
            <w:r w:rsidRPr="00656410">
              <w:rPr>
                <w:rFonts w:ascii="Arial" w:eastAsia="Arial" w:hAnsi="Arial" w:cs="Arial"/>
                <w:color w:val="000000"/>
              </w:rPr>
              <w:t xml:space="preserve"> reaction</w:t>
            </w:r>
          </w:p>
        </w:tc>
      </w:tr>
      <w:tr w:rsidR="007D71BF" w:rsidRPr="00656410" w14:paraId="079CD639" w14:textId="77777777" w:rsidTr="0069746F">
        <w:tc>
          <w:tcPr>
            <w:tcW w:w="4950" w:type="dxa"/>
            <w:tcBorders>
              <w:top w:val="single" w:sz="4" w:space="0" w:color="000000"/>
              <w:bottom w:val="single" w:sz="4" w:space="0" w:color="000000"/>
            </w:tcBorders>
            <w:shd w:val="clear" w:color="auto" w:fill="C9C9C9"/>
          </w:tcPr>
          <w:p w14:paraId="2793916A" w14:textId="77777777" w:rsidR="0069746F" w:rsidRPr="0069746F" w:rsidRDefault="001225D4" w:rsidP="0069746F">
            <w:pPr>
              <w:spacing w:after="0" w:line="240" w:lineRule="auto"/>
              <w:rPr>
                <w:rFonts w:ascii="Arial" w:hAnsi="Arial" w:cs="Arial"/>
                <w:i/>
              </w:rPr>
            </w:pPr>
            <w:r w:rsidRPr="00656410">
              <w:rPr>
                <w:rFonts w:ascii="Arial" w:hAnsi="Arial" w:cs="Arial"/>
                <w:b/>
              </w:rPr>
              <w:t>Level 5</w:t>
            </w:r>
            <w:r w:rsidRPr="00656410">
              <w:rPr>
                <w:rFonts w:ascii="Arial" w:hAnsi="Arial" w:cs="Arial"/>
              </w:rPr>
              <w:t xml:space="preserve"> </w:t>
            </w:r>
            <w:r w:rsidR="0069746F" w:rsidRPr="0069746F">
              <w:rPr>
                <w:rFonts w:ascii="Arial" w:hAnsi="Arial" w:cs="Arial"/>
                <w:i/>
              </w:rPr>
              <w:t>Actively engages teams and processes to modify systems to prevent patient safety events</w:t>
            </w:r>
          </w:p>
          <w:p w14:paraId="6A11E762" w14:textId="77777777" w:rsidR="0069746F" w:rsidRPr="0069746F" w:rsidRDefault="0069746F" w:rsidP="0069746F">
            <w:pPr>
              <w:spacing w:after="0" w:line="240" w:lineRule="auto"/>
              <w:rPr>
                <w:rFonts w:ascii="Arial" w:hAnsi="Arial" w:cs="Arial"/>
                <w:i/>
              </w:rPr>
            </w:pPr>
          </w:p>
          <w:p w14:paraId="309B736E" w14:textId="4BE6970F" w:rsidR="001225D4" w:rsidRPr="00656410" w:rsidRDefault="0069746F" w:rsidP="0069746F">
            <w:pPr>
              <w:spacing w:after="0" w:line="240" w:lineRule="auto"/>
              <w:rPr>
                <w:rFonts w:ascii="Arial" w:eastAsia="Arial" w:hAnsi="Arial" w:cs="Arial"/>
                <w:i/>
              </w:rPr>
            </w:pPr>
            <w:r w:rsidRPr="0069746F">
              <w:rPr>
                <w:rFonts w:ascii="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A80A37" w14:textId="6DF3FDF5" w:rsidR="001225D4" w:rsidRPr="00656410" w:rsidRDefault="027F9622" w:rsidP="00CE223B">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sidRPr="71EFBCB4">
              <w:rPr>
                <w:rFonts w:ascii="Arial" w:eastAsia="Arial" w:hAnsi="Arial" w:cs="Arial"/>
                <w:color w:val="000000" w:themeColor="text1"/>
              </w:rPr>
              <w:t>Competently assumes</w:t>
            </w:r>
            <w:proofErr w:type="gramEnd"/>
            <w:r w:rsidRPr="71EFBCB4">
              <w:rPr>
                <w:rFonts w:ascii="Arial" w:eastAsia="Arial" w:hAnsi="Arial" w:cs="Arial"/>
                <w:color w:val="000000" w:themeColor="text1"/>
              </w:rPr>
              <w:t xml:space="preserve"> a leadership </w:t>
            </w:r>
            <w:r w:rsidR="4D17F452" w:rsidRPr="71EFBCB4">
              <w:rPr>
                <w:rFonts w:ascii="Arial" w:eastAsia="Arial" w:hAnsi="Arial" w:cs="Arial"/>
                <w:color w:val="000000" w:themeColor="text1"/>
              </w:rPr>
              <w:t xml:space="preserve">or committee </w:t>
            </w:r>
            <w:r w:rsidRPr="71EFBCB4">
              <w:rPr>
                <w:rFonts w:ascii="Arial" w:eastAsia="Arial" w:hAnsi="Arial" w:cs="Arial"/>
                <w:color w:val="000000" w:themeColor="text1"/>
              </w:rPr>
              <w:t>role at the departmental or institutional level for patient safety, possibly even being the person to initiate action or call attention to the need for action</w:t>
            </w:r>
          </w:p>
        </w:tc>
      </w:tr>
      <w:tr w:rsidR="004E0DB5" w:rsidRPr="00656410" w14:paraId="3C02B44D" w14:textId="77777777" w:rsidTr="71EFBCB4">
        <w:tc>
          <w:tcPr>
            <w:tcW w:w="4950" w:type="dxa"/>
            <w:shd w:val="clear" w:color="auto" w:fill="FFD965"/>
          </w:tcPr>
          <w:p w14:paraId="26D2EDF3" w14:textId="77777777" w:rsidR="00614D6C" w:rsidRPr="00656410" w:rsidRDefault="00614D6C" w:rsidP="00CE223B">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284AB96C" w14:textId="77777777" w:rsidR="005A1C6B" w:rsidRPr="00656410" w:rsidRDefault="5F327CDB"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Direct observation </w:t>
            </w:r>
          </w:p>
          <w:p w14:paraId="3A1D2D09" w14:textId="77777777" w:rsidR="005A1C6B" w:rsidRPr="00656410" w:rsidRDefault="5F327CDB"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E-module multiple choice tests</w:t>
            </w:r>
          </w:p>
          <w:p w14:paraId="1DC3AE7A" w14:textId="77777777" w:rsidR="005A1C6B" w:rsidRPr="00656410" w:rsidRDefault="7C393D8C"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Medical record (chart) audit</w:t>
            </w:r>
          </w:p>
          <w:p w14:paraId="7977B76E" w14:textId="77777777" w:rsidR="00FC4B8B" w:rsidRPr="00656410" w:rsidRDefault="7C393D8C"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Multisource feedback</w:t>
            </w:r>
            <w:r w:rsidR="00FC4B8B" w:rsidRPr="00656410">
              <w:rPr>
                <w:rFonts w:ascii="Arial" w:eastAsia="Arial" w:hAnsi="Arial" w:cs="Arial"/>
              </w:rPr>
              <w:t xml:space="preserve"> </w:t>
            </w:r>
          </w:p>
          <w:p w14:paraId="3AA03094" w14:textId="61A7B280" w:rsidR="00FC4B8B" w:rsidRPr="00656410" w:rsidRDefault="00FC4B8B"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Reflection</w:t>
            </w:r>
          </w:p>
          <w:p w14:paraId="25E77866" w14:textId="01FDEAA3" w:rsidR="00614D6C" w:rsidRPr="00656410" w:rsidRDefault="00FC4B8B"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Simulation</w:t>
            </w:r>
          </w:p>
        </w:tc>
      </w:tr>
      <w:tr w:rsidR="004E0DB5" w:rsidRPr="00656410" w14:paraId="48C1383B" w14:textId="77777777" w:rsidTr="71EFBCB4">
        <w:tc>
          <w:tcPr>
            <w:tcW w:w="4950" w:type="dxa"/>
            <w:shd w:val="clear" w:color="auto" w:fill="8DB3E2" w:themeFill="text2" w:themeFillTint="66"/>
          </w:tcPr>
          <w:p w14:paraId="4ECBC03E" w14:textId="77777777" w:rsidR="00614D6C" w:rsidRPr="00656410" w:rsidRDefault="00614D6C" w:rsidP="00CE223B">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799AF54B" w14:textId="5E436B65" w:rsidR="00614D6C" w:rsidRPr="00656410" w:rsidRDefault="00614D6C" w:rsidP="00CE223B">
            <w:pPr>
              <w:numPr>
                <w:ilvl w:val="0"/>
                <w:numId w:val="4"/>
              </w:numPr>
              <w:pBdr>
                <w:top w:val="nil"/>
                <w:left w:val="nil"/>
                <w:bottom w:val="nil"/>
                <w:right w:val="nil"/>
                <w:between w:val="nil"/>
              </w:pBdr>
              <w:spacing w:after="0" w:line="240" w:lineRule="auto"/>
              <w:ind w:left="187" w:hanging="187"/>
              <w:rPr>
                <w:rFonts w:ascii="Arial" w:hAnsi="Arial" w:cs="Arial"/>
              </w:rPr>
            </w:pPr>
          </w:p>
        </w:tc>
      </w:tr>
      <w:tr w:rsidR="004E0DB5" w:rsidRPr="00656410" w14:paraId="05C84B05" w14:textId="77777777" w:rsidTr="71EFBCB4">
        <w:tc>
          <w:tcPr>
            <w:tcW w:w="4950" w:type="dxa"/>
            <w:shd w:val="clear" w:color="auto" w:fill="A8D08D"/>
          </w:tcPr>
          <w:p w14:paraId="3796FE2F" w14:textId="77777777" w:rsidR="00614D6C" w:rsidRPr="00656410" w:rsidRDefault="00614D6C" w:rsidP="00CE223B">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379545CE" w14:textId="45E0DFF3" w:rsidR="008F4484" w:rsidRPr="00656410" w:rsidRDefault="008F4484" w:rsidP="008F4484">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color w:val="000000"/>
              </w:rPr>
              <w:t xml:space="preserve">Institute of Healthcare Improvement. </w:t>
            </w:r>
            <w:hyperlink r:id="rId34" w:history="1">
              <w:r w:rsidRPr="00656410">
                <w:rPr>
                  <w:rStyle w:val="Hyperlink"/>
                  <w:rFonts w:ascii="Arial" w:hAnsi="Arial" w:cs="Arial"/>
                </w:rPr>
                <w:t>http://www.ihi.org/Pages/default.aspx</w:t>
              </w:r>
            </w:hyperlink>
            <w:r w:rsidRPr="00656410">
              <w:rPr>
                <w:rFonts w:ascii="Arial" w:hAnsi="Arial" w:cs="Arial"/>
                <w:color w:val="000000"/>
              </w:rPr>
              <w:t>. 2020.</w:t>
            </w:r>
          </w:p>
          <w:p w14:paraId="0DBA6628" w14:textId="1E0F6060" w:rsidR="005A1C6B" w:rsidRPr="00656410" w:rsidRDefault="45E51D5F"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Disch J, Kilo CM, Passiment M, Wagner R, Weiss KB; National Collaborative for Improving the Clinical Learning Environment. </w:t>
            </w:r>
            <w:r w:rsidRPr="00656410">
              <w:rPr>
                <w:rFonts w:ascii="Arial" w:hAnsi="Arial" w:cs="Arial"/>
                <w:i/>
                <w:iCs/>
              </w:rPr>
              <w:t xml:space="preserve">The </w:t>
            </w:r>
            <w:r w:rsidR="008F4484" w:rsidRPr="00656410">
              <w:rPr>
                <w:rFonts w:ascii="Arial" w:hAnsi="Arial" w:cs="Arial"/>
                <w:i/>
                <w:iCs/>
              </w:rPr>
              <w:t>R</w:t>
            </w:r>
            <w:r w:rsidRPr="00656410">
              <w:rPr>
                <w:rFonts w:ascii="Arial" w:hAnsi="Arial" w:cs="Arial"/>
                <w:i/>
                <w:iCs/>
              </w:rPr>
              <w:t xml:space="preserve">ole of </w:t>
            </w:r>
            <w:r w:rsidR="008F4484" w:rsidRPr="00656410">
              <w:rPr>
                <w:rFonts w:ascii="Arial" w:hAnsi="Arial" w:cs="Arial"/>
                <w:i/>
                <w:iCs/>
              </w:rPr>
              <w:t>C</w:t>
            </w:r>
            <w:r w:rsidRPr="00656410">
              <w:rPr>
                <w:rFonts w:ascii="Arial" w:hAnsi="Arial" w:cs="Arial"/>
                <w:i/>
                <w:iCs/>
              </w:rPr>
              <w:t xml:space="preserve">linical </w:t>
            </w:r>
            <w:r w:rsidR="008F4484" w:rsidRPr="00656410">
              <w:rPr>
                <w:rFonts w:ascii="Arial" w:hAnsi="Arial" w:cs="Arial"/>
                <w:i/>
                <w:iCs/>
              </w:rPr>
              <w:t>L</w:t>
            </w:r>
            <w:r w:rsidRPr="00656410">
              <w:rPr>
                <w:rFonts w:ascii="Arial" w:hAnsi="Arial" w:cs="Arial"/>
                <w:i/>
                <w:iCs/>
              </w:rPr>
              <w:t xml:space="preserve">earning </w:t>
            </w:r>
            <w:r w:rsidR="008F4484" w:rsidRPr="00656410">
              <w:rPr>
                <w:rFonts w:ascii="Arial" w:hAnsi="Arial" w:cs="Arial"/>
                <w:i/>
                <w:iCs/>
              </w:rPr>
              <w:t>E</w:t>
            </w:r>
            <w:r w:rsidRPr="00656410">
              <w:rPr>
                <w:rFonts w:ascii="Arial" w:hAnsi="Arial" w:cs="Arial"/>
                <w:i/>
                <w:iCs/>
              </w:rPr>
              <w:t xml:space="preserve">nvironments in </w:t>
            </w:r>
            <w:r w:rsidR="008F4484" w:rsidRPr="00656410">
              <w:rPr>
                <w:rFonts w:ascii="Arial" w:hAnsi="Arial" w:cs="Arial"/>
                <w:i/>
                <w:iCs/>
              </w:rPr>
              <w:t>P</w:t>
            </w:r>
            <w:r w:rsidRPr="00656410">
              <w:rPr>
                <w:rFonts w:ascii="Arial" w:hAnsi="Arial" w:cs="Arial"/>
                <w:i/>
                <w:iCs/>
              </w:rPr>
              <w:t xml:space="preserve">reparing </w:t>
            </w:r>
            <w:r w:rsidR="008F4484" w:rsidRPr="00656410">
              <w:rPr>
                <w:rFonts w:ascii="Arial" w:hAnsi="Arial" w:cs="Arial"/>
                <w:i/>
                <w:iCs/>
              </w:rPr>
              <w:t>N</w:t>
            </w:r>
            <w:r w:rsidRPr="00656410">
              <w:rPr>
                <w:rFonts w:ascii="Arial" w:hAnsi="Arial" w:cs="Arial"/>
                <w:i/>
                <w:iCs/>
              </w:rPr>
              <w:t xml:space="preserve">ew </w:t>
            </w:r>
            <w:r w:rsidR="008F4484" w:rsidRPr="00656410">
              <w:rPr>
                <w:rFonts w:ascii="Arial" w:hAnsi="Arial" w:cs="Arial"/>
                <w:i/>
                <w:iCs/>
              </w:rPr>
              <w:t>C</w:t>
            </w:r>
            <w:r w:rsidRPr="00656410">
              <w:rPr>
                <w:rFonts w:ascii="Arial" w:hAnsi="Arial" w:cs="Arial"/>
                <w:i/>
                <w:iCs/>
              </w:rPr>
              <w:t xml:space="preserve">linicians to </w:t>
            </w:r>
            <w:r w:rsidR="008F4484" w:rsidRPr="00656410">
              <w:rPr>
                <w:rFonts w:ascii="Arial" w:hAnsi="Arial" w:cs="Arial"/>
                <w:i/>
                <w:iCs/>
              </w:rPr>
              <w:t>E</w:t>
            </w:r>
            <w:r w:rsidRPr="00656410">
              <w:rPr>
                <w:rFonts w:ascii="Arial" w:hAnsi="Arial" w:cs="Arial"/>
                <w:i/>
                <w:iCs/>
              </w:rPr>
              <w:t xml:space="preserve">ngage in </w:t>
            </w:r>
            <w:r w:rsidR="008F4484" w:rsidRPr="00656410">
              <w:rPr>
                <w:rFonts w:ascii="Arial" w:hAnsi="Arial" w:cs="Arial"/>
                <w:i/>
                <w:iCs/>
              </w:rPr>
              <w:t>P</w:t>
            </w:r>
            <w:r w:rsidRPr="00656410">
              <w:rPr>
                <w:rFonts w:ascii="Arial" w:hAnsi="Arial" w:cs="Arial"/>
                <w:i/>
                <w:iCs/>
              </w:rPr>
              <w:t xml:space="preserve">atient </w:t>
            </w:r>
            <w:r w:rsidR="008F4484" w:rsidRPr="00656410">
              <w:rPr>
                <w:rFonts w:ascii="Arial" w:hAnsi="Arial" w:cs="Arial"/>
                <w:i/>
                <w:iCs/>
              </w:rPr>
              <w:t>S</w:t>
            </w:r>
            <w:r w:rsidRPr="00656410">
              <w:rPr>
                <w:rFonts w:ascii="Arial" w:hAnsi="Arial" w:cs="Arial"/>
                <w:i/>
                <w:iCs/>
              </w:rPr>
              <w:t>afety</w:t>
            </w:r>
            <w:r w:rsidRPr="00656410">
              <w:rPr>
                <w:rFonts w:ascii="Arial" w:hAnsi="Arial" w:cs="Arial"/>
              </w:rPr>
              <w:t>.</w:t>
            </w:r>
            <w:r w:rsidR="008F4484" w:rsidRPr="00656410">
              <w:rPr>
                <w:rFonts w:ascii="Arial" w:hAnsi="Arial" w:cs="Arial"/>
              </w:rPr>
              <w:t xml:space="preserve"> Chicago, IL: ACGME; 2017. </w:t>
            </w:r>
          </w:p>
          <w:p w14:paraId="36A2273E" w14:textId="33FD0BCC" w:rsidR="00B06C5E" w:rsidRPr="00656410" w:rsidRDefault="00B06C5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Institutional reporting guidelines</w:t>
            </w:r>
          </w:p>
        </w:tc>
      </w:tr>
    </w:tbl>
    <w:p w14:paraId="26F546D7" w14:textId="6D5E5836" w:rsidR="002055A7" w:rsidRDefault="002055A7">
      <w:pPr>
        <w:spacing w:line="240" w:lineRule="auto"/>
        <w:ind w:hanging="180"/>
        <w:rPr>
          <w:rFonts w:ascii="Arial" w:eastAsia="Arial" w:hAnsi="Arial" w:cs="Arial"/>
        </w:rPr>
      </w:pPr>
    </w:p>
    <w:p w14:paraId="576B0375" w14:textId="77777777" w:rsidR="002055A7" w:rsidRDefault="002055A7">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E0DB5" w:rsidRPr="00656410" w14:paraId="4E13BD07" w14:textId="77777777" w:rsidTr="71EFBCB4">
        <w:trPr>
          <w:trHeight w:val="769"/>
        </w:trPr>
        <w:tc>
          <w:tcPr>
            <w:tcW w:w="14125" w:type="dxa"/>
            <w:gridSpan w:val="2"/>
            <w:shd w:val="clear" w:color="auto" w:fill="9CC3E5"/>
          </w:tcPr>
          <w:p w14:paraId="3F707273" w14:textId="7F706252" w:rsidR="002055A7" w:rsidRPr="00656410" w:rsidRDefault="003366B1" w:rsidP="00816494">
            <w:pPr>
              <w:keepNext/>
              <w:pBdr>
                <w:top w:val="nil"/>
                <w:left w:val="nil"/>
                <w:bottom w:val="nil"/>
                <w:right w:val="nil"/>
                <w:between w:val="nil"/>
              </w:pBdr>
              <w:spacing w:after="0" w:line="240" w:lineRule="auto"/>
              <w:jc w:val="center"/>
              <w:rPr>
                <w:rFonts w:ascii="Arial" w:eastAsia="Arial" w:hAnsi="Arial" w:cs="Arial"/>
                <w:b/>
                <w:color w:val="000000"/>
              </w:rPr>
            </w:pPr>
            <w:r w:rsidRPr="00656410">
              <w:rPr>
                <w:rFonts w:ascii="Arial" w:eastAsia="Arial" w:hAnsi="Arial" w:cs="Arial"/>
                <w:b/>
              </w:rPr>
              <w:t>S</w:t>
            </w:r>
            <w:r w:rsidR="002055A7" w:rsidRPr="00656410">
              <w:rPr>
                <w:rFonts w:ascii="Arial" w:eastAsia="Arial" w:hAnsi="Arial" w:cs="Arial"/>
                <w:b/>
              </w:rPr>
              <w:t>ystems-</w:t>
            </w:r>
            <w:r w:rsidR="00424B74" w:rsidRPr="00656410">
              <w:rPr>
                <w:rFonts w:ascii="Arial" w:eastAsia="Arial" w:hAnsi="Arial" w:cs="Arial"/>
                <w:b/>
              </w:rPr>
              <w:t>B</w:t>
            </w:r>
            <w:r w:rsidR="002055A7" w:rsidRPr="00656410">
              <w:rPr>
                <w:rFonts w:ascii="Arial" w:eastAsia="Arial" w:hAnsi="Arial" w:cs="Arial"/>
                <w:b/>
              </w:rPr>
              <w:t xml:space="preserve">ased Practice </w:t>
            </w:r>
            <w:r w:rsidR="00F62768" w:rsidRPr="00656410">
              <w:rPr>
                <w:rFonts w:ascii="Arial" w:eastAsia="Arial" w:hAnsi="Arial" w:cs="Arial"/>
                <w:b/>
              </w:rPr>
              <w:t>2</w:t>
            </w:r>
            <w:r w:rsidR="002055A7" w:rsidRPr="00656410">
              <w:rPr>
                <w:rFonts w:ascii="Arial" w:eastAsia="Arial" w:hAnsi="Arial" w:cs="Arial"/>
                <w:b/>
              </w:rPr>
              <w:t xml:space="preserve">: Quality Improvement </w:t>
            </w:r>
            <w:r w:rsidR="008A1530">
              <w:rPr>
                <w:rFonts w:ascii="Arial" w:eastAsia="Arial" w:hAnsi="Arial" w:cs="Arial"/>
                <w:b/>
              </w:rPr>
              <w:t>(QI)</w:t>
            </w:r>
          </w:p>
          <w:p w14:paraId="57E3828A" w14:textId="352D02CB" w:rsidR="002055A7" w:rsidRPr="00656410" w:rsidRDefault="002055A7" w:rsidP="008B18F8">
            <w:pPr>
              <w:spacing w:after="0" w:line="240" w:lineRule="auto"/>
              <w:ind w:left="201" w:hanging="14"/>
              <w:rPr>
                <w:rFonts w:ascii="Arial" w:eastAsia="Arial" w:hAnsi="Arial" w:cs="Arial"/>
                <w:b/>
                <w:color w:val="000000"/>
              </w:rPr>
            </w:pPr>
            <w:r w:rsidRPr="00656410">
              <w:rPr>
                <w:rFonts w:ascii="Arial" w:eastAsia="Arial" w:hAnsi="Arial" w:cs="Arial"/>
                <w:b/>
              </w:rPr>
              <w:t>Overall Intent:</w:t>
            </w:r>
            <w:r w:rsidRPr="00656410">
              <w:rPr>
                <w:rFonts w:ascii="Arial" w:eastAsia="Arial" w:hAnsi="Arial" w:cs="Arial"/>
              </w:rPr>
              <w:t xml:space="preserve"> To </w:t>
            </w:r>
            <w:r w:rsidR="00A46495" w:rsidRPr="00656410">
              <w:rPr>
                <w:rFonts w:ascii="Arial" w:eastAsia="Arial" w:hAnsi="Arial" w:cs="Arial"/>
              </w:rPr>
              <w:t xml:space="preserve">demonstrate the skills necessary to </w:t>
            </w:r>
            <w:r w:rsidRPr="00656410">
              <w:rPr>
                <w:rFonts w:ascii="Arial" w:eastAsia="Arial" w:hAnsi="Arial" w:cs="Arial"/>
              </w:rPr>
              <w:t>conduct a QI project</w:t>
            </w:r>
          </w:p>
        </w:tc>
      </w:tr>
      <w:tr w:rsidR="004E0DB5" w:rsidRPr="00656410" w14:paraId="7EA8E014" w14:textId="77777777" w:rsidTr="71EFBCB4">
        <w:tc>
          <w:tcPr>
            <w:tcW w:w="4950" w:type="dxa"/>
            <w:shd w:val="clear" w:color="auto" w:fill="FABF8F" w:themeFill="accent6" w:themeFillTint="99"/>
          </w:tcPr>
          <w:p w14:paraId="664787AA" w14:textId="77777777" w:rsidR="002055A7" w:rsidRPr="00656410" w:rsidRDefault="002055A7" w:rsidP="00816494">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612C6198" w14:textId="77777777" w:rsidR="002055A7" w:rsidRPr="00656410" w:rsidRDefault="002055A7" w:rsidP="00816494">
            <w:pPr>
              <w:spacing w:after="0" w:line="240" w:lineRule="auto"/>
              <w:ind w:hanging="14"/>
              <w:jc w:val="center"/>
              <w:rPr>
                <w:rFonts w:ascii="Arial" w:eastAsia="Arial" w:hAnsi="Arial" w:cs="Arial"/>
                <w:b/>
              </w:rPr>
            </w:pPr>
            <w:r w:rsidRPr="00656410">
              <w:rPr>
                <w:rFonts w:ascii="Arial" w:eastAsia="Arial" w:hAnsi="Arial" w:cs="Arial"/>
                <w:b/>
              </w:rPr>
              <w:t>Examples</w:t>
            </w:r>
          </w:p>
        </w:tc>
      </w:tr>
      <w:tr w:rsidR="007D71BF" w:rsidRPr="00656410" w14:paraId="066BA274" w14:textId="77777777" w:rsidTr="0069746F">
        <w:tc>
          <w:tcPr>
            <w:tcW w:w="4950" w:type="dxa"/>
            <w:tcBorders>
              <w:top w:val="single" w:sz="4" w:space="0" w:color="000000"/>
              <w:bottom w:val="single" w:sz="4" w:space="0" w:color="000000"/>
            </w:tcBorders>
            <w:shd w:val="clear" w:color="auto" w:fill="C9C9C9"/>
          </w:tcPr>
          <w:p w14:paraId="060BEB92" w14:textId="3474458F" w:rsidR="007212DB" w:rsidRPr="00656410" w:rsidRDefault="007212DB" w:rsidP="00816494">
            <w:pPr>
              <w:spacing w:after="0" w:line="240" w:lineRule="auto"/>
              <w:rPr>
                <w:rFonts w:ascii="Arial" w:hAnsi="Arial" w:cs="Arial"/>
                <w:i/>
                <w:color w:val="000000"/>
              </w:rPr>
            </w:pPr>
            <w:r w:rsidRPr="00656410">
              <w:rPr>
                <w:rFonts w:ascii="Arial" w:eastAsia="Arial" w:hAnsi="Arial" w:cs="Arial"/>
                <w:b/>
              </w:rPr>
              <w:t>Level 1</w:t>
            </w:r>
            <w:r w:rsidRPr="00656410">
              <w:rPr>
                <w:rFonts w:ascii="Arial" w:eastAsia="Arial" w:hAnsi="Arial" w:cs="Arial"/>
              </w:rPr>
              <w:t xml:space="preserve"> </w:t>
            </w:r>
            <w:r w:rsidR="0069746F" w:rsidRPr="0069746F">
              <w:rPr>
                <w:rFonts w:ascii="Arial" w:eastAsia="Arial" w:hAnsi="Arial" w:cs="Arial"/>
                <w:i/>
              </w:rPr>
              <w:t>Demonstrates knowledge of basic quality metrics and quality improvement methodologies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D9C552" w14:textId="02E2B253" w:rsidR="005A1C6B" w:rsidRPr="00656410" w:rsidRDefault="02C02CC3"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Defines “quality” using the </w:t>
            </w:r>
            <w:r w:rsidR="008A1530">
              <w:rPr>
                <w:rFonts w:ascii="Arial" w:eastAsia="Arial" w:hAnsi="Arial" w:cs="Arial"/>
              </w:rPr>
              <w:t>six</w:t>
            </w:r>
            <w:r w:rsidRPr="00656410">
              <w:rPr>
                <w:rFonts w:ascii="Arial" w:eastAsia="Arial" w:hAnsi="Arial" w:cs="Arial"/>
              </w:rPr>
              <w:t xml:space="preserve"> core aims of the Institute of Medicine</w:t>
            </w:r>
            <w:r w:rsidR="00DC1BF0">
              <w:rPr>
                <w:rFonts w:ascii="Arial" w:eastAsia="Arial" w:hAnsi="Arial" w:cs="Arial"/>
              </w:rPr>
              <w:t xml:space="preserve"> (now the National Academy of Medicine) </w:t>
            </w:r>
            <w:r w:rsidRPr="00656410">
              <w:rPr>
                <w:rFonts w:ascii="Arial" w:eastAsia="Arial" w:hAnsi="Arial" w:cs="Arial"/>
              </w:rPr>
              <w:t>(</w:t>
            </w:r>
            <w:r w:rsidR="00DC1BF0">
              <w:rPr>
                <w:rFonts w:ascii="Arial" w:eastAsia="Arial" w:hAnsi="Arial" w:cs="Arial"/>
              </w:rPr>
              <w:t xml:space="preserve">i.e., </w:t>
            </w:r>
            <w:r w:rsidR="008A1530">
              <w:rPr>
                <w:rFonts w:ascii="Arial" w:eastAsia="Arial" w:hAnsi="Arial" w:cs="Arial"/>
              </w:rPr>
              <w:t>s</w:t>
            </w:r>
            <w:r w:rsidRPr="00656410">
              <w:rPr>
                <w:rFonts w:ascii="Arial" w:eastAsia="Arial" w:hAnsi="Arial" w:cs="Arial"/>
              </w:rPr>
              <w:t xml:space="preserve">afe, </w:t>
            </w:r>
            <w:r w:rsidR="008A1530">
              <w:rPr>
                <w:rFonts w:ascii="Arial" w:eastAsia="Arial" w:hAnsi="Arial" w:cs="Arial"/>
              </w:rPr>
              <w:t>t</w:t>
            </w:r>
            <w:r w:rsidRPr="00656410">
              <w:rPr>
                <w:rFonts w:ascii="Arial" w:eastAsia="Arial" w:hAnsi="Arial" w:cs="Arial"/>
              </w:rPr>
              <w:t xml:space="preserve">imely, </w:t>
            </w:r>
            <w:r w:rsidR="008A1530">
              <w:rPr>
                <w:rFonts w:ascii="Arial" w:eastAsia="Arial" w:hAnsi="Arial" w:cs="Arial"/>
              </w:rPr>
              <w:t>e</w:t>
            </w:r>
            <w:r w:rsidRPr="00656410">
              <w:rPr>
                <w:rFonts w:ascii="Arial" w:eastAsia="Arial" w:hAnsi="Arial" w:cs="Arial"/>
              </w:rPr>
              <w:t xml:space="preserve">fficient, </w:t>
            </w:r>
            <w:r w:rsidR="008A1530">
              <w:rPr>
                <w:rFonts w:ascii="Arial" w:eastAsia="Arial" w:hAnsi="Arial" w:cs="Arial"/>
              </w:rPr>
              <w:t>e</w:t>
            </w:r>
            <w:r w:rsidRPr="00656410">
              <w:rPr>
                <w:rFonts w:ascii="Arial" w:eastAsia="Arial" w:hAnsi="Arial" w:cs="Arial"/>
              </w:rPr>
              <w:t xml:space="preserve">ffective, </w:t>
            </w:r>
            <w:r w:rsidR="008A1530">
              <w:rPr>
                <w:rFonts w:ascii="Arial" w:eastAsia="Arial" w:hAnsi="Arial" w:cs="Arial"/>
              </w:rPr>
              <w:t>e</w:t>
            </w:r>
            <w:r w:rsidRPr="00656410">
              <w:rPr>
                <w:rFonts w:ascii="Arial" w:eastAsia="Arial" w:hAnsi="Arial" w:cs="Arial"/>
              </w:rPr>
              <w:t xml:space="preserve">quitable, </w:t>
            </w:r>
            <w:r w:rsidR="008A1530">
              <w:rPr>
                <w:rFonts w:ascii="Arial" w:eastAsia="Arial" w:hAnsi="Arial" w:cs="Arial"/>
              </w:rPr>
              <w:t>p</w:t>
            </w:r>
            <w:r w:rsidRPr="00656410">
              <w:rPr>
                <w:rFonts w:ascii="Arial" w:eastAsia="Arial" w:hAnsi="Arial" w:cs="Arial"/>
              </w:rPr>
              <w:t>atient-</w:t>
            </w:r>
            <w:r w:rsidR="008A1530">
              <w:rPr>
                <w:rFonts w:ascii="Arial" w:eastAsia="Arial" w:hAnsi="Arial" w:cs="Arial"/>
              </w:rPr>
              <w:t>c</w:t>
            </w:r>
            <w:r w:rsidRPr="00656410">
              <w:rPr>
                <w:rFonts w:ascii="Arial" w:eastAsia="Arial" w:hAnsi="Arial" w:cs="Arial"/>
              </w:rPr>
              <w:t>entered)</w:t>
            </w:r>
          </w:p>
          <w:p w14:paraId="7D49FAB6" w14:textId="77777777" w:rsidR="005A1C6B" w:rsidRPr="00656410" w:rsidRDefault="75B5212F"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Knows that quality improvement methodologies include root cause analysis </w:t>
            </w:r>
          </w:p>
          <w:p w14:paraId="42C4F46F" w14:textId="43E2A1BC" w:rsidR="005A1C6B" w:rsidRPr="00656410" w:rsidRDefault="2FEDDB73"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Defines</w:t>
            </w:r>
            <w:r w:rsidR="4796709B" w:rsidRPr="00656410">
              <w:rPr>
                <w:rFonts w:ascii="Arial" w:eastAsia="Arial" w:hAnsi="Arial" w:cs="Arial"/>
              </w:rPr>
              <w:t xml:space="preserve"> and describe</w:t>
            </w:r>
            <w:r w:rsidR="470A920A" w:rsidRPr="00656410">
              <w:rPr>
                <w:rFonts w:ascii="Arial" w:eastAsia="Arial" w:hAnsi="Arial" w:cs="Arial"/>
              </w:rPr>
              <w:t>s</w:t>
            </w:r>
            <w:r w:rsidR="4796709B" w:rsidRPr="00656410">
              <w:rPr>
                <w:rFonts w:ascii="Arial" w:eastAsia="Arial" w:hAnsi="Arial" w:cs="Arial"/>
              </w:rPr>
              <w:t xml:space="preserve"> the </w:t>
            </w:r>
            <w:r w:rsidR="00D13C14">
              <w:rPr>
                <w:rFonts w:ascii="Arial" w:eastAsia="Arial" w:hAnsi="Arial" w:cs="Arial"/>
              </w:rPr>
              <w:t>P</w:t>
            </w:r>
            <w:r w:rsidR="4796709B" w:rsidRPr="00656410">
              <w:rPr>
                <w:rFonts w:ascii="Arial" w:eastAsia="Arial" w:hAnsi="Arial" w:cs="Arial"/>
              </w:rPr>
              <w:t>lan</w:t>
            </w:r>
            <w:r w:rsidR="00D13C14">
              <w:rPr>
                <w:rFonts w:ascii="Arial" w:eastAsia="Arial" w:hAnsi="Arial" w:cs="Arial"/>
              </w:rPr>
              <w:t xml:space="preserve"> D</w:t>
            </w:r>
            <w:r w:rsidR="4796709B" w:rsidRPr="00656410">
              <w:rPr>
                <w:rFonts w:ascii="Arial" w:eastAsia="Arial" w:hAnsi="Arial" w:cs="Arial"/>
              </w:rPr>
              <w:t>o</w:t>
            </w:r>
            <w:r w:rsidR="00D13C14">
              <w:rPr>
                <w:rFonts w:ascii="Arial" w:eastAsia="Arial" w:hAnsi="Arial" w:cs="Arial"/>
              </w:rPr>
              <w:t xml:space="preserve"> S</w:t>
            </w:r>
            <w:r w:rsidR="4796709B" w:rsidRPr="00656410">
              <w:rPr>
                <w:rFonts w:ascii="Arial" w:eastAsia="Arial" w:hAnsi="Arial" w:cs="Arial"/>
              </w:rPr>
              <w:t>tudy</w:t>
            </w:r>
            <w:r w:rsidR="00D13C14">
              <w:rPr>
                <w:rFonts w:ascii="Arial" w:eastAsia="Arial" w:hAnsi="Arial" w:cs="Arial"/>
              </w:rPr>
              <w:t xml:space="preserve"> A</w:t>
            </w:r>
            <w:r w:rsidR="4796709B" w:rsidRPr="00656410">
              <w:rPr>
                <w:rFonts w:ascii="Arial" w:eastAsia="Arial" w:hAnsi="Arial" w:cs="Arial"/>
              </w:rPr>
              <w:t xml:space="preserve">ct </w:t>
            </w:r>
            <w:r w:rsidR="00D13C14">
              <w:rPr>
                <w:rFonts w:ascii="Arial" w:eastAsia="Arial" w:hAnsi="Arial" w:cs="Arial"/>
              </w:rPr>
              <w:t xml:space="preserve">(PDSA) </w:t>
            </w:r>
            <w:r w:rsidR="4796709B" w:rsidRPr="00656410">
              <w:rPr>
                <w:rFonts w:ascii="Arial" w:eastAsia="Arial" w:hAnsi="Arial" w:cs="Arial"/>
              </w:rPr>
              <w:t>cycle for continuous process improvement</w:t>
            </w:r>
          </w:p>
          <w:p w14:paraId="6CEEBEC1" w14:textId="77777777" w:rsidR="005A1C6B" w:rsidRPr="00656410" w:rsidRDefault="6485E10D"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Describes the difference between process and outcome metrics</w:t>
            </w:r>
          </w:p>
          <w:p w14:paraId="6760C4D2" w14:textId="43A0050E" w:rsidR="007212DB" w:rsidRPr="00656410" w:rsidRDefault="5610F46A"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Describes the difference between registry and claims data</w:t>
            </w:r>
          </w:p>
        </w:tc>
      </w:tr>
      <w:tr w:rsidR="007D71BF" w:rsidRPr="00656410" w14:paraId="0F327FAE" w14:textId="77777777" w:rsidTr="0069746F">
        <w:tc>
          <w:tcPr>
            <w:tcW w:w="4950" w:type="dxa"/>
            <w:tcBorders>
              <w:top w:val="single" w:sz="4" w:space="0" w:color="000000"/>
              <w:bottom w:val="single" w:sz="4" w:space="0" w:color="000000"/>
            </w:tcBorders>
            <w:shd w:val="clear" w:color="auto" w:fill="C9C9C9"/>
          </w:tcPr>
          <w:p w14:paraId="37D42844" w14:textId="4893A50C" w:rsidR="007212DB" w:rsidRPr="00656410" w:rsidRDefault="007212DB" w:rsidP="00816494">
            <w:pPr>
              <w:spacing w:after="0" w:line="240" w:lineRule="auto"/>
              <w:rPr>
                <w:rFonts w:ascii="Arial" w:hAnsi="Arial" w:cs="Arial"/>
                <w:i/>
              </w:rPr>
            </w:pPr>
            <w:r w:rsidRPr="00656410">
              <w:rPr>
                <w:rFonts w:ascii="Arial" w:hAnsi="Arial" w:cs="Arial"/>
                <w:b/>
              </w:rPr>
              <w:t>Level 2</w:t>
            </w:r>
            <w:r w:rsidRPr="00656410">
              <w:rPr>
                <w:rFonts w:ascii="Arial" w:hAnsi="Arial" w:cs="Arial"/>
              </w:rPr>
              <w:t xml:space="preserve"> </w:t>
            </w:r>
            <w:r w:rsidR="0069746F" w:rsidRPr="0069746F">
              <w:rPr>
                <w:rFonts w:ascii="Arial" w:hAnsi="Arial" w:cs="Arial"/>
                <w:i/>
              </w:rPr>
              <w:t>Describes local quality improvement initiatives (e.g., infection rate, smoking cessation)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9BA71D" w14:textId="77777777" w:rsidR="005A1C6B" w:rsidRPr="00656410" w:rsidRDefault="751A7DCE"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Is aware of institutional QI initiatives including handwashing initiatives and time-outs </w:t>
            </w:r>
          </w:p>
          <w:p w14:paraId="1439F9D8" w14:textId="2F962F27" w:rsidR="007212DB" w:rsidRPr="00656410" w:rsidRDefault="00C5174E" w:rsidP="005A1C6B">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sidRPr="00656410">
              <w:rPr>
                <w:rFonts w:ascii="Arial" w:eastAsia="Arial" w:hAnsi="Arial" w:cs="Arial"/>
              </w:rPr>
              <w:t>I</w:t>
            </w:r>
            <w:r w:rsidR="7824A09B" w:rsidRPr="00656410">
              <w:rPr>
                <w:rFonts w:ascii="Arial" w:eastAsia="Arial" w:hAnsi="Arial" w:cs="Arial"/>
              </w:rPr>
              <w:t>dentif</w:t>
            </w:r>
            <w:r w:rsidRPr="00656410">
              <w:rPr>
                <w:rFonts w:ascii="Arial" w:eastAsia="Arial" w:hAnsi="Arial" w:cs="Arial"/>
              </w:rPr>
              <w:t>ies</w:t>
            </w:r>
            <w:proofErr w:type="gramEnd"/>
            <w:r w:rsidR="7824A09B" w:rsidRPr="00656410">
              <w:rPr>
                <w:rFonts w:ascii="Arial" w:eastAsia="Arial" w:hAnsi="Arial" w:cs="Arial"/>
              </w:rPr>
              <w:t xml:space="preserve"> gaps in the </w:t>
            </w:r>
            <w:proofErr w:type="gramStart"/>
            <w:r w:rsidR="7824A09B" w:rsidRPr="00656410">
              <w:rPr>
                <w:rFonts w:ascii="Arial" w:eastAsia="Arial" w:hAnsi="Arial" w:cs="Arial"/>
              </w:rPr>
              <w:t>quality of care</w:t>
            </w:r>
            <w:proofErr w:type="gramEnd"/>
            <w:r w:rsidR="7824A09B" w:rsidRPr="00656410">
              <w:rPr>
                <w:rFonts w:ascii="Arial" w:eastAsia="Arial" w:hAnsi="Arial" w:cs="Arial"/>
              </w:rPr>
              <w:t xml:space="preserve"> delivery, such as discharge delays, overutilization of routine lab orders, etc.</w:t>
            </w:r>
          </w:p>
        </w:tc>
      </w:tr>
      <w:tr w:rsidR="007D71BF" w:rsidRPr="00656410" w14:paraId="2C24F7AE" w14:textId="77777777" w:rsidTr="0069746F">
        <w:tc>
          <w:tcPr>
            <w:tcW w:w="4950" w:type="dxa"/>
            <w:tcBorders>
              <w:top w:val="single" w:sz="4" w:space="0" w:color="000000"/>
              <w:bottom w:val="single" w:sz="4" w:space="0" w:color="000000"/>
            </w:tcBorders>
            <w:shd w:val="clear" w:color="auto" w:fill="C9C9C9"/>
          </w:tcPr>
          <w:p w14:paraId="45F94145" w14:textId="289B9344" w:rsidR="007212DB" w:rsidRPr="00656410" w:rsidRDefault="007212DB" w:rsidP="00816494">
            <w:pPr>
              <w:spacing w:after="0" w:line="240" w:lineRule="auto"/>
              <w:rPr>
                <w:rFonts w:ascii="Arial" w:hAnsi="Arial" w:cs="Arial"/>
                <w:i/>
                <w:color w:val="000000"/>
              </w:rPr>
            </w:pPr>
            <w:r w:rsidRPr="00656410">
              <w:rPr>
                <w:rFonts w:ascii="Arial" w:hAnsi="Arial" w:cs="Arial"/>
                <w:b/>
              </w:rPr>
              <w:t>Level 3</w:t>
            </w:r>
            <w:r w:rsidRPr="00656410">
              <w:rPr>
                <w:rFonts w:ascii="Arial" w:hAnsi="Arial" w:cs="Arial"/>
              </w:rPr>
              <w:t xml:space="preserve"> </w:t>
            </w:r>
            <w:r w:rsidR="0069746F" w:rsidRPr="0069746F">
              <w:rPr>
                <w:rFonts w:ascii="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F8A519" w14:textId="77777777" w:rsidR="005A1C6B" w:rsidRPr="00656410" w:rsidRDefault="007212DB" w:rsidP="005A1C6B">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sidRPr="00656410">
              <w:rPr>
                <w:rFonts w:ascii="Arial" w:eastAsia="Arial" w:hAnsi="Arial" w:cs="Arial"/>
              </w:rPr>
              <w:t>Participates</w:t>
            </w:r>
            <w:proofErr w:type="gramEnd"/>
            <w:r w:rsidRPr="00656410">
              <w:rPr>
                <w:rFonts w:ascii="Arial" w:eastAsia="Arial" w:hAnsi="Arial" w:cs="Arial"/>
              </w:rPr>
              <w:t xml:space="preserve"> in hospital or departmental QI committee</w:t>
            </w:r>
          </w:p>
          <w:p w14:paraId="770594A8" w14:textId="3DA229D1" w:rsidR="007212DB" w:rsidRPr="00656410" w:rsidRDefault="00DC1BF0" w:rsidP="005A1C6B">
            <w:pPr>
              <w:numPr>
                <w:ilvl w:val="0"/>
                <w:numId w:val="4"/>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color w:val="000000" w:themeColor="text1"/>
              </w:rPr>
              <w:t>P</w:t>
            </w:r>
            <w:r w:rsidR="751A7DCE" w:rsidRPr="00656410">
              <w:rPr>
                <w:rFonts w:ascii="Arial" w:eastAsia="Arial" w:hAnsi="Arial" w:cs="Arial"/>
                <w:color w:val="000000" w:themeColor="text1"/>
              </w:rPr>
              <w:t>articipate</w:t>
            </w:r>
            <w:r>
              <w:rPr>
                <w:rFonts w:ascii="Arial" w:eastAsia="Arial" w:hAnsi="Arial" w:cs="Arial"/>
                <w:color w:val="000000" w:themeColor="text1"/>
              </w:rPr>
              <w:t>s</w:t>
            </w:r>
            <w:r w:rsidR="751A7DCE" w:rsidRPr="00656410">
              <w:rPr>
                <w:rFonts w:ascii="Arial" w:eastAsia="Arial" w:hAnsi="Arial" w:cs="Arial"/>
                <w:color w:val="000000" w:themeColor="text1"/>
              </w:rPr>
              <w:t xml:space="preserve"> in a QI project, </w:t>
            </w:r>
            <w:r>
              <w:rPr>
                <w:rFonts w:ascii="Arial" w:eastAsia="Arial" w:hAnsi="Arial" w:cs="Arial"/>
                <w:color w:val="000000" w:themeColor="text1"/>
              </w:rPr>
              <w:t xml:space="preserve">but </w:t>
            </w:r>
            <w:r w:rsidR="751A7DCE" w:rsidRPr="00656410">
              <w:rPr>
                <w:rFonts w:ascii="Arial" w:eastAsia="Arial" w:hAnsi="Arial" w:cs="Arial"/>
                <w:color w:val="000000" w:themeColor="text1"/>
              </w:rPr>
              <w:t>may not have yet designed a QI project</w:t>
            </w:r>
          </w:p>
        </w:tc>
      </w:tr>
      <w:tr w:rsidR="007D71BF" w:rsidRPr="00656410" w14:paraId="1814FBFB" w14:textId="77777777" w:rsidTr="0069746F">
        <w:tc>
          <w:tcPr>
            <w:tcW w:w="4950" w:type="dxa"/>
            <w:tcBorders>
              <w:top w:val="single" w:sz="4" w:space="0" w:color="000000"/>
              <w:bottom w:val="single" w:sz="4" w:space="0" w:color="000000"/>
            </w:tcBorders>
            <w:shd w:val="clear" w:color="auto" w:fill="C9C9C9"/>
          </w:tcPr>
          <w:p w14:paraId="687D8ABE" w14:textId="7F750456" w:rsidR="007212DB" w:rsidRPr="00656410" w:rsidRDefault="007212DB" w:rsidP="00816494">
            <w:pPr>
              <w:spacing w:after="0" w:line="240" w:lineRule="auto"/>
              <w:rPr>
                <w:rFonts w:ascii="Arial" w:eastAsia="Arial" w:hAnsi="Arial" w:cs="Arial"/>
                <w:i/>
              </w:rPr>
            </w:pPr>
            <w:r w:rsidRPr="00656410">
              <w:rPr>
                <w:rFonts w:ascii="Arial" w:hAnsi="Arial" w:cs="Arial"/>
                <w:b/>
              </w:rPr>
              <w:t>Level 4</w:t>
            </w:r>
            <w:r w:rsidRPr="00656410">
              <w:rPr>
                <w:rFonts w:ascii="Arial" w:hAnsi="Arial" w:cs="Arial"/>
              </w:rPr>
              <w:t xml:space="preserve"> </w:t>
            </w:r>
            <w:r w:rsidR="0069746F" w:rsidRPr="0069746F">
              <w:rPr>
                <w:rFonts w:ascii="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96A3C0" w14:textId="158B782F" w:rsidR="007212DB" w:rsidRPr="00656410" w:rsidRDefault="00093E89"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W</w:t>
            </w:r>
            <w:r w:rsidR="007212DB" w:rsidRPr="00656410">
              <w:rPr>
                <w:rFonts w:ascii="Arial" w:eastAsia="Arial" w:hAnsi="Arial" w:cs="Arial"/>
              </w:rPr>
              <w:t xml:space="preserve">orks with department QI committee to analyze data from handwashing project and </w:t>
            </w:r>
            <w:proofErr w:type="gramStart"/>
            <w:r w:rsidR="007212DB" w:rsidRPr="00656410">
              <w:rPr>
                <w:rFonts w:ascii="Arial" w:eastAsia="Arial" w:hAnsi="Arial" w:cs="Arial"/>
              </w:rPr>
              <w:t>proposes</w:t>
            </w:r>
            <w:proofErr w:type="gramEnd"/>
            <w:r w:rsidR="007212DB" w:rsidRPr="00656410">
              <w:rPr>
                <w:rFonts w:ascii="Arial" w:eastAsia="Arial" w:hAnsi="Arial" w:cs="Arial"/>
              </w:rPr>
              <w:t xml:space="preserve"> strategies to improve compliance</w:t>
            </w:r>
          </w:p>
        </w:tc>
      </w:tr>
      <w:tr w:rsidR="007D71BF" w:rsidRPr="00656410" w14:paraId="1B025B1A" w14:textId="77777777" w:rsidTr="0069746F">
        <w:tc>
          <w:tcPr>
            <w:tcW w:w="4950" w:type="dxa"/>
            <w:tcBorders>
              <w:top w:val="single" w:sz="4" w:space="0" w:color="000000"/>
              <w:bottom w:val="single" w:sz="4" w:space="0" w:color="000000"/>
            </w:tcBorders>
            <w:shd w:val="clear" w:color="auto" w:fill="C9C9C9"/>
          </w:tcPr>
          <w:p w14:paraId="31026FA2" w14:textId="43DCAE82" w:rsidR="007212DB" w:rsidRPr="00656410" w:rsidRDefault="007212DB" w:rsidP="00816494">
            <w:pPr>
              <w:spacing w:after="0" w:line="240" w:lineRule="auto"/>
              <w:rPr>
                <w:rFonts w:ascii="Arial" w:eastAsia="Arial" w:hAnsi="Arial" w:cs="Arial"/>
                <w:i/>
              </w:rPr>
            </w:pPr>
            <w:r w:rsidRPr="00656410">
              <w:rPr>
                <w:rFonts w:ascii="Arial" w:hAnsi="Arial" w:cs="Arial"/>
                <w:b/>
              </w:rPr>
              <w:t>Level 5</w:t>
            </w:r>
            <w:r w:rsidRPr="00656410">
              <w:rPr>
                <w:rFonts w:ascii="Arial" w:hAnsi="Arial" w:cs="Arial"/>
              </w:rPr>
              <w:t xml:space="preserve"> </w:t>
            </w:r>
            <w:r w:rsidR="0069746F" w:rsidRPr="0069746F">
              <w:rPr>
                <w:rFonts w:ascii="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301200" w14:textId="53FB0831" w:rsidR="005A1C6B" w:rsidRPr="00656410" w:rsidRDefault="07C7C926"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71EFBCB4">
              <w:rPr>
                <w:rFonts w:ascii="Arial" w:eastAsia="Arial" w:hAnsi="Arial" w:cs="Arial"/>
                <w:color w:val="000000" w:themeColor="text1"/>
              </w:rPr>
              <w:t>Competently assumes a leadership role at the departmental or institutional level for patient safety and/or QI initiatives, possibly even being the person to initiate action or call attention to the need for action</w:t>
            </w:r>
          </w:p>
          <w:p w14:paraId="267614A2" w14:textId="08C12EE1" w:rsidR="007212DB" w:rsidRPr="00656410" w:rsidRDefault="007212DB"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Obtains advanced QI training</w:t>
            </w:r>
            <w:r w:rsidR="006E3D73" w:rsidRPr="00656410">
              <w:rPr>
                <w:rFonts w:ascii="Arial" w:eastAsia="Arial" w:hAnsi="Arial" w:cs="Arial"/>
              </w:rPr>
              <w:t xml:space="preserve">, such as </w:t>
            </w:r>
            <w:r w:rsidRPr="00656410">
              <w:rPr>
                <w:rFonts w:ascii="Arial" w:eastAsia="Arial" w:hAnsi="Arial" w:cs="Arial"/>
              </w:rPr>
              <w:t>Lean Six Sigma</w:t>
            </w:r>
          </w:p>
        </w:tc>
      </w:tr>
      <w:tr w:rsidR="004E0DB5" w:rsidRPr="00656410" w14:paraId="1D875A54" w14:textId="77777777" w:rsidTr="71EFBCB4">
        <w:tc>
          <w:tcPr>
            <w:tcW w:w="4950" w:type="dxa"/>
            <w:shd w:val="clear" w:color="auto" w:fill="FFD965"/>
          </w:tcPr>
          <w:p w14:paraId="446DBC87" w14:textId="77777777" w:rsidR="002055A7" w:rsidRPr="00656410" w:rsidRDefault="002055A7" w:rsidP="00816494">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0A21017A" w14:textId="77777777" w:rsidR="005A1C6B" w:rsidRPr="00656410" w:rsidRDefault="002055A7"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Direct observation </w:t>
            </w:r>
          </w:p>
          <w:p w14:paraId="6315060A" w14:textId="77777777" w:rsidR="005A1C6B" w:rsidRPr="00656410" w:rsidRDefault="002055A7"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E-module multiple choice tests</w:t>
            </w:r>
          </w:p>
          <w:p w14:paraId="0AAB0082" w14:textId="77777777" w:rsidR="00FC4B8B" w:rsidRPr="00656410" w:rsidRDefault="002055A7"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Multisource feedback</w:t>
            </w:r>
            <w:r w:rsidR="00FC4B8B" w:rsidRPr="00656410">
              <w:rPr>
                <w:rFonts w:ascii="Arial" w:eastAsia="Arial" w:hAnsi="Arial" w:cs="Arial"/>
              </w:rPr>
              <w:t xml:space="preserve"> </w:t>
            </w:r>
          </w:p>
          <w:p w14:paraId="084D77E8" w14:textId="3C1848BB" w:rsidR="00FC4B8B" w:rsidRPr="00656410" w:rsidRDefault="00FC4B8B"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Reflection</w:t>
            </w:r>
          </w:p>
          <w:p w14:paraId="3197899F" w14:textId="2AF74636" w:rsidR="002055A7" w:rsidRPr="00656410" w:rsidRDefault="00FC4B8B"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Simulation</w:t>
            </w:r>
          </w:p>
        </w:tc>
      </w:tr>
      <w:tr w:rsidR="004E0DB5" w:rsidRPr="00656410" w14:paraId="3BB346FD" w14:textId="77777777" w:rsidTr="71EFBCB4">
        <w:tc>
          <w:tcPr>
            <w:tcW w:w="4950" w:type="dxa"/>
            <w:shd w:val="clear" w:color="auto" w:fill="8DB3E2" w:themeFill="text2" w:themeFillTint="66"/>
          </w:tcPr>
          <w:p w14:paraId="6CA0F984" w14:textId="77777777" w:rsidR="002055A7" w:rsidRPr="00656410" w:rsidRDefault="002055A7" w:rsidP="00816494">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76913536" w14:textId="6B307389" w:rsidR="002055A7" w:rsidRPr="00656410" w:rsidRDefault="002055A7" w:rsidP="005A1C6B">
            <w:pPr>
              <w:numPr>
                <w:ilvl w:val="0"/>
                <w:numId w:val="4"/>
              </w:numPr>
              <w:pBdr>
                <w:top w:val="nil"/>
                <w:left w:val="nil"/>
                <w:bottom w:val="nil"/>
                <w:right w:val="nil"/>
                <w:between w:val="nil"/>
              </w:pBdr>
              <w:spacing w:after="0" w:line="240" w:lineRule="auto"/>
              <w:ind w:left="187" w:hanging="187"/>
              <w:rPr>
                <w:rFonts w:ascii="Arial" w:hAnsi="Arial" w:cs="Arial"/>
              </w:rPr>
            </w:pPr>
          </w:p>
        </w:tc>
      </w:tr>
      <w:tr w:rsidR="004E0DB5" w:rsidRPr="00656410" w14:paraId="087BE156" w14:textId="77777777" w:rsidTr="71EFBCB4">
        <w:tc>
          <w:tcPr>
            <w:tcW w:w="4950" w:type="dxa"/>
            <w:shd w:val="clear" w:color="auto" w:fill="A8D08D"/>
          </w:tcPr>
          <w:p w14:paraId="67B720D0" w14:textId="77777777" w:rsidR="002055A7" w:rsidRPr="00656410" w:rsidRDefault="002055A7" w:rsidP="00816494">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6573956A" w14:textId="77777777" w:rsidR="008F4484" w:rsidRPr="00656410" w:rsidRDefault="008F4484" w:rsidP="008F4484">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color w:val="000000"/>
              </w:rPr>
              <w:t xml:space="preserve">Institute of Healthcare Improvement. </w:t>
            </w:r>
            <w:hyperlink r:id="rId35" w:history="1">
              <w:r w:rsidRPr="00656410">
                <w:rPr>
                  <w:rStyle w:val="Hyperlink"/>
                  <w:rFonts w:ascii="Arial" w:hAnsi="Arial" w:cs="Arial"/>
                </w:rPr>
                <w:t>http://www.ihi.org/Pages/default.aspx</w:t>
              </w:r>
            </w:hyperlink>
            <w:r w:rsidRPr="00656410">
              <w:rPr>
                <w:rFonts w:ascii="Arial" w:hAnsi="Arial" w:cs="Arial"/>
                <w:color w:val="000000"/>
              </w:rPr>
              <w:t>. 2020.</w:t>
            </w:r>
          </w:p>
          <w:p w14:paraId="7772C1A5" w14:textId="78A00374" w:rsidR="008F4484" w:rsidRPr="00656410" w:rsidRDefault="008F4484"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American College of Surgeons. The Quality In-Training Initiative: An ACS </w:t>
            </w:r>
            <w:proofErr w:type="spellStart"/>
            <w:r w:rsidRPr="00656410">
              <w:rPr>
                <w:rFonts w:ascii="Arial" w:hAnsi="Arial" w:cs="Arial"/>
              </w:rPr>
              <w:t>NSQIP</w:t>
            </w:r>
            <w:proofErr w:type="spellEnd"/>
            <w:r w:rsidRPr="00656410">
              <w:rPr>
                <w:rFonts w:ascii="Arial" w:hAnsi="Arial" w:cs="Arial"/>
              </w:rPr>
              <w:t xml:space="preserve"> Collaborative. </w:t>
            </w:r>
            <w:hyperlink r:id="rId36" w:history="1">
              <w:r w:rsidRPr="00656410">
                <w:rPr>
                  <w:rStyle w:val="Hyperlink"/>
                  <w:rFonts w:ascii="Arial" w:hAnsi="Arial" w:cs="Arial"/>
                </w:rPr>
                <w:t>https://qiti.acsnsqip.org/ACS_NSQIP_2017_QITI_Curriculum.pdf</w:t>
              </w:r>
            </w:hyperlink>
            <w:r w:rsidRPr="00656410">
              <w:rPr>
                <w:rFonts w:ascii="Arial" w:hAnsi="Arial" w:cs="Arial"/>
              </w:rPr>
              <w:t>. 2020.</w:t>
            </w:r>
          </w:p>
        </w:tc>
      </w:tr>
    </w:tbl>
    <w:p w14:paraId="234A1D9A" w14:textId="77777777" w:rsidR="0078739F" w:rsidRDefault="0078739F">
      <w:pPr>
        <w:spacing w:line="240" w:lineRule="auto"/>
        <w:ind w:hanging="180"/>
        <w:rPr>
          <w:rFonts w:ascii="Arial" w:eastAsia="Arial" w:hAnsi="Arial" w:cs="Arial"/>
        </w:rPr>
      </w:pPr>
    </w:p>
    <w:p w14:paraId="50C7DB1B" w14:textId="2F1D44A5"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E0DB5" w:rsidRPr="00656410" w14:paraId="558EE257" w14:textId="77777777" w:rsidTr="71EFBCB4">
        <w:trPr>
          <w:trHeight w:val="769"/>
        </w:trPr>
        <w:tc>
          <w:tcPr>
            <w:tcW w:w="14125" w:type="dxa"/>
            <w:gridSpan w:val="2"/>
            <w:shd w:val="clear" w:color="auto" w:fill="9CC3E5"/>
          </w:tcPr>
          <w:p w14:paraId="2654D969" w14:textId="706EEBB5" w:rsidR="003F2E8F" w:rsidRPr="00656410" w:rsidRDefault="003F2E8F" w:rsidP="00CE223B">
            <w:pPr>
              <w:keepNext/>
              <w:pBdr>
                <w:top w:val="nil"/>
                <w:left w:val="nil"/>
                <w:bottom w:val="nil"/>
                <w:right w:val="nil"/>
                <w:between w:val="nil"/>
              </w:pBdr>
              <w:spacing w:after="0" w:line="240" w:lineRule="auto"/>
              <w:jc w:val="center"/>
              <w:rPr>
                <w:rFonts w:ascii="Arial" w:eastAsia="Arial" w:hAnsi="Arial" w:cs="Arial"/>
                <w:b/>
                <w:color w:val="000000"/>
              </w:rPr>
            </w:pPr>
            <w:r w:rsidRPr="00656410">
              <w:rPr>
                <w:rFonts w:ascii="Arial" w:eastAsia="Arial" w:hAnsi="Arial" w:cs="Arial"/>
                <w:b/>
              </w:rPr>
              <w:t xml:space="preserve">Systems-Based Practice </w:t>
            </w:r>
            <w:r w:rsidR="00E92D83" w:rsidRPr="00656410">
              <w:rPr>
                <w:rFonts w:ascii="Arial" w:eastAsia="Arial" w:hAnsi="Arial" w:cs="Arial"/>
                <w:b/>
              </w:rPr>
              <w:t>3</w:t>
            </w:r>
            <w:r w:rsidRPr="00656410">
              <w:rPr>
                <w:rFonts w:ascii="Arial" w:eastAsia="Arial" w:hAnsi="Arial" w:cs="Arial"/>
                <w:b/>
              </w:rPr>
              <w:t>: System Navigation for Patient-Centered Care</w:t>
            </w:r>
          </w:p>
          <w:p w14:paraId="2025648B" w14:textId="74E5E216" w:rsidR="003F2E8F" w:rsidRPr="00656410" w:rsidRDefault="003F2E8F" w:rsidP="00CE223B">
            <w:pPr>
              <w:spacing w:after="0" w:line="240" w:lineRule="auto"/>
              <w:ind w:left="187"/>
              <w:rPr>
                <w:rFonts w:ascii="Arial" w:eastAsia="Arial" w:hAnsi="Arial" w:cs="Arial"/>
                <w:b/>
                <w:color w:val="000000"/>
              </w:rPr>
            </w:pPr>
            <w:r w:rsidRPr="00656410">
              <w:rPr>
                <w:rFonts w:ascii="Arial" w:eastAsia="Arial" w:hAnsi="Arial" w:cs="Arial"/>
                <w:b/>
              </w:rPr>
              <w:t>Overall Intent:</w:t>
            </w:r>
            <w:r w:rsidRPr="00656410">
              <w:rPr>
                <w:rFonts w:ascii="Arial" w:eastAsia="Arial" w:hAnsi="Arial" w:cs="Arial"/>
              </w:rPr>
              <w:t xml:space="preserve"> To effectively navigate the health care system, including the interdisciplinary team and other care providers, </w:t>
            </w:r>
            <w:r w:rsidR="63FCF6AD" w:rsidRPr="00656410">
              <w:rPr>
                <w:rFonts w:ascii="Arial" w:eastAsia="Arial" w:hAnsi="Arial" w:cs="Arial"/>
              </w:rPr>
              <w:t xml:space="preserve">to </w:t>
            </w:r>
            <w:r w:rsidRPr="00656410">
              <w:rPr>
                <w:rFonts w:ascii="Arial" w:eastAsia="Arial" w:hAnsi="Arial" w:cs="Arial"/>
              </w:rPr>
              <w:t>ensure high-quality patient outcomes</w:t>
            </w:r>
          </w:p>
        </w:tc>
      </w:tr>
      <w:tr w:rsidR="004E0DB5" w:rsidRPr="00656410" w14:paraId="3063B0B3" w14:textId="77777777" w:rsidTr="71EFBCB4">
        <w:tc>
          <w:tcPr>
            <w:tcW w:w="4950" w:type="dxa"/>
            <w:shd w:val="clear" w:color="auto" w:fill="FABF8F" w:themeFill="accent6" w:themeFillTint="99"/>
          </w:tcPr>
          <w:p w14:paraId="658E0622" w14:textId="77777777" w:rsidR="003F2E8F" w:rsidRPr="00656410" w:rsidRDefault="003F2E8F" w:rsidP="00CE223B">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148E4116" w14:textId="77777777" w:rsidR="003F2E8F" w:rsidRPr="00656410" w:rsidRDefault="003F2E8F" w:rsidP="00CE223B">
            <w:pPr>
              <w:spacing w:after="0" w:line="240" w:lineRule="auto"/>
              <w:ind w:hanging="14"/>
              <w:jc w:val="center"/>
              <w:rPr>
                <w:rFonts w:ascii="Arial" w:eastAsia="Arial" w:hAnsi="Arial" w:cs="Arial"/>
                <w:b/>
              </w:rPr>
            </w:pPr>
            <w:r w:rsidRPr="00656410">
              <w:rPr>
                <w:rFonts w:ascii="Arial" w:eastAsia="Arial" w:hAnsi="Arial" w:cs="Arial"/>
                <w:b/>
              </w:rPr>
              <w:t>Examples</w:t>
            </w:r>
          </w:p>
        </w:tc>
      </w:tr>
      <w:tr w:rsidR="007D71BF" w:rsidRPr="00656410" w14:paraId="3E415A2B" w14:textId="77777777" w:rsidTr="0069746F">
        <w:tc>
          <w:tcPr>
            <w:tcW w:w="4950" w:type="dxa"/>
            <w:tcBorders>
              <w:top w:val="single" w:sz="4" w:space="0" w:color="000000"/>
              <w:bottom w:val="single" w:sz="4" w:space="0" w:color="000000"/>
            </w:tcBorders>
            <w:shd w:val="clear" w:color="auto" w:fill="C9C9C9"/>
          </w:tcPr>
          <w:p w14:paraId="013EF451" w14:textId="77777777" w:rsidR="0069746F" w:rsidRPr="0069746F" w:rsidRDefault="00A41A4E" w:rsidP="0069746F">
            <w:pPr>
              <w:spacing w:after="0" w:line="240" w:lineRule="auto"/>
              <w:rPr>
                <w:rFonts w:ascii="Arial" w:hAnsi="Arial" w:cs="Arial"/>
                <w:i/>
              </w:rPr>
            </w:pPr>
            <w:r w:rsidRPr="00656410">
              <w:rPr>
                <w:rFonts w:ascii="Arial" w:eastAsia="Arial" w:hAnsi="Arial" w:cs="Arial"/>
                <w:b/>
              </w:rPr>
              <w:t>Level 1</w:t>
            </w:r>
            <w:r w:rsidRPr="00656410">
              <w:rPr>
                <w:rFonts w:ascii="Arial" w:eastAsia="Arial" w:hAnsi="Arial" w:cs="Arial"/>
              </w:rPr>
              <w:t xml:space="preserve"> </w:t>
            </w:r>
            <w:r w:rsidR="0069746F" w:rsidRPr="0069746F">
              <w:rPr>
                <w:rFonts w:ascii="Arial" w:hAnsi="Arial" w:cs="Arial"/>
                <w:i/>
              </w:rPr>
              <w:t>Demonstrates knowledge of care coordination</w:t>
            </w:r>
          </w:p>
          <w:p w14:paraId="672F8577" w14:textId="77777777" w:rsidR="0069746F" w:rsidRPr="0069746F" w:rsidRDefault="0069746F" w:rsidP="0069746F">
            <w:pPr>
              <w:spacing w:after="0" w:line="240" w:lineRule="auto"/>
              <w:rPr>
                <w:rFonts w:ascii="Arial" w:hAnsi="Arial" w:cs="Arial"/>
                <w:i/>
              </w:rPr>
            </w:pPr>
          </w:p>
          <w:p w14:paraId="425AAD92" w14:textId="0702C634" w:rsidR="00A41A4E" w:rsidRPr="00656410" w:rsidRDefault="0069746F" w:rsidP="0069746F">
            <w:pPr>
              <w:spacing w:after="0" w:line="240" w:lineRule="auto"/>
              <w:rPr>
                <w:rFonts w:ascii="Arial" w:hAnsi="Arial" w:cs="Arial"/>
                <w:i/>
                <w:color w:val="000000"/>
              </w:rPr>
            </w:pPr>
            <w:r w:rsidRPr="0069746F">
              <w:rPr>
                <w:rFonts w:ascii="Arial" w:hAnsi="Arial" w:cs="Arial"/>
                <w:i/>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D9FDC6" w14:textId="6E260702" w:rsidR="005A1C6B" w:rsidRPr="00656410" w:rsidRDefault="00A41A4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Identifies the members of the interprofessional team and describes their roles but is not yet routinely using team members or accessing resources</w:t>
            </w:r>
          </w:p>
          <w:p w14:paraId="0AEC7182" w14:textId="77777777" w:rsidR="005A1C6B" w:rsidRPr="00656410" w:rsidRDefault="005A1C6B" w:rsidP="00CE223B">
            <w:pPr>
              <w:pBdr>
                <w:top w:val="nil"/>
                <w:left w:val="nil"/>
                <w:bottom w:val="nil"/>
                <w:right w:val="nil"/>
                <w:between w:val="nil"/>
              </w:pBdr>
              <w:spacing w:after="0" w:line="240" w:lineRule="auto"/>
              <w:rPr>
                <w:rFonts w:ascii="Arial" w:hAnsi="Arial" w:cs="Arial"/>
              </w:rPr>
            </w:pPr>
          </w:p>
          <w:p w14:paraId="2BC1A0C4" w14:textId="79E96C4B" w:rsidR="00A41A4E" w:rsidRPr="00656410" w:rsidRDefault="00A41A4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Lists the essential components of an effective hand-off of car</w:t>
            </w:r>
            <w:r w:rsidR="00917B8A" w:rsidRPr="00656410">
              <w:rPr>
                <w:rFonts w:ascii="Arial" w:eastAsia="Arial" w:hAnsi="Arial" w:cs="Arial"/>
              </w:rPr>
              <w:t>e</w:t>
            </w:r>
          </w:p>
        </w:tc>
      </w:tr>
      <w:tr w:rsidR="007D71BF" w:rsidRPr="00656410" w14:paraId="50CE0C36" w14:textId="77777777" w:rsidTr="0069746F">
        <w:tc>
          <w:tcPr>
            <w:tcW w:w="4950" w:type="dxa"/>
            <w:tcBorders>
              <w:top w:val="single" w:sz="4" w:space="0" w:color="000000"/>
              <w:bottom w:val="single" w:sz="4" w:space="0" w:color="000000"/>
            </w:tcBorders>
            <w:shd w:val="clear" w:color="auto" w:fill="C9C9C9"/>
          </w:tcPr>
          <w:p w14:paraId="51A9A4D6" w14:textId="77777777" w:rsidR="0069746F" w:rsidRPr="0069746F" w:rsidRDefault="00A41A4E" w:rsidP="0069746F">
            <w:pPr>
              <w:spacing w:after="0" w:line="240" w:lineRule="auto"/>
              <w:rPr>
                <w:rFonts w:ascii="Arial" w:hAnsi="Arial" w:cs="Arial"/>
                <w:i/>
              </w:rPr>
            </w:pPr>
            <w:r w:rsidRPr="00656410">
              <w:rPr>
                <w:rFonts w:ascii="Arial" w:hAnsi="Arial" w:cs="Arial"/>
                <w:b/>
              </w:rPr>
              <w:t>Level 2</w:t>
            </w:r>
            <w:r w:rsidRPr="00656410">
              <w:rPr>
                <w:rFonts w:ascii="Arial" w:hAnsi="Arial" w:cs="Arial"/>
              </w:rPr>
              <w:t xml:space="preserve"> </w:t>
            </w:r>
            <w:r w:rsidR="0069746F" w:rsidRPr="0069746F">
              <w:rPr>
                <w:rFonts w:ascii="Arial" w:hAnsi="Arial" w:cs="Arial"/>
                <w:i/>
              </w:rPr>
              <w:t>Coordinates multidisciplinary care of patients in routine clinical situations effectively using the roles of the interprofessional team members</w:t>
            </w:r>
          </w:p>
          <w:p w14:paraId="6CA58B65" w14:textId="77777777" w:rsidR="0069746F" w:rsidRPr="0069746F" w:rsidRDefault="0069746F" w:rsidP="0069746F">
            <w:pPr>
              <w:spacing w:after="0" w:line="240" w:lineRule="auto"/>
              <w:rPr>
                <w:rFonts w:ascii="Arial" w:hAnsi="Arial" w:cs="Arial"/>
                <w:i/>
              </w:rPr>
            </w:pPr>
          </w:p>
          <w:p w14:paraId="1235C9E0" w14:textId="25E19A07" w:rsidR="00A41A4E" w:rsidRPr="00656410" w:rsidRDefault="0069746F" w:rsidP="0069746F">
            <w:pPr>
              <w:spacing w:after="0" w:line="240" w:lineRule="auto"/>
              <w:rPr>
                <w:rFonts w:ascii="Arial" w:hAnsi="Arial" w:cs="Arial"/>
                <w:i/>
              </w:rPr>
            </w:pPr>
            <w:r w:rsidRPr="0069746F">
              <w:rPr>
                <w:rFonts w:ascii="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F44A16" w14:textId="77777777" w:rsidR="005A1C6B" w:rsidRPr="00656410" w:rsidRDefault="00A41A4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Contacts interprofessional team members, such as social workers and consultants, but </w:t>
            </w:r>
            <w:proofErr w:type="gramStart"/>
            <w:r w:rsidRPr="00656410">
              <w:rPr>
                <w:rFonts w:ascii="Arial" w:eastAsia="Arial" w:hAnsi="Arial" w:cs="Arial"/>
              </w:rPr>
              <w:t>requires</w:t>
            </w:r>
            <w:proofErr w:type="gramEnd"/>
            <w:r w:rsidRPr="00656410">
              <w:rPr>
                <w:rFonts w:ascii="Arial" w:eastAsia="Arial" w:hAnsi="Arial" w:cs="Arial"/>
              </w:rPr>
              <w:t xml:space="preserve"> supervision to ensure all necessary referrals are made and resource needs are arranged</w:t>
            </w:r>
          </w:p>
          <w:p w14:paraId="074DAAC6" w14:textId="4176DBC7" w:rsidR="005A1C6B" w:rsidRDefault="005A1C6B" w:rsidP="00CE223B">
            <w:pPr>
              <w:pBdr>
                <w:top w:val="nil"/>
                <w:left w:val="nil"/>
                <w:bottom w:val="nil"/>
                <w:right w:val="nil"/>
                <w:between w:val="nil"/>
              </w:pBdr>
              <w:spacing w:after="0" w:line="240" w:lineRule="auto"/>
              <w:rPr>
                <w:rFonts w:ascii="Arial" w:hAnsi="Arial" w:cs="Arial"/>
              </w:rPr>
            </w:pPr>
          </w:p>
          <w:p w14:paraId="07DA41BB" w14:textId="77777777" w:rsidR="005D0B5C" w:rsidRPr="00656410" w:rsidRDefault="005D0B5C" w:rsidP="00CE223B">
            <w:pPr>
              <w:pBdr>
                <w:top w:val="nil"/>
                <w:left w:val="nil"/>
                <w:bottom w:val="nil"/>
                <w:right w:val="nil"/>
                <w:between w:val="nil"/>
              </w:pBdr>
              <w:spacing w:after="0" w:line="240" w:lineRule="auto"/>
              <w:rPr>
                <w:rFonts w:ascii="Arial" w:hAnsi="Arial" w:cs="Arial"/>
              </w:rPr>
            </w:pPr>
          </w:p>
          <w:p w14:paraId="348E43DC" w14:textId="537464EC" w:rsidR="00A41A4E" w:rsidRPr="00656410" w:rsidRDefault="008A1530" w:rsidP="00CE223B">
            <w:pPr>
              <w:numPr>
                <w:ilvl w:val="0"/>
                <w:numId w:val="4"/>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H</w:t>
            </w:r>
            <w:r w:rsidR="00A41A4E" w:rsidRPr="00656410">
              <w:rPr>
                <w:rFonts w:ascii="Arial" w:eastAsia="Arial" w:hAnsi="Arial" w:cs="Arial"/>
              </w:rPr>
              <w:t>and</w:t>
            </w:r>
            <w:r>
              <w:rPr>
                <w:rFonts w:ascii="Arial" w:eastAsia="Arial" w:hAnsi="Arial" w:cs="Arial"/>
              </w:rPr>
              <w:t>s</w:t>
            </w:r>
            <w:r w:rsidR="00A41A4E" w:rsidRPr="00656410">
              <w:rPr>
                <w:rFonts w:ascii="Arial" w:eastAsia="Arial" w:hAnsi="Arial" w:cs="Arial"/>
              </w:rPr>
              <w:t xml:space="preserve"> off care for</w:t>
            </w:r>
            <w:r>
              <w:rPr>
                <w:rFonts w:ascii="Arial" w:eastAsia="Arial" w:hAnsi="Arial" w:cs="Arial"/>
              </w:rPr>
              <w:t xml:space="preserve"> intensive care unit</w:t>
            </w:r>
            <w:r w:rsidR="00A41A4E" w:rsidRPr="00656410">
              <w:rPr>
                <w:rFonts w:ascii="Arial" w:eastAsia="Arial" w:hAnsi="Arial" w:cs="Arial"/>
              </w:rPr>
              <w:t xml:space="preserve"> </w:t>
            </w:r>
            <w:r>
              <w:rPr>
                <w:rFonts w:ascii="Arial" w:eastAsia="Arial" w:hAnsi="Arial" w:cs="Arial"/>
              </w:rPr>
              <w:t>(</w:t>
            </w:r>
            <w:r w:rsidR="00A41A4E" w:rsidRPr="00656410">
              <w:rPr>
                <w:rFonts w:ascii="Arial" w:eastAsia="Arial" w:hAnsi="Arial" w:cs="Arial"/>
              </w:rPr>
              <w:t>ICU</w:t>
            </w:r>
            <w:r>
              <w:rPr>
                <w:rFonts w:ascii="Arial" w:eastAsia="Arial" w:hAnsi="Arial" w:cs="Arial"/>
              </w:rPr>
              <w:t>)</w:t>
            </w:r>
            <w:r w:rsidR="00A41A4E" w:rsidRPr="00656410">
              <w:rPr>
                <w:rFonts w:ascii="Arial" w:eastAsia="Arial" w:hAnsi="Arial" w:cs="Arial"/>
              </w:rPr>
              <w:t xml:space="preserve"> patients using systems approach</w:t>
            </w:r>
          </w:p>
        </w:tc>
      </w:tr>
      <w:tr w:rsidR="007D71BF" w:rsidRPr="00656410" w14:paraId="6F89834F" w14:textId="77777777" w:rsidTr="0069746F">
        <w:tc>
          <w:tcPr>
            <w:tcW w:w="4950" w:type="dxa"/>
            <w:tcBorders>
              <w:top w:val="single" w:sz="4" w:space="0" w:color="000000"/>
              <w:bottom w:val="single" w:sz="4" w:space="0" w:color="000000"/>
            </w:tcBorders>
            <w:shd w:val="clear" w:color="auto" w:fill="C9C9C9"/>
          </w:tcPr>
          <w:p w14:paraId="6EB45C0B" w14:textId="77777777" w:rsidR="0069746F" w:rsidRPr="0069746F" w:rsidRDefault="00A41A4E" w:rsidP="0069746F">
            <w:pPr>
              <w:spacing w:after="0" w:line="240" w:lineRule="auto"/>
              <w:rPr>
                <w:rFonts w:ascii="Arial" w:hAnsi="Arial" w:cs="Arial"/>
                <w:i/>
              </w:rPr>
            </w:pPr>
            <w:r w:rsidRPr="00656410">
              <w:rPr>
                <w:rFonts w:ascii="Arial" w:hAnsi="Arial" w:cs="Arial"/>
                <w:b/>
              </w:rPr>
              <w:t>Level 3</w:t>
            </w:r>
            <w:r w:rsidRPr="00656410">
              <w:rPr>
                <w:rFonts w:ascii="Arial" w:hAnsi="Arial" w:cs="Arial"/>
              </w:rPr>
              <w:t xml:space="preserve"> </w:t>
            </w:r>
            <w:r w:rsidR="0069746F" w:rsidRPr="0069746F">
              <w:rPr>
                <w:rFonts w:ascii="Arial" w:hAnsi="Arial" w:cs="Arial"/>
                <w:i/>
              </w:rPr>
              <w:t>Coordinates multidisciplinary care of patients in complex clinical situations, including those with barriers to access, effectively using the roles of the interprofessional team members</w:t>
            </w:r>
          </w:p>
          <w:p w14:paraId="183C12A7" w14:textId="77777777" w:rsidR="0069746F" w:rsidRPr="0069746F" w:rsidRDefault="0069746F" w:rsidP="0069746F">
            <w:pPr>
              <w:spacing w:after="0" w:line="240" w:lineRule="auto"/>
              <w:rPr>
                <w:rFonts w:ascii="Arial" w:hAnsi="Arial" w:cs="Arial"/>
                <w:i/>
              </w:rPr>
            </w:pPr>
          </w:p>
          <w:p w14:paraId="157BECA4" w14:textId="53A43F7F" w:rsidR="00A41A4E" w:rsidRPr="00656410" w:rsidRDefault="0069746F" w:rsidP="0069746F">
            <w:pPr>
              <w:spacing w:after="0" w:line="240" w:lineRule="auto"/>
              <w:rPr>
                <w:rFonts w:ascii="Arial" w:hAnsi="Arial" w:cs="Arial"/>
                <w:i/>
              </w:rPr>
            </w:pPr>
            <w:r w:rsidRPr="0069746F">
              <w:rPr>
                <w:rFonts w:ascii="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32A95B" w14:textId="77777777" w:rsidR="005A1C6B" w:rsidRPr="00656410" w:rsidRDefault="008618D9"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After </w:t>
            </w:r>
            <w:proofErr w:type="gramStart"/>
            <w:r w:rsidRPr="00656410">
              <w:rPr>
                <w:rFonts w:ascii="Arial" w:eastAsia="Arial" w:hAnsi="Arial" w:cs="Arial"/>
              </w:rPr>
              <w:t>repair of</w:t>
            </w:r>
            <w:proofErr w:type="gramEnd"/>
            <w:r w:rsidRPr="00656410">
              <w:rPr>
                <w:rFonts w:ascii="Arial" w:eastAsia="Arial" w:hAnsi="Arial" w:cs="Arial"/>
              </w:rPr>
              <w:t xml:space="preserve"> a </w:t>
            </w:r>
            <w:r w:rsidR="008A68BD" w:rsidRPr="00656410">
              <w:rPr>
                <w:rFonts w:ascii="Arial" w:eastAsia="Arial" w:hAnsi="Arial" w:cs="Arial"/>
              </w:rPr>
              <w:t xml:space="preserve">ruptured </w:t>
            </w:r>
            <w:r w:rsidR="001B3F36" w:rsidRPr="00656410">
              <w:rPr>
                <w:rFonts w:ascii="Arial" w:eastAsia="Arial" w:hAnsi="Arial" w:cs="Arial"/>
              </w:rPr>
              <w:t xml:space="preserve">abdominal aortic </w:t>
            </w:r>
            <w:r w:rsidR="008A68BD" w:rsidRPr="00656410">
              <w:rPr>
                <w:rFonts w:ascii="Arial" w:eastAsia="Arial" w:hAnsi="Arial" w:cs="Arial"/>
              </w:rPr>
              <w:t>aneurysm</w:t>
            </w:r>
            <w:r w:rsidR="00A41A4E" w:rsidRPr="00656410">
              <w:rPr>
                <w:rFonts w:ascii="Arial" w:eastAsia="Arial" w:hAnsi="Arial" w:cs="Arial"/>
              </w:rPr>
              <w:t>, the resident arranges for a nutritionist, occupational therapy/physical therapy, and follow-up appointments</w:t>
            </w:r>
          </w:p>
          <w:p w14:paraId="5A635601" w14:textId="77777777" w:rsidR="005A1C6B" w:rsidRPr="00656410" w:rsidRDefault="005A1C6B" w:rsidP="00CE223B">
            <w:pPr>
              <w:pBdr>
                <w:top w:val="nil"/>
                <w:left w:val="nil"/>
                <w:bottom w:val="nil"/>
                <w:right w:val="nil"/>
                <w:between w:val="nil"/>
              </w:pBdr>
              <w:spacing w:after="0" w:line="240" w:lineRule="auto"/>
              <w:rPr>
                <w:rFonts w:ascii="Arial" w:hAnsi="Arial" w:cs="Arial"/>
              </w:rPr>
            </w:pPr>
          </w:p>
          <w:p w14:paraId="55D41C5B" w14:textId="77777777" w:rsidR="005A1C6B" w:rsidRPr="00656410" w:rsidRDefault="005A1C6B" w:rsidP="00CE223B">
            <w:pPr>
              <w:pBdr>
                <w:top w:val="nil"/>
                <w:left w:val="nil"/>
                <w:bottom w:val="nil"/>
                <w:right w:val="nil"/>
                <w:between w:val="nil"/>
              </w:pBdr>
              <w:spacing w:after="0" w:line="240" w:lineRule="auto"/>
              <w:rPr>
                <w:rFonts w:ascii="Arial" w:hAnsi="Arial" w:cs="Arial"/>
              </w:rPr>
            </w:pPr>
          </w:p>
          <w:p w14:paraId="41751C59" w14:textId="77777777" w:rsidR="005A1C6B" w:rsidRPr="00656410" w:rsidRDefault="005A1C6B" w:rsidP="00CE223B">
            <w:pPr>
              <w:pBdr>
                <w:top w:val="nil"/>
                <w:left w:val="nil"/>
                <w:bottom w:val="nil"/>
                <w:right w:val="nil"/>
                <w:between w:val="nil"/>
              </w:pBdr>
              <w:spacing w:after="0" w:line="240" w:lineRule="auto"/>
              <w:rPr>
                <w:rFonts w:ascii="Arial" w:hAnsi="Arial" w:cs="Arial"/>
              </w:rPr>
            </w:pPr>
          </w:p>
          <w:p w14:paraId="4E320227" w14:textId="4550A274" w:rsidR="00A41A4E" w:rsidRPr="00656410" w:rsidRDefault="00A41A4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Leads the team in transition of care and hand-offs of care</w:t>
            </w:r>
            <w:r w:rsidR="008A68BD" w:rsidRPr="00656410">
              <w:rPr>
                <w:rFonts w:ascii="Arial" w:eastAsia="Arial" w:hAnsi="Arial" w:cs="Arial"/>
              </w:rPr>
              <w:t xml:space="preserve"> for</w:t>
            </w:r>
            <w:r w:rsidRPr="00656410">
              <w:rPr>
                <w:rFonts w:ascii="Arial" w:eastAsia="Arial" w:hAnsi="Arial" w:cs="Arial"/>
              </w:rPr>
              <w:t xml:space="preserve"> during trauma and emergency surgery</w:t>
            </w:r>
          </w:p>
        </w:tc>
      </w:tr>
      <w:tr w:rsidR="007D71BF" w:rsidRPr="00656410" w14:paraId="26E657FB" w14:textId="77777777" w:rsidTr="0069746F">
        <w:tc>
          <w:tcPr>
            <w:tcW w:w="4950" w:type="dxa"/>
            <w:tcBorders>
              <w:top w:val="single" w:sz="4" w:space="0" w:color="000000"/>
              <w:bottom w:val="single" w:sz="4" w:space="0" w:color="000000"/>
            </w:tcBorders>
            <w:shd w:val="clear" w:color="auto" w:fill="C9C9C9"/>
          </w:tcPr>
          <w:p w14:paraId="797011AA" w14:textId="77777777" w:rsidR="0069746F" w:rsidRPr="0069746F" w:rsidRDefault="00A41A4E" w:rsidP="0069746F">
            <w:pPr>
              <w:spacing w:after="0" w:line="240" w:lineRule="auto"/>
              <w:rPr>
                <w:rFonts w:ascii="Arial" w:hAnsi="Arial" w:cs="Arial"/>
                <w:i/>
              </w:rPr>
            </w:pPr>
            <w:r w:rsidRPr="00656410">
              <w:rPr>
                <w:rFonts w:ascii="Arial" w:hAnsi="Arial" w:cs="Arial"/>
                <w:b/>
              </w:rPr>
              <w:t>Level 4</w:t>
            </w:r>
            <w:r w:rsidRPr="00656410">
              <w:rPr>
                <w:rFonts w:ascii="Arial" w:hAnsi="Arial" w:cs="Arial"/>
              </w:rPr>
              <w:t xml:space="preserve"> </w:t>
            </w:r>
            <w:r w:rsidR="0069746F" w:rsidRPr="0069746F">
              <w:rPr>
                <w:rFonts w:ascii="Arial" w:hAnsi="Arial" w:cs="Arial"/>
                <w:i/>
              </w:rPr>
              <w:t>Role models effective coordination of patient-centered care among different disciplines and specialties</w:t>
            </w:r>
          </w:p>
          <w:p w14:paraId="22DD33DA" w14:textId="77777777" w:rsidR="0069746F" w:rsidRPr="0069746F" w:rsidRDefault="0069746F" w:rsidP="0069746F">
            <w:pPr>
              <w:spacing w:after="0" w:line="240" w:lineRule="auto"/>
              <w:rPr>
                <w:rFonts w:ascii="Arial" w:hAnsi="Arial" w:cs="Arial"/>
                <w:i/>
              </w:rPr>
            </w:pPr>
          </w:p>
          <w:p w14:paraId="74807883" w14:textId="1B1B03F2" w:rsidR="00A41A4E" w:rsidRPr="00656410" w:rsidRDefault="0069746F" w:rsidP="0069746F">
            <w:pPr>
              <w:spacing w:after="0" w:line="240" w:lineRule="auto"/>
              <w:rPr>
                <w:rFonts w:ascii="Arial" w:hAnsi="Arial" w:cs="Arial"/>
                <w:i/>
              </w:rPr>
            </w:pPr>
            <w:r w:rsidRPr="0069746F">
              <w:rPr>
                <w:rFonts w:ascii="Arial" w:hAnsi="Arial" w:cs="Arial"/>
                <w:i/>
              </w:rPr>
              <w:t>Role models and advocates for safe and effective transitions of care/hand-offs within and across health care delivery systems, including outpatient settings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365A24" w14:textId="77777777" w:rsidR="005A1C6B" w:rsidRPr="00656410" w:rsidRDefault="00A41A4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Directs post-hospital care of </w:t>
            </w:r>
            <w:r w:rsidR="002D53C9" w:rsidRPr="00656410">
              <w:rPr>
                <w:rFonts w:ascii="Arial" w:eastAsia="Arial" w:hAnsi="Arial" w:cs="Arial"/>
              </w:rPr>
              <w:t>an undomiciled</w:t>
            </w:r>
            <w:r w:rsidRPr="00656410">
              <w:rPr>
                <w:rFonts w:ascii="Arial" w:eastAsia="Arial" w:hAnsi="Arial" w:cs="Arial"/>
              </w:rPr>
              <w:t xml:space="preserve"> person with complex surgical illness such as </w:t>
            </w:r>
            <w:r w:rsidR="00B3570C" w:rsidRPr="00656410">
              <w:rPr>
                <w:rFonts w:ascii="Arial" w:eastAsia="Arial" w:hAnsi="Arial" w:cs="Arial"/>
              </w:rPr>
              <w:t>post stroke</w:t>
            </w:r>
          </w:p>
          <w:p w14:paraId="577C808B" w14:textId="77777777" w:rsidR="005A1C6B" w:rsidRPr="00656410" w:rsidRDefault="005A1C6B" w:rsidP="00CE223B">
            <w:pPr>
              <w:pBdr>
                <w:top w:val="nil"/>
                <w:left w:val="nil"/>
                <w:bottom w:val="nil"/>
                <w:right w:val="nil"/>
                <w:between w:val="nil"/>
              </w:pBdr>
              <w:spacing w:after="0" w:line="240" w:lineRule="auto"/>
              <w:rPr>
                <w:rFonts w:ascii="Arial" w:hAnsi="Arial" w:cs="Arial"/>
              </w:rPr>
            </w:pPr>
          </w:p>
          <w:p w14:paraId="12AC5C6F" w14:textId="77777777" w:rsidR="005A1C6B" w:rsidRPr="00656410" w:rsidRDefault="005A1C6B" w:rsidP="00CE223B">
            <w:pPr>
              <w:pBdr>
                <w:top w:val="nil"/>
                <w:left w:val="nil"/>
                <w:bottom w:val="nil"/>
                <w:right w:val="nil"/>
                <w:between w:val="nil"/>
              </w:pBdr>
              <w:spacing w:after="0" w:line="240" w:lineRule="auto"/>
              <w:rPr>
                <w:rFonts w:ascii="Arial" w:hAnsi="Arial" w:cs="Arial"/>
              </w:rPr>
            </w:pPr>
          </w:p>
          <w:p w14:paraId="45CBE418" w14:textId="77777777" w:rsidR="005A1C6B" w:rsidRPr="00656410" w:rsidRDefault="00A41A4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Proactively </w:t>
            </w:r>
            <w:r w:rsidR="00910F0E" w:rsidRPr="00656410">
              <w:rPr>
                <w:rFonts w:ascii="Arial" w:eastAsia="Arial" w:hAnsi="Arial" w:cs="Arial"/>
              </w:rPr>
              <w:t xml:space="preserve">ensures </w:t>
            </w:r>
            <w:r w:rsidR="00F06DD1" w:rsidRPr="00656410">
              <w:rPr>
                <w:rFonts w:ascii="Arial" w:eastAsia="Arial" w:hAnsi="Arial" w:cs="Arial"/>
              </w:rPr>
              <w:t>transitions of care</w:t>
            </w:r>
            <w:r w:rsidR="00F934DC" w:rsidRPr="00656410">
              <w:rPr>
                <w:rFonts w:ascii="Arial" w:eastAsia="Arial" w:hAnsi="Arial" w:cs="Arial"/>
              </w:rPr>
              <w:t xml:space="preserve"> elements </w:t>
            </w:r>
            <w:r w:rsidR="00A75B46" w:rsidRPr="00656410">
              <w:rPr>
                <w:rFonts w:ascii="Arial" w:eastAsia="Arial" w:hAnsi="Arial" w:cs="Arial"/>
              </w:rPr>
              <w:t>are completed</w:t>
            </w:r>
            <w:r w:rsidR="00CF12AD" w:rsidRPr="00656410">
              <w:rPr>
                <w:rFonts w:ascii="Arial" w:eastAsia="Arial" w:hAnsi="Arial" w:cs="Arial"/>
              </w:rPr>
              <w:t xml:space="preserve"> for a discharged patient</w:t>
            </w:r>
            <w:r w:rsidR="00D9078C" w:rsidRPr="00656410">
              <w:rPr>
                <w:rFonts w:ascii="Arial" w:eastAsia="Arial" w:hAnsi="Arial" w:cs="Arial"/>
              </w:rPr>
              <w:t>,</w:t>
            </w:r>
            <w:r w:rsidR="00A75B46" w:rsidRPr="00656410">
              <w:rPr>
                <w:rFonts w:ascii="Arial" w:eastAsia="Arial" w:hAnsi="Arial" w:cs="Arial"/>
              </w:rPr>
              <w:t xml:space="preserve"> such as </w:t>
            </w:r>
            <w:r w:rsidRPr="00656410">
              <w:rPr>
                <w:rFonts w:ascii="Arial" w:eastAsia="Arial" w:hAnsi="Arial" w:cs="Arial"/>
              </w:rPr>
              <w:t>call</w:t>
            </w:r>
            <w:r w:rsidR="00D9078C" w:rsidRPr="00656410">
              <w:rPr>
                <w:rFonts w:ascii="Arial" w:eastAsia="Arial" w:hAnsi="Arial" w:cs="Arial"/>
              </w:rPr>
              <w:t>ing</w:t>
            </w:r>
            <w:r w:rsidRPr="00656410">
              <w:rPr>
                <w:rFonts w:ascii="Arial" w:eastAsia="Arial" w:hAnsi="Arial" w:cs="Arial"/>
              </w:rPr>
              <w:t xml:space="preserve"> the primary care provider to get international normalized ratio checks,</w:t>
            </w:r>
          </w:p>
          <w:p w14:paraId="07480D13" w14:textId="77777777" w:rsidR="005A1C6B" w:rsidRPr="00656410" w:rsidRDefault="00DF0732"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P</w:t>
            </w:r>
            <w:r w:rsidR="00A41A4E" w:rsidRPr="00656410">
              <w:rPr>
                <w:rFonts w:ascii="Arial" w:eastAsia="Arial" w:hAnsi="Arial" w:cs="Arial"/>
              </w:rPr>
              <w:t>rovides efficient handoff of care to the ICU team at the end of a rapid response event</w:t>
            </w:r>
          </w:p>
          <w:p w14:paraId="7F9C3691" w14:textId="65D714DB" w:rsidR="00A41A4E" w:rsidRPr="00656410" w:rsidRDefault="00DF0732"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C</w:t>
            </w:r>
            <w:r w:rsidR="00A41A4E" w:rsidRPr="00656410">
              <w:rPr>
                <w:rFonts w:ascii="Arial" w:eastAsia="Arial" w:hAnsi="Arial" w:cs="Arial"/>
              </w:rPr>
              <w:t>oordinates and prioritizes consultant input for a new high-risk diagnosis (such as malignancy) to ensure the patient gets appropriate follow up</w:t>
            </w:r>
          </w:p>
        </w:tc>
      </w:tr>
      <w:tr w:rsidR="007D71BF" w:rsidRPr="00656410" w14:paraId="688D5CFA" w14:textId="77777777" w:rsidTr="0069746F">
        <w:tc>
          <w:tcPr>
            <w:tcW w:w="4950" w:type="dxa"/>
            <w:tcBorders>
              <w:top w:val="single" w:sz="4" w:space="0" w:color="000000"/>
              <w:bottom w:val="single" w:sz="4" w:space="0" w:color="000000"/>
            </w:tcBorders>
            <w:shd w:val="clear" w:color="auto" w:fill="C9C9C9"/>
          </w:tcPr>
          <w:p w14:paraId="06486F40" w14:textId="77777777" w:rsidR="0069746F" w:rsidRPr="0069746F" w:rsidRDefault="00A41A4E" w:rsidP="0069746F">
            <w:pPr>
              <w:spacing w:after="0" w:line="240" w:lineRule="auto"/>
              <w:rPr>
                <w:rFonts w:ascii="Arial" w:hAnsi="Arial" w:cs="Arial"/>
                <w:i/>
              </w:rPr>
            </w:pPr>
            <w:r w:rsidRPr="00656410">
              <w:rPr>
                <w:rFonts w:ascii="Arial" w:hAnsi="Arial" w:cs="Arial"/>
                <w:b/>
              </w:rPr>
              <w:t>Level 5</w:t>
            </w:r>
            <w:r w:rsidRPr="00656410">
              <w:rPr>
                <w:rFonts w:ascii="Arial" w:hAnsi="Arial" w:cs="Arial"/>
              </w:rPr>
              <w:t xml:space="preserve"> </w:t>
            </w:r>
            <w:r w:rsidR="0069746F" w:rsidRPr="0069746F">
              <w:rPr>
                <w:rFonts w:ascii="Arial" w:hAnsi="Arial" w:cs="Arial"/>
                <w:i/>
              </w:rPr>
              <w:t>Analyzes the process of care coordination and leads in the design and implementation of improvements</w:t>
            </w:r>
          </w:p>
          <w:p w14:paraId="23E09E2D" w14:textId="77777777" w:rsidR="0069746F" w:rsidRPr="0069746F" w:rsidRDefault="0069746F" w:rsidP="0069746F">
            <w:pPr>
              <w:spacing w:after="0" w:line="240" w:lineRule="auto"/>
              <w:rPr>
                <w:rFonts w:ascii="Arial" w:hAnsi="Arial" w:cs="Arial"/>
                <w:i/>
              </w:rPr>
            </w:pPr>
          </w:p>
          <w:p w14:paraId="7B20F977" w14:textId="77777777" w:rsidR="0069746F" w:rsidRPr="0069746F" w:rsidRDefault="0069746F" w:rsidP="0069746F">
            <w:pPr>
              <w:spacing w:after="0" w:line="240" w:lineRule="auto"/>
              <w:rPr>
                <w:rFonts w:ascii="Arial" w:hAnsi="Arial" w:cs="Arial"/>
                <w:i/>
              </w:rPr>
            </w:pPr>
          </w:p>
          <w:p w14:paraId="79E35BB7" w14:textId="173A8D88" w:rsidR="00A41A4E" w:rsidRPr="00656410" w:rsidRDefault="0069746F" w:rsidP="0069746F">
            <w:pPr>
              <w:spacing w:after="0" w:line="240" w:lineRule="auto"/>
              <w:rPr>
                <w:rFonts w:ascii="Arial" w:eastAsia="Arial" w:hAnsi="Arial" w:cs="Arial"/>
                <w:i/>
              </w:rPr>
            </w:pPr>
            <w:r w:rsidRPr="0069746F">
              <w:rPr>
                <w:rFonts w:ascii="Arial" w:hAnsi="Arial" w:cs="Arial"/>
                <w:i/>
              </w:rPr>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F49FB6" w14:textId="1545AD65" w:rsidR="005A1C6B" w:rsidRPr="00656410" w:rsidRDefault="2398AD83"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71EFBCB4">
              <w:rPr>
                <w:rFonts w:ascii="Arial" w:eastAsia="Arial" w:hAnsi="Arial" w:cs="Arial"/>
              </w:rPr>
              <w:t>Takes a leadership</w:t>
            </w:r>
            <w:r w:rsidR="21795576" w:rsidRPr="71EFBCB4">
              <w:rPr>
                <w:rFonts w:ascii="Arial" w:eastAsia="Arial" w:hAnsi="Arial" w:cs="Arial"/>
              </w:rPr>
              <w:t xml:space="preserve"> or committee</w:t>
            </w:r>
            <w:r w:rsidRPr="71EFBCB4">
              <w:rPr>
                <w:rFonts w:ascii="Arial" w:eastAsia="Arial" w:hAnsi="Arial" w:cs="Arial"/>
              </w:rPr>
              <w:t xml:space="preserve"> role in designing and implementing changes to improve the care coordination process</w:t>
            </w:r>
          </w:p>
          <w:p w14:paraId="189F3C07" w14:textId="77777777" w:rsidR="005A1C6B" w:rsidRPr="00656410" w:rsidRDefault="005A1C6B" w:rsidP="00CE223B">
            <w:pPr>
              <w:pBdr>
                <w:top w:val="nil"/>
                <w:left w:val="nil"/>
                <w:bottom w:val="nil"/>
                <w:right w:val="nil"/>
                <w:between w:val="nil"/>
              </w:pBdr>
              <w:spacing w:after="0" w:line="240" w:lineRule="auto"/>
              <w:rPr>
                <w:rFonts w:ascii="Arial" w:hAnsi="Arial" w:cs="Arial"/>
              </w:rPr>
            </w:pPr>
          </w:p>
          <w:p w14:paraId="221DAAA5" w14:textId="1C14AB53" w:rsidR="005A1C6B" w:rsidRDefault="005A1C6B" w:rsidP="00CE223B">
            <w:pPr>
              <w:pBdr>
                <w:top w:val="nil"/>
                <w:left w:val="nil"/>
                <w:bottom w:val="nil"/>
                <w:right w:val="nil"/>
                <w:between w:val="nil"/>
              </w:pBdr>
              <w:spacing w:after="0" w:line="240" w:lineRule="auto"/>
              <w:rPr>
                <w:rFonts w:ascii="Arial" w:hAnsi="Arial" w:cs="Arial"/>
              </w:rPr>
            </w:pPr>
          </w:p>
          <w:p w14:paraId="5FFD5C07" w14:textId="77777777" w:rsidR="005D0B5C" w:rsidRDefault="005D0B5C" w:rsidP="00CE223B">
            <w:pPr>
              <w:pBdr>
                <w:top w:val="nil"/>
                <w:left w:val="nil"/>
                <w:bottom w:val="nil"/>
                <w:right w:val="nil"/>
                <w:between w:val="nil"/>
              </w:pBdr>
              <w:spacing w:after="0" w:line="240" w:lineRule="auto"/>
              <w:rPr>
                <w:rFonts w:ascii="Arial" w:hAnsi="Arial" w:cs="Arial"/>
              </w:rPr>
            </w:pPr>
          </w:p>
          <w:p w14:paraId="2242679B" w14:textId="2FCE8DAB" w:rsidR="00A41A4E" w:rsidRPr="00656410" w:rsidRDefault="00A41A4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Creates innovative tools </w:t>
            </w:r>
            <w:r w:rsidR="007417A1" w:rsidRPr="00656410">
              <w:rPr>
                <w:rFonts w:ascii="Arial" w:eastAsia="Arial" w:hAnsi="Arial" w:cs="Arial"/>
              </w:rPr>
              <w:t>for safe transitions of care</w:t>
            </w:r>
          </w:p>
        </w:tc>
      </w:tr>
      <w:tr w:rsidR="004E0DB5" w:rsidRPr="00656410" w14:paraId="20A98AE2" w14:textId="77777777" w:rsidTr="71EFBCB4">
        <w:tc>
          <w:tcPr>
            <w:tcW w:w="4950" w:type="dxa"/>
            <w:shd w:val="clear" w:color="auto" w:fill="FFD965"/>
          </w:tcPr>
          <w:p w14:paraId="1234E174" w14:textId="77777777" w:rsidR="00614D6C" w:rsidRPr="00656410" w:rsidRDefault="00614D6C" w:rsidP="00CE223B">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47BE6EFC" w14:textId="77777777" w:rsidR="005A1C6B" w:rsidRPr="00656410" w:rsidRDefault="7C393D8C"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Direct observation </w:t>
            </w:r>
          </w:p>
          <w:p w14:paraId="1E9AEBB7" w14:textId="77777777" w:rsidR="005A1C6B" w:rsidRPr="00656410" w:rsidRDefault="7C393D8C"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Medical record (c</w:t>
            </w:r>
            <w:r w:rsidR="5F327CDB" w:rsidRPr="00656410">
              <w:rPr>
                <w:rFonts w:ascii="Arial" w:eastAsia="Arial" w:hAnsi="Arial" w:cs="Arial"/>
              </w:rPr>
              <w:t>hart</w:t>
            </w:r>
            <w:r w:rsidRPr="00656410">
              <w:rPr>
                <w:rFonts w:ascii="Arial" w:eastAsia="Arial" w:hAnsi="Arial" w:cs="Arial"/>
              </w:rPr>
              <w:t>) audit</w:t>
            </w:r>
          </w:p>
          <w:p w14:paraId="71FABD3B" w14:textId="77777777" w:rsidR="00FC4B8B" w:rsidRPr="00656410" w:rsidRDefault="00FC4B8B"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Multisource feedback </w:t>
            </w:r>
          </w:p>
          <w:p w14:paraId="76073833" w14:textId="0B6381BB" w:rsidR="00FC4B8B" w:rsidRPr="00656410" w:rsidRDefault="00DC1BF0" w:rsidP="00FC4B8B">
            <w:pPr>
              <w:numPr>
                <w:ilvl w:val="0"/>
                <w:numId w:val="4"/>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Objective structured clinical examination (</w:t>
            </w:r>
            <w:r w:rsidR="00FC4B8B" w:rsidRPr="00656410">
              <w:rPr>
                <w:rFonts w:ascii="Arial" w:eastAsia="Arial" w:hAnsi="Arial" w:cs="Arial"/>
              </w:rPr>
              <w:t>OSCE</w:t>
            </w:r>
            <w:r>
              <w:rPr>
                <w:rFonts w:ascii="Arial" w:eastAsia="Arial" w:hAnsi="Arial" w:cs="Arial"/>
              </w:rPr>
              <w:t>)</w:t>
            </w:r>
          </w:p>
          <w:p w14:paraId="11B9D192" w14:textId="3E0C2B68" w:rsidR="00614D6C" w:rsidRPr="00656410" w:rsidRDefault="5F327CDB"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Review of sign</w:t>
            </w:r>
            <w:r w:rsidR="00DC1BF0">
              <w:rPr>
                <w:rFonts w:ascii="Arial" w:eastAsia="Arial" w:hAnsi="Arial" w:cs="Arial"/>
              </w:rPr>
              <w:t>-</w:t>
            </w:r>
            <w:r w:rsidRPr="00656410">
              <w:rPr>
                <w:rFonts w:ascii="Arial" w:eastAsia="Arial" w:hAnsi="Arial" w:cs="Arial"/>
              </w:rPr>
              <w:t xml:space="preserve">out tools, </w:t>
            </w:r>
            <w:r w:rsidR="00DC1BF0">
              <w:rPr>
                <w:rFonts w:ascii="Arial" w:eastAsia="Arial" w:hAnsi="Arial" w:cs="Arial"/>
              </w:rPr>
              <w:t>use</w:t>
            </w:r>
            <w:r w:rsidR="00DC1BF0" w:rsidRPr="00656410">
              <w:rPr>
                <w:rFonts w:ascii="Arial" w:eastAsia="Arial" w:hAnsi="Arial" w:cs="Arial"/>
              </w:rPr>
              <w:t xml:space="preserve"> </w:t>
            </w:r>
            <w:r w:rsidRPr="00656410">
              <w:rPr>
                <w:rFonts w:ascii="Arial" w:eastAsia="Arial" w:hAnsi="Arial" w:cs="Arial"/>
              </w:rPr>
              <w:t xml:space="preserve">and review of checklists </w:t>
            </w:r>
          </w:p>
        </w:tc>
      </w:tr>
      <w:tr w:rsidR="004E0DB5" w:rsidRPr="00656410" w14:paraId="72BB0C85" w14:textId="77777777" w:rsidTr="71EFBCB4">
        <w:tc>
          <w:tcPr>
            <w:tcW w:w="4950" w:type="dxa"/>
            <w:shd w:val="clear" w:color="auto" w:fill="8DB3E2" w:themeFill="text2" w:themeFillTint="66"/>
          </w:tcPr>
          <w:p w14:paraId="2341C676" w14:textId="77777777" w:rsidR="00614D6C" w:rsidRPr="00656410" w:rsidRDefault="00614D6C" w:rsidP="00CE223B">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2D6765D9" w14:textId="61FA2E63" w:rsidR="00614D6C" w:rsidRPr="00656410" w:rsidRDefault="00614D6C" w:rsidP="00CE223B">
            <w:pPr>
              <w:numPr>
                <w:ilvl w:val="0"/>
                <w:numId w:val="4"/>
              </w:numPr>
              <w:pBdr>
                <w:top w:val="nil"/>
                <w:left w:val="nil"/>
                <w:bottom w:val="nil"/>
                <w:right w:val="nil"/>
                <w:between w:val="nil"/>
              </w:pBdr>
              <w:spacing w:after="0" w:line="240" w:lineRule="auto"/>
              <w:ind w:left="187" w:hanging="187"/>
              <w:rPr>
                <w:rFonts w:ascii="Arial" w:hAnsi="Arial" w:cs="Arial"/>
              </w:rPr>
            </w:pPr>
          </w:p>
        </w:tc>
      </w:tr>
      <w:tr w:rsidR="004E0DB5" w:rsidRPr="00656410" w14:paraId="2851C172" w14:textId="77777777" w:rsidTr="71EFBCB4">
        <w:trPr>
          <w:trHeight w:val="80"/>
        </w:trPr>
        <w:tc>
          <w:tcPr>
            <w:tcW w:w="4950" w:type="dxa"/>
            <w:shd w:val="clear" w:color="auto" w:fill="A8D08D"/>
          </w:tcPr>
          <w:p w14:paraId="0CDC5097" w14:textId="77777777" w:rsidR="00614D6C" w:rsidRPr="00656410" w:rsidRDefault="00614D6C" w:rsidP="00CE223B">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119279A5" w14:textId="77777777" w:rsidR="008F4484" w:rsidRPr="00656410" w:rsidRDefault="008F4484" w:rsidP="008F4484">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Kaplan KJ. In pursuit of patient-centered care. </w:t>
            </w:r>
            <w:hyperlink r:id="rId37" w:anchor="axzz5e7nSsAns" w:history="1">
              <w:r w:rsidRPr="00656410">
                <w:rPr>
                  <w:rStyle w:val="Hyperlink"/>
                  <w:rFonts w:ascii="Arial" w:eastAsia="Arial" w:hAnsi="Arial" w:cs="Arial"/>
                </w:rPr>
                <w:t>http://tissuepathology.com/2016/03/29/in-pursuit-of-patient-centered-care/#axzz5e7nSsAns</w:t>
              </w:r>
            </w:hyperlink>
            <w:r w:rsidRPr="00656410">
              <w:rPr>
                <w:rFonts w:ascii="Arial" w:eastAsia="Arial" w:hAnsi="Arial" w:cs="Arial"/>
              </w:rPr>
              <w:t>. 2020.</w:t>
            </w:r>
          </w:p>
          <w:p w14:paraId="7B0C7782" w14:textId="6AF337BC" w:rsidR="008F4484" w:rsidRPr="00656410" w:rsidRDefault="008F4484" w:rsidP="008F4484">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eastAsia="Arial" w:hAnsi="Arial" w:cs="Arial"/>
                <w:color w:val="000000"/>
              </w:rPr>
              <w:t>Skochelak</w:t>
            </w:r>
            <w:proofErr w:type="spellEnd"/>
            <w:r w:rsidRPr="00656410">
              <w:rPr>
                <w:rFonts w:ascii="Arial" w:eastAsia="Arial" w:hAnsi="Arial" w:cs="Arial"/>
                <w:color w:val="000000"/>
              </w:rPr>
              <w:t xml:space="preserve"> SE, Hawkins RE, Lawson LE, Starr SR, Borkan J, Gonzalo JD. </w:t>
            </w:r>
            <w:r w:rsidRPr="00656410">
              <w:rPr>
                <w:rFonts w:ascii="Arial" w:eastAsia="Arial" w:hAnsi="Arial" w:cs="Arial"/>
                <w:i/>
                <w:iCs/>
                <w:color w:val="000000"/>
              </w:rPr>
              <w:t>AMA Education Consortium: Health Systems Science</w:t>
            </w:r>
            <w:r w:rsidRPr="00656410">
              <w:rPr>
                <w:rFonts w:ascii="Arial" w:eastAsia="Arial" w:hAnsi="Arial" w:cs="Arial"/>
                <w:color w:val="000000"/>
              </w:rPr>
              <w:t>. Elsevier; 2016.</w:t>
            </w:r>
          </w:p>
        </w:tc>
      </w:tr>
    </w:tbl>
    <w:p w14:paraId="270A6C9D" w14:textId="71F08D33" w:rsidR="00B2718A" w:rsidRDefault="008C635B" w:rsidP="008B18F8">
      <w:pPr>
        <w:rPr>
          <w:rFonts w:ascii="Arial" w:eastAsia="Arial" w:hAnsi="Arial" w:cs="Arial"/>
        </w:rPr>
      </w:pPr>
      <w:r>
        <w:rPr>
          <w:rFonts w:ascii="Arial" w:eastAsia="Arial" w:hAnsi="Arial" w:cs="Arial"/>
        </w:rPr>
        <w:br w:type="page"/>
      </w:r>
    </w:p>
    <w:tbl>
      <w:tblPr>
        <w:tblW w:w="13518"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4"/>
        <w:gridCol w:w="8774"/>
      </w:tblGrid>
      <w:tr w:rsidR="00227814" w:rsidRPr="00656410" w14:paraId="5E9BD565" w14:textId="77777777" w:rsidTr="2A86A0F1">
        <w:trPr>
          <w:trHeight w:val="769"/>
        </w:trPr>
        <w:tc>
          <w:tcPr>
            <w:tcW w:w="13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40D3334A" w14:textId="2B26470F" w:rsidR="00917B8A" w:rsidRPr="00656410" w:rsidRDefault="007522B6" w:rsidP="001861BE">
            <w:pPr>
              <w:keepNext/>
              <w:pBdr>
                <w:top w:val="nil"/>
                <w:left w:val="nil"/>
                <w:bottom w:val="nil"/>
                <w:right w:val="nil"/>
                <w:between w:val="nil"/>
              </w:pBdr>
              <w:spacing w:after="0" w:line="240" w:lineRule="auto"/>
              <w:jc w:val="center"/>
              <w:rPr>
                <w:rFonts w:ascii="Arial" w:eastAsia="Arial" w:hAnsi="Arial" w:cs="Arial"/>
                <w:b/>
              </w:rPr>
            </w:pPr>
            <w:r w:rsidRPr="00656410">
              <w:rPr>
                <w:rFonts w:ascii="Arial" w:eastAsia="Arial" w:hAnsi="Arial" w:cs="Arial"/>
              </w:rPr>
              <w:br w:type="page"/>
            </w:r>
            <w:r w:rsidR="00917B8A" w:rsidRPr="00656410">
              <w:rPr>
                <w:rFonts w:ascii="Arial" w:eastAsia="Arial" w:hAnsi="Arial" w:cs="Arial"/>
              </w:rPr>
              <w:br w:type="page"/>
            </w:r>
            <w:r w:rsidR="00917B8A" w:rsidRPr="00656410">
              <w:rPr>
                <w:rFonts w:ascii="Arial" w:eastAsia="Arial" w:hAnsi="Arial" w:cs="Arial"/>
                <w:b/>
              </w:rPr>
              <w:t>Systems-Based Practice 4: Population Health</w:t>
            </w:r>
          </w:p>
          <w:p w14:paraId="01636EBC" w14:textId="68638515" w:rsidR="00917B8A" w:rsidRPr="00656410" w:rsidRDefault="00917B8A" w:rsidP="008B18F8">
            <w:pPr>
              <w:keepNext/>
              <w:pBdr>
                <w:top w:val="nil"/>
                <w:left w:val="nil"/>
                <w:bottom w:val="nil"/>
                <w:right w:val="nil"/>
                <w:between w:val="nil"/>
              </w:pBdr>
              <w:spacing w:after="0" w:line="240" w:lineRule="auto"/>
              <w:ind w:left="187"/>
              <w:rPr>
                <w:rFonts w:ascii="Arial" w:eastAsia="Arial" w:hAnsi="Arial" w:cs="Arial"/>
                <w:b/>
              </w:rPr>
            </w:pPr>
            <w:r w:rsidRPr="00656410">
              <w:rPr>
                <w:rFonts w:ascii="Arial" w:eastAsia="Arial" w:hAnsi="Arial" w:cs="Arial"/>
                <w:b/>
              </w:rPr>
              <w:t xml:space="preserve">Overall Intent: </w:t>
            </w:r>
            <w:r w:rsidRPr="00656410">
              <w:rPr>
                <w:rFonts w:ascii="Arial" w:eastAsia="Arial" w:hAnsi="Arial" w:cs="Arial"/>
              </w:rPr>
              <w:t xml:space="preserve">To adapt care to a specific patient population </w:t>
            </w:r>
            <w:r w:rsidR="1846EAA0" w:rsidRPr="00656410">
              <w:rPr>
                <w:rFonts w:ascii="Arial" w:eastAsia="Arial" w:hAnsi="Arial" w:cs="Arial"/>
              </w:rPr>
              <w:t xml:space="preserve">to </w:t>
            </w:r>
            <w:r w:rsidR="449967D1" w:rsidRPr="00656410">
              <w:rPr>
                <w:rFonts w:ascii="Arial" w:eastAsia="Arial" w:hAnsi="Arial" w:cs="Arial"/>
                <w:bCs/>
              </w:rPr>
              <w:t>optimize</w:t>
            </w:r>
            <w:r w:rsidRPr="00656410">
              <w:rPr>
                <w:rFonts w:ascii="Arial" w:eastAsia="Arial" w:hAnsi="Arial" w:cs="Arial"/>
              </w:rPr>
              <w:t xml:space="preserve"> high-quality patient outcomes</w:t>
            </w:r>
          </w:p>
        </w:tc>
      </w:tr>
      <w:tr w:rsidR="004E0DB5" w:rsidRPr="00656410" w14:paraId="59A753AA" w14:textId="77777777" w:rsidTr="00ED6782">
        <w:tc>
          <w:tcPr>
            <w:tcW w:w="4744" w:type="dxa"/>
            <w:tcBorders>
              <w:top w:val="single" w:sz="4" w:space="0" w:color="000000" w:themeColor="text1"/>
              <w:bottom w:val="single" w:sz="4" w:space="0" w:color="000000" w:themeColor="text1"/>
            </w:tcBorders>
            <w:shd w:val="clear" w:color="auto" w:fill="FABF8F" w:themeFill="accent6" w:themeFillTint="99"/>
          </w:tcPr>
          <w:p w14:paraId="1B567F40" w14:textId="77777777" w:rsidR="00917B8A" w:rsidRPr="00656410" w:rsidRDefault="00917B8A" w:rsidP="001861BE">
            <w:pPr>
              <w:spacing w:after="0" w:line="240" w:lineRule="auto"/>
              <w:jc w:val="center"/>
              <w:rPr>
                <w:rFonts w:ascii="Arial" w:eastAsia="Arial" w:hAnsi="Arial" w:cs="Arial"/>
                <w:b/>
              </w:rPr>
            </w:pPr>
            <w:r w:rsidRPr="00656410">
              <w:rPr>
                <w:rFonts w:ascii="Arial" w:eastAsia="Arial" w:hAnsi="Arial" w:cs="Arial"/>
                <w:b/>
              </w:rPr>
              <w:t>Milestones</w:t>
            </w:r>
          </w:p>
        </w:tc>
        <w:tc>
          <w:tcPr>
            <w:tcW w:w="8774" w:type="dxa"/>
            <w:tcBorders>
              <w:top w:val="single" w:sz="4" w:space="0" w:color="000000" w:themeColor="text1"/>
              <w:bottom w:val="single" w:sz="4" w:space="0" w:color="000000" w:themeColor="text1"/>
            </w:tcBorders>
            <w:shd w:val="clear" w:color="auto" w:fill="FABF8F" w:themeFill="accent6" w:themeFillTint="99"/>
          </w:tcPr>
          <w:p w14:paraId="605C8D58" w14:textId="77777777" w:rsidR="00917B8A" w:rsidRPr="00656410" w:rsidRDefault="00917B8A" w:rsidP="001861BE">
            <w:pPr>
              <w:spacing w:after="0" w:line="240" w:lineRule="auto"/>
              <w:ind w:hanging="14"/>
              <w:jc w:val="center"/>
              <w:rPr>
                <w:rFonts w:ascii="Arial" w:eastAsia="Arial" w:hAnsi="Arial" w:cs="Arial"/>
                <w:b/>
              </w:rPr>
            </w:pPr>
            <w:r w:rsidRPr="00656410">
              <w:rPr>
                <w:rFonts w:ascii="Arial" w:eastAsia="Arial" w:hAnsi="Arial" w:cs="Arial"/>
                <w:b/>
              </w:rPr>
              <w:t>Examples</w:t>
            </w:r>
          </w:p>
        </w:tc>
      </w:tr>
      <w:tr w:rsidR="007D71BF" w:rsidRPr="00656410" w14:paraId="16712A57" w14:textId="77777777" w:rsidTr="00ED6782">
        <w:tc>
          <w:tcPr>
            <w:tcW w:w="4744" w:type="dxa"/>
            <w:tcBorders>
              <w:top w:val="single" w:sz="4" w:space="0" w:color="000000" w:themeColor="text1"/>
              <w:bottom w:val="single" w:sz="4" w:space="0" w:color="000000" w:themeColor="text1"/>
            </w:tcBorders>
            <w:shd w:val="clear" w:color="auto" w:fill="C9C9C9"/>
          </w:tcPr>
          <w:p w14:paraId="4F49BCF3" w14:textId="3579AE11" w:rsidR="003A7F7C" w:rsidRPr="00656410" w:rsidRDefault="003A7F7C" w:rsidP="003A7F7C">
            <w:pPr>
              <w:spacing w:after="0" w:line="240" w:lineRule="auto"/>
              <w:rPr>
                <w:rFonts w:ascii="Arial" w:hAnsi="Arial" w:cs="Arial"/>
                <w:i/>
                <w:color w:val="000000"/>
              </w:rPr>
            </w:pPr>
            <w:r w:rsidRPr="00656410">
              <w:rPr>
                <w:rFonts w:ascii="Arial" w:eastAsia="Arial" w:hAnsi="Arial" w:cs="Arial"/>
                <w:b/>
              </w:rPr>
              <w:t>Level 1</w:t>
            </w:r>
            <w:r w:rsidRPr="00656410">
              <w:rPr>
                <w:rFonts w:ascii="Arial" w:eastAsia="Arial" w:hAnsi="Arial" w:cs="Arial"/>
              </w:rPr>
              <w:t xml:space="preserve"> </w:t>
            </w:r>
            <w:r w:rsidR="0069746F" w:rsidRPr="0069746F">
              <w:rPr>
                <w:rFonts w:ascii="Arial" w:hAnsi="Arial" w:cs="Arial"/>
                <w:i/>
                <w:color w:val="000000"/>
              </w:rPr>
              <w:t>Demonstrates knowledge of population and community health needs and disparities</w:t>
            </w:r>
          </w:p>
        </w:tc>
        <w:tc>
          <w:tcPr>
            <w:tcW w:w="8774"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A7D1652" w14:textId="335087C1" w:rsidR="005A1C6B" w:rsidRPr="00656410" w:rsidRDefault="003A7F7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Knows that patients without insurance are less likely to </w:t>
            </w:r>
            <w:r w:rsidR="000361A8" w:rsidRPr="00656410">
              <w:rPr>
                <w:rFonts w:ascii="Arial" w:eastAsia="Arial" w:hAnsi="Arial" w:cs="Arial"/>
              </w:rPr>
              <w:t>receive appropriate preventive care</w:t>
            </w:r>
          </w:p>
          <w:p w14:paraId="67828D3C" w14:textId="3ED7DE6F" w:rsidR="003A7F7C" w:rsidRPr="00656410" w:rsidRDefault="003A7F7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Knows that a</w:t>
            </w:r>
            <w:r w:rsidR="00BF2B6D" w:rsidRPr="00656410">
              <w:rPr>
                <w:rFonts w:ascii="Arial" w:eastAsia="Arial" w:hAnsi="Arial" w:cs="Arial"/>
              </w:rPr>
              <w:t>n</w:t>
            </w:r>
            <w:r w:rsidRPr="00656410">
              <w:rPr>
                <w:rFonts w:ascii="Arial" w:eastAsia="Arial" w:hAnsi="Arial" w:cs="Arial"/>
              </w:rPr>
              <w:t xml:space="preserve"> </w:t>
            </w:r>
            <w:r w:rsidR="00BF2B6D" w:rsidRPr="00656410">
              <w:rPr>
                <w:rFonts w:ascii="Arial" w:eastAsia="Arial" w:hAnsi="Arial" w:cs="Arial"/>
              </w:rPr>
              <w:t>undomiciled</w:t>
            </w:r>
            <w:r w:rsidRPr="00656410">
              <w:rPr>
                <w:rFonts w:ascii="Arial" w:eastAsia="Arial" w:hAnsi="Arial" w:cs="Arial"/>
              </w:rPr>
              <w:t xml:space="preserve"> patient is less likely to receive follow-up care</w:t>
            </w:r>
          </w:p>
        </w:tc>
      </w:tr>
      <w:tr w:rsidR="007D71BF" w:rsidRPr="00656410" w14:paraId="5602EF2B" w14:textId="77777777" w:rsidTr="00ED6782">
        <w:tc>
          <w:tcPr>
            <w:tcW w:w="4744" w:type="dxa"/>
            <w:tcBorders>
              <w:top w:val="single" w:sz="4" w:space="0" w:color="000000" w:themeColor="text1"/>
              <w:bottom w:val="single" w:sz="4" w:space="0" w:color="000000" w:themeColor="text1"/>
            </w:tcBorders>
            <w:shd w:val="clear" w:color="auto" w:fill="C9C9C9"/>
          </w:tcPr>
          <w:p w14:paraId="5F0DB4D1" w14:textId="6F214F9F" w:rsidR="003A7F7C" w:rsidRPr="00656410" w:rsidRDefault="003A7F7C" w:rsidP="003A7F7C">
            <w:pPr>
              <w:spacing w:after="0" w:line="240" w:lineRule="auto"/>
              <w:rPr>
                <w:rFonts w:ascii="Arial" w:eastAsia="Arial" w:hAnsi="Arial" w:cs="Arial"/>
                <w:i/>
              </w:rPr>
            </w:pPr>
            <w:r w:rsidRPr="00656410">
              <w:rPr>
                <w:rFonts w:ascii="Arial" w:hAnsi="Arial" w:cs="Arial"/>
                <w:b/>
              </w:rPr>
              <w:t>Level 2</w:t>
            </w:r>
            <w:r w:rsidRPr="00656410">
              <w:rPr>
                <w:rFonts w:ascii="Arial" w:hAnsi="Arial" w:cs="Arial"/>
              </w:rPr>
              <w:t xml:space="preserve"> </w:t>
            </w:r>
            <w:r w:rsidR="0069746F" w:rsidRPr="0069746F">
              <w:rPr>
                <w:rFonts w:ascii="Arial" w:hAnsi="Arial" w:cs="Arial"/>
                <w:i/>
              </w:rPr>
              <w:t>Identifies specific population and community health needs and inequities for their local population</w:t>
            </w:r>
          </w:p>
        </w:tc>
        <w:tc>
          <w:tcPr>
            <w:tcW w:w="8774"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DD0A977" w14:textId="1C8C7A90" w:rsidR="005A1C6B" w:rsidRPr="00656410" w:rsidRDefault="003A7F7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Knows which patients are at high risk for specific health outcomes related to health literacy concerns, cost, </w:t>
            </w:r>
            <w:r w:rsidR="00D97564" w:rsidRPr="00656410">
              <w:rPr>
                <w:rFonts w:ascii="Arial" w:eastAsia="Arial" w:hAnsi="Arial" w:cs="Arial"/>
              </w:rPr>
              <w:t>drug use</w:t>
            </w:r>
            <w:r w:rsidR="009218A9" w:rsidRPr="00656410">
              <w:rPr>
                <w:rFonts w:ascii="Arial" w:eastAsia="Arial" w:hAnsi="Arial" w:cs="Arial"/>
              </w:rPr>
              <w:t xml:space="preserve">, </w:t>
            </w:r>
            <w:r w:rsidRPr="00656410">
              <w:rPr>
                <w:rFonts w:ascii="Arial" w:eastAsia="Arial" w:hAnsi="Arial" w:cs="Arial"/>
              </w:rPr>
              <w:t>etc.</w:t>
            </w:r>
          </w:p>
          <w:p w14:paraId="50408389" w14:textId="7D11C572" w:rsidR="003A7F7C" w:rsidRPr="00656410" w:rsidRDefault="003B075B"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Knows which patients are at high risk for specific health outcomes related to immunosuppression</w:t>
            </w:r>
            <w:r w:rsidR="00DB4012" w:rsidRPr="00656410">
              <w:rPr>
                <w:rFonts w:ascii="Arial" w:eastAsia="Arial" w:hAnsi="Arial" w:cs="Arial"/>
              </w:rPr>
              <w:t xml:space="preserve"> or connective tissue disorders</w:t>
            </w:r>
          </w:p>
        </w:tc>
      </w:tr>
      <w:tr w:rsidR="007D71BF" w:rsidRPr="00656410" w14:paraId="7AA85625" w14:textId="77777777" w:rsidTr="00ED6782">
        <w:tc>
          <w:tcPr>
            <w:tcW w:w="4744" w:type="dxa"/>
            <w:tcBorders>
              <w:top w:val="single" w:sz="4" w:space="0" w:color="000000" w:themeColor="text1"/>
              <w:bottom w:val="single" w:sz="4" w:space="0" w:color="000000" w:themeColor="text1"/>
            </w:tcBorders>
            <w:shd w:val="clear" w:color="auto" w:fill="C9C9C9"/>
          </w:tcPr>
          <w:p w14:paraId="2061BF4B" w14:textId="1D98959D" w:rsidR="003A7F7C" w:rsidRPr="00656410" w:rsidRDefault="003A7F7C" w:rsidP="003A7F7C">
            <w:pPr>
              <w:spacing w:after="0" w:line="240" w:lineRule="auto"/>
              <w:rPr>
                <w:rFonts w:ascii="Arial" w:hAnsi="Arial" w:cs="Arial"/>
                <w:i/>
                <w:color w:val="000000"/>
              </w:rPr>
            </w:pPr>
            <w:r w:rsidRPr="00656410">
              <w:rPr>
                <w:rFonts w:ascii="Arial" w:hAnsi="Arial" w:cs="Arial"/>
                <w:b/>
              </w:rPr>
              <w:t>Level 3</w:t>
            </w:r>
            <w:r w:rsidRPr="00656410">
              <w:rPr>
                <w:rFonts w:ascii="Arial" w:hAnsi="Arial" w:cs="Arial"/>
              </w:rPr>
              <w:t xml:space="preserve"> </w:t>
            </w:r>
            <w:r w:rsidR="0069746F" w:rsidRPr="0069746F">
              <w:rPr>
                <w:rFonts w:ascii="Arial" w:hAnsi="Arial" w:cs="Arial"/>
                <w:i/>
              </w:rPr>
              <w:t>Uses local resources effectively to meet the needs of a patient population and community</w:t>
            </w:r>
          </w:p>
        </w:tc>
        <w:tc>
          <w:tcPr>
            <w:tcW w:w="8774"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151D014" w14:textId="1D2B03CD" w:rsidR="003A7F7C" w:rsidRPr="00656410" w:rsidRDefault="003A7F7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Appreciates the need for and uses clinic or local resources, such as the social worker/health navigator, to ensure patients with low literacy understand how to schedule a procedure</w:t>
            </w:r>
          </w:p>
        </w:tc>
      </w:tr>
      <w:tr w:rsidR="007D71BF" w:rsidRPr="00656410" w14:paraId="3CE33DED" w14:textId="77777777" w:rsidTr="00ED6782">
        <w:tc>
          <w:tcPr>
            <w:tcW w:w="4744" w:type="dxa"/>
            <w:tcBorders>
              <w:top w:val="single" w:sz="4" w:space="0" w:color="000000" w:themeColor="text1"/>
              <w:bottom w:val="single" w:sz="4" w:space="0" w:color="000000" w:themeColor="text1"/>
            </w:tcBorders>
            <w:shd w:val="clear" w:color="auto" w:fill="C9C9C9"/>
          </w:tcPr>
          <w:p w14:paraId="7DD40C0A" w14:textId="19E343F9" w:rsidR="003A7F7C" w:rsidRPr="00656410" w:rsidRDefault="003A7F7C" w:rsidP="003A7F7C">
            <w:pPr>
              <w:spacing w:after="0" w:line="240" w:lineRule="auto"/>
              <w:rPr>
                <w:rFonts w:ascii="Arial" w:eastAsia="Arial" w:hAnsi="Arial" w:cs="Arial"/>
                <w:i/>
              </w:rPr>
            </w:pPr>
            <w:r w:rsidRPr="00656410">
              <w:rPr>
                <w:rFonts w:ascii="Arial" w:hAnsi="Arial" w:cs="Arial"/>
                <w:b/>
              </w:rPr>
              <w:t>Level 4</w:t>
            </w:r>
            <w:r w:rsidRPr="00656410">
              <w:rPr>
                <w:rFonts w:ascii="Arial" w:hAnsi="Arial" w:cs="Arial"/>
              </w:rPr>
              <w:t xml:space="preserve"> </w:t>
            </w:r>
            <w:r w:rsidR="0069746F" w:rsidRPr="0069746F">
              <w:rPr>
                <w:rFonts w:ascii="Arial" w:hAnsi="Arial" w:cs="Arial"/>
                <w:i/>
              </w:rPr>
              <w:t>Participates in changing and adapting practice to provide for the needs of specific populations</w:t>
            </w:r>
          </w:p>
        </w:tc>
        <w:tc>
          <w:tcPr>
            <w:tcW w:w="8774"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F9248D0" w14:textId="77777777" w:rsidR="005A1C6B" w:rsidRPr="00656410" w:rsidRDefault="003A7F7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Identifies patient populations at high risk for poor post-operative outcomes due to health disparities and </w:t>
            </w:r>
            <w:proofErr w:type="gramStart"/>
            <w:r w:rsidRPr="00656410">
              <w:rPr>
                <w:rFonts w:ascii="Arial" w:eastAsia="Arial" w:hAnsi="Arial" w:cs="Arial"/>
              </w:rPr>
              <w:t>implements</w:t>
            </w:r>
            <w:proofErr w:type="gramEnd"/>
            <w:r w:rsidRPr="00656410">
              <w:rPr>
                <w:rFonts w:ascii="Arial" w:eastAsia="Arial" w:hAnsi="Arial" w:cs="Arial"/>
              </w:rPr>
              <w:t xml:space="preserve"> strategies to improve care</w:t>
            </w:r>
          </w:p>
          <w:p w14:paraId="1E00BD4E" w14:textId="77777777" w:rsidR="005A1C6B" w:rsidRPr="00656410" w:rsidRDefault="003A7F7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Works with a care coordinator to have a </w:t>
            </w:r>
            <w:r w:rsidR="00AB76BD" w:rsidRPr="00656410">
              <w:rPr>
                <w:rFonts w:ascii="Arial" w:eastAsia="Arial" w:hAnsi="Arial" w:cs="Arial"/>
              </w:rPr>
              <w:t xml:space="preserve">plan </w:t>
            </w:r>
            <w:r w:rsidR="00DC7A5B" w:rsidRPr="00656410">
              <w:rPr>
                <w:rFonts w:ascii="Arial" w:eastAsia="Arial" w:hAnsi="Arial" w:cs="Arial"/>
              </w:rPr>
              <w:t>for</w:t>
            </w:r>
            <w:r w:rsidRPr="00656410">
              <w:rPr>
                <w:rFonts w:ascii="Arial" w:eastAsia="Arial" w:hAnsi="Arial" w:cs="Arial"/>
              </w:rPr>
              <w:t xml:space="preserve"> an inpatient to </w:t>
            </w:r>
            <w:r w:rsidR="00DC7A5B" w:rsidRPr="00656410">
              <w:rPr>
                <w:rFonts w:ascii="Arial" w:eastAsia="Arial" w:hAnsi="Arial" w:cs="Arial"/>
              </w:rPr>
              <w:t>avoid readmission</w:t>
            </w:r>
          </w:p>
          <w:p w14:paraId="54B4F336" w14:textId="4A4D9959" w:rsidR="003A7F7C" w:rsidRPr="00656410" w:rsidRDefault="003A7F7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Develops multilingual patient education materials </w:t>
            </w:r>
          </w:p>
        </w:tc>
      </w:tr>
      <w:tr w:rsidR="007D71BF" w:rsidRPr="00656410" w14:paraId="6178BB6D" w14:textId="77777777" w:rsidTr="00ED6782">
        <w:tc>
          <w:tcPr>
            <w:tcW w:w="4744" w:type="dxa"/>
            <w:tcBorders>
              <w:top w:val="single" w:sz="4" w:space="0" w:color="000000" w:themeColor="text1"/>
              <w:bottom w:val="single" w:sz="4" w:space="0" w:color="000000" w:themeColor="text1"/>
            </w:tcBorders>
            <w:shd w:val="clear" w:color="auto" w:fill="C9C9C9"/>
          </w:tcPr>
          <w:p w14:paraId="2F690D6C" w14:textId="3C02D929" w:rsidR="003A7F7C" w:rsidRPr="00656410" w:rsidRDefault="003A7F7C" w:rsidP="003A7F7C">
            <w:pPr>
              <w:spacing w:after="0" w:line="240" w:lineRule="auto"/>
              <w:rPr>
                <w:rFonts w:ascii="Arial" w:eastAsia="Arial" w:hAnsi="Arial" w:cs="Arial"/>
                <w:i/>
              </w:rPr>
            </w:pPr>
            <w:r w:rsidRPr="00656410">
              <w:rPr>
                <w:rFonts w:ascii="Arial" w:hAnsi="Arial" w:cs="Arial"/>
                <w:b/>
              </w:rPr>
              <w:t>Level 5</w:t>
            </w:r>
            <w:r w:rsidRPr="00656410">
              <w:rPr>
                <w:rFonts w:ascii="Arial" w:hAnsi="Arial" w:cs="Arial"/>
              </w:rPr>
              <w:t xml:space="preserve"> </w:t>
            </w:r>
            <w:r w:rsidR="0069746F" w:rsidRPr="0069746F">
              <w:rPr>
                <w:rFonts w:ascii="Arial" w:hAnsi="Arial" w:cs="Arial"/>
                <w:i/>
              </w:rPr>
              <w:t>Leads innovations, publishes peer-reviewed paper, or advocates for populations and communities with health care inequities</w:t>
            </w:r>
          </w:p>
        </w:tc>
        <w:tc>
          <w:tcPr>
            <w:tcW w:w="8774"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623AB8B" w14:textId="68380402" w:rsidR="003A7F7C" w:rsidRPr="00656410" w:rsidRDefault="003A7F7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Works with local outreach program </w:t>
            </w:r>
            <w:r w:rsidR="00E651D6" w:rsidRPr="00656410">
              <w:rPr>
                <w:rFonts w:ascii="Arial" w:eastAsia="Arial" w:hAnsi="Arial" w:cs="Arial"/>
              </w:rPr>
              <w:t xml:space="preserve">to </w:t>
            </w:r>
            <w:r w:rsidR="003B1AB5" w:rsidRPr="00656410">
              <w:rPr>
                <w:rFonts w:ascii="Arial" w:eastAsia="Arial" w:hAnsi="Arial" w:cs="Arial"/>
              </w:rPr>
              <w:t xml:space="preserve">develop a </w:t>
            </w:r>
            <w:r w:rsidR="00E651D6" w:rsidRPr="00656410">
              <w:rPr>
                <w:rFonts w:ascii="Arial" w:eastAsia="Arial" w:hAnsi="Arial" w:cs="Arial"/>
              </w:rPr>
              <w:t>screen</w:t>
            </w:r>
            <w:r w:rsidR="003B1AB5" w:rsidRPr="00656410">
              <w:rPr>
                <w:rFonts w:ascii="Arial" w:eastAsia="Arial" w:hAnsi="Arial" w:cs="Arial"/>
              </w:rPr>
              <w:t>ing program</w:t>
            </w:r>
            <w:r w:rsidR="00E651D6" w:rsidRPr="00656410">
              <w:rPr>
                <w:rFonts w:ascii="Arial" w:eastAsia="Arial" w:hAnsi="Arial" w:cs="Arial"/>
              </w:rPr>
              <w:t xml:space="preserve"> for </w:t>
            </w:r>
            <w:r w:rsidRPr="00656410">
              <w:rPr>
                <w:rFonts w:ascii="Arial" w:eastAsia="Arial" w:hAnsi="Arial" w:cs="Arial"/>
              </w:rPr>
              <w:t>peripheral arterial disease</w:t>
            </w:r>
          </w:p>
        </w:tc>
      </w:tr>
      <w:tr w:rsidR="004E0DB5" w:rsidRPr="00656410" w14:paraId="4DE02AE2" w14:textId="77777777" w:rsidTr="00ED6782">
        <w:tc>
          <w:tcPr>
            <w:tcW w:w="4744" w:type="dxa"/>
            <w:tcBorders>
              <w:top w:val="single" w:sz="4" w:space="0" w:color="000000" w:themeColor="text1"/>
              <w:bottom w:val="single" w:sz="4" w:space="0" w:color="000000" w:themeColor="text1"/>
            </w:tcBorders>
            <w:shd w:val="clear" w:color="auto" w:fill="FFD965"/>
          </w:tcPr>
          <w:p w14:paraId="6FBB2CD2" w14:textId="77777777" w:rsidR="00917B8A" w:rsidRPr="00656410" w:rsidRDefault="00917B8A" w:rsidP="001861BE">
            <w:pPr>
              <w:spacing w:after="0" w:line="240" w:lineRule="auto"/>
              <w:rPr>
                <w:rFonts w:ascii="Arial" w:eastAsia="Arial" w:hAnsi="Arial" w:cs="Arial"/>
              </w:rPr>
            </w:pPr>
            <w:r w:rsidRPr="00656410">
              <w:rPr>
                <w:rFonts w:ascii="Arial" w:hAnsi="Arial" w:cs="Arial"/>
              </w:rPr>
              <w:t>Assessment Models or Tools</w:t>
            </w:r>
          </w:p>
        </w:tc>
        <w:tc>
          <w:tcPr>
            <w:tcW w:w="8774" w:type="dxa"/>
            <w:tcBorders>
              <w:top w:val="single" w:sz="4" w:space="0" w:color="000000" w:themeColor="text1"/>
              <w:bottom w:val="single" w:sz="4" w:space="0" w:color="000000" w:themeColor="text1"/>
            </w:tcBorders>
            <w:shd w:val="clear" w:color="auto" w:fill="FFD965"/>
          </w:tcPr>
          <w:p w14:paraId="03160321" w14:textId="77777777" w:rsidR="005A1C6B" w:rsidRPr="00656410" w:rsidRDefault="47DE1960"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Direct observation </w:t>
            </w:r>
          </w:p>
          <w:p w14:paraId="747E886B" w14:textId="77777777" w:rsidR="005A1C6B" w:rsidRPr="00656410" w:rsidRDefault="47DE1960"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Medical record (chart) audit</w:t>
            </w:r>
          </w:p>
          <w:p w14:paraId="7C97D1F6" w14:textId="77777777" w:rsidR="00FC4B8B" w:rsidRPr="00656410" w:rsidRDefault="00FC4B8B"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Multisource feedback </w:t>
            </w:r>
          </w:p>
          <w:p w14:paraId="13DA6242" w14:textId="22FA6F98" w:rsidR="00FC4B8B" w:rsidRPr="00656410" w:rsidRDefault="00FC4B8B"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OSCE</w:t>
            </w:r>
          </w:p>
          <w:p w14:paraId="0E221DDC" w14:textId="7625B116" w:rsidR="00917B8A" w:rsidRPr="00656410" w:rsidRDefault="47DE1960"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Review of sign</w:t>
            </w:r>
            <w:r w:rsidR="00941A60">
              <w:rPr>
                <w:rFonts w:ascii="Arial" w:eastAsia="Arial" w:hAnsi="Arial" w:cs="Arial"/>
              </w:rPr>
              <w:t>-</w:t>
            </w:r>
            <w:r w:rsidRPr="00656410">
              <w:rPr>
                <w:rFonts w:ascii="Arial" w:eastAsia="Arial" w:hAnsi="Arial" w:cs="Arial"/>
              </w:rPr>
              <w:t xml:space="preserve">out tools, </w:t>
            </w:r>
            <w:r w:rsidR="00941A60">
              <w:rPr>
                <w:rFonts w:ascii="Arial" w:eastAsia="Arial" w:hAnsi="Arial" w:cs="Arial"/>
              </w:rPr>
              <w:t>use</w:t>
            </w:r>
            <w:r w:rsidR="00941A60" w:rsidRPr="00656410">
              <w:rPr>
                <w:rFonts w:ascii="Arial" w:eastAsia="Arial" w:hAnsi="Arial" w:cs="Arial"/>
              </w:rPr>
              <w:t xml:space="preserve"> </w:t>
            </w:r>
            <w:r w:rsidRPr="00656410">
              <w:rPr>
                <w:rFonts w:ascii="Arial" w:eastAsia="Arial" w:hAnsi="Arial" w:cs="Arial"/>
              </w:rPr>
              <w:t xml:space="preserve">and review of checklists </w:t>
            </w:r>
          </w:p>
        </w:tc>
      </w:tr>
      <w:tr w:rsidR="004E0DB5" w:rsidRPr="00656410" w14:paraId="59B427D7" w14:textId="77777777" w:rsidTr="00ED6782">
        <w:tc>
          <w:tcPr>
            <w:tcW w:w="4744" w:type="dxa"/>
            <w:tcBorders>
              <w:top w:val="single" w:sz="4" w:space="0" w:color="000000" w:themeColor="text1"/>
              <w:bottom w:val="single" w:sz="4" w:space="0" w:color="000000" w:themeColor="text1"/>
            </w:tcBorders>
            <w:shd w:val="clear" w:color="auto" w:fill="8DB3E2" w:themeFill="text2" w:themeFillTint="66"/>
          </w:tcPr>
          <w:p w14:paraId="2BD9EF27" w14:textId="77777777" w:rsidR="00917B8A" w:rsidRPr="00656410" w:rsidRDefault="00917B8A" w:rsidP="001861BE">
            <w:pPr>
              <w:spacing w:after="0" w:line="240" w:lineRule="auto"/>
              <w:rPr>
                <w:rFonts w:ascii="Arial" w:hAnsi="Arial" w:cs="Arial"/>
              </w:rPr>
            </w:pPr>
            <w:r w:rsidRPr="00656410">
              <w:rPr>
                <w:rFonts w:ascii="Arial" w:hAnsi="Arial" w:cs="Arial"/>
              </w:rPr>
              <w:t xml:space="preserve">Curriculum Mapping </w:t>
            </w:r>
          </w:p>
        </w:tc>
        <w:tc>
          <w:tcPr>
            <w:tcW w:w="8774" w:type="dxa"/>
            <w:tcBorders>
              <w:top w:val="single" w:sz="4" w:space="0" w:color="000000" w:themeColor="text1"/>
              <w:bottom w:val="single" w:sz="4" w:space="0" w:color="000000" w:themeColor="text1"/>
            </w:tcBorders>
            <w:shd w:val="clear" w:color="auto" w:fill="8DB3E2" w:themeFill="text2" w:themeFillTint="66"/>
          </w:tcPr>
          <w:p w14:paraId="62B876D8" w14:textId="2B7B2B5C" w:rsidR="00917B8A" w:rsidRPr="00656410" w:rsidRDefault="00917B8A" w:rsidP="005A1C6B">
            <w:pPr>
              <w:numPr>
                <w:ilvl w:val="0"/>
                <w:numId w:val="4"/>
              </w:numPr>
              <w:pBdr>
                <w:top w:val="nil"/>
                <w:left w:val="nil"/>
                <w:bottom w:val="nil"/>
                <w:right w:val="nil"/>
                <w:between w:val="nil"/>
              </w:pBdr>
              <w:spacing w:after="0" w:line="240" w:lineRule="auto"/>
              <w:ind w:left="187" w:hanging="187"/>
              <w:rPr>
                <w:rFonts w:ascii="Arial" w:hAnsi="Arial" w:cs="Arial"/>
              </w:rPr>
            </w:pPr>
          </w:p>
        </w:tc>
      </w:tr>
      <w:tr w:rsidR="004E0DB5" w:rsidRPr="00656410" w14:paraId="7DE83223" w14:textId="77777777" w:rsidTr="00ED6782">
        <w:trPr>
          <w:trHeight w:val="80"/>
        </w:trPr>
        <w:tc>
          <w:tcPr>
            <w:tcW w:w="4744" w:type="dxa"/>
            <w:tcBorders>
              <w:top w:val="single" w:sz="4" w:space="0" w:color="000000" w:themeColor="text1"/>
            </w:tcBorders>
            <w:shd w:val="clear" w:color="auto" w:fill="A8D08D"/>
          </w:tcPr>
          <w:p w14:paraId="6F69481B" w14:textId="77777777" w:rsidR="00917B8A" w:rsidRPr="00656410" w:rsidRDefault="00917B8A" w:rsidP="001861BE">
            <w:pPr>
              <w:spacing w:after="0" w:line="240" w:lineRule="auto"/>
              <w:rPr>
                <w:rFonts w:ascii="Arial" w:eastAsia="Arial" w:hAnsi="Arial" w:cs="Arial"/>
              </w:rPr>
            </w:pPr>
            <w:r w:rsidRPr="00656410">
              <w:rPr>
                <w:rFonts w:ascii="Arial" w:hAnsi="Arial" w:cs="Arial"/>
              </w:rPr>
              <w:t>Notes or Resources</w:t>
            </w:r>
          </w:p>
        </w:tc>
        <w:tc>
          <w:tcPr>
            <w:tcW w:w="8774" w:type="dxa"/>
            <w:tcBorders>
              <w:top w:val="single" w:sz="4" w:space="0" w:color="000000" w:themeColor="text1"/>
            </w:tcBorders>
            <w:shd w:val="clear" w:color="auto" w:fill="A8D08D"/>
          </w:tcPr>
          <w:p w14:paraId="7C5C14FC" w14:textId="77777777" w:rsidR="008F4484" w:rsidRPr="00656410" w:rsidRDefault="008F4484" w:rsidP="008F4484">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CDC. Population Health Training in Place Program (PH-TIPP). </w:t>
            </w:r>
            <w:hyperlink r:id="rId38" w:history="1">
              <w:r w:rsidRPr="00656410">
                <w:rPr>
                  <w:rStyle w:val="Hyperlink"/>
                  <w:rFonts w:ascii="Arial" w:eastAsia="Arial" w:hAnsi="Arial" w:cs="Arial"/>
                </w:rPr>
                <w:t>https://www.cdc.gov/pophealthtraining/whatis.html</w:t>
              </w:r>
            </w:hyperlink>
            <w:r w:rsidRPr="00656410">
              <w:rPr>
                <w:rFonts w:ascii="Arial" w:eastAsia="Arial" w:hAnsi="Arial" w:cs="Arial"/>
              </w:rPr>
              <w:t>. 2020.</w:t>
            </w:r>
          </w:p>
          <w:p w14:paraId="466D6960" w14:textId="77777777" w:rsidR="008F4484" w:rsidRPr="00656410" w:rsidRDefault="008F4484" w:rsidP="008F4484">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Kaplan KJ. In pursuit of patient-centered care. </w:t>
            </w:r>
            <w:hyperlink r:id="rId39" w:anchor="axzz5e7nSsAns" w:history="1">
              <w:r w:rsidRPr="00656410">
                <w:rPr>
                  <w:rStyle w:val="Hyperlink"/>
                  <w:rFonts w:ascii="Arial" w:eastAsia="Arial" w:hAnsi="Arial" w:cs="Arial"/>
                </w:rPr>
                <w:t>http://tissuepathology.com/2016/03/29/in-pursuit-of-patient-centered-care/#axzz5e7nSsAns</w:t>
              </w:r>
            </w:hyperlink>
            <w:r w:rsidRPr="00656410">
              <w:rPr>
                <w:rFonts w:ascii="Arial" w:eastAsia="Arial" w:hAnsi="Arial" w:cs="Arial"/>
              </w:rPr>
              <w:t>. 2020.</w:t>
            </w:r>
          </w:p>
          <w:p w14:paraId="39BC0A69" w14:textId="5DEE0010" w:rsidR="008F4484" w:rsidRPr="00656410" w:rsidRDefault="008F4484" w:rsidP="008F4484">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eastAsia="Arial" w:hAnsi="Arial" w:cs="Arial"/>
                <w:color w:val="000000"/>
              </w:rPr>
              <w:t>Skochelak</w:t>
            </w:r>
            <w:proofErr w:type="spellEnd"/>
            <w:r w:rsidRPr="00656410">
              <w:rPr>
                <w:rFonts w:ascii="Arial" w:eastAsia="Arial" w:hAnsi="Arial" w:cs="Arial"/>
                <w:color w:val="000000"/>
              </w:rPr>
              <w:t xml:space="preserve"> SE, Hawkins RE, Lawson LE, Starr SR, Borkan J, Gonzalo JD. </w:t>
            </w:r>
            <w:r w:rsidRPr="00656410">
              <w:rPr>
                <w:rFonts w:ascii="Arial" w:eastAsia="Arial" w:hAnsi="Arial" w:cs="Arial"/>
                <w:i/>
                <w:iCs/>
                <w:color w:val="000000"/>
              </w:rPr>
              <w:t>AMA Education Consortium: Health Systems Science</w:t>
            </w:r>
            <w:r w:rsidRPr="00656410">
              <w:rPr>
                <w:rFonts w:ascii="Arial" w:eastAsia="Arial" w:hAnsi="Arial" w:cs="Arial"/>
                <w:color w:val="000000"/>
              </w:rPr>
              <w:t>. Elsevier; 2016.</w:t>
            </w:r>
          </w:p>
        </w:tc>
      </w:tr>
    </w:tbl>
    <w:p w14:paraId="427507A5" w14:textId="77777777" w:rsidR="00446DD2" w:rsidRDefault="00446DD2">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E0DB5" w:rsidRPr="00656410" w14:paraId="18176CE0" w14:textId="77777777" w:rsidTr="2A86A0F1">
        <w:trPr>
          <w:trHeight w:val="769"/>
        </w:trPr>
        <w:tc>
          <w:tcPr>
            <w:tcW w:w="14125" w:type="dxa"/>
            <w:gridSpan w:val="2"/>
            <w:shd w:val="clear" w:color="auto" w:fill="9CC3E5"/>
          </w:tcPr>
          <w:p w14:paraId="17803AC3" w14:textId="5F65023F" w:rsidR="003F2E8F" w:rsidRPr="00656410" w:rsidRDefault="003F2E8F" w:rsidP="00CF530C">
            <w:pPr>
              <w:keepNext/>
              <w:pBdr>
                <w:top w:val="nil"/>
                <w:left w:val="nil"/>
                <w:bottom w:val="nil"/>
                <w:right w:val="nil"/>
                <w:between w:val="nil"/>
              </w:pBdr>
              <w:spacing w:after="0" w:line="240" w:lineRule="auto"/>
              <w:jc w:val="center"/>
              <w:rPr>
                <w:rFonts w:ascii="Arial" w:eastAsia="Arial" w:hAnsi="Arial" w:cs="Arial"/>
                <w:b/>
                <w:color w:val="000000"/>
              </w:rPr>
            </w:pPr>
            <w:r w:rsidRPr="00656410">
              <w:rPr>
                <w:rFonts w:ascii="Arial" w:eastAsia="Arial" w:hAnsi="Arial" w:cs="Arial"/>
              </w:rPr>
              <w:br w:type="page"/>
            </w:r>
            <w:r w:rsidRPr="00656410">
              <w:rPr>
                <w:rFonts w:ascii="Arial" w:eastAsia="Arial" w:hAnsi="Arial" w:cs="Arial"/>
                <w:b/>
              </w:rPr>
              <w:t xml:space="preserve">Systems-Based Practice </w:t>
            </w:r>
            <w:r w:rsidR="00AE0AE3" w:rsidRPr="00656410">
              <w:rPr>
                <w:rFonts w:ascii="Arial" w:eastAsia="Arial" w:hAnsi="Arial" w:cs="Arial"/>
                <w:b/>
              </w:rPr>
              <w:t>5</w:t>
            </w:r>
            <w:r w:rsidRPr="00656410">
              <w:rPr>
                <w:rFonts w:ascii="Arial" w:eastAsia="Arial" w:hAnsi="Arial" w:cs="Arial"/>
                <w:b/>
              </w:rPr>
              <w:t xml:space="preserve">: Physician Role in Health Care Systems </w:t>
            </w:r>
          </w:p>
          <w:p w14:paraId="2D5B068F" w14:textId="1F07821E" w:rsidR="003F2E8F" w:rsidRPr="00656410" w:rsidRDefault="003F2E8F" w:rsidP="008B18F8">
            <w:pPr>
              <w:spacing w:after="0" w:line="240" w:lineRule="auto"/>
              <w:ind w:left="187"/>
              <w:rPr>
                <w:rFonts w:ascii="Arial" w:eastAsia="Arial" w:hAnsi="Arial" w:cs="Arial"/>
                <w:b/>
                <w:color w:val="000000"/>
              </w:rPr>
            </w:pPr>
            <w:r w:rsidRPr="00656410">
              <w:rPr>
                <w:rFonts w:ascii="Arial" w:eastAsia="Arial" w:hAnsi="Arial" w:cs="Arial"/>
                <w:b/>
              </w:rPr>
              <w:t>Overall Intent:</w:t>
            </w:r>
            <w:r w:rsidRPr="00656410">
              <w:rPr>
                <w:rFonts w:ascii="Arial" w:eastAsia="Arial" w:hAnsi="Arial" w:cs="Arial"/>
              </w:rPr>
              <w:t xml:space="preserve"> To understand </w:t>
            </w:r>
            <w:r w:rsidR="00941A60">
              <w:rPr>
                <w:rFonts w:ascii="Arial" w:eastAsia="Arial" w:hAnsi="Arial" w:cs="Arial"/>
              </w:rPr>
              <w:t xml:space="preserve">the physician’s </w:t>
            </w:r>
            <w:r w:rsidRPr="00656410">
              <w:rPr>
                <w:rFonts w:ascii="Arial" w:eastAsia="Arial" w:hAnsi="Arial" w:cs="Arial"/>
              </w:rPr>
              <w:t xml:space="preserve">role in the complex health care system and how to optimize the system to improve patient care and the </w:t>
            </w:r>
            <w:r w:rsidR="0760872D" w:rsidRPr="00656410">
              <w:rPr>
                <w:rFonts w:ascii="Arial" w:eastAsia="Arial" w:hAnsi="Arial" w:cs="Arial"/>
              </w:rPr>
              <w:t>performance of the health system</w:t>
            </w:r>
          </w:p>
        </w:tc>
      </w:tr>
      <w:tr w:rsidR="004E0DB5" w:rsidRPr="00656410" w14:paraId="27AD106B" w14:textId="77777777" w:rsidTr="2A86A0F1">
        <w:tc>
          <w:tcPr>
            <w:tcW w:w="4950" w:type="dxa"/>
            <w:shd w:val="clear" w:color="auto" w:fill="FABF8F" w:themeFill="accent6" w:themeFillTint="99"/>
          </w:tcPr>
          <w:p w14:paraId="55B88772" w14:textId="77777777" w:rsidR="003F2E8F" w:rsidRPr="00656410" w:rsidRDefault="003F2E8F" w:rsidP="00CF530C">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2330F17D" w14:textId="77777777" w:rsidR="003F2E8F" w:rsidRPr="00656410" w:rsidRDefault="003F2E8F" w:rsidP="00CF530C">
            <w:pPr>
              <w:spacing w:after="0" w:line="240" w:lineRule="auto"/>
              <w:ind w:hanging="14"/>
              <w:jc w:val="center"/>
              <w:rPr>
                <w:rFonts w:ascii="Arial" w:eastAsia="Arial" w:hAnsi="Arial" w:cs="Arial"/>
                <w:b/>
              </w:rPr>
            </w:pPr>
            <w:r w:rsidRPr="00656410">
              <w:rPr>
                <w:rFonts w:ascii="Arial" w:eastAsia="Arial" w:hAnsi="Arial" w:cs="Arial"/>
                <w:b/>
              </w:rPr>
              <w:t>Examples</w:t>
            </w:r>
          </w:p>
        </w:tc>
      </w:tr>
      <w:tr w:rsidR="007D71BF" w:rsidRPr="00656410" w14:paraId="6BECCB20" w14:textId="77777777" w:rsidTr="00ED6782">
        <w:tc>
          <w:tcPr>
            <w:tcW w:w="4950" w:type="dxa"/>
            <w:tcBorders>
              <w:top w:val="single" w:sz="4" w:space="0" w:color="000000"/>
              <w:bottom w:val="single" w:sz="4" w:space="0" w:color="000000"/>
            </w:tcBorders>
            <w:shd w:val="clear" w:color="auto" w:fill="C9C9C9"/>
          </w:tcPr>
          <w:p w14:paraId="5978B8B6" w14:textId="77777777" w:rsidR="0069746F" w:rsidRPr="0069746F" w:rsidRDefault="00614D6C" w:rsidP="0069746F">
            <w:pPr>
              <w:spacing w:after="0" w:line="240" w:lineRule="auto"/>
              <w:rPr>
                <w:rFonts w:ascii="Arial" w:eastAsia="Arial" w:hAnsi="Arial" w:cs="Arial"/>
                <w:i/>
              </w:rPr>
            </w:pPr>
            <w:r w:rsidRPr="00656410">
              <w:rPr>
                <w:rFonts w:ascii="Arial" w:eastAsia="Arial" w:hAnsi="Arial" w:cs="Arial"/>
                <w:b/>
              </w:rPr>
              <w:t>Level 1</w:t>
            </w:r>
            <w:r w:rsidRPr="00656410">
              <w:rPr>
                <w:rFonts w:ascii="Arial" w:eastAsia="Arial" w:hAnsi="Arial" w:cs="Arial"/>
              </w:rPr>
              <w:t xml:space="preserve"> </w:t>
            </w:r>
            <w:r w:rsidR="0069746F" w:rsidRPr="0069746F">
              <w:rPr>
                <w:rFonts w:ascii="Arial" w:eastAsia="Arial" w:hAnsi="Arial" w:cs="Arial"/>
                <w:i/>
              </w:rPr>
              <w:t>Identifies key components of the complex health care system (e.g., hospital, skilled nursing facility, finance, personnel, technology)</w:t>
            </w:r>
          </w:p>
          <w:p w14:paraId="0752F809" w14:textId="77777777" w:rsidR="0069746F" w:rsidRPr="0069746F" w:rsidRDefault="0069746F" w:rsidP="0069746F">
            <w:pPr>
              <w:spacing w:after="0" w:line="240" w:lineRule="auto"/>
              <w:rPr>
                <w:rFonts w:ascii="Arial" w:eastAsia="Arial" w:hAnsi="Arial" w:cs="Arial"/>
                <w:i/>
              </w:rPr>
            </w:pPr>
          </w:p>
          <w:p w14:paraId="17573F26" w14:textId="1502238D" w:rsidR="00614D6C" w:rsidRPr="00656410" w:rsidRDefault="0069746F" w:rsidP="0069746F">
            <w:pPr>
              <w:spacing w:after="0" w:line="240" w:lineRule="auto"/>
              <w:rPr>
                <w:rFonts w:ascii="Arial" w:hAnsi="Arial" w:cs="Arial"/>
                <w:i/>
                <w:color w:val="000000"/>
              </w:rPr>
            </w:pPr>
            <w:r w:rsidRPr="0069746F">
              <w:rPr>
                <w:rFonts w:ascii="Arial" w:eastAsia="Arial" w:hAnsi="Arial" w:cs="Arial"/>
                <w:i/>
              </w:rPr>
              <w:t>Describes basic health payment systems (e.g., government, private, public, uninsured care) and practice models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9C1D40" w14:textId="77777777" w:rsidR="005A1C6B" w:rsidRPr="00656410" w:rsidRDefault="00614D6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Articulate</w:t>
            </w:r>
            <w:r w:rsidR="007038A3" w:rsidRPr="00656410">
              <w:rPr>
                <w:rFonts w:ascii="Arial" w:eastAsia="Arial" w:hAnsi="Arial" w:cs="Arial"/>
              </w:rPr>
              <w:t>s</w:t>
            </w:r>
            <w:r w:rsidRPr="00656410">
              <w:rPr>
                <w:rFonts w:ascii="Arial" w:eastAsia="Arial" w:hAnsi="Arial" w:cs="Arial"/>
              </w:rPr>
              <w:t xml:space="preserve"> differences between skilled nursing and long</w:t>
            </w:r>
            <w:r w:rsidR="007038A3" w:rsidRPr="00656410">
              <w:rPr>
                <w:rFonts w:ascii="Arial" w:eastAsia="Arial" w:hAnsi="Arial" w:cs="Arial"/>
              </w:rPr>
              <w:t>-</w:t>
            </w:r>
            <w:r w:rsidRPr="00656410">
              <w:rPr>
                <w:rFonts w:ascii="Arial" w:eastAsia="Arial" w:hAnsi="Arial" w:cs="Arial"/>
              </w:rPr>
              <w:t>term care facilities</w:t>
            </w:r>
          </w:p>
          <w:p w14:paraId="164505BC" w14:textId="77777777" w:rsidR="005A1C6B" w:rsidRPr="00656410" w:rsidRDefault="5A98F9AE"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Documents justification for continued inpatient status versus observation status</w:t>
            </w:r>
          </w:p>
          <w:p w14:paraId="39FEBF90" w14:textId="77777777" w:rsidR="005A1C6B" w:rsidRPr="00656410" w:rsidRDefault="005A1C6B" w:rsidP="005A1C6B">
            <w:pPr>
              <w:pBdr>
                <w:top w:val="nil"/>
                <w:left w:val="nil"/>
                <w:bottom w:val="nil"/>
                <w:right w:val="nil"/>
                <w:between w:val="nil"/>
              </w:pBdr>
              <w:spacing w:after="0" w:line="240" w:lineRule="auto"/>
              <w:rPr>
                <w:rFonts w:ascii="Arial" w:hAnsi="Arial" w:cs="Arial"/>
              </w:rPr>
            </w:pPr>
          </w:p>
          <w:p w14:paraId="2E7FA765" w14:textId="77777777" w:rsidR="005A1C6B" w:rsidRPr="00656410" w:rsidRDefault="005A1C6B" w:rsidP="005A1C6B">
            <w:pPr>
              <w:pBdr>
                <w:top w:val="nil"/>
                <w:left w:val="nil"/>
                <w:bottom w:val="nil"/>
                <w:right w:val="nil"/>
                <w:between w:val="nil"/>
              </w:pBdr>
              <w:spacing w:after="0" w:line="240" w:lineRule="auto"/>
              <w:rPr>
                <w:rFonts w:ascii="Arial" w:hAnsi="Arial" w:cs="Arial"/>
              </w:rPr>
            </w:pPr>
          </w:p>
          <w:p w14:paraId="73BD6F25" w14:textId="77777777" w:rsidR="005A1C6B" w:rsidRPr="00656410" w:rsidRDefault="005A1C6B" w:rsidP="005A1C6B">
            <w:pPr>
              <w:pBdr>
                <w:top w:val="nil"/>
                <w:left w:val="nil"/>
                <w:bottom w:val="nil"/>
                <w:right w:val="nil"/>
                <w:between w:val="nil"/>
              </w:pBdr>
              <w:spacing w:after="0" w:line="240" w:lineRule="auto"/>
              <w:rPr>
                <w:rFonts w:ascii="Arial" w:hAnsi="Arial" w:cs="Arial"/>
              </w:rPr>
            </w:pPr>
          </w:p>
          <w:p w14:paraId="0F3294FB" w14:textId="72459DA3" w:rsidR="00614D6C" w:rsidRPr="00656410" w:rsidRDefault="00614D6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Understands the impact of health plan coverage on prescription drugs for individual patients</w:t>
            </w:r>
          </w:p>
          <w:p w14:paraId="091E5698" w14:textId="4603745D" w:rsidR="00614D6C" w:rsidRPr="00656410" w:rsidRDefault="00614D6C" w:rsidP="00BF15FC">
            <w:pPr>
              <w:pBdr>
                <w:top w:val="nil"/>
                <w:left w:val="nil"/>
                <w:bottom w:val="nil"/>
                <w:right w:val="nil"/>
                <w:between w:val="nil"/>
              </w:pBdr>
              <w:spacing w:after="0" w:line="240" w:lineRule="auto"/>
              <w:rPr>
                <w:rFonts w:ascii="Arial" w:hAnsi="Arial" w:cs="Arial"/>
              </w:rPr>
            </w:pPr>
          </w:p>
        </w:tc>
      </w:tr>
      <w:tr w:rsidR="007D71BF" w:rsidRPr="00656410" w14:paraId="78B88AA9" w14:textId="77777777" w:rsidTr="00ED6782">
        <w:tc>
          <w:tcPr>
            <w:tcW w:w="4950" w:type="dxa"/>
            <w:tcBorders>
              <w:top w:val="single" w:sz="4" w:space="0" w:color="000000"/>
              <w:bottom w:val="single" w:sz="4" w:space="0" w:color="000000"/>
            </w:tcBorders>
            <w:shd w:val="clear" w:color="auto" w:fill="C9C9C9"/>
          </w:tcPr>
          <w:p w14:paraId="1A1D7596" w14:textId="77777777" w:rsidR="0069746F" w:rsidRPr="0069746F" w:rsidRDefault="00614D6C" w:rsidP="0069746F">
            <w:pPr>
              <w:spacing w:after="0" w:line="240" w:lineRule="auto"/>
              <w:rPr>
                <w:rFonts w:ascii="Arial" w:eastAsia="Arial" w:hAnsi="Arial" w:cs="Arial"/>
                <w:i/>
              </w:rPr>
            </w:pPr>
            <w:r w:rsidRPr="00656410">
              <w:rPr>
                <w:rFonts w:ascii="Arial" w:hAnsi="Arial" w:cs="Arial"/>
                <w:b/>
              </w:rPr>
              <w:t>Level 2</w:t>
            </w:r>
            <w:r w:rsidRPr="00656410">
              <w:rPr>
                <w:rFonts w:ascii="Arial" w:hAnsi="Arial" w:cs="Arial"/>
              </w:rPr>
              <w:t xml:space="preserve"> </w:t>
            </w:r>
            <w:r w:rsidR="0069746F" w:rsidRPr="0069746F">
              <w:rPr>
                <w:rFonts w:ascii="Arial" w:eastAsia="Arial" w:hAnsi="Arial" w:cs="Arial"/>
                <w:i/>
              </w:rPr>
              <w:t>Describes how components of a complex health care system are interrelated, and understands how this impacts patient care</w:t>
            </w:r>
          </w:p>
          <w:p w14:paraId="3C82223F" w14:textId="77777777" w:rsidR="0069746F" w:rsidRPr="0069746F" w:rsidRDefault="0069746F" w:rsidP="0069746F">
            <w:pPr>
              <w:spacing w:after="0" w:line="240" w:lineRule="auto"/>
              <w:rPr>
                <w:rFonts w:ascii="Arial" w:eastAsia="Arial" w:hAnsi="Arial" w:cs="Arial"/>
                <w:i/>
              </w:rPr>
            </w:pPr>
          </w:p>
          <w:p w14:paraId="6768A89F" w14:textId="77777777" w:rsidR="0069746F" w:rsidRPr="0069746F" w:rsidRDefault="0069746F" w:rsidP="0069746F">
            <w:pPr>
              <w:spacing w:after="0" w:line="240" w:lineRule="auto"/>
              <w:rPr>
                <w:rFonts w:ascii="Arial" w:eastAsia="Arial" w:hAnsi="Arial" w:cs="Arial"/>
                <w:i/>
              </w:rPr>
            </w:pPr>
            <w:r w:rsidRPr="0069746F">
              <w:rPr>
                <w:rFonts w:ascii="Arial" w:eastAsia="Arial" w:hAnsi="Arial" w:cs="Arial"/>
                <w:i/>
              </w:rPr>
              <w:t>Delivers care with consideration of each patient’s payment model (e.g., insurance type)</w:t>
            </w:r>
          </w:p>
          <w:p w14:paraId="3519BE85" w14:textId="77777777" w:rsidR="0069746F" w:rsidRPr="0069746F" w:rsidRDefault="0069746F" w:rsidP="0069746F">
            <w:pPr>
              <w:spacing w:after="0" w:line="240" w:lineRule="auto"/>
              <w:rPr>
                <w:rFonts w:ascii="Arial" w:eastAsia="Arial" w:hAnsi="Arial" w:cs="Arial"/>
                <w:i/>
              </w:rPr>
            </w:pPr>
          </w:p>
          <w:p w14:paraId="1584BBBD" w14:textId="17BB4672" w:rsidR="00614D6C" w:rsidRPr="00656410" w:rsidRDefault="0069746F" w:rsidP="0069746F">
            <w:pPr>
              <w:spacing w:after="0" w:line="240" w:lineRule="auto"/>
              <w:rPr>
                <w:rFonts w:ascii="Arial" w:eastAsia="Arial" w:hAnsi="Arial" w:cs="Arial"/>
                <w:i/>
              </w:rPr>
            </w:pPr>
            <w:r w:rsidRPr="0069746F">
              <w:rPr>
                <w:rFonts w:ascii="Arial" w:eastAsia="Arial" w:hAnsi="Arial" w:cs="Arial"/>
                <w:i/>
              </w:rPr>
              <w:t>Identifies the need for timely documentation to support billing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248F0E" w14:textId="77777777" w:rsidR="005A1C6B" w:rsidRPr="00656410" w:rsidRDefault="00614D6C" w:rsidP="005A1C6B">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sidRPr="00656410">
              <w:rPr>
                <w:rFonts w:ascii="Arial" w:eastAsia="Arial" w:hAnsi="Arial" w:cs="Arial"/>
              </w:rPr>
              <w:t>Explains</w:t>
            </w:r>
            <w:proofErr w:type="gramEnd"/>
            <w:r w:rsidRPr="00656410">
              <w:rPr>
                <w:rFonts w:ascii="Arial" w:eastAsia="Arial" w:hAnsi="Arial" w:cs="Arial"/>
              </w:rPr>
              <w:t xml:space="preserve"> that improving patient satisfaction impacts patient adherence and payment to the health system</w:t>
            </w:r>
          </w:p>
          <w:p w14:paraId="6A26D6AE" w14:textId="7E178CBD" w:rsidR="005A1C6B" w:rsidRPr="00656410" w:rsidRDefault="5C75F1D9"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Understands readmission criteria</w:t>
            </w:r>
            <w:r w:rsidR="57896025" w:rsidRPr="00656410">
              <w:rPr>
                <w:rFonts w:ascii="Arial" w:eastAsia="Arial" w:hAnsi="Arial" w:cs="Arial"/>
              </w:rPr>
              <w:t>, anticipates and mitigates patient readmission</w:t>
            </w:r>
          </w:p>
          <w:p w14:paraId="6EE5577E" w14:textId="77777777" w:rsidR="005A1C6B" w:rsidRPr="00656410" w:rsidRDefault="005A1C6B" w:rsidP="005A1C6B">
            <w:pPr>
              <w:pBdr>
                <w:top w:val="nil"/>
                <w:left w:val="nil"/>
                <w:bottom w:val="nil"/>
                <w:right w:val="nil"/>
                <w:between w:val="nil"/>
              </w:pBdr>
              <w:spacing w:after="0" w:line="240" w:lineRule="auto"/>
              <w:rPr>
                <w:rFonts w:ascii="Arial" w:hAnsi="Arial" w:cs="Arial"/>
              </w:rPr>
            </w:pPr>
          </w:p>
          <w:p w14:paraId="2577420A" w14:textId="77777777" w:rsidR="005A1C6B" w:rsidRPr="00656410" w:rsidRDefault="00614D6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Takes into consideration patient’s prescription drug coverage when choosing a statin for treatment of hyperlipidemia</w:t>
            </w:r>
          </w:p>
          <w:p w14:paraId="600FB679" w14:textId="77777777" w:rsidR="005A1C6B" w:rsidRPr="00656410" w:rsidRDefault="005A1C6B" w:rsidP="005A1C6B">
            <w:pPr>
              <w:pBdr>
                <w:top w:val="nil"/>
                <w:left w:val="nil"/>
                <w:bottom w:val="nil"/>
                <w:right w:val="nil"/>
                <w:between w:val="nil"/>
              </w:pBdr>
              <w:spacing w:after="0" w:line="240" w:lineRule="auto"/>
              <w:rPr>
                <w:rFonts w:ascii="Arial" w:hAnsi="Arial" w:cs="Arial"/>
              </w:rPr>
            </w:pPr>
          </w:p>
          <w:p w14:paraId="40D10D15" w14:textId="152CB39A" w:rsidR="005A1C6B" w:rsidRPr="00656410" w:rsidRDefault="00614D6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Recognizes that appropriate documentation can influence the severity of illness determination upon discharge</w:t>
            </w:r>
            <w:r w:rsidR="003A7F7C" w:rsidRPr="00656410">
              <w:rPr>
                <w:rFonts w:ascii="Arial" w:eastAsia="Arial" w:hAnsi="Arial" w:cs="Arial"/>
              </w:rPr>
              <w:t xml:space="preserve"> </w:t>
            </w:r>
          </w:p>
          <w:p w14:paraId="2022F909" w14:textId="10160FC1" w:rsidR="00614D6C" w:rsidRPr="00656410" w:rsidRDefault="003A7F7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Identifies that notes must meet coding requirements</w:t>
            </w:r>
          </w:p>
        </w:tc>
      </w:tr>
      <w:tr w:rsidR="007D71BF" w:rsidRPr="00656410" w14:paraId="6D949B6E" w14:textId="77777777" w:rsidTr="00ED6782">
        <w:tc>
          <w:tcPr>
            <w:tcW w:w="4950" w:type="dxa"/>
            <w:tcBorders>
              <w:top w:val="single" w:sz="4" w:space="0" w:color="000000"/>
              <w:bottom w:val="single" w:sz="4" w:space="0" w:color="000000"/>
            </w:tcBorders>
            <w:shd w:val="clear" w:color="auto" w:fill="C9C9C9"/>
          </w:tcPr>
          <w:p w14:paraId="53793877" w14:textId="77777777" w:rsidR="0069746F" w:rsidRPr="0069746F" w:rsidRDefault="00614D6C" w:rsidP="0069746F">
            <w:pPr>
              <w:spacing w:after="0" w:line="240" w:lineRule="auto"/>
              <w:rPr>
                <w:rFonts w:ascii="Arial" w:hAnsi="Arial" w:cs="Arial"/>
                <w:i/>
                <w:color w:val="000000"/>
              </w:rPr>
            </w:pPr>
            <w:r w:rsidRPr="00656410">
              <w:rPr>
                <w:rFonts w:ascii="Arial" w:hAnsi="Arial" w:cs="Arial"/>
                <w:b/>
              </w:rPr>
              <w:t>Level 3</w:t>
            </w:r>
            <w:r w:rsidRPr="00656410">
              <w:rPr>
                <w:rFonts w:ascii="Arial" w:hAnsi="Arial" w:cs="Arial"/>
              </w:rPr>
              <w:t xml:space="preserve"> </w:t>
            </w:r>
            <w:r w:rsidR="0069746F" w:rsidRPr="0069746F">
              <w:rPr>
                <w:rFonts w:ascii="Arial" w:hAnsi="Arial" w:cs="Arial"/>
                <w:i/>
                <w:color w:val="000000"/>
              </w:rPr>
              <w:t>Discusses how individual practice affects the broader system (e.g., length of stay, readmission rates, clinical efficiency)</w:t>
            </w:r>
          </w:p>
          <w:p w14:paraId="56F5A9B5" w14:textId="77777777" w:rsidR="0069746F" w:rsidRPr="0069746F" w:rsidRDefault="0069746F" w:rsidP="0069746F">
            <w:pPr>
              <w:spacing w:after="0" w:line="240" w:lineRule="auto"/>
              <w:rPr>
                <w:rFonts w:ascii="Arial" w:hAnsi="Arial" w:cs="Arial"/>
                <w:i/>
                <w:color w:val="000000"/>
              </w:rPr>
            </w:pPr>
          </w:p>
          <w:p w14:paraId="297C584D" w14:textId="77777777" w:rsidR="0069746F" w:rsidRPr="0069746F" w:rsidRDefault="0069746F" w:rsidP="0069746F">
            <w:pPr>
              <w:spacing w:after="0" w:line="240" w:lineRule="auto"/>
              <w:rPr>
                <w:rFonts w:ascii="Arial" w:hAnsi="Arial" w:cs="Arial"/>
                <w:i/>
                <w:color w:val="000000"/>
              </w:rPr>
            </w:pPr>
            <w:r w:rsidRPr="0069746F">
              <w:rPr>
                <w:rFonts w:ascii="Arial" w:hAnsi="Arial" w:cs="Arial"/>
                <w:i/>
                <w:color w:val="000000"/>
              </w:rPr>
              <w:t>Engages with patients in shared decision making, informed by each patient’s payment models</w:t>
            </w:r>
          </w:p>
          <w:p w14:paraId="3CB93395" w14:textId="77777777" w:rsidR="0069746F" w:rsidRPr="0069746F" w:rsidRDefault="0069746F" w:rsidP="0069746F">
            <w:pPr>
              <w:spacing w:after="0" w:line="240" w:lineRule="auto"/>
              <w:rPr>
                <w:rFonts w:ascii="Arial" w:hAnsi="Arial" w:cs="Arial"/>
                <w:i/>
                <w:color w:val="000000"/>
              </w:rPr>
            </w:pPr>
          </w:p>
          <w:p w14:paraId="21B8A7E8" w14:textId="27FCB81E" w:rsidR="00614D6C" w:rsidRPr="00656410" w:rsidRDefault="0069746F" w:rsidP="0069746F">
            <w:pPr>
              <w:spacing w:after="0" w:line="240" w:lineRule="auto"/>
              <w:rPr>
                <w:rFonts w:ascii="Arial" w:hAnsi="Arial" w:cs="Arial"/>
                <w:i/>
                <w:color w:val="000000"/>
              </w:rPr>
            </w:pPr>
            <w:r w:rsidRPr="0069746F">
              <w:rPr>
                <w:rFonts w:ascii="Arial" w:hAnsi="Arial" w:cs="Arial"/>
                <w:i/>
                <w:color w:val="000000"/>
              </w:rPr>
              <w:t>Demonstrates use of information technology required for medical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B1A305" w14:textId="687F38AD" w:rsidR="005A1C6B" w:rsidRPr="00656410" w:rsidRDefault="00614D6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Ensures that</w:t>
            </w:r>
            <w:r w:rsidR="00023D36" w:rsidRPr="00656410">
              <w:rPr>
                <w:rFonts w:ascii="Arial" w:eastAsia="Arial" w:hAnsi="Arial" w:cs="Arial"/>
              </w:rPr>
              <w:t xml:space="preserve"> a</w:t>
            </w:r>
            <w:r w:rsidRPr="00656410">
              <w:rPr>
                <w:rFonts w:ascii="Arial" w:eastAsia="Arial" w:hAnsi="Arial" w:cs="Arial"/>
              </w:rPr>
              <w:t xml:space="preserve"> patient</w:t>
            </w:r>
            <w:r w:rsidR="00023D36" w:rsidRPr="00656410">
              <w:rPr>
                <w:rFonts w:ascii="Arial" w:eastAsia="Arial" w:hAnsi="Arial" w:cs="Arial"/>
              </w:rPr>
              <w:t xml:space="preserve"> who is post-operative</w:t>
            </w:r>
            <w:r w:rsidRPr="00656410">
              <w:rPr>
                <w:rFonts w:ascii="Arial" w:eastAsia="Arial" w:hAnsi="Arial" w:cs="Arial"/>
              </w:rPr>
              <w:t xml:space="preserve"> has a scheduled follow</w:t>
            </w:r>
            <w:r w:rsidR="00941A60">
              <w:rPr>
                <w:rFonts w:ascii="Arial" w:eastAsia="Arial" w:hAnsi="Arial" w:cs="Arial"/>
              </w:rPr>
              <w:t>-</w:t>
            </w:r>
            <w:r w:rsidRPr="00656410">
              <w:rPr>
                <w:rFonts w:ascii="Arial" w:eastAsia="Arial" w:hAnsi="Arial" w:cs="Arial"/>
              </w:rPr>
              <w:t xml:space="preserve">up appointment </w:t>
            </w:r>
            <w:r w:rsidR="00755715" w:rsidRPr="00656410">
              <w:rPr>
                <w:rFonts w:ascii="Arial" w:eastAsia="Arial" w:hAnsi="Arial" w:cs="Arial"/>
              </w:rPr>
              <w:t xml:space="preserve">and </w:t>
            </w:r>
            <w:r w:rsidR="009D0C0C" w:rsidRPr="00656410">
              <w:rPr>
                <w:rFonts w:ascii="Arial" w:eastAsia="Arial" w:hAnsi="Arial" w:cs="Arial"/>
              </w:rPr>
              <w:t xml:space="preserve">appropriate outpatient services </w:t>
            </w:r>
            <w:r w:rsidRPr="00656410">
              <w:rPr>
                <w:rFonts w:ascii="Arial" w:eastAsia="Arial" w:hAnsi="Arial" w:cs="Arial"/>
              </w:rPr>
              <w:t>at discharge to reduce risk of readmission</w:t>
            </w:r>
          </w:p>
          <w:p w14:paraId="5D2EA593" w14:textId="77777777" w:rsidR="005A1C6B" w:rsidRPr="00656410" w:rsidRDefault="005A1C6B" w:rsidP="005A1C6B">
            <w:pPr>
              <w:pBdr>
                <w:top w:val="nil"/>
                <w:left w:val="nil"/>
                <w:bottom w:val="nil"/>
                <w:right w:val="nil"/>
                <w:between w:val="nil"/>
              </w:pBdr>
              <w:spacing w:after="0" w:line="240" w:lineRule="auto"/>
              <w:rPr>
                <w:rFonts w:ascii="Arial" w:hAnsi="Arial" w:cs="Arial"/>
              </w:rPr>
            </w:pPr>
          </w:p>
          <w:p w14:paraId="5D5B2F5C" w14:textId="77777777" w:rsidR="005A1C6B" w:rsidRPr="00656410" w:rsidRDefault="005A1C6B" w:rsidP="005A1C6B">
            <w:pPr>
              <w:pBdr>
                <w:top w:val="nil"/>
                <w:left w:val="nil"/>
                <w:bottom w:val="nil"/>
                <w:right w:val="nil"/>
                <w:between w:val="nil"/>
              </w:pBdr>
              <w:spacing w:after="0" w:line="240" w:lineRule="auto"/>
              <w:rPr>
                <w:rFonts w:ascii="Arial" w:hAnsi="Arial" w:cs="Arial"/>
              </w:rPr>
            </w:pPr>
          </w:p>
          <w:p w14:paraId="68D87685" w14:textId="287FE3D4" w:rsidR="005A1C6B" w:rsidRPr="00656410" w:rsidRDefault="00614D6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Discusses risks and benefits of pursuing </w:t>
            </w:r>
            <w:r w:rsidR="00725776" w:rsidRPr="00656410">
              <w:rPr>
                <w:rFonts w:ascii="Arial" w:eastAsia="Arial" w:hAnsi="Arial" w:cs="Arial"/>
              </w:rPr>
              <w:t xml:space="preserve">coumadin versus </w:t>
            </w:r>
            <w:r w:rsidR="008A1530">
              <w:rPr>
                <w:rFonts w:ascii="Arial" w:eastAsia="Arial" w:hAnsi="Arial" w:cs="Arial"/>
              </w:rPr>
              <w:t xml:space="preserve">direct oral anticoagulant </w:t>
            </w:r>
            <w:r w:rsidR="006A1042" w:rsidRPr="00656410">
              <w:rPr>
                <w:rFonts w:ascii="Arial" w:eastAsia="Arial" w:hAnsi="Arial" w:cs="Arial"/>
              </w:rPr>
              <w:t xml:space="preserve">for anticoagulant therapy </w:t>
            </w:r>
            <w:r w:rsidRPr="00656410">
              <w:rPr>
                <w:rFonts w:ascii="Arial" w:eastAsia="Arial" w:hAnsi="Arial" w:cs="Arial"/>
              </w:rPr>
              <w:t>when a patient has a high</w:t>
            </w:r>
            <w:r w:rsidR="00941A60">
              <w:rPr>
                <w:rFonts w:ascii="Arial" w:eastAsia="Arial" w:hAnsi="Arial" w:cs="Arial"/>
              </w:rPr>
              <w:t>-</w:t>
            </w:r>
            <w:proofErr w:type="spellStart"/>
            <w:r w:rsidRPr="00656410">
              <w:rPr>
                <w:rFonts w:ascii="Arial" w:eastAsia="Arial" w:hAnsi="Arial" w:cs="Arial"/>
              </w:rPr>
              <w:t>out</w:t>
            </w:r>
            <w:r w:rsidR="00905C46">
              <w:rPr>
                <w:rFonts w:ascii="Arial" w:eastAsia="Arial" w:hAnsi="Arial" w:cs="Arial"/>
              </w:rPr>
              <w:t>-</w:t>
            </w:r>
            <w:r w:rsidRPr="00656410">
              <w:rPr>
                <w:rFonts w:ascii="Arial" w:eastAsia="Arial" w:hAnsi="Arial" w:cs="Arial"/>
              </w:rPr>
              <w:t>of</w:t>
            </w:r>
            <w:proofErr w:type="spellEnd"/>
            <w:r w:rsidRPr="00656410">
              <w:rPr>
                <w:rFonts w:ascii="Arial" w:eastAsia="Arial" w:hAnsi="Arial" w:cs="Arial"/>
              </w:rPr>
              <w:t xml:space="preserve"> pocket deductible</w:t>
            </w:r>
          </w:p>
          <w:p w14:paraId="043E9ED6" w14:textId="77777777" w:rsidR="005A1C6B" w:rsidRPr="00656410" w:rsidRDefault="005A1C6B" w:rsidP="005A1C6B">
            <w:pPr>
              <w:pBdr>
                <w:top w:val="nil"/>
                <w:left w:val="nil"/>
                <w:bottom w:val="nil"/>
                <w:right w:val="nil"/>
                <w:between w:val="nil"/>
              </w:pBdr>
              <w:spacing w:after="0" w:line="240" w:lineRule="auto"/>
              <w:rPr>
                <w:rFonts w:ascii="Arial" w:hAnsi="Arial" w:cs="Arial"/>
              </w:rPr>
            </w:pPr>
          </w:p>
          <w:p w14:paraId="136C3DBD" w14:textId="77777777" w:rsidR="005A1C6B" w:rsidRPr="00656410" w:rsidRDefault="005A1C6B" w:rsidP="005A1C6B">
            <w:pPr>
              <w:pBdr>
                <w:top w:val="nil"/>
                <w:left w:val="nil"/>
                <w:bottom w:val="nil"/>
                <w:right w:val="nil"/>
                <w:between w:val="nil"/>
              </w:pBdr>
              <w:spacing w:after="0" w:line="240" w:lineRule="auto"/>
              <w:rPr>
                <w:rFonts w:ascii="Arial" w:hAnsi="Arial" w:cs="Arial"/>
              </w:rPr>
            </w:pPr>
          </w:p>
          <w:p w14:paraId="440E2455" w14:textId="716038B4" w:rsidR="00614D6C" w:rsidRPr="00656410" w:rsidRDefault="00614D6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Understands the core elements of employment contract negotiation </w:t>
            </w:r>
          </w:p>
        </w:tc>
      </w:tr>
      <w:tr w:rsidR="007D71BF" w:rsidRPr="00656410" w14:paraId="6EC7CB4A" w14:textId="77777777" w:rsidTr="00ED6782">
        <w:tc>
          <w:tcPr>
            <w:tcW w:w="4950" w:type="dxa"/>
            <w:tcBorders>
              <w:top w:val="single" w:sz="4" w:space="0" w:color="000000"/>
              <w:bottom w:val="single" w:sz="4" w:space="0" w:color="000000"/>
            </w:tcBorders>
            <w:shd w:val="clear" w:color="auto" w:fill="C9C9C9"/>
          </w:tcPr>
          <w:p w14:paraId="23AC53A0" w14:textId="77777777" w:rsidR="00431942" w:rsidRPr="00431942" w:rsidRDefault="00614D6C" w:rsidP="00431942">
            <w:pPr>
              <w:spacing w:after="0" w:line="240" w:lineRule="auto"/>
              <w:rPr>
                <w:rFonts w:ascii="Arial" w:hAnsi="Arial" w:cs="Arial"/>
                <w:i/>
              </w:rPr>
            </w:pPr>
            <w:r w:rsidRPr="00656410">
              <w:rPr>
                <w:rFonts w:ascii="Arial" w:hAnsi="Arial" w:cs="Arial"/>
                <w:b/>
              </w:rPr>
              <w:t>Level 4</w:t>
            </w:r>
            <w:r w:rsidRPr="00656410">
              <w:rPr>
                <w:rFonts w:ascii="Arial" w:hAnsi="Arial" w:cs="Arial"/>
              </w:rPr>
              <w:t xml:space="preserve"> </w:t>
            </w:r>
            <w:r w:rsidR="00431942" w:rsidRPr="00431942">
              <w:rPr>
                <w:rFonts w:ascii="Arial" w:hAnsi="Arial" w:cs="Arial"/>
                <w:i/>
              </w:rPr>
              <w:t>Manages various components of the complex health care system to provide efficient and effective patient care and transitions of care</w:t>
            </w:r>
          </w:p>
          <w:p w14:paraId="2510EFF4" w14:textId="77777777" w:rsidR="00431942" w:rsidRPr="00431942" w:rsidRDefault="00431942" w:rsidP="00431942">
            <w:pPr>
              <w:spacing w:after="0" w:line="240" w:lineRule="auto"/>
              <w:rPr>
                <w:rFonts w:ascii="Arial" w:hAnsi="Arial" w:cs="Arial"/>
                <w:i/>
              </w:rPr>
            </w:pPr>
          </w:p>
          <w:p w14:paraId="15D21A6B" w14:textId="77777777" w:rsidR="00431942" w:rsidRPr="00431942" w:rsidRDefault="00431942" w:rsidP="00431942">
            <w:pPr>
              <w:spacing w:after="0" w:line="240" w:lineRule="auto"/>
              <w:rPr>
                <w:rFonts w:ascii="Arial" w:hAnsi="Arial" w:cs="Arial"/>
                <w:i/>
              </w:rPr>
            </w:pPr>
            <w:r w:rsidRPr="00431942">
              <w:rPr>
                <w:rFonts w:ascii="Arial" w:hAnsi="Arial" w:cs="Arial"/>
                <w:i/>
              </w:rPr>
              <w:t>Advocates for patient care needs (e.g., community resources, patient assistance resources) with consideration of the limitations of each patient’s payment model</w:t>
            </w:r>
          </w:p>
          <w:p w14:paraId="384C25E1" w14:textId="77777777" w:rsidR="00431942" w:rsidRPr="00431942" w:rsidRDefault="00431942" w:rsidP="00431942">
            <w:pPr>
              <w:spacing w:after="0" w:line="240" w:lineRule="auto"/>
              <w:rPr>
                <w:rFonts w:ascii="Arial" w:hAnsi="Arial" w:cs="Arial"/>
                <w:i/>
              </w:rPr>
            </w:pPr>
          </w:p>
          <w:p w14:paraId="38C40DCC" w14:textId="5C560C9E" w:rsidR="00614D6C" w:rsidRPr="00656410" w:rsidRDefault="00431942" w:rsidP="00431942">
            <w:pPr>
              <w:spacing w:after="0" w:line="240" w:lineRule="auto"/>
              <w:rPr>
                <w:rFonts w:ascii="Arial" w:eastAsia="Arial" w:hAnsi="Arial" w:cs="Arial"/>
                <w:i/>
              </w:rPr>
            </w:pPr>
            <w:r w:rsidRPr="00431942">
              <w:rPr>
                <w:rFonts w:ascii="Arial" w:hAnsi="Arial" w:cs="Arial"/>
                <w:i/>
              </w:rPr>
              <w:t>Demonstrates core administrative knowledge needed for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538664" w14:textId="77777777" w:rsidR="005A1C6B" w:rsidRPr="00656410" w:rsidRDefault="00BC2206"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Prior to </w:t>
            </w:r>
            <w:r w:rsidR="00994B6B" w:rsidRPr="00656410">
              <w:rPr>
                <w:rFonts w:ascii="Arial" w:hAnsi="Arial" w:cs="Arial"/>
              </w:rPr>
              <w:t xml:space="preserve">discharge to a </w:t>
            </w:r>
            <w:r w:rsidR="008B0BD1" w:rsidRPr="00656410">
              <w:rPr>
                <w:rFonts w:ascii="Arial" w:hAnsi="Arial" w:cs="Arial"/>
              </w:rPr>
              <w:t>skilled nursing facility, ensures proper documentation of level of care in the hospital</w:t>
            </w:r>
          </w:p>
          <w:p w14:paraId="36877685" w14:textId="77777777" w:rsidR="005A1C6B" w:rsidRPr="00656410" w:rsidRDefault="005A1C6B" w:rsidP="005A1C6B">
            <w:pPr>
              <w:pBdr>
                <w:top w:val="nil"/>
                <w:left w:val="nil"/>
                <w:bottom w:val="nil"/>
                <w:right w:val="nil"/>
                <w:between w:val="nil"/>
              </w:pBdr>
              <w:spacing w:after="0" w:line="240" w:lineRule="auto"/>
              <w:rPr>
                <w:rFonts w:ascii="Arial" w:hAnsi="Arial" w:cs="Arial"/>
              </w:rPr>
            </w:pPr>
          </w:p>
          <w:p w14:paraId="2C5F49A8" w14:textId="77777777" w:rsidR="005A1C6B" w:rsidRPr="00656410" w:rsidRDefault="005A1C6B" w:rsidP="005A1C6B">
            <w:pPr>
              <w:pBdr>
                <w:top w:val="nil"/>
                <w:left w:val="nil"/>
                <w:bottom w:val="nil"/>
                <w:right w:val="nil"/>
                <w:between w:val="nil"/>
              </w:pBdr>
              <w:spacing w:after="0" w:line="240" w:lineRule="auto"/>
              <w:rPr>
                <w:rFonts w:ascii="Arial" w:hAnsi="Arial" w:cs="Arial"/>
              </w:rPr>
            </w:pPr>
          </w:p>
          <w:p w14:paraId="640B405C" w14:textId="77777777" w:rsidR="005A1C6B" w:rsidRPr="00656410" w:rsidRDefault="00614D6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Works collaboratively to improve patient assistance resources for a patient with a recent amputation and limited resources</w:t>
            </w:r>
          </w:p>
          <w:p w14:paraId="03A96BE7" w14:textId="77777777" w:rsidR="005A1C6B" w:rsidRPr="00656410" w:rsidRDefault="005A1C6B" w:rsidP="005A1C6B">
            <w:pPr>
              <w:pBdr>
                <w:top w:val="nil"/>
                <w:left w:val="nil"/>
                <w:bottom w:val="nil"/>
                <w:right w:val="nil"/>
                <w:between w:val="nil"/>
              </w:pBdr>
              <w:spacing w:after="0" w:line="240" w:lineRule="auto"/>
              <w:rPr>
                <w:rFonts w:ascii="Arial" w:hAnsi="Arial" w:cs="Arial"/>
              </w:rPr>
            </w:pPr>
          </w:p>
          <w:p w14:paraId="4ACC3F10" w14:textId="77777777" w:rsidR="005A1C6B" w:rsidRPr="00656410" w:rsidRDefault="005A1C6B" w:rsidP="005A1C6B">
            <w:pPr>
              <w:pBdr>
                <w:top w:val="nil"/>
                <w:left w:val="nil"/>
                <w:bottom w:val="nil"/>
                <w:right w:val="nil"/>
                <w:between w:val="nil"/>
              </w:pBdr>
              <w:spacing w:after="0" w:line="240" w:lineRule="auto"/>
              <w:rPr>
                <w:rFonts w:ascii="Arial" w:hAnsi="Arial" w:cs="Arial"/>
              </w:rPr>
            </w:pPr>
          </w:p>
          <w:p w14:paraId="3685EDE3" w14:textId="77777777" w:rsidR="005A1C6B" w:rsidRPr="00656410" w:rsidRDefault="005A1C6B" w:rsidP="005A1C6B">
            <w:pPr>
              <w:pBdr>
                <w:top w:val="nil"/>
                <w:left w:val="nil"/>
                <w:bottom w:val="nil"/>
                <w:right w:val="nil"/>
                <w:between w:val="nil"/>
              </w:pBdr>
              <w:spacing w:after="0" w:line="240" w:lineRule="auto"/>
              <w:rPr>
                <w:rFonts w:ascii="Arial" w:hAnsi="Arial" w:cs="Arial"/>
              </w:rPr>
            </w:pPr>
          </w:p>
          <w:p w14:paraId="545227A5" w14:textId="189C12B2" w:rsidR="00614D6C" w:rsidRPr="00656410" w:rsidRDefault="00614D6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Proactively compiles procedure log in anticipation of applying for hospital privileges</w:t>
            </w:r>
          </w:p>
        </w:tc>
      </w:tr>
      <w:tr w:rsidR="007D71BF" w:rsidRPr="00656410" w14:paraId="2D5C8792" w14:textId="77777777" w:rsidTr="00ED6782">
        <w:tc>
          <w:tcPr>
            <w:tcW w:w="4950" w:type="dxa"/>
            <w:tcBorders>
              <w:top w:val="single" w:sz="4" w:space="0" w:color="000000"/>
              <w:bottom w:val="single" w:sz="4" w:space="0" w:color="000000"/>
            </w:tcBorders>
            <w:shd w:val="clear" w:color="auto" w:fill="C9C9C9"/>
          </w:tcPr>
          <w:p w14:paraId="7B4D7203" w14:textId="77777777" w:rsidR="00431942" w:rsidRPr="00431942" w:rsidRDefault="00614D6C" w:rsidP="00431942">
            <w:pPr>
              <w:spacing w:after="0" w:line="240" w:lineRule="auto"/>
              <w:rPr>
                <w:rFonts w:ascii="Arial" w:hAnsi="Arial" w:cs="Arial"/>
                <w:i/>
              </w:rPr>
            </w:pPr>
            <w:r w:rsidRPr="00656410">
              <w:rPr>
                <w:rFonts w:ascii="Arial" w:hAnsi="Arial" w:cs="Arial"/>
                <w:b/>
              </w:rPr>
              <w:t>Level 5</w:t>
            </w:r>
            <w:r w:rsidRPr="00656410">
              <w:rPr>
                <w:rFonts w:ascii="Arial" w:hAnsi="Arial" w:cs="Arial"/>
              </w:rPr>
              <w:t xml:space="preserve"> </w:t>
            </w:r>
            <w:r w:rsidR="00431942" w:rsidRPr="00431942">
              <w:rPr>
                <w:rFonts w:ascii="Arial" w:hAnsi="Arial" w:cs="Arial"/>
                <w:i/>
              </w:rPr>
              <w:t>Advocates for or leads systems change that enhances high-value, efficient and effective patient care and transitions of care</w:t>
            </w:r>
          </w:p>
          <w:p w14:paraId="651BC9BC" w14:textId="77777777" w:rsidR="00431942" w:rsidRPr="00431942" w:rsidRDefault="00431942" w:rsidP="00431942">
            <w:pPr>
              <w:spacing w:after="0" w:line="240" w:lineRule="auto"/>
              <w:rPr>
                <w:rFonts w:ascii="Arial" w:hAnsi="Arial" w:cs="Arial"/>
                <w:i/>
              </w:rPr>
            </w:pPr>
          </w:p>
          <w:p w14:paraId="6F467609" w14:textId="77777777" w:rsidR="00431942" w:rsidRPr="00431942" w:rsidRDefault="00431942" w:rsidP="00431942">
            <w:pPr>
              <w:spacing w:after="0" w:line="240" w:lineRule="auto"/>
              <w:rPr>
                <w:rFonts w:ascii="Arial" w:hAnsi="Arial" w:cs="Arial"/>
                <w:i/>
              </w:rPr>
            </w:pPr>
            <w:r w:rsidRPr="00431942">
              <w:rPr>
                <w:rFonts w:ascii="Arial" w:hAnsi="Arial" w:cs="Arial"/>
                <w:i/>
              </w:rPr>
              <w:t>Participates in local, regional, or national health policy advocacy activities</w:t>
            </w:r>
          </w:p>
          <w:p w14:paraId="5508F5B7" w14:textId="77777777" w:rsidR="00431942" w:rsidRPr="00431942" w:rsidRDefault="00431942" w:rsidP="00431942">
            <w:pPr>
              <w:spacing w:after="0" w:line="240" w:lineRule="auto"/>
              <w:rPr>
                <w:rFonts w:ascii="Arial" w:hAnsi="Arial" w:cs="Arial"/>
                <w:i/>
              </w:rPr>
            </w:pPr>
          </w:p>
          <w:p w14:paraId="77AA13B8" w14:textId="53C7406D" w:rsidR="00614D6C" w:rsidRPr="00656410" w:rsidRDefault="00431942" w:rsidP="00431942">
            <w:pPr>
              <w:spacing w:after="0" w:line="240" w:lineRule="auto"/>
              <w:rPr>
                <w:rFonts w:ascii="Arial" w:hAnsi="Arial" w:cs="Arial"/>
                <w:i/>
              </w:rPr>
            </w:pPr>
            <w:proofErr w:type="gramStart"/>
            <w:r w:rsidRPr="00431942">
              <w:rPr>
                <w:rFonts w:ascii="Arial" w:hAnsi="Arial" w:cs="Arial"/>
                <w:i/>
              </w:rPr>
              <w:t>Proposes</w:t>
            </w:r>
            <w:proofErr w:type="gramEnd"/>
            <w:r w:rsidRPr="00431942">
              <w:rPr>
                <w:rFonts w:ascii="Arial" w:hAnsi="Arial" w:cs="Arial"/>
                <w:i/>
              </w:rPr>
              <w:t xml:space="preserve"> changes to patient care or billing practices to improve compliance and reimbursement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A07179" w14:textId="77777777" w:rsidR="005A1C6B" w:rsidRPr="00656410" w:rsidRDefault="00614D6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Works with community or professional organizations to advocate for no smoking ordinances </w:t>
            </w:r>
          </w:p>
          <w:p w14:paraId="0BC3A3E5" w14:textId="77777777" w:rsidR="005A1C6B" w:rsidRPr="00656410" w:rsidRDefault="005A1C6B" w:rsidP="005A1C6B">
            <w:pPr>
              <w:pBdr>
                <w:top w:val="nil"/>
                <w:left w:val="nil"/>
                <w:bottom w:val="nil"/>
                <w:right w:val="nil"/>
                <w:between w:val="nil"/>
              </w:pBdr>
              <w:spacing w:after="0" w:line="240" w:lineRule="auto"/>
              <w:rPr>
                <w:rFonts w:ascii="Arial" w:hAnsi="Arial" w:cs="Arial"/>
              </w:rPr>
            </w:pPr>
          </w:p>
          <w:p w14:paraId="4145E3F4" w14:textId="77777777" w:rsidR="005A1C6B" w:rsidRPr="00656410" w:rsidRDefault="005A1C6B" w:rsidP="005A1C6B">
            <w:pPr>
              <w:pBdr>
                <w:top w:val="nil"/>
                <w:left w:val="nil"/>
                <w:bottom w:val="nil"/>
                <w:right w:val="nil"/>
                <w:between w:val="nil"/>
              </w:pBdr>
              <w:spacing w:after="0" w:line="240" w:lineRule="auto"/>
              <w:rPr>
                <w:rFonts w:ascii="Arial" w:hAnsi="Arial" w:cs="Arial"/>
              </w:rPr>
            </w:pPr>
          </w:p>
          <w:p w14:paraId="52C3673E" w14:textId="4D540991" w:rsidR="00614D6C" w:rsidRPr="00656410" w:rsidRDefault="00B022D0"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Testifies in </w:t>
            </w:r>
            <w:r w:rsidR="00941A60">
              <w:rPr>
                <w:rFonts w:ascii="Arial" w:hAnsi="Arial" w:cs="Arial"/>
              </w:rPr>
              <w:t xml:space="preserve">front of the </w:t>
            </w:r>
            <w:r w:rsidRPr="00656410">
              <w:rPr>
                <w:rFonts w:ascii="Arial" w:hAnsi="Arial" w:cs="Arial"/>
              </w:rPr>
              <w:t xml:space="preserve">state Senate </w:t>
            </w:r>
            <w:r w:rsidR="00941A60">
              <w:rPr>
                <w:rFonts w:ascii="Arial" w:hAnsi="Arial" w:cs="Arial"/>
              </w:rPr>
              <w:t xml:space="preserve">regarding </w:t>
            </w:r>
            <w:r w:rsidRPr="00656410">
              <w:rPr>
                <w:rFonts w:ascii="Arial" w:hAnsi="Arial" w:cs="Arial"/>
              </w:rPr>
              <w:t>health policy</w:t>
            </w:r>
          </w:p>
        </w:tc>
      </w:tr>
      <w:tr w:rsidR="004E0DB5" w:rsidRPr="00656410" w14:paraId="37A31B54" w14:textId="77777777" w:rsidTr="2A86A0F1">
        <w:tc>
          <w:tcPr>
            <w:tcW w:w="4950" w:type="dxa"/>
            <w:shd w:val="clear" w:color="auto" w:fill="FFD965"/>
          </w:tcPr>
          <w:p w14:paraId="51C9C1E8" w14:textId="77777777" w:rsidR="00614D6C" w:rsidRPr="00656410" w:rsidRDefault="00614D6C" w:rsidP="00CF530C">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6C8114D2" w14:textId="77777777" w:rsidR="005A1C6B" w:rsidRPr="00656410" w:rsidRDefault="5F327CDB"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Direct observation</w:t>
            </w:r>
          </w:p>
          <w:p w14:paraId="1410385A" w14:textId="77777777" w:rsidR="005A1C6B" w:rsidRPr="00656410" w:rsidRDefault="7C393D8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Medical record (c</w:t>
            </w:r>
            <w:r w:rsidR="5F327CDB" w:rsidRPr="00656410">
              <w:rPr>
                <w:rFonts w:ascii="Arial" w:hAnsi="Arial" w:cs="Arial"/>
              </w:rPr>
              <w:t>hart</w:t>
            </w:r>
            <w:r w:rsidRPr="00656410">
              <w:rPr>
                <w:rFonts w:ascii="Arial" w:hAnsi="Arial" w:cs="Arial"/>
              </w:rPr>
              <w:t>)</w:t>
            </w:r>
            <w:r w:rsidR="5F327CDB" w:rsidRPr="00656410">
              <w:rPr>
                <w:rFonts w:ascii="Arial" w:hAnsi="Arial" w:cs="Arial"/>
              </w:rPr>
              <w:t xml:space="preserve"> audit </w:t>
            </w:r>
          </w:p>
          <w:p w14:paraId="4420C144" w14:textId="167B5247" w:rsidR="00614D6C" w:rsidRPr="00656410" w:rsidRDefault="5F327CDB"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Patient satisfaction data </w:t>
            </w:r>
          </w:p>
        </w:tc>
      </w:tr>
      <w:tr w:rsidR="004E0DB5" w:rsidRPr="00656410" w14:paraId="653B8843" w14:textId="77777777" w:rsidTr="2A86A0F1">
        <w:tc>
          <w:tcPr>
            <w:tcW w:w="4950" w:type="dxa"/>
            <w:shd w:val="clear" w:color="auto" w:fill="8DB3E2" w:themeFill="text2" w:themeFillTint="66"/>
          </w:tcPr>
          <w:p w14:paraId="075C4640" w14:textId="77777777" w:rsidR="00614D6C" w:rsidRPr="00656410" w:rsidRDefault="00614D6C" w:rsidP="00CF530C">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79FFCBD4" w14:textId="218EF1CB" w:rsidR="00614D6C" w:rsidRPr="00656410" w:rsidRDefault="00614D6C" w:rsidP="005A1C6B">
            <w:pPr>
              <w:numPr>
                <w:ilvl w:val="0"/>
                <w:numId w:val="4"/>
              </w:numPr>
              <w:pBdr>
                <w:top w:val="nil"/>
                <w:left w:val="nil"/>
                <w:bottom w:val="nil"/>
                <w:right w:val="nil"/>
                <w:between w:val="nil"/>
              </w:pBdr>
              <w:spacing w:after="0" w:line="240" w:lineRule="auto"/>
              <w:ind w:left="187" w:hanging="187"/>
              <w:rPr>
                <w:rFonts w:ascii="Arial" w:hAnsi="Arial" w:cs="Arial"/>
              </w:rPr>
            </w:pPr>
          </w:p>
        </w:tc>
      </w:tr>
      <w:tr w:rsidR="004E0DB5" w:rsidRPr="00656410" w14:paraId="0A29E58A" w14:textId="77777777" w:rsidTr="2A86A0F1">
        <w:trPr>
          <w:trHeight w:val="80"/>
        </w:trPr>
        <w:tc>
          <w:tcPr>
            <w:tcW w:w="4950" w:type="dxa"/>
            <w:shd w:val="clear" w:color="auto" w:fill="A8D08D"/>
          </w:tcPr>
          <w:p w14:paraId="37E7631C" w14:textId="77777777" w:rsidR="00614D6C" w:rsidRPr="00656410" w:rsidRDefault="00614D6C" w:rsidP="00CF530C">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1DFE4407" w14:textId="47072BAF" w:rsidR="008F4484" w:rsidRPr="00656410" w:rsidRDefault="008F4484" w:rsidP="008F4484">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Agency for Healthcare Research and Quality (AHRQ).</w:t>
            </w:r>
            <w:r w:rsidRPr="00656410">
              <w:rPr>
                <w:rFonts w:ascii="Arial" w:eastAsia="Arial" w:hAnsi="Arial" w:cs="Arial"/>
                <w:b/>
                <w:color w:val="000000"/>
              </w:rPr>
              <w:t xml:space="preserve"> </w:t>
            </w:r>
            <w:r w:rsidRPr="00656410">
              <w:rPr>
                <w:rFonts w:ascii="Arial" w:eastAsia="Arial" w:hAnsi="Arial" w:cs="Arial"/>
                <w:color w:val="000000"/>
              </w:rPr>
              <w:t xml:space="preserve">The Challenges of Measuring Physician Quality. </w:t>
            </w:r>
            <w:hyperlink r:id="rId40" w:history="1">
              <w:r w:rsidRPr="00656410">
                <w:rPr>
                  <w:rStyle w:val="Hyperlink"/>
                  <w:rFonts w:ascii="Arial" w:eastAsia="Arial" w:hAnsi="Arial" w:cs="Arial"/>
                </w:rPr>
                <w:t>https://www.ahrq.gov/professionals/quality-patient-safety/talkingquality/create/physician/challenges.html</w:t>
              </w:r>
            </w:hyperlink>
            <w:r w:rsidRPr="00656410">
              <w:rPr>
                <w:rFonts w:ascii="Arial" w:eastAsia="Arial" w:hAnsi="Arial" w:cs="Arial"/>
              </w:rPr>
              <w:t>. 2020.</w:t>
            </w:r>
          </w:p>
          <w:p w14:paraId="3320E366" w14:textId="4EA149CF" w:rsidR="005A1C6B" w:rsidRPr="00656410" w:rsidRDefault="00614D6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AHRQ. Major </w:t>
            </w:r>
            <w:r w:rsidR="008F4484" w:rsidRPr="00656410">
              <w:rPr>
                <w:rFonts w:ascii="Arial" w:eastAsia="Arial" w:hAnsi="Arial" w:cs="Arial"/>
                <w:color w:val="000000"/>
              </w:rPr>
              <w:t>P</w:t>
            </w:r>
            <w:r w:rsidRPr="00656410">
              <w:rPr>
                <w:rFonts w:ascii="Arial" w:eastAsia="Arial" w:hAnsi="Arial" w:cs="Arial"/>
                <w:color w:val="000000"/>
              </w:rPr>
              <w:t xml:space="preserve">hysician </w:t>
            </w:r>
            <w:r w:rsidR="008F4484" w:rsidRPr="00656410">
              <w:rPr>
                <w:rFonts w:ascii="Arial" w:eastAsia="Arial" w:hAnsi="Arial" w:cs="Arial"/>
                <w:color w:val="000000"/>
              </w:rPr>
              <w:t>Measurement S</w:t>
            </w:r>
            <w:r w:rsidRPr="00656410">
              <w:rPr>
                <w:rFonts w:ascii="Arial" w:eastAsia="Arial" w:hAnsi="Arial" w:cs="Arial"/>
                <w:color w:val="000000"/>
              </w:rPr>
              <w:t>ets</w:t>
            </w:r>
            <w:r w:rsidR="008F4484" w:rsidRPr="00656410">
              <w:rPr>
                <w:rFonts w:ascii="Arial" w:eastAsia="Arial" w:hAnsi="Arial" w:cs="Arial"/>
                <w:color w:val="000000"/>
              </w:rPr>
              <w:t xml:space="preserve">. </w:t>
            </w:r>
            <w:hyperlink r:id="rId41" w:history="1">
              <w:r w:rsidR="008F4484" w:rsidRPr="00656410">
                <w:rPr>
                  <w:rStyle w:val="Hyperlink"/>
                  <w:rFonts w:ascii="Arial" w:eastAsia="Arial" w:hAnsi="Arial" w:cs="Arial"/>
                </w:rPr>
                <w:t>https://www.ahrq.gov/talkingquality/measures/setting/physician/measurement-sets.html</w:t>
              </w:r>
            </w:hyperlink>
            <w:r w:rsidR="008F4484" w:rsidRPr="00656410">
              <w:rPr>
                <w:rFonts w:ascii="Arial" w:eastAsia="Arial" w:hAnsi="Arial" w:cs="Arial"/>
                <w:color w:val="000000"/>
              </w:rPr>
              <w:t>. 2020.</w:t>
            </w:r>
          </w:p>
          <w:p w14:paraId="6B3C46F3" w14:textId="52D00F97" w:rsidR="005A1C6B" w:rsidRPr="00656410" w:rsidRDefault="00614D6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The Kaiser Family Foundation</w:t>
            </w:r>
            <w:r w:rsidR="008F4484" w:rsidRPr="00656410">
              <w:rPr>
                <w:rFonts w:ascii="Arial" w:eastAsia="Arial" w:hAnsi="Arial" w:cs="Arial"/>
              </w:rPr>
              <w:t>.</w:t>
            </w:r>
            <w:r w:rsidRPr="00656410">
              <w:rPr>
                <w:rFonts w:ascii="Arial" w:eastAsia="Arial" w:hAnsi="Arial" w:cs="Arial"/>
              </w:rPr>
              <w:t xml:space="preserve"> </w:t>
            </w:r>
            <w:hyperlink r:id="rId42" w:history="1">
              <w:r w:rsidR="008F4484" w:rsidRPr="00656410">
                <w:rPr>
                  <w:rStyle w:val="Hyperlink"/>
                  <w:rFonts w:ascii="Arial" w:eastAsia="Arial" w:hAnsi="Arial" w:cs="Arial"/>
                </w:rPr>
                <w:t>www.kff.org</w:t>
              </w:r>
            </w:hyperlink>
            <w:r w:rsidR="008F4484" w:rsidRPr="00656410">
              <w:rPr>
                <w:rFonts w:ascii="Arial" w:eastAsia="Arial" w:hAnsi="Arial" w:cs="Arial"/>
              </w:rPr>
              <w:t>. 2020.</w:t>
            </w:r>
          </w:p>
          <w:p w14:paraId="1EE08564" w14:textId="77777777" w:rsidR="008F4484" w:rsidRPr="00656410" w:rsidRDefault="00614D6C" w:rsidP="008F4484">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The Kaiser Family Foundation</w:t>
            </w:r>
            <w:r w:rsidR="008F4484" w:rsidRPr="00656410">
              <w:rPr>
                <w:rFonts w:ascii="Arial" w:eastAsia="Arial" w:hAnsi="Arial" w:cs="Arial"/>
                <w:color w:val="000000"/>
              </w:rPr>
              <w:t>.</w:t>
            </w:r>
            <w:r w:rsidRPr="00656410">
              <w:rPr>
                <w:rFonts w:ascii="Arial" w:eastAsia="Arial" w:hAnsi="Arial" w:cs="Arial"/>
                <w:color w:val="000000"/>
              </w:rPr>
              <w:t xml:space="preserve"> Topic: </w:t>
            </w:r>
            <w:r w:rsidR="008F4484" w:rsidRPr="00656410">
              <w:rPr>
                <w:rFonts w:ascii="Arial" w:eastAsia="Arial" w:hAnsi="Arial" w:cs="Arial"/>
                <w:color w:val="000000"/>
              </w:rPr>
              <w:t>H</w:t>
            </w:r>
            <w:r w:rsidRPr="00656410">
              <w:rPr>
                <w:rFonts w:ascii="Arial" w:eastAsia="Arial" w:hAnsi="Arial" w:cs="Arial"/>
                <w:color w:val="000000"/>
              </w:rPr>
              <w:t xml:space="preserve">ealth </w:t>
            </w:r>
            <w:r w:rsidR="008F4484" w:rsidRPr="00656410">
              <w:rPr>
                <w:rFonts w:ascii="Arial" w:eastAsia="Arial" w:hAnsi="Arial" w:cs="Arial"/>
                <w:color w:val="000000"/>
              </w:rPr>
              <w:t>R</w:t>
            </w:r>
            <w:r w:rsidRPr="00656410">
              <w:rPr>
                <w:rFonts w:ascii="Arial" w:eastAsia="Arial" w:hAnsi="Arial" w:cs="Arial"/>
                <w:color w:val="000000"/>
              </w:rPr>
              <w:t>eform</w:t>
            </w:r>
            <w:r w:rsidR="008F4484" w:rsidRPr="00656410">
              <w:rPr>
                <w:rFonts w:ascii="Arial" w:eastAsia="Arial" w:hAnsi="Arial" w:cs="Arial"/>
                <w:color w:val="000000"/>
              </w:rPr>
              <w:t>.</w:t>
            </w:r>
            <w:r w:rsidRPr="00656410">
              <w:rPr>
                <w:rFonts w:ascii="Arial" w:eastAsia="Arial" w:hAnsi="Arial" w:cs="Arial"/>
                <w:color w:val="000000"/>
              </w:rPr>
              <w:t xml:space="preserve"> </w:t>
            </w:r>
            <w:hyperlink r:id="rId43" w:history="1">
              <w:r w:rsidR="008F4484" w:rsidRPr="00656410">
                <w:rPr>
                  <w:rStyle w:val="Hyperlink"/>
                  <w:rFonts w:ascii="Arial" w:eastAsia="Arial" w:hAnsi="Arial" w:cs="Arial"/>
                </w:rPr>
                <w:t>https://www.kff.org/topic/health-reform/</w:t>
              </w:r>
            </w:hyperlink>
            <w:r w:rsidR="008F4484" w:rsidRPr="00656410">
              <w:rPr>
                <w:rFonts w:ascii="Arial" w:eastAsia="Arial" w:hAnsi="Arial" w:cs="Arial"/>
                <w:color w:val="000000"/>
              </w:rPr>
              <w:t>. 2020.</w:t>
            </w:r>
          </w:p>
          <w:p w14:paraId="7FD329BB" w14:textId="3E13F666" w:rsidR="008F4484" w:rsidRPr="00656410" w:rsidRDefault="008F4484" w:rsidP="008F4484">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eastAsia="Arial" w:hAnsi="Arial" w:cs="Arial"/>
                <w:color w:val="000000"/>
              </w:rPr>
              <w:t>Dzau</w:t>
            </w:r>
            <w:proofErr w:type="spellEnd"/>
            <w:r w:rsidRPr="00656410">
              <w:rPr>
                <w:rFonts w:ascii="Arial" w:eastAsia="Arial" w:hAnsi="Arial" w:cs="Arial"/>
                <w:color w:val="000000"/>
              </w:rPr>
              <w:t xml:space="preserve"> </w:t>
            </w:r>
            <w:proofErr w:type="spellStart"/>
            <w:r w:rsidRPr="00656410">
              <w:rPr>
                <w:rFonts w:ascii="Arial" w:eastAsia="Arial" w:hAnsi="Arial" w:cs="Arial"/>
                <w:color w:val="000000"/>
              </w:rPr>
              <w:t>VJ</w:t>
            </w:r>
            <w:proofErr w:type="spellEnd"/>
            <w:r w:rsidRPr="00656410">
              <w:rPr>
                <w:rFonts w:ascii="Arial" w:eastAsia="Arial" w:hAnsi="Arial" w:cs="Arial"/>
                <w:color w:val="000000"/>
              </w:rPr>
              <w:t xml:space="preserve">, McClellan M, Burke S, et al. Vital directions for health and health care: priorities from a National Academy of Medicine Initiative. </w:t>
            </w:r>
            <w:r w:rsidRPr="00656410">
              <w:rPr>
                <w:rFonts w:ascii="Arial" w:eastAsia="Arial" w:hAnsi="Arial" w:cs="Arial"/>
                <w:i/>
                <w:color w:val="000000"/>
              </w:rPr>
              <w:t>NAM Perspectives</w:t>
            </w:r>
            <w:r w:rsidRPr="00656410">
              <w:rPr>
                <w:rFonts w:ascii="Arial" w:eastAsia="Arial" w:hAnsi="Arial" w:cs="Arial"/>
                <w:color w:val="000000"/>
              </w:rPr>
              <w:t xml:space="preserve">. Discussion Paper, National Academy of Medicine, Washington, DC. </w:t>
            </w:r>
            <w:hyperlink r:id="rId44" w:history="1">
              <w:r w:rsidRPr="00656410">
                <w:rPr>
                  <w:rStyle w:val="Hyperlink"/>
                  <w:rFonts w:ascii="Arial" w:eastAsia="Arial" w:hAnsi="Arial" w:cs="Arial"/>
                </w:rPr>
                <w:t>https://nam.edu/vital-directions-for-health-health-care-priorities-from-a-national-academy-of-medicine-initiative/</w:t>
              </w:r>
            </w:hyperlink>
            <w:r w:rsidRPr="00656410">
              <w:rPr>
                <w:rFonts w:ascii="Arial" w:hAnsi="Arial" w:cs="Arial"/>
                <w:color w:val="000000"/>
              </w:rPr>
              <w:t>. 2020.</w:t>
            </w:r>
          </w:p>
          <w:p w14:paraId="285F8A0B" w14:textId="7A393010" w:rsidR="005A1C6B" w:rsidRPr="00656410" w:rsidRDefault="00614D6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The Commonwealth Fund.</w:t>
            </w:r>
            <w:r w:rsidRPr="00656410">
              <w:rPr>
                <w:rFonts w:ascii="Arial" w:eastAsia="Arial" w:hAnsi="Arial" w:cs="Arial"/>
                <w:b/>
                <w:color w:val="000000"/>
              </w:rPr>
              <w:t xml:space="preserve"> </w:t>
            </w:r>
            <w:r w:rsidRPr="00656410">
              <w:rPr>
                <w:rFonts w:ascii="Arial" w:eastAsia="Arial" w:hAnsi="Arial" w:cs="Arial"/>
                <w:color w:val="000000"/>
              </w:rPr>
              <w:t xml:space="preserve">Health </w:t>
            </w:r>
            <w:r w:rsidR="008F4484" w:rsidRPr="00656410">
              <w:rPr>
                <w:rFonts w:ascii="Arial" w:eastAsia="Arial" w:hAnsi="Arial" w:cs="Arial"/>
                <w:color w:val="000000"/>
              </w:rPr>
              <w:t>S</w:t>
            </w:r>
            <w:r w:rsidRPr="00656410">
              <w:rPr>
                <w:rFonts w:ascii="Arial" w:eastAsia="Arial" w:hAnsi="Arial" w:cs="Arial"/>
                <w:color w:val="000000"/>
              </w:rPr>
              <w:t xml:space="preserve">ystem </w:t>
            </w:r>
            <w:r w:rsidR="008F4484" w:rsidRPr="00656410">
              <w:rPr>
                <w:rFonts w:ascii="Arial" w:eastAsia="Arial" w:hAnsi="Arial" w:cs="Arial"/>
                <w:color w:val="000000"/>
              </w:rPr>
              <w:t>D</w:t>
            </w:r>
            <w:r w:rsidRPr="00656410">
              <w:rPr>
                <w:rFonts w:ascii="Arial" w:eastAsia="Arial" w:hAnsi="Arial" w:cs="Arial"/>
                <w:color w:val="000000"/>
              </w:rPr>
              <w:t xml:space="preserve">ata </w:t>
            </w:r>
            <w:r w:rsidR="008F4484" w:rsidRPr="00656410">
              <w:rPr>
                <w:rFonts w:ascii="Arial" w:eastAsia="Arial" w:hAnsi="Arial" w:cs="Arial"/>
                <w:color w:val="000000"/>
              </w:rPr>
              <w:t>C</w:t>
            </w:r>
            <w:r w:rsidRPr="00656410">
              <w:rPr>
                <w:rFonts w:ascii="Arial" w:eastAsia="Arial" w:hAnsi="Arial" w:cs="Arial"/>
                <w:color w:val="000000"/>
              </w:rPr>
              <w:t>enter</w:t>
            </w:r>
            <w:r w:rsidR="008F4484" w:rsidRPr="00656410">
              <w:rPr>
                <w:rFonts w:ascii="Arial" w:eastAsia="Arial" w:hAnsi="Arial" w:cs="Arial"/>
                <w:color w:val="000000"/>
              </w:rPr>
              <w:t xml:space="preserve">. </w:t>
            </w:r>
            <w:hyperlink r:id="rId45" w:anchor="ind=1/sc=1" w:history="1">
              <w:r w:rsidR="008F4484" w:rsidRPr="00656410">
                <w:rPr>
                  <w:rStyle w:val="Hyperlink"/>
                  <w:rFonts w:ascii="Arial" w:eastAsia="Arial" w:hAnsi="Arial" w:cs="Arial"/>
                </w:rPr>
                <w:t>https://datacenter.commonwealthfund.org/#ind=1/sc=1</w:t>
              </w:r>
            </w:hyperlink>
            <w:r w:rsidR="008F4484" w:rsidRPr="00656410">
              <w:rPr>
                <w:rFonts w:ascii="Arial" w:eastAsia="Arial" w:hAnsi="Arial" w:cs="Arial"/>
                <w:color w:val="000000"/>
              </w:rPr>
              <w:t>. 2020.</w:t>
            </w:r>
          </w:p>
          <w:p w14:paraId="08EB4079" w14:textId="5BEF0F71" w:rsidR="005A1C6B" w:rsidRPr="00656410" w:rsidRDefault="008F4484"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SVS. Vascular Quality Initiative. </w:t>
            </w:r>
            <w:hyperlink r:id="rId46" w:history="1">
              <w:r w:rsidRPr="00656410">
                <w:rPr>
                  <w:rStyle w:val="Hyperlink"/>
                  <w:rFonts w:ascii="Arial" w:eastAsia="Arial" w:hAnsi="Arial" w:cs="Arial"/>
                </w:rPr>
                <w:t>https://vascular.org/research-quality/vascular-quality-initiative</w:t>
              </w:r>
            </w:hyperlink>
            <w:r w:rsidRPr="00656410">
              <w:rPr>
                <w:rFonts w:ascii="Arial" w:eastAsia="Arial" w:hAnsi="Arial" w:cs="Arial"/>
              </w:rPr>
              <w:t>. 2020.</w:t>
            </w:r>
          </w:p>
          <w:p w14:paraId="42D1EACF" w14:textId="51FCB2D1" w:rsidR="00614D6C" w:rsidRPr="00656410" w:rsidRDefault="008F4484" w:rsidP="008F4484">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Choosing Wisely. Clinician Lists. </w:t>
            </w:r>
            <w:hyperlink r:id="rId47" w:history="1">
              <w:r w:rsidRPr="00656410">
                <w:rPr>
                  <w:rStyle w:val="Hyperlink"/>
                  <w:rFonts w:ascii="Arial" w:eastAsia="Arial" w:hAnsi="Arial" w:cs="Arial"/>
                </w:rPr>
                <w:t>https://www.choosingwisely.org/clinician-lists/</w:t>
              </w:r>
            </w:hyperlink>
            <w:r w:rsidRPr="00656410">
              <w:rPr>
                <w:rFonts w:ascii="Arial" w:eastAsia="Arial" w:hAnsi="Arial" w:cs="Arial"/>
              </w:rPr>
              <w:t>. 2020.</w:t>
            </w:r>
          </w:p>
        </w:tc>
      </w:tr>
    </w:tbl>
    <w:p w14:paraId="0FE8513F" w14:textId="4497CBE1" w:rsidR="00413FEF" w:rsidRDefault="00413FEF">
      <w:pPr>
        <w:rPr>
          <w:rFonts w:ascii="Arial" w:eastAsia="Arial" w:hAnsi="Arial" w:cs="Arial"/>
        </w:rPr>
      </w:pPr>
    </w:p>
    <w:p w14:paraId="0E755394" w14:textId="77777777" w:rsidR="00413FEF" w:rsidRDefault="00413FEF">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2"/>
        <w:gridCol w:w="9178"/>
      </w:tblGrid>
      <w:tr w:rsidR="00227814" w:rsidRPr="00656410" w14:paraId="01A02B2A" w14:textId="77777777" w:rsidTr="006C7BD1">
        <w:trPr>
          <w:trHeight w:val="760"/>
        </w:trPr>
        <w:tc>
          <w:tcPr>
            <w:tcW w:w="14130" w:type="dxa"/>
            <w:gridSpan w:val="2"/>
            <w:tcBorders>
              <w:top w:val="single" w:sz="4" w:space="0" w:color="000000"/>
              <w:left w:val="single" w:sz="4" w:space="0" w:color="000000"/>
              <w:bottom w:val="single" w:sz="4" w:space="0" w:color="000000"/>
              <w:right w:val="single" w:sz="4" w:space="0" w:color="000000"/>
            </w:tcBorders>
            <w:shd w:val="clear" w:color="auto" w:fill="9CC3E5"/>
            <w:hideMark/>
          </w:tcPr>
          <w:p w14:paraId="56CAEFD9" w14:textId="672A191A" w:rsidR="006C7BD1" w:rsidRPr="00656410" w:rsidRDefault="006C7BD1" w:rsidP="00CE223B">
            <w:pPr>
              <w:spacing w:after="0" w:line="240" w:lineRule="auto"/>
              <w:ind w:left="14" w:hanging="14"/>
              <w:jc w:val="center"/>
              <w:rPr>
                <w:rFonts w:ascii="Arial" w:eastAsia="Arial" w:hAnsi="Arial" w:cs="Arial"/>
                <w:b/>
              </w:rPr>
            </w:pPr>
            <w:r w:rsidRPr="00656410">
              <w:rPr>
                <w:rFonts w:ascii="Arial" w:eastAsia="Arial" w:hAnsi="Arial" w:cs="Arial"/>
                <w:b/>
              </w:rPr>
              <w:t xml:space="preserve">Systems-Based Practice </w:t>
            </w:r>
            <w:r w:rsidR="004317FC" w:rsidRPr="00656410">
              <w:rPr>
                <w:rFonts w:ascii="Arial" w:eastAsia="Arial" w:hAnsi="Arial" w:cs="Arial"/>
                <w:b/>
              </w:rPr>
              <w:t>6</w:t>
            </w:r>
            <w:r w:rsidRPr="00656410">
              <w:rPr>
                <w:rFonts w:ascii="Arial" w:eastAsia="Arial" w:hAnsi="Arial" w:cs="Arial"/>
                <w:b/>
              </w:rPr>
              <w:t>: Radiation Safety</w:t>
            </w:r>
          </w:p>
          <w:p w14:paraId="426040BB" w14:textId="7D0B1B82" w:rsidR="006C7BD1" w:rsidRPr="00656410" w:rsidRDefault="006C7BD1" w:rsidP="00CE223B">
            <w:pPr>
              <w:spacing w:after="0" w:line="240" w:lineRule="auto"/>
              <w:ind w:left="201" w:hanging="13"/>
              <w:rPr>
                <w:rFonts w:ascii="Arial" w:eastAsia="Arial" w:hAnsi="Arial" w:cs="Arial"/>
                <w:b/>
              </w:rPr>
            </w:pPr>
            <w:r w:rsidRPr="00656410">
              <w:rPr>
                <w:rFonts w:ascii="Arial" w:eastAsia="Arial" w:hAnsi="Arial" w:cs="Arial"/>
                <w:b/>
              </w:rPr>
              <w:t>Overall Intent:</w:t>
            </w:r>
            <w:r w:rsidRPr="00656410">
              <w:rPr>
                <w:rFonts w:ascii="Arial" w:eastAsia="Arial" w:hAnsi="Arial" w:cs="Arial"/>
              </w:rPr>
              <w:t xml:space="preserve"> To advocate for radiation safety awareness</w:t>
            </w:r>
          </w:p>
        </w:tc>
      </w:tr>
      <w:tr w:rsidR="002A5CDE" w:rsidRPr="00656410" w14:paraId="64A234E6" w14:textId="77777777" w:rsidTr="006C7BD1">
        <w:tc>
          <w:tcPr>
            <w:tcW w:w="4952" w:type="dxa"/>
            <w:tcBorders>
              <w:top w:val="single" w:sz="4" w:space="0" w:color="000000"/>
              <w:left w:val="single" w:sz="4" w:space="0" w:color="000000"/>
              <w:bottom w:val="single" w:sz="4" w:space="0" w:color="000000"/>
              <w:right w:val="single" w:sz="4" w:space="0" w:color="000000"/>
            </w:tcBorders>
            <w:shd w:val="clear" w:color="auto" w:fill="FAC090"/>
            <w:hideMark/>
          </w:tcPr>
          <w:p w14:paraId="78A4ACF1" w14:textId="77777777" w:rsidR="006C7BD1" w:rsidRPr="00656410" w:rsidRDefault="006C7BD1" w:rsidP="00CE223B">
            <w:pPr>
              <w:spacing w:after="0" w:line="240" w:lineRule="auto"/>
              <w:jc w:val="center"/>
              <w:rPr>
                <w:rFonts w:ascii="Arial" w:eastAsia="Arial" w:hAnsi="Arial" w:cs="Arial"/>
                <w:b/>
              </w:rPr>
            </w:pPr>
            <w:r w:rsidRPr="00656410">
              <w:rPr>
                <w:rFonts w:ascii="Arial" w:eastAsia="Arial" w:hAnsi="Arial" w:cs="Arial"/>
                <w:b/>
              </w:rPr>
              <w:t>Milestones</w:t>
            </w:r>
          </w:p>
        </w:tc>
        <w:tc>
          <w:tcPr>
            <w:tcW w:w="9178" w:type="dxa"/>
            <w:tcBorders>
              <w:top w:val="single" w:sz="4" w:space="0" w:color="000000"/>
              <w:left w:val="single" w:sz="4" w:space="0" w:color="000000"/>
              <w:bottom w:val="single" w:sz="4" w:space="0" w:color="000000"/>
              <w:right w:val="single" w:sz="4" w:space="0" w:color="000000"/>
            </w:tcBorders>
            <w:shd w:val="clear" w:color="auto" w:fill="FAC090"/>
            <w:hideMark/>
          </w:tcPr>
          <w:p w14:paraId="608B8CB7" w14:textId="77777777" w:rsidR="006C7BD1" w:rsidRPr="00656410" w:rsidRDefault="006C7BD1" w:rsidP="00CE223B">
            <w:pPr>
              <w:spacing w:after="0" w:line="240" w:lineRule="auto"/>
              <w:ind w:left="14" w:hanging="14"/>
              <w:jc w:val="center"/>
              <w:rPr>
                <w:rFonts w:ascii="Arial" w:eastAsia="Arial" w:hAnsi="Arial" w:cs="Arial"/>
                <w:b/>
              </w:rPr>
            </w:pPr>
            <w:r w:rsidRPr="00656410">
              <w:rPr>
                <w:rFonts w:ascii="Arial" w:eastAsia="Arial" w:hAnsi="Arial" w:cs="Arial"/>
                <w:b/>
              </w:rPr>
              <w:t>Examples</w:t>
            </w:r>
          </w:p>
        </w:tc>
      </w:tr>
      <w:tr w:rsidR="002A5CDE" w:rsidRPr="00656410" w14:paraId="6176C3B7" w14:textId="77777777" w:rsidTr="006C7BD1">
        <w:tc>
          <w:tcPr>
            <w:tcW w:w="4952" w:type="dxa"/>
            <w:tcBorders>
              <w:top w:val="single" w:sz="4" w:space="0" w:color="000000"/>
              <w:left w:val="single" w:sz="4" w:space="0" w:color="000000"/>
              <w:bottom w:val="single" w:sz="4" w:space="0" w:color="000000"/>
              <w:right w:val="single" w:sz="4" w:space="0" w:color="000000"/>
            </w:tcBorders>
            <w:shd w:val="clear" w:color="auto" w:fill="C9C9C9"/>
          </w:tcPr>
          <w:p w14:paraId="59AD3A8F" w14:textId="77777777" w:rsidR="00431942" w:rsidRPr="00431942" w:rsidRDefault="006C7BD1" w:rsidP="00431942">
            <w:pPr>
              <w:spacing w:after="0" w:line="240" w:lineRule="auto"/>
              <w:rPr>
                <w:rFonts w:ascii="Arial" w:eastAsia="Arial" w:hAnsi="Arial" w:cs="Arial"/>
                <w:i/>
              </w:rPr>
            </w:pPr>
            <w:r w:rsidRPr="00656410">
              <w:rPr>
                <w:rFonts w:ascii="Arial" w:eastAsia="Arial" w:hAnsi="Arial" w:cs="Arial"/>
                <w:b/>
              </w:rPr>
              <w:t>Level 1</w:t>
            </w:r>
            <w:r w:rsidRPr="00656410">
              <w:rPr>
                <w:rFonts w:ascii="Arial" w:eastAsia="Arial" w:hAnsi="Arial" w:cs="Arial"/>
              </w:rPr>
              <w:t xml:space="preserve"> </w:t>
            </w:r>
            <w:r w:rsidR="00431942" w:rsidRPr="00431942">
              <w:rPr>
                <w:rFonts w:ascii="Arial" w:eastAsia="Arial" w:hAnsi="Arial" w:cs="Arial"/>
                <w:i/>
              </w:rPr>
              <w:t>Demonstrates knowledge of the mechanisms of radiation injury and the ALARA (“as low as reasonably achievable”) concept</w:t>
            </w:r>
          </w:p>
          <w:p w14:paraId="65AC75E2" w14:textId="77777777" w:rsidR="00431942" w:rsidRPr="00431942" w:rsidRDefault="00431942" w:rsidP="00431942">
            <w:pPr>
              <w:spacing w:after="0" w:line="240" w:lineRule="auto"/>
              <w:rPr>
                <w:rFonts w:ascii="Arial" w:eastAsia="Arial" w:hAnsi="Arial" w:cs="Arial"/>
                <w:i/>
              </w:rPr>
            </w:pPr>
          </w:p>
          <w:p w14:paraId="4BABA97D" w14:textId="24335B8F" w:rsidR="006C7BD1" w:rsidRPr="00656410" w:rsidRDefault="00431942" w:rsidP="00431942">
            <w:pPr>
              <w:spacing w:after="0" w:line="240" w:lineRule="auto"/>
              <w:rPr>
                <w:rFonts w:ascii="Arial" w:eastAsia="Arial" w:hAnsi="Arial" w:cs="Arial"/>
                <w:i/>
                <w:color w:val="000000"/>
              </w:rPr>
            </w:pPr>
            <w:r w:rsidRPr="00431942">
              <w:rPr>
                <w:rFonts w:ascii="Arial" w:eastAsia="Arial" w:hAnsi="Arial" w:cs="Arial"/>
                <w:i/>
              </w:rPr>
              <w:t xml:space="preserve">Wears </w:t>
            </w:r>
            <w:proofErr w:type="gramStart"/>
            <w:r w:rsidRPr="00431942">
              <w:rPr>
                <w:rFonts w:ascii="Arial" w:eastAsia="Arial" w:hAnsi="Arial" w:cs="Arial"/>
                <w:i/>
              </w:rPr>
              <w:t>lead apron and dosimeter at all times</w:t>
            </w:r>
            <w:proofErr w:type="gramEnd"/>
          </w:p>
        </w:tc>
        <w:tc>
          <w:tcPr>
            <w:tcW w:w="9178" w:type="dxa"/>
            <w:tcBorders>
              <w:top w:val="single" w:sz="4" w:space="0" w:color="000000"/>
              <w:left w:val="nil"/>
              <w:bottom w:val="single" w:sz="4" w:space="0" w:color="000000"/>
              <w:right w:val="single" w:sz="8" w:space="0" w:color="000000"/>
            </w:tcBorders>
            <w:shd w:val="clear" w:color="auto" w:fill="C9C9C9"/>
            <w:hideMark/>
          </w:tcPr>
          <w:p w14:paraId="5BF89D44" w14:textId="47D9F403" w:rsidR="005A1C6B" w:rsidRPr="00656410" w:rsidRDefault="006C7BD1"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sidDel="00314816">
              <w:rPr>
                <w:rFonts w:ascii="Arial" w:eastAsia="Arial" w:hAnsi="Arial" w:cs="Arial"/>
              </w:rPr>
              <w:t>Describes fundamental concepts in radiation biology addressing the mechanism of injury at different radiation exposures</w:t>
            </w:r>
          </w:p>
          <w:p w14:paraId="454ED3B1" w14:textId="77777777" w:rsidR="005A1C6B" w:rsidRPr="00656410" w:rsidRDefault="005A1C6B" w:rsidP="00CE223B">
            <w:pPr>
              <w:pBdr>
                <w:top w:val="nil"/>
                <w:left w:val="nil"/>
                <w:bottom w:val="nil"/>
                <w:right w:val="nil"/>
                <w:between w:val="nil"/>
              </w:pBdr>
              <w:spacing w:after="0" w:line="240" w:lineRule="auto"/>
              <w:rPr>
                <w:rFonts w:ascii="Arial" w:hAnsi="Arial" w:cs="Arial"/>
              </w:rPr>
            </w:pPr>
          </w:p>
          <w:p w14:paraId="594DCD21" w14:textId="77777777" w:rsidR="005A1C6B" w:rsidRPr="00656410" w:rsidRDefault="005A1C6B" w:rsidP="00CE223B">
            <w:pPr>
              <w:pBdr>
                <w:top w:val="nil"/>
                <w:left w:val="nil"/>
                <w:bottom w:val="nil"/>
                <w:right w:val="nil"/>
                <w:between w:val="nil"/>
              </w:pBdr>
              <w:spacing w:after="0" w:line="240" w:lineRule="auto"/>
              <w:rPr>
                <w:rFonts w:ascii="Arial" w:hAnsi="Arial" w:cs="Arial"/>
              </w:rPr>
            </w:pPr>
          </w:p>
          <w:p w14:paraId="1E0A494C" w14:textId="2BFFD971" w:rsidR="00ED2983" w:rsidRPr="00656410" w:rsidRDefault="00ED2983"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Wears lead apron and </w:t>
            </w:r>
            <w:proofErr w:type="gramStart"/>
            <w:r w:rsidRPr="00656410">
              <w:rPr>
                <w:rFonts w:ascii="Arial" w:eastAsia="Arial" w:hAnsi="Arial" w:cs="Arial"/>
              </w:rPr>
              <w:t>ensures</w:t>
            </w:r>
            <w:proofErr w:type="gramEnd"/>
            <w:r w:rsidRPr="00656410">
              <w:rPr>
                <w:rFonts w:ascii="Arial" w:eastAsia="Arial" w:hAnsi="Arial" w:cs="Arial"/>
              </w:rPr>
              <w:t xml:space="preserve"> others in the room also </w:t>
            </w:r>
            <w:proofErr w:type="gramStart"/>
            <w:r w:rsidR="00941A60">
              <w:rPr>
                <w:rFonts w:ascii="Arial" w:eastAsia="Arial" w:hAnsi="Arial" w:cs="Arial"/>
              </w:rPr>
              <w:t>wears</w:t>
            </w:r>
            <w:proofErr w:type="gramEnd"/>
            <w:r w:rsidR="00941A60">
              <w:rPr>
                <w:rFonts w:ascii="Arial" w:eastAsia="Arial" w:hAnsi="Arial" w:cs="Arial"/>
              </w:rPr>
              <w:t xml:space="preserve"> one</w:t>
            </w:r>
          </w:p>
          <w:p w14:paraId="1391F528" w14:textId="0DFB1803" w:rsidR="007A5806" w:rsidRPr="00656410" w:rsidRDefault="007A5806" w:rsidP="00CE223B">
            <w:pPr>
              <w:spacing w:after="0" w:line="240" w:lineRule="auto"/>
              <w:ind w:left="187"/>
              <w:rPr>
                <w:rFonts w:ascii="Arial" w:hAnsi="Arial" w:cs="Arial"/>
              </w:rPr>
            </w:pPr>
          </w:p>
        </w:tc>
      </w:tr>
      <w:tr w:rsidR="002A5CDE" w:rsidRPr="00656410" w14:paraId="7BCDABCA" w14:textId="77777777" w:rsidTr="006C7BD1">
        <w:tc>
          <w:tcPr>
            <w:tcW w:w="4952" w:type="dxa"/>
            <w:tcBorders>
              <w:top w:val="single" w:sz="4" w:space="0" w:color="000000"/>
              <w:left w:val="single" w:sz="4" w:space="0" w:color="000000"/>
              <w:bottom w:val="single" w:sz="4" w:space="0" w:color="000000"/>
              <w:right w:val="single" w:sz="4" w:space="0" w:color="000000"/>
            </w:tcBorders>
            <w:shd w:val="clear" w:color="auto" w:fill="C9C9C9"/>
          </w:tcPr>
          <w:p w14:paraId="64338A16" w14:textId="77777777" w:rsidR="00431942" w:rsidRPr="00431942" w:rsidRDefault="006C7BD1" w:rsidP="00431942">
            <w:pPr>
              <w:spacing w:after="0" w:line="240" w:lineRule="auto"/>
              <w:rPr>
                <w:rFonts w:ascii="Arial" w:eastAsia="Arial" w:hAnsi="Arial" w:cs="Arial"/>
                <w:i/>
              </w:rPr>
            </w:pPr>
            <w:r w:rsidRPr="00656410">
              <w:rPr>
                <w:rFonts w:ascii="Arial" w:eastAsia="Arial" w:hAnsi="Arial" w:cs="Arial"/>
                <w:b/>
              </w:rPr>
              <w:t>Level 2</w:t>
            </w:r>
            <w:r w:rsidRPr="00656410">
              <w:rPr>
                <w:rFonts w:ascii="Arial" w:eastAsia="Arial" w:hAnsi="Arial" w:cs="Arial"/>
              </w:rPr>
              <w:t xml:space="preserve"> </w:t>
            </w:r>
            <w:r w:rsidR="00431942" w:rsidRPr="00431942">
              <w:rPr>
                <w:rFonts w:ascii="Arial" w:eastAsia="Arial" w:hAnsi="Arial" w:cs="Arial"/>
                <w:i/>
              </w:rPr>
              <w:t>Applies principles of ALARA in daily practice</w:t>
            </w:r>
          </w:p>
          <w:p w14:paraId="284566DA" w14:textId="77777777" w:rsidR="00431942" w:rsidRPr="00431942" w:rsidRDefault="00431942" w:rsidP="00431942">
            <w:pPr>
              <w:spacing w:after="0" w:line="240" w:lineRule="auto"/>
              <w:rPr>
                <w:rFonts w:ascii="Arial" w:eastAsia="Arial" w:hAnsi="Arial" w:cs="Arial"/>
                <w:i/>
              </w:rPr>
            </w:pPr>
          </w:p>
          <w:p w14:paraId="03661477" w14:textId="77777777" w:rsidR="00431942" w:rsidRPr="00431942" w:rsidRDefault="00431942" w:rsidP="00431942">
            <w:pPr>
              <w:spacing w:after="0" w:line="240" w:lineRule="auto"/>
              <w:rPr>
                <w:rFonts w:ascii="Arial" w:eastAsia="Arial" w:hAnsi="Arial" w:cs="Arial"/>
                <w:i/>
              </w:rPr>
            </w:pPr>
            <w:r w:rsidRPr="00431942">
              <w:rPr>
                <w:rFonts w:ascii="Arial" w:eastAsia="Arial" w:hAnsi="Arial" w:cs="Arial"/>
                <w:i/>
              </w:rPr>
              <w:t>Uses fluoroscopy techniques that decrease exposure, with guidance</w:t>
            </w:r>
          </w:p>
          <w:p w14:paraId="7E2BDBFD" w14:textId="77777777" w:rsidR="00431942" w:rsidRPr="00431942" w:rsidRDefault="00431942" w:rsidP="00431942">
            <w:pPr>
              <w:spacing w:after="0" w:line="240" w:lineRule="auto"/>
              <w:rPr>
                <w:rFonts w:ascii="Arial" w:eastAsia="Arial" w:hAnsi="Arial" w:cs="Arial"/>
                <w:i/>
              </w:rPr>
            </w:pPr>
          </w:p>
          <w:p w14:paraId="02256E25" w14:textId="73A3730A" w:rsidR="006C7BD1" w:rsidRPr="00656410" w:rsidRDefault="00431942" w:rsidP="00431942">
            <w:pPr>
              <w:spacing w:after="0" w:line="240" w:lineRule="auto"/>
              <w:rPr>
                <w:rFonts w:ascii="Arial" w:eastAsia="Arial" w:hAnsi="Arial" w:cs="Arial"/>
                <w:i/>
              </w:rPr>
            </w:pPr>
            <w:r w:rsidRPr="00431942">
              <w:rPr>
                <w:rFonts w:ascii="Arial" w:eastAsia="Arial" w:hAnsi="Arial" w:cs="Arial"/>
                <w:i/>
              </w:rPr>
              <w:t>Uses radiation protection devices, including shielding, as appropriate, with guidance</w:t>
            </w:r>
          </w:p>
        </w:tc>
        <w:tc>
          <w:tcPr>
            <w:tcW w:w="9178" w:type="dxa"/>
            <w:tcBorders>
              <w:top w:val="single" w:sz="4" w:space="0" w:color="000000"/>
              <w:left w:val="nil"/>
              <w:bottom w:val="single" w:sz="4" w:space="0" w:color="000000"/>
              <w:right w:val="single" w:sz="8" w:space="0" w:color="000000"/>
            </w:tcBorders>
            <w:shd w:val="clear" w:color="auto" w:fill="C9C9C9"/>
          </w:tcPr>
          <w:p w14:paraId="2869AB45" w14:textId="77777777" w:rsidR="005A1C6B" w:rsidRPr="00656410" w:rsidRDefault="006C7BD1"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Readily accesses online resources to determine a CT of the head average dose information</w:t>
            </w:r>
          </w:p>
          <w:p w14:paraId="3648B096" w14:textId="77777777" w:rsidR="005A1C6B" w:rsidRPr="00656410" w:rsidRDefault="005A1C6B" w:rsidP="00CE223B">
            <w:pPr>
              <w:pBdr>
                <w:top w:val="nil"/>
                <w:left w:val="nil"/>
                <w:bottom w:val="nil"/>
                <w:right w:val="nil"/>
                <w:between w:val="nil"/>
              </w:pBdr>
              <w:spacing w:after="0" w:line="240" w:lineRule="auto"/>
              <w:rPr>
                <w:rFonts w:ascii="Arial" w:hAnsi="Arial" w:cs="Arial"/>
              </w:rPr>
            </w:pPr>
          </w:p>
          <w:p w14:paraId="0D82A5D6" w14:textId="77777777" w:rsidR="005A1C6B" w:rsidRPr="00656410" w:rsidRDefault="006C7BD1" w:rsidP="00CE223B">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sidRPr="00656410">
              <w:rPr>
                <w:rFonts w:ascii="Arial" w:eastAsia="Arial" w:hAnsi="Arial" w:cs="Arial"/>
              </w:rPr>
              <w:t>Uses</w:t>
            </w:r>
            <w:proofErr w:type="gramEnd"/>
            <w:r w:rsidRPr="00656410">
              <w:rPr>
                <w:rFonts w:ascii="Arial" w:eastAsia="Arial" w:hAnsi="Arial" w:cs="Arial"/>
              </w:rPr>
              <w:t xml:space="preserve"> screen capture instead of spot radiograph for documentation of central venous catheter tip position, when reminded</w:t>
            </w:r>
          </w:p>
          <w:p w14:paraId="62676D7E" w14:textId="77777777" w:rsidR="005A1C6B" w:rsidRPr="00656410" w:rsidRDefault="005A1C6B" w:rsidP="00CE223B">
            <w:pPr>
              <w:pBdr>
                <w:top w:val="nil"/>
                <w:left w:val="nil"/>
                <w:bottom w:val="nil"/>
                <w:right w:val="nil"/>
                <w:between w:val="nil"/>
              </w:pBdr>
              <w:spacing w:after="0" w:line="240" w:lineRule="auto"/>
              <w:rPr>
                <w:rFonts w:ascii="Arial" w:hAnsi="Arial" w:cs="Arial"/>
              </w:rPr>
            </w:pPr>
          </w:p>
          <w:p w14:paraId="21BFF980" w14:textId="1F8C264B" w:rsidR="005A1C6B" w:rsidRPr="00656410" w:rsidRDefault="00BF496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Increases the distance between the patient and the radiation source and</w:t>
            </w:r>
            <w:r w:rsidR="00596A39" w:rsidRPr="00656410">
              <w:rPr>
                <w:rFonts w:ascii="Arial" w:eastAsia="Arial" w:hAnsi="Arial" w:cs="Arial"/>
              </w:rPr>
              <w:t xml:space="preserve"> </w:t>
            </w:r>
            <w:r w:rsidRPr="00656410">
              <w:rPr>
                <w:rFonts w:ascii="Arial" w:eastAsia="Arial" w:hAnsi="Arial" w:cs="Arial"/>
              </w:rPr>
              <w:t>l</w:t>
            </w:r>
            <w:r w:rsidR="006C7BD1" w:rsidRPr="00656410">
              <w:rPr>
                <w:rFonts w:ascii="Arial" w:eastAsia="Arial" w:hAnsi="Arial" w:cs="Arial"/>
              </w:rPr>
              <w:t>owers the image detector closer to the patient, when reminded</w:t>
            </w:r>
          </w:p>
          <w:p w14:paraId="27EC51AE" w14:textId="0D4561AD" w:rsidR="005A1C6B" w:rsidRPr="00656410" w:rsidRDefault="00672771"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Makes sure the operator hand/arm is not present in the imaging when performing endovascular access and interventions</w:t>
            </w:r>
          </w:p>
          <w:p w14:paraId="0CCEFD07" w14:textId="566AF2DC" w:rsidR="006C7BD1" w:rsidRPr="00656410" w:rsidRDefault="006C7BD1"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Brings overhead shield in-between patient and operator</w:t>
            </w:r>
          </w:p>
        </w:tc>
      </w:tr>
      <w:tr w:rsidR="002A5CDE" w:rsidRPr="00656410" w14:paraId="659D3633" w14:textId="77777777" w:rsidTr="006C7BD1">
        <w:tc>
          <w:tcPr>
            <w:tcW w:w="4952" w:type="dxa"/>
            <w:tcBorders>
              <w:top w:val="single" w:sz="4" w:space="0" w:color="000000"/>
              <w:left w:val="single" w:sz="4" w:space="0" w:color="000000"/>
              <w:bottom w:val="single" w:sz="4" w:space="0" w:color="000000"/>
              <w:right w:val="single" w:sz="4" w:space="0" w:color="000000"/>
            </w:tcBorders>
            <w:shd w:val="clear" w:color="auto" w:fill="C9C9C9"/>
          </w:tcPr>
          <w:p w14:paraId="73B824F3" w14:textId="77777777" w:rsidR="00431942" w:rsidRPr="00431942" w:rsidRDefault="006C7BD1" w:rsidP="00431942">
            <w:pPr>
              <w:spacing w:after="0" w:line="240" w:lineRule="auto"/>
              <w:rPr>
                <w:rFonts w:ascii="Arial" w:eastAsia="Arial" w:hAnsi="Arial" w:cs="Arial"/>
                <w:i/>
              </w:rPr>
            </w:pPr>
            <w:r w:rsidRPr="00656410">
              <w:rPr>
                <w:rFonts w:ascii="Arial" w:eastAsia="Arial" w:hAnsi="Arial" w:cs="Arial"/>
                <w:b/>
              </w:rPr>
              <w:t>Level 3</w:t>
            </w:r>
            <w:r w:rsidRPr="00656410">
              <w:rPr>
                <w:rFonts w:ascii="Arial" w:eastAsia="Arial" w:hAnsi="Arial" w:cs="Arial"/>
              </w:rPr>
              <w:t xml:space="preserve"> </w:t>
            </w:r>
            <w:r w:rsidR="00431942" w:rsidRPr="00431942">
              <w:rPr>
                <w:rFonts w:ascii="Arial" w:eastAsia="Arial" w:hAnsi="Arial" w:cs="Arial"/>
                <w:i/>
              </w:rPr>
              <w:t>Accesses resources to determine exam-specific radiation dose information</w:t>
            </w:r>
          </w:p>
          <w:p w14:paraId="7A6E6753" w14:textId="77777777" w:rsidR="00431942" w:rsidRPr="00431942" w:rsidRDefault="00431942" w:rsidP="00431942">
            <w:pPr>
              <w:spacing w:after="0" w:line="240" w:lineRule="auto"/>
              <w:rPr>
                <w:rFonts w:ascii="Arial" w:eastAsia="Arial" w:hAnsi="Arial" w:cs="Arial"/>
                <w:i/>
              </w:rPr>
            </w:pPr>
          </w:p>
          <w:p w14:paraId="787ECE77" w14:textId="77777777" w:rsidR="00431942" w:rsidRPr="00431942" w:rsidRDefault="00431942" w:rsidP="00431942">
            <w:pPr>
              <w:spacing w:after="0" w:line="240" w:lineRule="auto"/>
              <w:rPr>
                <w:rFonts w:ascii="Arial" w:eastAsia="Arial" w:hAnsi="Arial" w:cs="Arial"/>
                <w:i/>
              </w:rPr>
            </w:pPr>
          </w:p>
          <w:p w14:paraId="71F9B112" w14:textId="77777777" w:rsidR="00431942" w:rsidRPr="00431942" w:rsidRDefault="00431942" w:rsidP="00431942">
            <w:pPr>
              <w:spacing w:after="0" w:line="240" w:lineRule="auto"/>
              <w:rPr>
                <w:rFonts w:ascii="Arial" w:eastAsia="Arial" w:hAnsi="Arial" w:cs="Arial"/>
                <w:i/>
              </w:rPr>
            </w:pPr>
          </w:p>
          <w:p w14:paraId="7266E811" w14:textId="130B0344" w:rsidR="006C7BD1" w:rsidRPr="00656410" w:rsidRDefault="00431942" w:rsidP="00431942">
            <w:pPr>
              <w:spacing w:after="0" w:line="240" w:lineRule="auto"/>
              <w:rPr>
                <w:rFonts w:ascii="Arial" w:eastAsia="Arial" w:hAnsi="Arial" w:cs="Arial"/>
                <w:i/>
                <w:color w:val="000000"/>
              </w:rPr>
            </w:pPr>
            <w:r w:rsidRPr="00431942">
              <w:rPr>
                <w:rFonts w:ascii="Arial" w:eastAsia="Arial" w:hAnsi="Arial" w:cs="Arial"/>
                <w:i/>
              </w:rPr>
              <w:t>Independently uses radiation protection devices, including shielding, as appropriate</w:t>
            </w:r>
          </w:p>
        </w:tc>
        <w:tc>
          <w:tcPr>
            <w:tcW w:w="9178" w:type="dxa"/>
            <w:tcBorders>
              <w:top w:val="single" w:sz="4" w:space="0" w:color="000000"/>
              <w:left w:val="nil"/>
              <w:bottom w:val="single" w:sz="4" w:space="0" w:color="000000"/>
              <w:right w:val="single" w:sz="8" w:space="0" w:color="000000"/>
            </w:tcBorders>
            <w:shd w:val="clear" w:color="auto" w:fill="C9C9C9"/>
          </w:tcPr>
          <w:p w14:paraId="3C768E0A" w14:textId="11458EC2" w:rsidR="005A1C6B" w:rsidRPr="00656410" w:rsidRDefault="001613A7"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Considers alternative imaging modalities to reduce radiation exposure</w:t>
            </w:r>
          </w:p>
          <w:p w14:paraId="57C33155" w14:textId="77777777" w:rsidR="005A1C6B" w:rsidRPr="00656410" w:rsidRDefault="006C7BD1"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Independently uses screen capture instead of spot radiograph for documentation of central venous catheter tip position</w:t>
            </w:r>
          </w:p>
          <w:p w14:paraId="5F763D45" w14:textId="77777777" w:rsidR="005A1C6B" w:rsidRPr="00656410" w:rsidRDefault="006C7BD1"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Independently lowers the image detector closer to the patient</w:t>
            </w:r>
          </w:p>
          <w:p w14:paraId="221F5FC7" w14:textId="77777777" w:rsidR="005A1C6B" w:rsidRPr="00656410" w:rsidRDefault="006C7BD1"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Independently brings overhead shield in-between patient and operator</w:t>
            </w:r>
          </w:p>
          <w:p w14:paraId="035C5F59" w14:textId="42C1E90B" w:rsidR="005A1C6B" w:rsidRPr="00656410" w:rsidRDefault="00596A39"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Can execute the steps of a diagnostic angiogram of the lower extremity with limited fluoroscopy and radiation </w:t>
            </w:r>
            <w:r w:rsidR="008A1530">
              <w:rPr>
                <w:rFonts w:ascii="Arial" w:hAnsi="Arial" w:cs="Arial"/>
              </w:rPr>
              <w:t>(</w:t>
            </w:r>
            <w:r w:rsidRPr="00656410">
              <w:rPr>
                <w:rFonts w:ascii="Arial" w:hAnsi="Arial" w:cs="Arial"/>
              </w:rPr>
              <w:t>e.g., demonstrates smooth handling of the C</w:t>
            </w:r>
            <w:r w:rsidR="008A1530">
              <w:rPr>
                <w:rFonts w:ascii="Arial" w:hAnsi="Arial" w:cs="Arial"/>
              </w:rPr>
              <w:t>-</w:t>
            </w:r>
            <w:r w:rsidRPr="00656410">
              <w:rPr>
                <w:rFonts w:ascii="Arial" w:hAnsi="Arial" w:cs="Arial"/>
              </w:rPr>
              <w:t>arm/fixed image intensifier with appropriate angles needed for the specific image</w:t>
            </w:r>
            <w:r w:rsidR="00DB24C1">
              <w:rPr>
                <w:rFonts w:ascii="Arial" w:hAnsi="Arial" w:cs="Arial"/>
              </w:rPr>
              <w:t>)</w:t>
            </w:r>
            <w:r w:rsidRPr="00656410">
              <w:rPr>
                <w:rFonts w:ascii="Arial" w:hAnsi="Arial" w:cs="Arial"/>
              </w:rPr>
              <w:t xml:space="preserve"> </w:t>
            </w:r>
          </w:p>
          <w:p w14:paraId="20CFF957" w14:textId="08B42E2E" w:rsidR="00604E6F" w:rsidRPr="00656410" w:rsidRDefault="00604E6F"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Actively participates in personal monitoring of radiation </w:t>
            </w:r>
            <w:r w:rsidR="00BE02D2" w:rsidRPr="00656410">
              <w:rPr>
                <w:rFonts w:ascii="Arial" w:hAnsi="Arial" w:cs="Arial"/>
              </w:rPr>
              <w:t>doses</w:t>
            </w:r>
          </w:p>
        </w:tc>
      </w:tr>
      <w:tr w:rsidR="002A5CDE" w:rsidRPr="00656410" w14:paraId="397C4615" w14:textId="77777777" w:rsidTr="006C7BD1">
        <w:tc>
          <w:tcPr>
            <w:tcW w:w="4952" w:type="dxa"/>
            <w:tcBorders>
              <w:top w:val="single" w:sz="4" w:space="0" w:color="000000"/>
              <w:left w:val="single" w:sz="4" w:space="0" w:color="000000"/>
              <w:bottom w:val="single" w:sz="4" w:space="0" w:color="000000"/>
              <w:right w:val="single" w:sz="4" w:space="0" w:color="000000"/>
            </w:tcBorders>
            <w:shd w:val="clear" w:color="auto" w:fill="C9C9C9"/>
          </w:tcPr>
          <w:p w14:paraId="38139B1F" w14:textId="77777777" w:rsidR="00431942" w:rsidRPr="00431942" w:rsidRDefault="006C7BD1" w:rsidP="00431942">
            <w:pPr>
              <w:spacing w:after="0" w:line="240" w:lineRule="auto"/>
              <w:rPr>
                <w:rFonts w:ascii="Arial" w:eastAsia="Arial" w:hAnsi="Arial" w:cs="Arial"/>
                <w:i/>
              </w:rPr>
            </w:pPr>
            <w:r w:rsidRPr="00656410">
              <w:rPr>
                <w:rFonts w:ascii="Arial" w:eastAsia="Arial" w:hAnsi="Arial" w:cs="Arial"/>
                <w:b/>
              </w:rPr>
              <w:t>Level 4</w:t>
            </w:r>
            <w:r w:rsidRPr="00656410">
              <w:rPr>
                <w:rFonts w:ascii="Arial" w:eastAsia="Arial" w:hAnsi="Arial" w:cs="Arial"/>
              </w:rPr>
              <w:t xml:space="preserve"> </w:t>
            </w:r>
            <w:r w:rsidR="00431942" w:rsidRPr="00431942">
              <w:rPr>
                <w:rFonts w:ascii="Arial" w:eastAsia="Arial" w:hAnsi="Arial" w:cs="Arial"/>
                <w:i/>
              </w:rPr>
              <w:t>Communicates the relative risk and benefits of exam-specific radiation exposure to patients and practitioners</w:t>
            </w:r>
          </w:p>
          <w:p w14:paraId="6332C4F5" w14:textId="77777777" w:rsidR="00431942" w:rsidRPr="00431942" w:rsidRDefault="00431942" w:rsidP="00431942">
            <w:pPr>
              <w:spacing w:after="0" w:line="240" w:lineRule="auto"/>
              <w:rPr>
                <w:rFonts w:ascii="Arial" w:eastAsia="Arial" w:hAnsi="Arial" w:cs="Arial"/>
                <w:i/>
              </w:rPr>
            </w:pPr>
          </w:p>
          <w:p w14:paraId="1A13D92A" w14:textId="2DBADCE5" w:rsidR="006C7BD1" w:rsidRPr="00656410" w:rsidRDefault="00431942" w:rsidP="00431942">
            <w:pPr>
              <w:spacing w:after="0" w:line="240" w:lineRule="auto"/>
              <w:rPr>
                <w:rFonts w:ascii="Arial" w:eastAsia="Arial" w:hAnsi="Arial" w:cs="Arial"/>
                <w:i/>
              </w:rPr>
            </w:pPr>
            <w:r w:rsidRPr="00431942">
              <w:rPr>
                <w:rFonts w:ascii="Arial" w:eastAsia="Arial" w:hAnsi="Arial" w:cs="Arial"/>
                <w:i/>
              </w:rPr>
              <w:t>Counsels colleagues and allied health staff regarding radiation exposure</w:t>
            </w:r>
          </w:p>
        </w:tc>
        <w:tc>
          <w:tcPr>
            <w:tcW w:w="9178" w:type="dxa"/>
            <w:tcBorders>
              <w:top w:val="single" w:sz="4" w:space="0" w:color="000000"/>
              <w:left w:val="nil"/>
              <w:bottom w:val="single" w:sz="4" w:space="0" w:color="000000"/>
              <w:right w:val="single" w:sz="8" w:space="0" w:color="000000"/>
            </w:tcBorders>
            <w:shd w:val="clear" w:color="auto" w:fill="C9C9C9"/>
          </w:tcPr>
          <w:p w14:paraId="3F9FF84C" w14:textId="77777777" w:rsidR="005A1C6B" w:rsidRPr="00656410" w:rsidRDefault="006C7BD1"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Counsels patients of the risks of skin effects relative to dose received </w:t>
            </w:r>
          </w:p>
          <w:p w14:paraId="62972438" w14:textId="77777777" w:rsidR="005A1C6B" w:rsidRPr="00656410" w:rsidRDefault="00E14A59"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Counsels patients of the risk of cum</w:t>
            </w:r>
            <w:r w:rsidR="00327177" w:rsidRPr="00656410">
              <w:rPr>
                <w:rFonts w:ascii="Arial" w:hAnsi="Arial" w:cs="Arial"/>
              </w:rPr>
              <w:t>ulative radiation exposure</w:t>
            </w:r>
            <w:r w:rsidR="004A2E2F" w:rsidRPr="00656410">
              <w:rPr>
                <w:rFonts w:ascii="Arial" w:hAnsi="Arial" w:cs="Arial"/>
              </w:rPr>
              <w:t xml:space="preserve"> from all sources</w:t>
            </w:r>
          </w:p>
          <w:p w14:paraId="74416691" w14:textId="77777777" w:rsidR="005A1C6B" w:rsidRPr="00656410" w:rsidRDefault="005A1C6B" w:rsidP="00CE223B">
            <w:pPr>
              <w:pBdr>
                <w:top w:val="nil"/>
                <w:left w:val="nil"/>
                <w:bottom w:val="nil"/>
                <w:right w:val="nil"/>
                <w:between w:val="nil"/>
              </w:pBdr>
              <w:spacing w:after="0" w:line="240" w:lineRule="auto"/>
              <w:rPr>
                <w:rFonts w:ascii="Arial" w:hAnsi="Arial" w:cs="Arial"/>
              </w:rPr>
            </w:pPr>
          </w:p>
          <w:p w14:paraId="48B30A0A" w14:textId="77777777" w:rsidR="005A1C6B" w:rsidRPr="00656410" w:rsidRDefault="005A1C6B" w:rsidP="00CE223B">
            <w:pPr>
              <w:pBdr>
                <w:top w:val="nil"/>
                <w:left w:val="nil"/>
                <w:bottom w:val="nil"/>
                <w:right w:val="nil"/>
                <w:between w:val="nil"/>
              </w:pBdr>
              <w:spacing w:after="0" w:line="240" w:lineRule="auto"/>
              <w:rPr>
                <w:rFonts w:ascii="Arial" w:hAnsi="Arial" w:cs="Arial"/>
              </w:rPr>
            </w:pPr>
          </w:p>
          <w:p w14:paraId="56E4B9D3" w14:textId="4C9F2C9C" w:rsidR="005A1C6B" w:rsidRPr="00656410" w:rsidRDefault="006C7BD1"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Instructs </w:t>
            </w:r>
            <w:r w:rsidR="00941A60">
              <w:rPr>
                <w:rFonts w:ascii="Arial" w:eastAsia="Arial" w:hAnsi="Arial" w:cs="Arial"/>
              </w:rPr>
              <w:t xml:space="preserve">more </w:t>
            </w:r>
            <w:r w:rsidRPr="00656410">
              <w:rPr>
                <w:rFonts w:ascii="Arial" w:eastAsia="Arial" w:hAnsi="Arial" w:cs="Arial"/>
              </w:rPr>
              <w:t xml:space="preserve">junior residents </w:t>
            </w:r>
            <w:r w:rsidR="006B1CC1" w:rsidRPr="00656410">
              <w:rPr>
                <w:rFonts w:ascii="Arial" w:eastAsia="Arial" w:hAnsi="Arial" w:cs="Arial"/>
              </w:rPr>
              <w:t xml:space="preserve">and other members of the operative team </w:t>
            </w:r>
            <w:r w:rsidRPr="00656410">
              <w:rPr>
                <w:rFonts w:ascii="Arial" w:eastAsia="Arial" w:hAnsi="Arial" w:cs="Arial"/>
              </w:rPr>
              <w:t>in radiation dose reduction techniques</w:t>
            </w:r>
          </w:p>
          <w:p w14:paraId="286B5A84" w14:textId="79F2138B" w:rsidR="006C7BD1" w:rsidRPr="00656410" w:rsidRDefault="006C7BD1"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Answers questions from colleagues regarding risk of cataracts from radiation exposure</w:t>
            </w:r>
          </w:p>
        </w:tc>
      </w:tr>
      <w:tr w:rsidR="002A5CDE" w:rsidRPr="00656410" w14:paraId="58E5FFE7" w14:textId="77777777" w:rsidTr="006C7BD1">
        <w:tc>
          <w:tcPr>
            <w:tcW w:w="4952" w:type="dxa"/>
            <w:tcBorders>
              <w:top w:val="single" w:sz="4" w:space="0" w:color="000000"/>
              <w:left w:val="single" w:sz="4" w:space="0" w:color="000000"/>
              <w:bottom w:val="single" w:sz="4" w:space="0" w:color="000000"/>
              <w:right w:val="single" w:sz="4" w:space="0" w:color="000000"/>
            </w:tcBorders>
            <w:shd w:val="clear" w:color="auto" w:fill="C9C9C9"/>
          </w:tcPr>
          <w:p w14:paraId="3F49A43D" w14:textId="77777777" w:rsidR="00431942" w:rsidRPr="00431942" w:rsidRDefault="006C7BD1" w:rsidP="00431942">
            <w:pPr>
              <w:spacing w:after="0" w:line="240" w:lineRule="auto"/>
              <w:rPr>
                <w:rFonts w:ascii="Arial" w:eastAsia="Arial" w:hAnsi="Arial" w:cs="Arial"/>
                <w:i/>
              </w:rPr>
            </w:pPr>
            <w:r w:rsidRPr="00656410">
              <w:rPr>
                <w:rFonts w:ascii="Arial" w:eastAsia="Arial" w:hAnsi="Arial" w:cs="Arial"/>
                <w:b/>
              </w:rPr>
              <w:t>Level 5</w:t>
            </w:r>
            <w:r w:rsidRPr="00656410">
              <w:rPr>
                <w:rFonts w:ascii="Arial" w:eastAsia="Arial" w:hAnsi="Arial" w:cs="Arial"/>
              </w:rPr>
              <w:t xml:space="preserve"> </w:t>
            </w:r>
            <w:r w:rsidR="00431942" w:rsidRPr="00431942">
              <w:rPr>
                <w:rFonts w:ascii="Arial" w:eastAsia="Arial" w:hAnsi="Arial" w:cs="Arial"/>
                <w:i/>
              </w:rPr>
              <w:t>Creates, implements, and assesses radiation safety initiatives at the institutional level</w:t>
            </w:r>
          </w:p>
          <w:p w14:paraId="072E7CCC" w14:textId="77777777" w:rsidR="00431942" w:rsidRPr="00431942" w:rsidRDefault="00431942" w:rsidP="00431942">
            <w:pPr>
              <w:spacing w:after="0" w:line="240" w:lineRule="auto"/>
              <w:rPr>
                <w:rFonts w:ascii="Arial" w:eastAsia="Arial" w:hAnsi="Arial" w:cs="Arial"/>
                <w:i/>
              </w:rPr>
            </w:pPr>
          </w:p>
          <w:p w14:paraId="4FD5219C" w14:textId="0CC96C38" w:rsidR="006C7BD1" w:rsidRPr="00656410" w:rsidRDefault="00431942" w:rsidP="00431942">
            <w:pPr>
              <w:spacing w:after="0" w:line="240" w:lineRule="auto"/>
              <w:rPr>
                <w:rFonts w:ascii="Arial" w:eastAsia="Arial" w:hAnsi="Arial" w:cs="Arial"/>
                <w:i/>
              </w:rPr>
            </w:pPr>
            <w:r w:rsidRPr="00431942">
              <w:rPr>
                <w:rFonts w:ascii="Arial" w:eastAsia="Arial" w:hAnsi="Arial" w:cs="Arial"/>
                <w:i/>
              </w:rPr>
              <w:t>Participates in radiation safety education and research</w:t>
            </w:r>
          </w:p>
        </w:tc>
        <w:tc>
          <w:tcPr>
            <w:tcW w:w="9178" w:type="dxa"/>
            <w:tcBorders>
              <w:top w:val="single" w:sz="4" w:space="0" w:color="000000"/>
              <w:left w:val="nil"/>
              <w:bottom w:val="single" w:sz="4" w:space="0" w:color="000000"/>
              <w:right w:val="single" w:sz="8" w:space="0" w:color="000000"/>
            </w:tcBorders>
            <w:shd w:val="clear" w:color="auto" w:fill="C9C9C9"/>
          </w:tcPr>
          <w:p w14:paraId="3C8BC3DE" w14:textId="06CD209F" w:rsidR="006C7BD1" w:rsidRPr="00656410" w:rsidRDefault="006C7BD1"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Begins a radiation safety initiative with the Radiation Safety</w:t>
            </w:r>
            <w:r w:rsidR="00161878" w:rsidRPr="00656410">
              <w:rPr>
                <w:rFonts w:ascii="Arial" w:eastAsia="Arial" w:hAnsi="Arial" w:cs="Arial"/>
              </w:rPr>
              <w:t xml:space="preserve"> Committee</w:t>
            </w:r>
          </w:p>
        </w:tc>
      </w:tr>
      <w:tr w:rsidR="002A5CDE" w:rsidRPr="00656410" w14:paraId="2094A7EB" w14:textId="77777777" w:rsidTr="006C7BD1">
        <w:tc>
          <w:tcPr>
            <w:tcW w:w="4952" w:type="dxa"/>
            <w:tcBorders>
              <w:top w:val="single" w:sz="4" w:space="0" w:color="000000"/>
              <w:left w:val="single" w:sz="4" w:space="0" w:color="000000"/>
              <w:bottom w:val="single" w:sz="4" w:space="0" w:color="000000"/>
              <w:right w:val="single" w:sz="4" w:space="0" w:color="000000"/>
            </w:tcBorders>
            <w:shd w:val="clear" w:color="auto" w:fill="FFD965"/>
            <w:hideMark/>
          </w:tcPr>
          <w:p w14:paraId="0A971C1C" w14:textId="77777777" w:rsidR="006C7BD1" w:rsidRPr="00656410" w:rsidRDefault="006C7BD1" w:rsidP="00CE223B">
            <w:pPr>
              <w:spacing w:after="0" w:line="240" w:lineRule="auto"/>
              <w:rPr>
                <w:rFonts w:ascii="Arial" w:eastAsia="Arial" w:hAnsi="Arial" w:cs="Arial"/>
              </w:rPr>
            </w:pPr>
            <w:r w:rsidRPr="00656410">
              <w:rPr>
                <w:rFonts w:ascii="Arial" w:eastAsia="Arial" w:hAnsi="Arial" w:cs="Arial"/>
              </w:rPr>
              <w:t>Assessment Models or Tools</w:t>
            </w:r>
          </w:p>
        </w:tc>
        <w:tc>
          <w:tcPr>
            <w:tcW w:w="9178" w:type="dxa"/>
            <w:tcBorders>
              <w:top w:val="single" w:sz="4" w:space="0" w:color="000000"/>
              <w:left w:val="single" w:sz="4" w:space="0" w:color="000000"/>
              <w:bottom w:val="single" w:sz="4" w:space="0" w:color="000000"/>
              <w:right w:val="single" w:sz="4" w:space="0" w:color="000000"/>
            </w:tcBorders>
            <w:shd w:val="clear" w:color="auto" w:fill="FFD965"/>
            <w:hideMark/>
          </w:tcPr>
          <w:p w14:paraId="69C33CEC" w14:textId="77777777" w:rsidR="005A1C6B" w:rsidRPr="00656410" w:rsidRDefault="006C7BD1"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Direct observation </w:t>
            </w:r>
          </w:p>
          <w:p w14:paraId="46D617D7" w14:textId="77777777" w:rsidR="005A1C6B" w:rsidRPr="00656410" w:rsidRDefault="006C7BD1"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Documentation of QI or radiation safety project processes or outcome </w:t>
            </w:r>
          </w:p>
          <w:p w14:paraId="2BF2E700" w14:textId="10A93800" w:rsidR="006C7BD1" w:rsidRPr="00656410" w:rsidRDefault="008F6C5D" w:rsidP="00CE223B">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eastAsia="Arial" w:hAnsi="Arial" w:cs="Arial"/>
              </w:rPr>
              <w:t>VSCORE</w:t>
            </w:r>
            <w:proofErr w:type="spellEnd"/>
          </w:p>
        </w:tc>
      </w:tr>
      <w:tr w:rsidR="002A5CDE" w:rsidRPr="00656410" w14:paraId="0B011D8A" w14:textId="77777777" w:rsidTr="006C7BD1">
        <w:tc>
          <w:tcPr>
            <w:tcW w:w="4952" w:type="dxa"/>
            <w:tcBorders>
              <w:top w:val="single" w:sz="4" w:space="0" w:color="000000"/>
              <w:left w:val="single" w:sz="4" w:space="0" w:color="000000"/>
              <w:bottom w:val="single" w:sz="4" w:space="0" w:color="000000"/>
              <w:right w:val="single" w:sz="4" w:space="0" w:color="000000"/>
            </w:tcBorders>
            <w:shd w:val="clear" w:color="auto" w:fill="8DB3E2"/>
            <w:hideMark/>
          </w:tcPr>
          <w:p w14:paraId="01FAAFB4" w14:textId="77777777" w:rsidR="006C7BD1" w:rsidRPr="00656410" w:rsidRDefault="006C7BD1" w:rsidP="00CE223B">
            <w:pPr>
              <w:spacing w:after="0" w:line="240" w:lineRule="auto"/>
              <w:rPr>
                <w:rFonts w:ascii="Arial" w:eastAsia="Arial" w:hAnsi="Arial" w:cs="Arial"/>
              </w:rPr>
            </w:pPr>
            <w:r w:rsidRPr="00656410">
              <w:rPr>
                <w:rFonts w:ascii="Arial" w:eastAsia="Arial" w:hAnsi="Arial" w:cs="Arial"/>
              </w:rPr>
              <w:t xml:space="preserve">Curriculum Mapping </w:t>
            </w:r>
          </w:p>
        </w:tc>
        <w:tc>
          <w:tcPr>
            <w:tcW w:w="9178" w:type="dxa"/>
            <w:tcBorders>
              <w:top w:val="single" w:sz="4" w:space="0" w:color="000000"/>
              <w:left w:val="single" w:sz="4" w:space="0" w:color="000000"/>
              <w:bottom w:val="single" w:sz="4" w:space="0" w:color="000000"/>
              <w:right w:val="single" w:sz="4" w:space="0" w:color="000000"/>
            </w:tcBorders>
            <w:shd w:val="clear" w:color="auto" w:fill="8DB3E2"/>
          </w:tcPr>
          <w:p w14:paraId="09332AE4" w14:textId="0707B5A3" w:rsidR="006C7BD1" w:rsidRPr="00656410" w:rsidRDefault="006C7BD1" w:rsidP="00CE223B">
            <w:pPr>
              <w:numPr>
                <w:ilvl w:val="0"/>
                <w:numId w:val="4"/>
              </w:numPr>
              <w:pBdr>
                <w:top w:val="nil"/>
                <w:left w:val="nil"/>
                <w:bottom w:val="nil"/>
                <w:right w:val="nil"/>
                <w:between w:val="nil"/>
              </w:pBdr>
              <w:spacing w:after="0" w:line="240" w:lineRule="auto"/>
              <w:ind w:left="187" w:hanging="187"/>
              <w:rPr>
                <w:rFonts w:ascii="Arial" w:hAnsi="Arial" w:cs="Arial"/>
              </w:rPr>
            </w:pPr>
          </w:p>
        </w:tc>
      </w:tr>
      <w:tr w:rsidR="002A5CDE" w:rsidRPr="00656410" w14:paraId="1FFA5F8E" w14:textId="77777777" w:rsidTr="006C7BD1">
        <w:trPr>
          <w:trHeight w:val="80"/>
        </w:trPr>
        <w:tc>
          <w:tcPr>
            <w:tcW w:w="4952" w:type="dxa"/>
            <w:tcBorders>
              <w:top w:val="single" w:sz="4" w:space="0" w:color="000000"/>
              <w:left w:val="single" w:sz="4" w:space="0" w:color="000000"/>
              <w:bottom w:val="single" w:sz="4" w:space="0" w:color="000000"/>
              <w:right w:val="single" w:sz="4" w:space="0" w:color="000000"/>
            </w:tcBorders>
            <w:shd w:val="clear" w:color="auto" w:fill="A8D08D"/>
            <w:hideMark/>
          </w:tcPr>
          <w:p w14:paraId="44D6DDC9" w14:textId="77777777" w:rsidR="006C7BD1" w:rsidRPr="00656410" w:rsidRDefault="006C7BD1" w:rsidP="00CE223B">
            <w:pPr>
              <w:spacing w:after="0" w:line="240" w:lineRule="auto"/>
              <w:rPr>
                <w:rFonts w:ascii="Arial" w:eastAsia="Arial" w:hAnsi="Arial" w:cs="Arial"/>
              </w:rPr>
            </w:pPr>
            <w:r w:rsidRPr="00656410">
              <w:rPr>
                <w:rFonts w:ascii="Arial" w:eastAsia="Arial" w:hAnsi="Arial" w:cs="Arial"/>
              </w:rPr>
              <w:t>Notes or Resources</w:t>
            </w:r>
          </w:p>
        </w:tc>
        <w:tc>
          <w:tcPr>
            <w:tcW w:w="9178" w:type="dxa"/>
            <w:tcBorders>
              <w:top w:val="single" w:sz="4" w:space="0" w:color="000000"/>
              <w:left w:val="single" w:sz="4" w:space="0" w:color="000000"/>
              <w:bottom w:val="single" w:sz="4" w:space="0" w:color="000000"/>
              <w:right w:val="single" w:sz="4" w:space="0" w:color="000000"/>
            </w:tcBorders>
            <w:shd w:val="clear" w:color="auto" w:fill="A8D08D"/>
            <w:hideMark/>
          </w:tcPr>
          <w:p w14:paraId="5A23F129" w14:textId="7AF3E110" w:rsidR="005A1C6B" w:rsidRPr="00656410" w:rsidRDefault="006C7BD1"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American College of Radiology. </w:t>
            </w:r>
            <w:proofErr w:type="spellStart"/>
            <w:r w:rsidRPr="00656410">
              <w:rPr>
                <w:rFonts w:ascii="Arial" w:eastAsia="Arial" w:hAnsi="Arial" w:cs="Arial"/>
              </w:rPr>
              <w:t>ACR</w:t>
            </w:r>
            <w:proofErr w:type="spellEnd"/>
            <w:r w:rsidRPr="00656410">
              <w:rPr>
                <w:rFonts w:ascii="Arial" w:eastAsia="Arial" w:hAnsi="Arial" w:cs="Arial"/>
              </w:rPr>
              <w:t xml:space="preserve"> Appropriateness Criteria. </w:t>
            </w:r>
            <w:hyperlink r:id="rId48" w:history="1">
              <w:r w:rsidR="008F4484" w:rsidRPr="00656410">
                <w:rPr>
                  <w:rStyle w:val="Hyperlink"/>
                  <w:rFonts w:ascii="Arial" w:eastAsia="Arial" w:hAnsi="Arial" w:cs="Arial"/>
                </w:rPr>
                <w:t>https://www.acr.org/Clinical-Resources/ACR-Appropriateness-Criteria</w:t>
              </w:r>
            </w:hyperlink>
            <w:r w:rsidR="008F4484" w:rsidRPr="00656410">
              <w:rPr>
                <w:rFonts w:ascii="Arial" w:eastAsia="Arial" w:hAnsi="Arial" w:cs="Arial"/>
              </w:rPr>
              <w:t>. 2020.</w:t>
            </w:r>
          </w:p>
          <w:p w14:paraId="10D20122" w14:textId="23E7546D" w:rsidR="005A1C6B" w:rsidRPr="00656410" w:rsidRDefault="006C7BD1"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Image Gently. Pediatric Radiology and Imaging. </w:t>
            </w:r>
            <w:hyperlink r:id="rId49" w:history="1">
              <w:r w:rsidR="008F4484" w:rsidRPr="00656410">
                <w:rPr>
                  <w:rStyle w:val="Hyperlink"/>
                  <w:rFonts w:ascii="Arial" w:eastAsia="Arial" w:hAnsi="Arial" w:cs="Arial"/>
                </w:rPr>
                <w:t>https://www.imagegently.org</w:t>
              </w:r>
            </w:hyperlink>
            <w:r w:rsidR="008F4484" w:rsidRPr="00656410">
              <w:rPr>
                <w:rFonts w:ascii="Arial" w:eastAsia="Arial" w:hAnsi="Arial" w:cs="Arial"/>
              </w:rPr>
              <w:t>. 2020.</w:t>
            </w:r>
          </w:p>
          <w:p w14:paraId="393CDCE7" w14:textId="399A58BE" w:rsidR="00106701" w:rsidRPr="00656410" w:rsidRDefault="00106701" w:rsidP="00CE223B">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hAnsi="Arial" w:cs="Arial"/>
              </w:rPr>
              <w:t>ImageWisely</w:t>
            </w:r>
            <w:proofErr w:type="spellEnd"/>
            <w:r w:rsidRPr="00656410">
              <w:rPr>
                <w:rFonts w:ascii="Arial" w:hAnsi="Arial" w:cs="Arial"/>
              </w:rPr>
              <w:t xml:space="preserve">. Resources for Patients and Referring Practitioners. </w:t>
            </w:r>
            <w:hyperlink r:id="rId50" w:history="1">
              <w:r w:rsidRPr="00656410">
                <w:rPr>
                  <w:rStyle w:val="Hyperlink"/>
                  <w:rFonts w:ascii="Arial" w:hAnsi="Arial" w:cs="Arial"/>
                </w:rPr>
                <w:t>https://www.imagewisely.org/Imaging-Modalities/Patients-Referring-Practitioners</w:t>
              </w:r>
            </w:hyperlink>
            <w:r w:rsidRPr="00656410">
              <w:rPr>
                <w:rFonts w:ascii="Arial" w:hAnsi="Arial" w:cs="Arial"/>
              </w:rPr>
              <w:t>. 2020.</w:t>
            </w:r>
          </w:p>
          <w:p w14:paraId="14AB70C1" w14:textId="466555F6" w:rsidR="005A1C6B" w:rsidRPr="00656410" w:rsidRDefault="006C7BD1"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American College of Radiology. Radiology Safety</w:t>
            </w:r>
            <w:r w:rsidR="00106701" w:rsidRPr="00656410">
              <w:rPr>
                <w:rFonts w:ascii="Arial" w:eastAsia="Arial" w:hAnsi="Arial" w:cs="Arial"/>
              </w:rPr>
              <w:t>.</w:t>
            </w:r>
            <w:r w:rsidRPr="00656410">
              <w:rPr>
                <w:rFonts w:ascii="Arial" w:eastAsia="Arial" w:hAnsi="Arial" w:cs="Arial"/>
              </w:rPr>
              <w:t xml:space="preserve"> </w:t>
            </w:r>
            <w:hyperlink r:id="rId51" w:history="1">
              <w:r w:rsidR="00106701" w:rsidRPr="00656410">
                <w:rPr>
                  <w:rStyle w:val="Hyperlink"/>
                  <w:rFonts w:ascii="Arial" w:eastAsia="Arial" w:hAnsi="Arial" w:cs="Arial"/>
                </w:rPr>
                <w:t>https://www.acr.org/Clinical-Resources/Radiology-Safety</w:t>
              </w:r>
            </w:hyperlink>
            <w:r w:rsidR="00106701" w:rsidRPr="00656410">
              <w:rPr>
                <w:rFonts w:ascii="Arial" w:eastAsia="Arial" w:hAnsi="Arial" w:cs="Arial"/>
              </w:rPr>
              <w:t>. 2020.</w:t>
            </w:r>
          </w:p>
          <w:p w14:paraId="51915545" w14:textId="47E01476" w:rsidR="005A1C6B" w:rsidRPr="00656410" w:rsidRDefault="006C7BD1"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Radiological Society of North America. Physics </w:t>
            </w:r>
            <w:r w:rsidR="00106701" w:rsidRPr="00656410">
              <w:rPr>
                <w:rFonts w:ascii="Arial" w:eastAsia="Arial" w:hAnsi="Arial" w:cs="Arial"/>
                <w:color w:val="000000"/>
              </w:rPr>
              <w:t>M</w:t>
            </w:r>
            <w:r w:rsidRPr="00656410">
              <w:rPr>
                <w:rFonts w:ascii="Arial" w:eastAsia="Arial" w:hAnsi="Arial" w:cs="Arial"/>
                <w:color w:val="000000"/>
              </w:rPr>
              <w:t xml:space="preserve">odules. </w:t>
            </w:r>
            <w:hyperlink r:id="rId52" w:history="1">
              <w:r w:rsidR="00106701" w:rsidRPr="00656410">
                <w:rPr>
                  <w:rStyle w:val="Hyperlink"/>
                  <w:rFonts w:ascii="Arial" w:eastAsia="Arial" w:hAnsi="Arial" w:cs="Arial"/>
                </w:rPr>
                <w:t>https://www.rsna.org/en/education/trainee-resources/physics-modules</w:t>
              </w:r>
            </w:hyperlink>
            <w:r w:rsidR="00106701" w:rsidRPr="00656410">
              <w:rPr>
                <w:rFonts w:ascii="Arial" w:eastAsia="Arial" w:hAnsi="Arial" w:cs="Arial"/>
                <w:color w:val="000000"/>
              </w:rPr>
              <w:t>. 2020.</w:t>
            </w:r>
          </w:p>
          <w:p w14:paraId="3DC7404B" w14:textId="7F961115" w:rsidR="006C7BD1" w:rsidRPr="00656410" w:rsidRDefault="006C7BD1"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American College of Radiology. Radiation Safety</w:t>
            </w:r>
            <w:r w:rsidR="00106701" w:rsidRPr="00656410">
              <w:rPr>
                <w:rFonts w:ascii="Arial" w:eastAsia="Arial" w:hAnsi="Arial" w:cs="Arial"/>
              </w:rPr>
              <w:t>.</w:t>
            </w:r>
            <w:r w:rsidRPr="00656410">
              <w:rPr>
                <w:rFonts w:ascii="Arial" w:eastAsia="Arial" w:hAnsi="Arial" w:cs="Arial"/>
              </w:rPr>
              <w:t xml:space="preserve"> </w:t>
            </w:r>
            <w:hyperlink r:id="rId53" w:history="1">
              <w:r w:rsidR="00106701" w:rsidRPr="00656410">
                <w:rPr>
                  <w:rStyle w:val="Hyperlink"/>
                  <w:rFonts w:ascii="Arial" w:eastAsia="Arial" w:hAnsi="Arial" w:cs="Arial"/>
                </w:rPr>
                <w:t>https://www.acr.org/Clinical-Resources/Radiology-Safety/Radiation-Safety</w:t>
              </w:r>
            </w:hyperlink>
            <w:r w:rsidR="00106701" w:rsidRPr="00656410">
              <w:rPr>
                <w:rFonts w:ascii="Arial" w:eastAsia="Arial" w:hAnsi="Arial" w:cs="Arial"/>
              </w:rPr>
              <w:t>. 2020.</w:t>
            </w:r>
          </w:p>
        </w:tc>
      </w:tr>
    </w:tbl>
    <w:p w14:paraId="5146E115" w14:textId="77777777" w:rsidR="004317FC" w:rsidRDefault="004317FC"/>
    <w:p w14:paraId="279FF406" w14:textId="4F8121CA" w:rsidR="003F2E8F" w:rsidRDefault="008C635B">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E0DB5" w:rsidRPr="00656410" w14:paraId="1E0534CD" w14:textId="77777777" w:rsidTr="16FF3ACB">
        <w:trPr>
          <w:trHeight w:val="769"/>
        </w:trPr>
        <w:tc>
          <w:tcPr>
            <w:tcW w:w="14125" w:type="dxa"/>
            <w:gridSpan w:val="2"/>
            <w:shd w:val="clear" w:color="auto" w:fill="9CC3E5"/>
          </w:tcPr>
          <w:p w14:paraId="0C351E1B" w14:textId="0AE71601" w:rsidR="003F2E8F" w:rsidRPr="00656410" w:rsidRDefault="00D8772D" w:rsidP="00010808">
            <w:pPr>
              <w:keepNext/>
              <w:pBdr>
                <w:top w:val="nil"/>
                <w:left w:val="nil"/>
                <w:bottom w:val="nil"/>
                <w:right w:val="nil"/>
                <w:between w:val="nil"/>
              </w:pBdr>
              <w:spacing w:after="0" w:line="240" w:lineRule="auto"/>
              <w:jc w:val="center"/>
              <w:rPr>
                <w:rFonts w:ascii="Arial" w:eastAsia="Arial" w:hAnsi="Arial" w:cs="Arial"/>
                <w:b/>
                <w:color w:val="000000"/>
              </w:rPr>
            </w:pPr>
            <w:r w:rsidRPr="00656410">
              <w:rPr>
                <w:rFonts w:ascii="Arial" w:eastAsia="Arial" w:hAnsi="Arial" w:cs="Arial"/>
                <w:b/>
              </w:rPr>
              <w:t>Practice-Based Learning and Improvement 1: Evidence-Based and Informed Practice</w:t>
            </w:r>
          </w:p>
          <w:p w14:paraId="6CD0B6E4" w14:textId="79D179D5" w:rsidR="003F2E8F" w:rsidRPr="00656410" w:rsidRDefault="003F2E8F" w:rsidP="008B18F8">
            <w:pPr>
              <w:spacing w:after="0" w:line="240" w:lineRule="auto"/>
              <w:ind w:left="201" w:hanging="14"/>
              <w:rPr>
                <w:rFonts w:ascii="Arial" w:eastAsia="Arial" w:hAnsi="Arial" w:cs="Arial"/>
                <w:b/>
                <w:color w:val="000000"/>
              </w:rPr>
            </w:pPr>
            <w:r w:rsidRPr="00656410">
              <w:rPr>
                <w:rFonts w:ascii="Arial" w:eastAsia="Arial" w:hAnsi="Arial" w:cs="Arial"/>
                <w:b/>
              </w:rPr>
              <w:t>Overall Intent:</w:t>
            </w:r>
            <w:r w:rsidRPr="00656410">
              <w:rPr>
                <w:rFonts w:ascii="Arial" w:eastAsia="Arial" w:hAnsi="Arial" w:cs="Arial"/>
              </w:rPr>
              <w:t xml:space="preserve"> </w:t>
            </w:r>
            <w:r w:rsidR="00D8772D" w:rsidRPr="00656410">
              <w:rPr>
                <w:rFonts w:ascii="Arial" w:eastAsia="Arial" w:hAnsi="Arial" w:cs="Arial"/>
              </w:rPr>
              <w:t>To incorporate evidence and patient values into clinical practice</w:t>
            </w:r>
          </w:p>
        </w:tc>
      </w:tr>
      <w:tr w:rsidR="004E0DB5" w:rsidRPr="00656410" w14:paraId="12B7BBE7" w14:textId="77777777" w:rsidTr="16FF3ACB">
        <w:tc>
          <w:tcPr>
            <w:tcW w:w="4950" w:type="dxa"/>
            <w:shd w:val="clear" w:color="auto" w:fill="FABF8F" w:themeFill="accent6" w:themeFillTint="99"/>
          </w:tcPr>
          <w:p w14:paraId="48C76C92" w14:textId="77777777" w:rsidR="003F2E8F" w:rsidRPr="00656410" w:rsidRDefault="003F2E8F" w:rsidP="00010808">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259CFD8C" w14:textId="77777777" w:rsidR="003F2E8F" w:rsidRPr="00656410" w:rsidRDefault="003F2E8F" w:rsidP="00010808">
            <w:pPr>
              <w:spacing w:after="0" w:line="240" w:lineRule="auto"/>
              <w:ind w:hanging="14"/>
              <w:jc w:val="center"/>
              <w:rPr>
                <w:rFonts w:ascii="Arial" w:eastAsia="Arial" w:hAnsi="Arial" w:cs="Arial"/>
                <w:b/>
              </w:rPr>
            </w:pPr>
            <w:r w:rsidRPr="00656410">
              <w:rPr>
                <w:rFonts w:ascii="Arial" w:eastAsia="Arial" w:hAnsi="Arial" w:cs="Arial"/>
                <w:b/>
              </w:rPr>
              <w:t>Examples</w:t>
            </w:r>
          </w:p>
        </w:tc>
      </w:tr>
      <w:tr w:rsidR="007D71BF" w:rsidRPr="00656410" w14:paraId="0E7501FB" w14:textId="77777777" w:rsidTr="00431942">
        <w:tc>
          <w:tcPr>
            <w:tcW w:w="4950" w:type="dxa"/>
            <w:tcBorders>
              <w:top w:val="single" w:sz="4" w:space="0" w:color="000000"/>
              <w:bottom w:val="single" w:sz="4" w:space="0" w:color="000000"/>
            </w:tcBorders>
            <w:shd w:val="clear" w:color="auto" w:fill="C9C9C9"/>
          </w:tcPr>
          <w:p w14:paraId="6018B80A" w14:textId="747265DC" w:rsidR="002C68C1" w:rsidRPr="00656410" w:rsidRDefault="002C68C1" w:rsidP="002C68C1">
            <w:pPr>
              <w:spacing w:after="0" w:line="240" w:lineRule="auto"/>
              <w:rPr>
                <w:rFonts w:ascii="Arial" w:hAnsi="Arial" w:cs="Arial"/>
                <w:i/>
                <w:color w:val="000000"/>
              </w:rPr>
            </w:pPr>
            <w:r w:rsidRPr="00656410">
              <w:rPr>
                <w:rFonts w:ascii="Arial" w:eastAsia="Arial" w:hAnsi="Arial" w:cs="Arial"/>
                <w:b/>
              </w:rPr>
              <w:t>Level 1</w:t>
            </w:r>
            <w:r w:rsidRPr="00656410">
              <w:rPr>
                <w:rFonts w:ascii="Arial" w:eastAsia="Arial" w:hAnsi="Arial" w:cs="Arial"/>
              </w:rPr>
              <w:t xml:space="preserve"> </w:t>
            </w:r>
            <w:r w:rsidR="00431942" w:rsidRPr="00431942">
              <w:rPr>
                <w:rFonts w:ascii="Arial" w:hAnsi="Arial" w:cs="Arial"/>
                <w:i/>
                <w:color w:val="000000"/>
              </w:rPr>
              <w:t>Demonstrates effective access and use of available evidence to guide routine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59433B" w14:textId="34825FA0" w:rsidR="002C68C1" w:rsidRPr="00656410" w:rsidRDefault="73D89209"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Recognizes that there are </w:t>
            </w:r>
            <w:r w:rsidR="00E13147" w:rsidRPr="00656410">
              <w:rPr>
                <w:rFonts w:ascii="Arial" w:eastAsia="Arial" w:hAnsi="Arial" w:cs="Arial"/>
              </w:rPr>
              <w:t xml:space="preserve">ongoing </w:t>
            </w:r>
            <w:r w:rsidR="00D744F2" w:rsidRPr="00656410">
              <w:rPr>
                <w:rFonts w:ascii="Arial" w:eastAsia="Arial" w:hAnsi="Arial" w:cs="Arial"/>
              </w:rPr>
              <w:t xml:space="preserve">and past </w:t>
            </w:r>
            <w:r w:rsidRPr="00656410">
              <w:rPr>
                <w:rFonts w:ascii="Arial" w:eastAsia="Arial" w:hAnsi="Arial" w:cs="Arial"/>
              </w:rPr>
              <w:t xml:space="preserve">clinical trials comparing management </w:t>
            </w:r>
            <w:r w:rsidR="00D744F2" w:rsidRPr="00656410">
              <w:rPr>
                <w:rFonts w:ascii="Arial" w:eastAsia="Arial" w:hAnsi="Arial" w:cs="Arial"/>
              </w:rPr>
              <w:t>for a variety of vascular pathologies</w:t>
            </w:r>
          </w:p>
        </w:tc>
      </w:tr>
      <w:tr w:rsidR="007D71BF" w:rsidRPr="00656410" w14:paraId="132D8EDB" w14:textId="77777777" w:rsidTr="00431942">
        <w:tc>
          <w:tcPr>
            <w:tcW w:w="4950" w:type="dxa"/>
            <w:tcBorders>
              <w:top w:val="single" w:sz="4" w:space="0" w:color="000000"/>
              <w:bottom w:val="single" w:sz="4" w:space="0" w:color="000000"/>
            </w:tcBorders>
            <w:shd w:val="clear" w:color="auto" w:fill="C9C9C9"/>
          </w:tcPr>
          <w:p w14:paraId="71F2FB04" w14:textId="2B90CD80" w:rsidR="002C68C1" w:rsidRPr="00656410" w:rsidRDefault="002C68C1" w:rsidP="002C68C1">
            <w:pPr>
              <w:spacing w:after="0" w:line="240" w:lineRule="auto"/>
              <w:rPr>
                <w:rFonts w:ascii="Arial" w:eastAsia="Arial" w:hAnsi="Arial" w:cs="Arial"/>
                <w:i/>
              </w:rPr>
            </w:pPr>
            <w:r w:rsidRPr="00656410">
              <w:rPr>
                <w:rFonts w:ascii="Arial" w:hAnsi="Arial" w:cs="Arial"/>
                <w:b/>
              </w:rPr>
              <w:t>Level 2</w:t>
            </w:r>
            <w:r w:rsidRPr="00656410">
              <w:rPr>
                <w:rFonts w:ascii="Arial" w:hAnsi="Arial" w:cs="Arial"/>
              </w:rPr>
              <w:t xml:space="preserve"> </w:t>
            </w:r>
            <w:r w:rsidR="00431942" w:rsidRPr="00431942">
              <w:rPr>
                <w:rFonts w:ascii="Arial" w:hAnsi="Arial" w:cs="Arial"/>
                <w:i/>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94C3F0" w14:textId="089B4AFB" w:rsidR="002C68C1" w:rsidRPr="00656410" w:rsidRDefault="00EA5782"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When discussing alternatives with a patient, a</w:t>
            </w:r>
            <w:r w:rsidR="71358B32" w:rsidRPr="00656410">
              <w:rPr>
                <w:rFonts w:ascii="Arial" w:eastAsia="Arial" w:hAnsi="Arial" w:cs="Arial"/>
              </w:rPr>
              <w:t xml:space="preserve">rticulates the reasons that </w:t>
            </w:r>
            <w:r w:rsidR="00941A60">
              <w:rPr>
                <w:rFonts w:ascii="Arial" w:eastAsia="Arial" w:hAnsi="Arial" w:cs="Arial"/>
              </w:rPr>
              <w:t>endovascular aortic repair</w:t>
            </w:r>
            <w:r w:rsidR="71358B32" w:rsidRPr="00656410">
              <w:rPr>
                <w:rFonts w:ascii="Arial" w:eastAsia="Arial" w:hAnsi="Arial" w:cs="Arial"/>
              </w:rPr>
              <w:t xml:space="preserve"> is preferred over open repair for most patients based on </w:t>
            </w:r>
            <w:r w:rsidR="457D3FD9" w:rsidRPr="00656410">
              <w:rPr>
                <w:rFonts w:ascii="Arial" w:eastAsia="Arial" w:hAnsi="Arial" w:cs="Arial"/>
              </w:rPr>
              <w:t>available clinical trial data</w:t>
            </w:r>
          </w:p>
        </w:tc>
      </w:tr>
      <w:tr w:rsidR="007D71BF" w:rsidRPr="00656410" w14:paraId="207AA16F" w14:textId="77777777" w:rsidTr="00431942">
        <w:tc>
          <w:tcPr>
            <w:tcW w:w="4950" w:type="dxa"/>
            <w:tcBorders>
              <w:top w:val="single" w:sz="4" w:space="0" w:color="000000"/>
              <w:bottom w:val="single" w:sz="4" w:space="0" w:color="000000"/>
            </w:tcBorders>
            <w:shd w:val="clear" w:color="auto" w:fill="C9C9C9"/>
          </w:tcPr>
          <w:p w14:paraId="5D88AA1B" w14:textId="5F351C24" w:rsidR="002C68C1" w:rsidRPr="00656410" w:rsidRDefault="002C68C1" w:rsidP="002C68C1">
            <w:pPr>
              <w:spacing w:after="0" w:line="240" w:lineRule="auto"/>
              <w:rPr>
                <w:rFonts w:ascii="Arial" w:hAnsi="Arial" w:cs="Arial"/>
                <w:i/>
                <w:color w:val="000000"/>
              </w:rPr>
            </w:pPr>
            <w:r w:rsidRPr="00656410">
              <w:rPr>
                <w:rFonts w:ascii="Arial" w:hAnsi="Arial" w:cs="Arial"/>
                <w:b/>
              </w:rPr>
              <w:t>Level 3</w:t>
            </w:r>
            <w:r w:rsidRPr="00656410">
              <w:rPr>
                <w:rFonts w:ascii="Arial" w:hAnsi="Arial" w:cs="Arial"/>
              </w:rPr>
              <w:t xml:space="preserve"> </w:t>
            </w:r>
            <w:r w:rsidR="00431942" w:rsidRPr="00431942">
              <w:rPr>
                <w:rFonts w:ascii="Arial" w:hAnsi="Arial" w:cs="Arial"/>
                <w:i/>
              </w:rPr>
              <w:t>Identifies and applies the best available evidence and integrates data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F2B79B" w14:textId="48982818" w:rsidR="008F4521" w:rsidRPr="00656410" w:rsidRDefault="001C53F1"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Recognizes patient factors and integrates clinical trial data into decision</w:t>
            </w:r>
            <w:r w:rsidR="00941A60">
              <w:rPr>
                <w:rFonts w:ascii="Arial" w:hAnsi="Arial" w:cs="Arial"/>
              </w:rPr>
              <w:t xml:space="preserve"> </w:t>
            </w:r>
            <w:r w:rsidRPr="00656410">
              <w:rPr>
                <w:rFonts w:ascii="Arial" w:hAnsi="Arial" w:cs="Arial"/>
              </w:rPr>
              <w:t>making for most complicated patients</w:t>
            </w:r>
          </w:p>
        </w:tc>
      </w:tr>
      <w:tr w:rsidR="007D71BF" w:rsidRPr="00656410" w14:paraId="4D08BCC1" w14:textId="77777777" w:rsidTr="00431942">
        <w:tc>
          <w:tcPr>
            <w:tcW w:w="4950" w:type="dxa"/>
            <w:tcBorders>
              <w:top w:val="single" w:sz="4" w:space="0" w:color="000000"/>
              <w:bottom w:val="single" w:sz="4" w:space="0" w:color="000000"/>
            </w:tcBorders>
            <w:shd w:val="clear" w:color="auto" w:fill="C9C9C9"/>
          </w:tcPr>
          <w:p w14:paraId="7834ED07" w14:textId="52AD2535" w:rsidR="002C68C1" w:rsidRPr="00656410" w:rsidRDefault="002C68C1" w:rsidP="002C68C1">
            <w:pPr>
              <w:spacing w:after="0" w:line="240" w:lineRule="auto"/>
              <w:rPr>
                <w:rFonts w:ascii="Arial" w:eastAsia="Arial" w:hAnsi="Arial" w:cs="Arial"/>
                <w:i/>
              </w:rPr>
            </w:pPr>
            <w:r w:rsidRPr="00656410">
              <w:rPr>
                <w:rFonts w:ascii="Arial" w:hAnsi="Arial" w:cs="Arial"/>
                <w:b/>
              </w:rPr>
              <w:t>Level 4</w:t>
            </w:r>
            <w:r w:rsidRPr="00656410">
              <w:rPr>
                <w:rFonts w:ascii="Arial" w:hAnsi="Arial" w:cs="Arial"/>
              </w:rPr>
              <w:t xml:space="preserve"> </w:t>
            </w:r>
            <w:r w:rsidR="00431942" w:rsidRPr="00431942">
              <w:rPr>
                <w:rFonts w:ascii="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E2C3BE" w14:textId="6624AAC9" w:rsidR="005A1C6B" w:rsidRPr="00656410" w:rsidRDefault="059E3330"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1372DF0A">
              <w:rPr>
                <w:rFonts w:ascii="Arial" w:eastAsia="Arial" w:hAnsi="Arial" w:cs="Arial"/>
              </w:rPr>
              <w:t>Uses the Society for Vascular Surgery</w:t>
            </w:r>
            <w:r w:rsidR="00464B9A">
              <w:rPr>
                <w:rFonts w:ascii="Arial" w:eastAsia="Arial" w:hAnsi="Arial" w:cs="Arial"/>
              </w:rPr>
              <w:t xml:space="preserve"> </w:t>
            </w:r>
            <w:r w:rsidR="00C37825">
              <w:rPr>
                <w:rFonts w:ascii="Arial" w:eastAsia="Arial" w:hAnsi="Arial" w:cs="Arial"/>
              </w:rPr>
              <w:t xml:space="preserve">and </w:t>
            </w:r>
            <w:r w:rsidR="1AB01CFD" w:rsidRPr="1372DF0A">
              <w:rPr>
                <w:rFonts w:ascii="Arial" w:eastAsia="Arial" w:hAnsi="Arial" w:cs="Arial"/>
              </w:rPr>
              <w:t xml:space="preserve">other societal </w:t>
            </w:r>
            <w:r w:rsidR="001176B4">
              <w:rPr>
                <w:rFonts w:ascii="Arial" w:eastAsia="Arial" w:hAnsi="Arial" w:cs="Arial"/>
              </w:rPr>
              <w:t>c</w:t>
            </w:r>
            <w:r w:rsidRPr="1372DF0A">
              <w:rPr>
                <w:rFonts w:ascii="Arial" w:eastAsia="Arial" w:hAnsi="Arial" w:cs="Arial"/>
              </w:rPr>
              <w:t xml:space="preserve">linical </w:t>
            </w:r>
            <w:r w:rsidR="001176B4">
              <w:rPr>
                <w:rFonts w:ascii="Arial" w:eastAsia="Arial" w:hAnsi="Arial" w:cs="Arial"/>
              </w:rPr>
              <w:t>p</w:t>
            </w:r>
            <w:r w:rsidRPr="1372DF0A">
              <w:rPr>
                <w:rFonts w:ascii="Arial" w:eastAsia="Arial" w:hAnsi="Arial" w:cs="Arial"/>
              </w:rPr>
              <w:t xml:space="preserve">ractice </w:t>
            </w:r>
            <w:r w:rsidR="001176B4">
              <w:rPr>
                <w:rFonts w:ascii="Arial" w:eastAsia="Arial" w:hAnsi="Arial" w:cs="Arial"/>
              </w:rPr>
              <w:t>g</w:t>
            </w:r>
            <w:r w:rsidRPr="1372DF0A">
              <w:rPr>
                <w:rFonts w:ascii="Arial" w:eastAsia="Arial" w:hAnsi="Arial" w:cs="Arial"/>
              </w:rPr>
              <w:t>uidelines to determine the most appropriate treatment in each patient</w:t>
            </w:r>
          </w:p>
          <w:p w14:paraId="217628D2" w14:textId="3536658E" w:rsidR="002C68C1" w:rsidRPr="00656410" w:rsidRDefault="2BC4E672"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Identifies patients who do not fit standard treatment algorithms based on clinical trial data</w:t>
            </w:r>
            <w:r w:rsidR="00007966" w:rsidRPr="00656410">
              <w:rPr>
                <w:rFonts w:ascii="Arial" w:eastAsia="Arial" w:hAnsi="Arial" w:cs="Arial"/>
              </w:rPr>
              <w:t xml:space="preserve"> and proposes alternative treatment approaches</w:t>
            </w:r>
          </w:p>
        </w:tc>
      </w:tr>
      <w:tr w:rsidR="007D71BF" w:rsidRPr="00656410" w14:paraId="5AA7E1FE" w14:textId="77777777" w:rsidTr="00431942">
        <w:tc>
          <w:tcPr>
            <w:tcW w:w="4950" w:type="dxa"/>
            <w:tcBorders>
              <w:top w:val="single" w:sz="4" w:space="0" w:color="000000"/>
              <w:bottom w:val="single" w:sz="4" w:space="0" w:color="000000"/>
            </w:tcBorders>
            <w:shd w:val="clear" w:color="auto" w:fill="C9C9C9"/>
          </w:tcPr>
          <w:p w14:paraId="629F08A4" w14:textId="12370762" w:rsidR="002C68C1" w:rsidRPr="00656410" w:rsidRDefault="002C68C1" w:rsidP="002C68C1">
            <w:pPr>
              <w:spacing w:after="0" w:line="240" w:lineRule="auto"/>
              <w:rPr>
                <w:rFonts w:ascii="Arial" w:eastAsia="Arial" w:hAnsi="Arial" w:cs="Arial"/>
                <w:i/>
              </w:rPr>
            </w:pPr>
            <w:r w:rsidRPr="00656410">
              <w:rPr>
                <w:rFonts w:ascii="Arial" w:hAnsi="Arial" w:cs="Arial"/>
                <w:b/>
              </w:rPr>
              <w:t>Level 5</w:t>
            </w:r>
            <w:r w:rsidRPr="00656410">
              <w:rPr>
                <w:rFonts w:ascii="Arial" w:hAnsi="Arial" w:cs="Arial"/>
              </w:rPr>
              <w:t xml:space="preserve"> </w:t>
            </w:r>
            <w:r w:rsidR="00431942" w:rsidRPr="00431942">
              <w:rPr>
                <w:rFonts w:ascii="Arial" w:hAnsi="Arial" w:cs="Arial"/>
                <w:i/>
              </w:rPr>
              <w:t>Coaches others to critically appraise and apply evidence for complex patients, and/or participates in the development of peer-reviewed literature or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7549D1" w14:textId="77777777" w:rsidR="005A1C6B" w:rsidRPr="00656410" w:rsidRDefault="203C4275"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Proposes a clinical study to identify the best practice in patients for whom prior clinical trials do not apply</w:t>
            </w:r>
          </w:p>
          <w:p w14:paraId="0E417DF4" w14:textId="16F6088E" w:rsidR="002C68C1" w:rsidRPr="00656410" w:rsidRDefault="707AB43B"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16FF3ACB">
              <w:rPr>
                <w:rFonts w:ascii="Arial" w:eastAsia="Arial" w:hAnsi="Arial" w:cs="Arial"/>
              </w:rPr>
              <w:t xml:space="preserve">Participates in the development of new treatment guidelines </w:t>
            </w:r>
          </w:p>
          <w:p w14:paraId="0A1B76C4" w14:textId="69561314" w:rsidR="002C68C1" w:rsidRPr="00656410" w:rsidRDefault="4D189B4E" w:rsidP="16FF3ACB">
            <w:pPr>
              <w:numPr>
                <w:ilvl w:val="0"/>
                <w:numId w:val="4"/>
              </w:numPr>
              <w:pBdr>
                <w:top w:val="nil"/>
                <w:left w:val="nil"/>
                <w:bottom w:val="nil"/>
                <w:right w:val="nil"/>
                <w:between w:val="nil"/>
              </w:pBdr>
              <w:spacing w:after="0" w:line="240" w:lineRule="auto"/>
              <w:ind w:left="187" w:hanging="187"/>
            </w:pPr>
            <w:r w:rsidRPr="16FF3ACB">
              <w:rPr>
                <w:rFonts w:ascii="Arial" w:eastAsia="Arial" w:hAnsi="Arial" w:cs="Arial"/>
              </w:rPr>
              <w:t>Identifie</w:t>
            </w:r>
            <w:r w:rsidR="00464B9A">
              <w:rPr>
                <w:rFonts w:ascii="Arial" w:eastAsia="Arial" w:hAnsi="Arial" w:cs="Arial"/>
              </w:rPr>
              <w:t>s</w:t>
            </w:r>
            <w:r w:rsidRPr="16FF3ACB">
              <w:rPr>
                <w:rFonts w:ascii="Arial" w:eastAsia="Arial" w:hAnsi="Arial" w:cs="Arial"/>
              </w:rPr>
              <w:t xml:space="preserve"> </w:t>
            </w:r>
            <w:r w:rsidR="7DA14035" w:rsidRPr="16FF3ACB">
              <w:rPr>
                <w:rFonts w:ascii="Arial" w:eastAsia="Arial" w:hAnsi="Arial" w:cs="Arial"/>
              </w:rPr>
              <w:t>discrepancies</w:t>
            </w:r>
            <w:r w:rsidRPr="16FF3ACB">
              <w:rPr>
                <w:rFonts w:ascii="Arial" w:eastAsia="Arial" w:hAnsi="Arial" w:cs="Arial"/>
              </w:rPr>
              <w:t xml:space="preserve"> in different societal guidelines and understands considerations regarding data quality, patient samples</w:t>
            </w:r>
            <w:r w:rsidR="001176B4">
              <w:rPr>
                <w:rFonts w:ascii="Arial" w:eastAsia="Arial" w:hAnsi="Arial" w:cs="Arial"/>
              </w:rPr>
              <w:t>,</w:t>
            </w:r>
            <w:r w:rsidRPr="16FF3ACB">
              <w:rPr>
                <w:rFonts w:ascii="Arial" w:eastAsia="Arial" w:hAnsi="Arial" w:cs="Arial"/>
              </w:rPr>
              <w:t xml:space="preserve"> and other factors that may produce disparate recommendations</w:t>
            </w:r>
            <w:r w:rsidR="001176B4">
              <w:rPr>
                <w:rFonts w:ascii="Arial" w:eastAsia="Arial" w:hAnsi="Arial" w:cs="Arial"/>
              </w:rPr>
              <w:t xml:space="preserve">; </w:t>
            </w:r>
            <w:r w:rsidRPr="16FF3ACB">
              <w:rPr>
                <w:rFonts w:ascii="Arial" w:eastAsia="Arial" w:hAnsi="Arial" w:cs="Arial"/>
              </w:rPr>
              <w:t xml:space="preserve">identifies means to synthesize </w:t>
            </w:r>
            <w:r w:rsidR="7322B0BE" w:rsidRPr="16FF3ACB">
              <w:rPr>
                <w:rFonts w:ascii="Arial" w:eastAsia="Arial" w:hAnsi="Arial" w:cs="Arial"/>
              </w:rPr>
              <w:t>the data as it applies clinically at the bedside</w:t>
            </w:r>
          </w:p>
        </w:tc>
      </w:tr>
      <w:tr w:rsidR="004E0DB5" w:rsidRPr="00656410" w14:paraId="50797755" w14:textId="77777777" w:rsidTr="16FF3ACB">
        <w:tc>
          <w:tcPr>
            <w:tcW w:w="4950" w:type="dxa"/>
            <w:shd w:val="clear" w:color="auto" w:fill="FFD965"/>
          </w:tcPr>
          <w:p w14:paraId="7595AE3A" w14:textId="77777777" w:rsidR="00614D6C" w:rsidRPr="00656410" w:rsidRDefault="00614D6C" w:rsidP="00010808">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67418833" w14:textId="77777777" w:rsidR="00FC4B8B" w:rsidRPr="00656410" w:rsidRDefault="00FC4B8B"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Case conferences</w:t>
            </w:r>
          </w:p>
          <w:p w14:paraId="23EEF73C" w14:textId="77777777" w:rsidR="005A1C6B" w:rsidRPr="00656410" w:rsidRDefault="5F327CDB"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Direct observation</w:t>
            </w:r>
          </w:p>
          <w:p w14:paraId="0A49E8ED" w14:textId="7469BB8B" w:rsidR="00614D6C" w:rsidRPr="00656410" w:rsidRDefault="5F327CDB"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Oral or written examination</w:t>
            </w:r>
            <w:r w:rsidR="7C393D8C" w:rsidRPr="00656410">
              <w:rPr>
                <w:rFonts w:ascii="Arial" w:hAnsi="Arial" w:cs="Arial"/>
              </w:rPr>
              <w:t>s</w:t>
            </w:r>
          </w:p>
        </w:tc>
      </w:tr>
      <w:tr w:rsidR="004E0DB5" w:rsidRPr="00656410" w14:paraId="73961B2A" w14:textId="77777777" w:rsidTr="16FF3ACB">
        <w:tc>
          <w:tcPr>
            <w:tcW w:w="4950" w:type="dxa"/>
            <w:shd w:val="clear" w:color="auto" w:fill="8DB3E2" w:themeFill="text2" w:themeFillTint="66"/>
          </w:tcPr>
          <w:p w14:paraId="5EE3CA4C" w14:textId="77777777" w:rsidR="00614D6C" w:rsidRPr="00656410" w:rsidRDefault="00614D6C" w:rsidP="00010808">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63D4BE51" w14:textId="0E16B218" w:rsidR="00614D6C" w:rsidRPr="00656410" w:rsidRDefault="00614D6C" w:rsidP="005A1C6B">
            <w:pPr>
              <w:numPr>
                <w:ilvl w:val="0"/>
                <w:numId w:val="4"/>
              </w:numPr>
              <w:pBdr>
                <w:top w:val="nil"/>
                <w:left w:val="nil"/>
                <w:bottom w:val="nil"/>
                <w:right w:val="nil"/>
                <w:between w:val="nil"/>
              </w:pBdr>
              <w:spacing w:after="0" w:line="240" w:lineRule="auto"/>
              <w:ind w:left="187" w:hanging="187"/>
              <w:rPr>
                <w:rFonts w:ascii="Arial" w:hAnsi="Arial" w:cs="Arial"/>
              </w:rPr>
            </w:pPr>
          </w:p>
        </w:tc>
      </w:tr>
      <w:tr w:rsidR="004E0DB5" w:rsidRPr="00656410" w14:paraId="47CF3C7B" w14:textId="77777777" w:rsidTr="16FF3ACB">
        <w:trPr>
          <w:trHeight w:val="80"/>
        </w:trPr>
        <w:tc>
          <w:tcPr>
            <w:tcW w:w="4950" w:type="dxa"/>
            <w:shd w:val="clear" w:color="auto" w:fill="A8D08D"/>
          </w:tcPr>
          <w:p w14:paraId="609D101E" w14:textId="77777777" w:rsidR="00614D6C" w:rsidRPr="00656410" w:rsidRDefault="00614D6C" w:rsidP="00010808">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104F4CA3" w14:textId="77777777" w:rsidR="00D618E8" w:rsidRPr="00656410" w:rsidRDefault="00D618E8" w:rsidP="00D618E8">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National Institutes of Health. Write Your Application. </w:t>
            </w:r>
            <w:hyperlink r:id="rId54" w:history="1">
              <w:r w:rsidRPr="00656410">
                <w:rPr>
                  <w:rStyle w:val="Hyperlink"/>
                  <w:rFonts w:ascii="Arial" w:eastAsia="Arial" w:hAnsi="Arial" w:cs="Arial"/>
                </w:rPr>
                <w:t>https://grants.nih.gov/grants/how-to-apply-application-guide/format-and-write/write-your-application.htm</w:t>
              </w:r>
            </w:hyperlink>
            <w:r w:rsidRPr="00656410">
              <w:rPr>
                <w:rFonts w:ascii="Arial" w:eastAsia="Arial" w:hAnsi="Arial" w:cs="Arial"/>
                <w:color w:val="000000"/>
              </w:rPr>
              <w:t xml:space="preserve">. 2020.   </w:t>
            </w:r>
          </w:p>
          <w:p w14:paraId="2454EF13" w14:textId="15A732E1" w:rsidR="00D618E8" w:rsidRPr="00656410" w:rsidRDefault="00D618E8" w:rsidP="00D618E8">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U.S. National Library of Medicine. PubMed Tutorial. </w:t>
            </w:r>
            <w:hyperlink r:id="rId55" w:history="1">
              <w:r w:rsidRPr="00656410">
                <w:rPr>
                  <w:rStyle w:val="Hyperlink"/>
                  <w:rFonts w:ascii="Arial" w:eastAsia="Arial" w:hAnsi="Arial" w:cs="Arial"/>
                </w:rPr>
                <w:t>https://www.nlm.nih.gov/bsd/disted/pubmedtutorial/cover.html</w:t>
              </w:r>
            </w:hyperlink>
            <w:r w:rsidRPr="00656410">
              <w:rPr>
                <w:rFonts w:ascii="Arial" w:eastAsia="Arial" w:hAnsi="Arial" w:cs="Arial"/>
                <w:color w:val="000000"/>
              </w:rPr>
              <w:t xml:space="preserve">. 2020.  </w:t>
            </w:r>
          </w:p>
          <w:p w14:paraId="20767FF6" w14:textId="08E06A26" w:rsidR="005A1C6B" w:rsidRPr="00656410" w:rsidRDefault="00614D6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Institutional IRB guidelines</w:t>
            </w:r>
          </w:p>
          <w:p w14:paraId="04804477" w14:textId="6C9B64CA" w:rsidR="00614D6C" w:rsidRPr="00656410" w:rsidRDefault="00614D6C"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Various journal submission guidelines</w:t>
            </w:r>
          </w:p>
        </w:tc>
      </w:tr>
    </w:tbl>
    <w:p w14:paraId="0A1751D4" w14:textId="4CBB30D7" w:rsidR="00FC12A2" w:rsidRDefault="00FC12A2">
      <w:pPr>
        <w:spacing w:line="240" w:lineRule="auto"/>
        <w:ind w:hanging="180"/>
        <w:rPr>
          <w:rFonts w:ascii="Arial" w:eastAsia="Arial" w:hAnsi="Arial" w:cs="Arial"/>
        </w:rPr>
      </w:pPr>
    </w:p>
    <w:p w14:paraId="5AD23153" w14:textId="7D17CD77" w:rsidR="003F2E8F" w:rsidRDefault="00FC12A2" w:rsidP="005A1C6B">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2"/>
        <w:gridCol w:w="9178"/>
      </w:tblGrid>
      <w:tr w:rsidR="00227814" w:rsidRPr="00656410" w14:paraId="4C5AFA83" w14:textId="77777777" w:rsidTr="3FF313F0">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hideMark/>
          </w:tcPr>
          <w:p w14:paraId="25AA0F33" w14:textId="77777777" w:rsidR="00874DF1" w:rsidRPr="00656410" w:rsidRDefault="00874DF1" w:rsidP="00C003BC">
            <w:pPr>
              <w:spacing w:after="0" w:line="240" w:lineRule="auto"/>
              <w:ind w:hanging="14"/>
              <w:jc w:val="center"/>
              <w:rPr>
                <w:rFonts w:ascii="Arial" w:eastAsia="Arial" w:hAnsi="Arial" w:cs="Arial"/>
                <w:b/>
              </w:rPr>
            </w:pPr>
            <w:r w:rsidRPr="00656410">
              <w:rPr>
                <w:rFonts w:ascii="Arial" w:eastAsia="Arial" w:hAnsi="Arial" w:cs="Arial"/>
                <w:b/>
              </w:rPr>
              <w:t>Practice-Based Learning and Improvement 2: Reflective Practice and Commitment to Personal Growth</w:t>
            </w:r>
          </w:p>
          <w:p w14:paraId="0815EE13" w14:textId="77777777" w:rsidR="00874DF1" w:rsidRPr="00656410" w:rsidRDefault="00874DF1" w:rsidP="008B18F8">
            <w:pPr>
              <w:spacing w:after="0" w:line="240" w:lineRule="auto"/>
              <w:ind w:left="187"/>
              <w:rPr>
                <w:rFonts w:ascii="Arial" w:eastAsia="Arial" w:hAnsi="Arial" w:cs="Arial"/>
              </w:rPr>
            </w:pPr>
            <w:r w:rsidRPr="00656410">
              <w:rPr>
                <w:rFonts w:ascii="Arial" w:eastAsia="Arial" w:hAnsi="Arial" w:cs="Arial"/>
                <w:b/>
              </w:rPr>
              <w:t>Overall Intent:</w:t>
            </w:r>
            <w:r w:rsidRPr="00656410">
              <w:rPr>
                <w:rFonts w:ascii="Arial" w:eastAsia="Arial" w:hAnsi="Arial" w:cs="Arial"/>
              </w:rPr>
              <w:t xml:space="preserve"> To become a lifelong learner and integrate outcomes into practice and develop clear objectives and goals for improvement in some form of a learning plan</w:t>
            </w:r>
          </w:p>
        </w:tc>
      </w:tr>
      <w:tr w:rsidR="002A5CDE" w:rsidRPr="00656410" w14:paraId="15762A35" w14:textId="77777777" w:rsidTr="3FF313F0">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5949427D" w14:textId="77777777" w:rsidR="00874DF1" w:rsidRPr="00656410" w:rsidRDefault="00874DF1" w:rsidP="00C003BC">
            <w:pPr>
              <w:spacing w:after="0" w:line="240" w:lineRule="auto"/>
              <w:jc w:val="center"/>
              <w:rPr>
                <w:rFonts w:ascii="Arial" w:eastAsia="Arial" w:hAnsi="Arial" w:cs="Arial"/>
                <w:b/>
              </w:rPr>
            </w:pPr>
            <w:r w:rsidRPr="00656410">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6A889983" w14:textId="77777777" w:rsidR="00874DF1" w:rsidRPr="00656410" w:rsidRDefault="00874DF1" w:rsidP="00C003BC">
            <w:pPr>
              <w:spacing w:after="0" w:line="240" w:lineRule="auto"/>
              <w:ind w:hanging="14"/>
              <w:jc w:val="center"/>
              <w:rPr>
                <w:rFonts w:ascii="Arial" w:eastAsia="Arial" w:hAnsi="Arial" w:cs="Arial"/>
                <w:b/>
              </w:rPr>
            </w:pPr>
            <w:r w:rsidRPr="00656410">
              <w:rPr>
                <w:rFonts w:ascii="Arial" w:eastAsia="Arial" w:hAnsi="Arial" w:cs="Arial"/>
                <w:b/>
              </w:rPr>
              <w:t>Examples</w:t>
            </w:r>
          </w:p>
        </w:tc>
      </w:tr>
      <w:tr w:rsidR="002A5CDE" w:rsidRPr="00656410" w14:paraId="23384162" w14:textId="77777777" w:rsidTr="3FF313F0">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713DF124" w14:textId="58716395" w:rsidR="00874DF1" w:rsidRPr="00656410" w:rsidRDefault="00874DF1" w:rsidP="00C003BC">
            <w:pPr>
              <w:spacing w:after="0" w:line="240" w:lineRule="auto"/>
              <w:rPr>
                <w:rFonts w:ascii="Arial" w:eastAsia="Arial" w:hAnsi="Arial" w:cs="Arial"/>
              </w:rPr>
            </w:pPr>
            <w:r w:rsidRPr="00656410">
              <w:rPr>
                <w:rFonts w:ascii="Arial" w:eastAsia="Arial" w:hAnsi="Arial" w:cs="Arial"/>
                <w:b/>
              </w:rPr>
              <w:t>Level 1</w:t>
            </w:r>
            <w:r w:rsidRPr="00656410">
              <w:rPr>
                <w:rFonts w:ascii="Arial" w:eastAsia="Arial" w:hAnsi="Arial" w:cs="Arial"/>
              </w:rPr>
              <w:t xml:space="preserve"> </w:t>
            </w:r>
            <w:r w:rsidR="00C47933" w:rsidRPr="00C47933">
              <w:rPr>
                <w:rFonts w:ascii="Arial" w:hAnsi="Arial" w:cs="Arial"/>
                <w:i/>
                <w:color w:val="000000"/>
              </w:rPr>
              <w:t>Establishes goals for personal and professional development</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21662737" w14:textId="77777777" w:rsidR="005A1C6B" w:rsidRPr="00656410" w:rsidRDefault="00874DF1"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Identifies need to improve through self-reflection</w:t>
            </w:r>
          </w:p>
          <w:p w14:paraId="1F874394" w14:textId="067DC11D" w:rsidR="00874DF1" w:rsidRPr="00656410" w:rsidRDefault="00874DF1" w:rsidP="005A1C6B">
            <w:pPr>
              <w:numPr>
                <w:ilvl w:val="0"/>
                <w:numId w:val="4"/>
              </w:numPr>
              <w:pBdr>
                <w:top w:val="nil"/>
                <w:left w:val="nil"/>
                <w:bottom w:val="nil"/>
                <w:right w:val="nil"/>
                <w:between w:val="nil"/>
              </w:pBdr>
              <w:spacing w:after="0" w:line="240" w:lineRule="auto"/>
              <w:ind w:left="187" w:hanging="187"/>
              <w:rPr>
                <w:rFonts w:ascii="Arial" w:hAnsi="Arial" w:cs="Arial"/>
              </w:rPr>
            </w:pPr>
            <w:proofErr w:type="gramStart"/>
            <w:r w:rsidRPr="00656410">
              <w:rPr>
                <w:rFonts w:ascii="Arial" w:eastAsia="Arial" w:hAnsi="Arial" w:cs="Arial"/>
                <w:color w:val="000000"/>
              </w:rPr>
              <w:t>Seeks</w:t>
            </w:r>
            <w:proofErr w:type="gramEnd"/>
            <w:r w:rsidRPr="00656410">
              <w:rPr>
                <w:rFonts w:ascii="Arial" w:eastAsia="Arial" w:hAnsi="Arial" w:cs="Arial"/>
                <w:color w:val="000000"/>
              </w:rPr>
              <w:t xml:space="preserve"> ways to improve</w:t>
            </w:r>
          </w:p>
        </w:tc>
      </w:tr>
      <w:tr w:rsidR="002A5CDE" w:rsidRPr="00656410" w14:paraId="1F41CE56" w14:textId="77777777" w:rsidTr="3FF313F0">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4031246B" w14:textId="79B215DE" w:rsidR="00874DF1" w:rsidRPr="00656410" w:rsidRDefault="00874DF1" w:rsidP="00C003BC">
            <w:pPr>
              <w:spacing w:after="0" w:line="240" w:lineRule="auto"/>
              <w:rPr>
                <w:rFonts w:ascii="Arial" w:hAnsi="Arial" w:cs="Arial"/>
              </w:rPr>
            </w:pPr>
            <w:r w:rsidRPr="00656410">
              <w:rPr>
                <w:rFonts w:ascii="Arial" w:hAnsi="Arial" w:cs="Arial"/>
                <w:b/>
              </w:rPr>
              <w:t>Level 2</w:t>
            </w:r>
            <w:r w:rsidRPr="00656410">
              <w:rPr>
                <w:rFonts w:ascii="Arial" w:hAnsi="Arial" w:cs="Arial"/>
              </w:rPr>
              <w:t xml:space="preserve"> </w:t>
            </w:r>
            <w:r w:rsidR="00C47933" w:rsidRPr="00C47933">
              <w:rPr>
                <w:rFonts w:ascii="Arial" w:eastAsia="Arial" w:hAnsi="Arial" w:cs="Arial"/>
                <w:i/>
              </w:rPr>
              <w:t>Identifies opportunities for performance improvement; designs a learning plan</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67C29245" w14:textId="77777777" w:rsidR="005A1C6B" w:rsidRPr="00656410" w:rsidRDefault="436ED986"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themeColor="text1"/>
              </w:rPr>
              <w:t xml:space="preserve">Recognizes </w:t>
            </w:r>
            <w:r w:rsidR="66C0D335" w:rsidRPr="00656410">
              <w:rPr>
                <w:rFonts w:ascii="Arial" w:eastAsia="Arial" w:hAnsi="Arial" w:cs="Arial"/>
                <w:color w:val="000000" w:themeColor="text1"/>
              </w:rPr>
              <w:t>technical skills deficiencies and</w:t>
            </w:r>
            <w:r w:rsidRPr="00656410">
              <w:rPr>
                <w:rFonts w:ascii="Arial" w:eastAsia="Arial" w:hAnsi="Arial" w:cs="Arial"/>
                <w:color w:val="000000" w:themeColor="text1"/>
              </w:rPr>
              <w:t xml:space="preserve"> schedules time in the skills lab</w:t>
            </w:r>
          </w:p>
          <w:p w14:paraId="47AEFD8C" w14:textId="0592B1FB" w:rsidR="00874DF1" w:rsidRPr="00656410" w:rsidRDefault="00484E7E"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Reviews</w:t>
            </w:r>
            <w:r w:rsidR="436ED986" w:rsidRPr="00656410">
              <w:rPr>
                <w:rFonts w:ascii="Arial" w:eastAsia="Arial" w:hAnsi="Arial" w:cs="Arial"/>
              </w:rPr>
              <w:t xml:space="preserve"> </w:t>
            </w:r>
            <w:proofErr w:type="spellStart"/>
            <w:r w:rsidR="5415E5EE" w:rsidRPr="00656410">
              <w:rPr>
                <w:rFonts w:ascii="Arial" w:eastAsia="Arial" w:hAnsi="Arial" w:cs="Arial"/>
              </w:rPr>
              <w:t>V</w:t>
            </w:r>
            <w:r w:rsidR="436ED986" w:rsidRPr="00656410">
              <w:rPr>
                <w:rFonts w:ascii="Arial" w:eastAsia="Arial" w:hAnsi="Arial" w:cs="Arial"/>
              </w:rPr>
              <w:t>SITE</w:t>
            </w:r>
            <w:proofErr w:type="spellEnd"/>
            <w:r w:rsidR="436ED986" w:rsidRPr="00656410">
              <w:rPr>
                <w:rFonts w:ascii="Arial" w:eastAsia="Arial" w:hAnsi="Arial" w:cs="Arial"/>
              </w:rPr>
              <w:t xml:space="preserve"> score and creates a study plan</w:t>
            </w:r>
            <w:r w:rsidR="0043453B" w:rsidRPr="00656410">
              <w:rPr>
                <w:rFonts w:ascii="Arial" w:eastAsia="Arial" w:hAnsi="Arial" w:cs="Arial"/>
              </w:rPr>
              <w:t xml:space="preserve"> </w:t>
            </w:r>
            <w:r w:rsidR="00DD5EBB" w:rsidRPr="00656410">
              <w:rPr>
                <w:rFonts w:ascii="Arial" w:eastAsia="Arial" w:hAnsi="Arial" w:cs="Arial"/>
              </w:rPr>
              <w:t xml:space="preserve">for </w:t>
            </w:r>
            <w:r w:rsidR="00D45F34" w:rsidRPr="00656410">
              <w:rPr>
                <w:rFonts w:ascii="Arial" w:eastAsia="Arial" w:hAnsi="Arial" w:cs="Arial"/>
              </w:rPr>
              <w:t xml:space="preserve">lowest scoring </w:t>
            </w:r>
            <w:r w:rsidR="007648A2" w:rsidRPr="00656410">
              <w:rPr>
                <w:rFonts w:ascii="Arial" w:eastAsia="Arial" w:hAnsi="Arial" w:cs="Arial"/>
              </w:rPr>
              <w:t>areas</w:t>
            </w:r>
          </w:p>
        </w:tc>
      </w:tr>
      <w:tr w:rsidR="002A5CDE" w:rsidRPr="00656410" w14:paraId="2FADF6C1" w14:textId="77777777" w:rsidTr="3FF313F0">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3A9570FD" w14:textId="1E74FCE2" w:rsidR="00874DF1" w:rsidRPr="00656410" w:rsidRDefault="00874DF1" w:rsidP="00C003BC">
            <w:pPr>
              <w:spacing w:after="0" w:line="240" w:lineRule="auto"/>
              <w:rPr>
                <w:rFonts w:ascii="Arial" w:hAnsi="Arial" w:cs="Arial"/>
              </w:rPr>
            </w:pPr>
            <w:r w:rsidRPr="00656410">
              <w:rPr>
                <w:rFonts w:ascii="Arial" w:hAnsi="Arial" w:cs="Arial"/>
                <w:b/>
              </w:rPr>
              <w:t>Level 3</w:t>
            </w:r>
            <w:r w:rsidRPr="00656410">
              <w:rPr>
                <w:rFonts w:ascii="Arial" w:hAnsi="Arial" w:cs="Arial"/>
              </w:rPr>
              <w:t xml:space="preserve"> </w:t>
            </w:r>
            <w:r w:rsidR="00C47933" w:rsidRPr="00C47933">
              <w:rPr>
                <w:rFonts w:ascii="Arial" w:hAnsi="Arial" w:cs="Arial"/>
                <w:i/>
              </w:rPr>
              <w:t>Integrates performance feedback and practice data to develop and implement a learning plan</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4C5CB2CA" w14:textId="4A1C0D70" w:rsidR="005A1C6B" w:rsidRPr="00656410" w:rsidRDefault="00AE5A05"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After receiving feedback from </w:t>
            </w:r>
            <w:r w:rsidR="000831F3" w:rsidRPr="00656410">
              <w:rPr>
                <w:rFonts w:ascii="Arial" w:eastAsia="Arial" w:hAnsi="Arial" w:cs="Arial"/>
                <w:color w:val="000000"/>
              </w:rPr>
              <w:t xml:space="preserve">multiple faculty </w:t>
            </w:r>
            <w:r w:rsidR="00941A60">
              <w:rPr>
                <w:rFonts w:ascii="Arial" w:eastAsia="Arial" w:hAnsi="Arial" w:cs="Arial"/>
                <w:color w:val="000000"/>
              </w:rPr>
              <w:t xml:space="preserve">members </w:t>
            </w:r>
            <w:r w:rsidR="000831F3" w:rsidRPr="00656410">
              <w:rPr>
                <w:rFonts w:ascii="Arial" w:eastAsia="Arial" w:hAnsi="Arial" w:cs="Arial"/>
                <w:color w:val="000000"/>
              </w:rPr>
              <w:t xml:space="preserve">and </w:t>
            </w:r>
            <w:r w:rsidR="00941A60">
              <w:rPr>
                <w:rFonts w:ascii="Arial" w:eastAsia="Arial" w:hAnsi="Arial" w:cs="Arial"/>
                <w:color w:val="000000"/>
              </w:rPr>
              <w:t xml:space="preserve">more </w:t>
            </w:r>
            <w:r w:rsidR="000831F3" w:rsidRPr="00656410">
              <w:rPr>
                <w:rFonts w:ascii="Arial" w:eastAsia="Arial" w:hAnsi="Arial" w:cs="Arial"/>
                <w:color w:val="000000"/>
              </w:rPr>
              <w:t>senior residents, a</w:t>
            </w:r>
            <w:r w:rsidR="00DB6BCC" w:rsidRPr="00656410">
              <w:rPr>
                <w:rFonts w:ascii="Arial" w:eastAsia="Arial" w:hAnsi="Arial" w:cs="Arial"/>
                <w:color w:val="000000"/>
              </w:rPr>
              <w:t>ttends</w:t>
            </w:r>
            <w:r w:rsidR="00874DF1" w:rsidRPr="00656410">
              <w:rPr>
                <w:rFonts w:ascii="Arial" w:eastAsia="Arial" w:hAnsi="Arial" w:cs="Arial"/>
                <w:color w:val="000000"/>
              </w:rPr>
              <w:t xml:space="preserve"> skills lab to improve identified technical skills deficits </w:t>
            </w:r>
          </w:p>
          <w:p w14:paraId="3C08D37D" w14:textId="77777777" w:rsidR="005A1C6B" w:rsidRPr="00656410" w:rsidRDefault="436ED986"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themeColor="text1"/>
              </w:rPr>
              <w:t xml:space="preserve">Meets with a mentor </w:t>
            </w:r>
            <w:r w:rsidR="056BDB50" w:rsidRPr="00656410">
              <w:rPr>
                <w:rFonts w:ascii="Arial" w:eastAsia="Arial" w:hAnsi="Arial" w:cs="Arial"/>
                <w:color w:val="000000" w:themeColor="text1"/>
              </w:rPr>
              <w:t>o</w:t>
            </w:r>
            <w:r w:rsidR="59A76CBD" w:rsidRPr="00656410">
              <w:rPr>
                <w:rFonts w:ascii="Arial" w:eastAsia="Arial" w:hAnsi="Arial" w:cs="Arial"/>
                <w:color w:val="000000" w:themeColor="text1"/>
              </w:rPr>
              <w:t>n</w:t>
            </w:r>
            <w:r w:rsidRPr="00656410">
              <w:rPr>
                <w:rFonts w:ascii="Arial" w:eastAsia="Arial" w:hAnsi="Arial" w:cs="Arial"/>
                <w:color w:val="000000" w:themeColor="text1"/>
              </w:rPr>
              <w:t xml:space="preserve"> an ongoing basis to maintain preparation for </w:t>
            </w:r>
            <w:proofErr w:type="spellStart"/>
            <w:r w:rsidR="76066744" w:rsidRPr="00656410">
              <w:rPr>
                <w:rFonts w:ascii="Arial" w:eastAsia="Arial" w:hAnsi="Arial" w:cs="Arial"/>
                <w:color w:val="000000" w:themeColor="text1"/>
              </w:rPr>
              <w:t>V</w:t>
            </w:r>
            <w:r w:rsidRPr="00656410">
              <w:rPr>
                <w:rFonts w:ascii="Arial" w:eastAsia="Arial" w:hAnsi="Arial" w:cs="Arial"/>
                <w:color w:val="000000" w:themeColor="text1"/>
              </w:rPr>
              <w:t>SITE</w:t>
            </w:r>
            <w:proofErr w:type="spellEnd"/>
          </w:p>
          <w:p w14:paraId="6960551C" w14:textId="1F23D0AA" w:rsidR="002D3172" w:rsidRPr="00656410" w:rsidRDefault="002D3172"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themeColor="text1"/>
              </w:rPr>
              <w:t xml:space="preserve">After receiving multisource feedback from patients and peers, identifies the need to </w:t>
            </w:r>
            <w:r w:rsidR="00424412" w:rsidRPr="00656410">
              <w:rPr>
                <w:rFonts w:ascii="Arial" w:eastAsia="Arial" w:hAnsi="Arial" w:cs="Arial"/>
                <w:color w:val="000000" w:themeColor="text1"/>
              </w:rPr>
              <w:t>improve communication skills</w:t>
            </w:r>
            <w:r w:rsidR="1258909C" w:rsidRPr="00656410">
              <w:rPr>
                <w:rFonts w:ascii="Arial" w:eastAsia="Arial" w:hAnsi="Arial" w:cs="Arial"/>
                <w:color w:val="000000" w:themeColor="text1"/>
              </w:rPr>
              <w:t xml:space="preserve"> and develops a plan with assistance of mentor</w:t>
            </w:r>
          </w:p>
        </w:tc>
      </w:tr>
      <w:tr w:rsidR="002A5CDE" w:rsidRPr="00656410" w14:paraId="5A668E9E" w14:textId="77777777" w:rsidTr="3FF313F0">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3FE00CF3" w14:textId="07CD9DFD" w:rsidR="00874DF1" w:rsidRPr="00656410" w:rsidRDefault="00874DF1" w:rsidP="00C003BC">
            <w:pPr>
              <w:spacing w:after="0" w:line="240" w:lineRule="auto"/>
              <w:rPr>
                <w:rFonts w:ascii="Arial" w:hAnsi="Arial" w:cs="Arial"/>
              </w:rPr>
            </w:pPr>
            <w:r w:rsidRPr="00656410">
              <w:rPr>
                <w:rFonts w:ascii="Arial" w:hAnsi="Arial" w:cs="Arial"/>
                <w:b/>
              </w:rPr>
              <w:t>Level 4</w:t>
            </w:r>
            <w:r w:rsidRPr="00656410">
              <w:rPr>
                <w:rFonts w:ascii="Arial" w:hAnsi="Arial" w:cs="Arial"/>
              </w:rPr>
              <w:t xml:space="preserve"> </w:t>
            </w:r>
            <w:r w:rsidR="00C47933" w:rsidRPr="00C47933">
              <w:rPr>
                <w:rFonts w:ascii="Arial" w:eastAsia="Arial" w:hAnsi="Arial" w:cs="Arial"/>
                <w:i/>
              </w:rPr>
              <w:t>Revises learning plan based on performance data</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627FBAF0" w14:textId="77777777" w:rsidR="005A1C6B" w:rsidRPr="00656410" w:rsidRDefault="436ED986"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themeColor="text1"/>
              </w:rPr>
              <w:t xml:space="preserve">Changes previous study plan if </w:t>
            </w:r>
            <w:proofErr w:type="spellStart"/>
            <w:r w:rsidR="50E183A0" w:rsidRPr="00656410">
              <w:rPr>
                <w:rFonts w:ascii="Arial" w:eastAsia="Arial" w:hAnsi="Arial" w:cs="Arial"/>
                <w:color w:val="000000" w:themeColor="text1"/>
              </w:rPr>
              <w:t>V</w:t>
            </w:r>
            <w:r w:rsidRPr="00656410">
              <w:rPr>
                <w:rFonts w:ascii="Arial" w:eastAsia="Arial" w:hAnsi="Arial" w:cs="Arial"/>
                <w:color w:val="000000" w:themeColor="text1"/>
              </w:rPr>
              <w:t>SITE</w:t>
            </w:r>
            <w:proofErr w:type="spellEnd"/>
            <w:r w:rsidRPr="00656410">
              <w:rPr>
                <w:rFonts w:ascii="Arial" w:eastAsia="Arial" w:hAnsi="Arial" w:cs="Arial"/>
                <w:color w:val="000000" w:themeColor="text1"/>
              </w:rPr>
              <w:t xml:space="preserve"> score did not improve</w:t>
            </w:r>
          </w:p>
          <w:p w14:paraId="17BEA4C2" w14:textId="77777777" w:rsidR="005A1C6B" w:rsidRPr="00656410" w:rsidRDefault="436ED986"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themeColor="text1"/>
              </w:rPr>
              <w:t xml:space="preserve">Seeks a new area for learning if previous plan is completed successfully, such as </w:t>
            </w:r>
            <w:r w:rsidR="6A6A60FA" w:rsidRPr="00656410">
              <w:rPr>
                <w:rFonts w:ascii="Arial" w:eastAsia="Arial" w:hAnsi="Arial" w:cs="Arial"/>
                <w:color w:val="000000" w:themeColor="text1"/>
              </w:rPr>
              <w:t xml:space="preserve">use of computer simulation </w:t>
            </w:r>
            <w:r w:rsidR="25616C16" w:rsidRPr="00656410">
              <w:rPr>
                <w:rFonts w:ascii="Arial" w:eastAsia="Arial" w:hAnsi="Arial" w:cs="Arial"/>
                <w:color w:val="000000" w:themeColor="text1"/>
              </w:rPr>
              <w:t xml:space="preserve">of </w:t>
            </w:r>
            <w:proofErr w:type="spellStart"/>
            <w:r w:rsidR="25616C16" w:rsidRPr="00656410">
              <w:rPr>
                <w:rFonts w:ascii="Arial" w:eastAsia="Arial" w:hAnsi="Arial" w:cs="Arial"/>
                <w:color w:val="000000" w:themeColor="text1"/>
              </w:rPr>
              <w:t>endografting</w:t>
            </w:r>
            <w:proofErr w:type="spellEnd"/>
            <w:r w:rsidR="25616C16" w:rsidRPr="00656410">
              <w:rPr>
                <w:rFonts w:ascii="Arial" w:eastAsia="Arial" w:hAnsi="Arial" w:cs="Arial"/>
                <w:color w:val="000000" w:themeColor="text1"/>
              </w:rPr>
              <w:t xml:space="preserve"> for complex aortic anatomy </w:t>
            </w:r>
            <w:r w:rsidRPr="00656410">
              <w:rPr>
                <w:rFonts w:ascii="Arial" w:eastAsia="Arial" w:hAnsi="Arial" w:cs="Arial"/>
                <w:color w:val="000000" w:themeColor="text1"/>
              </w:rPr>
              <w:t>or improvin</w:t>
            </w:r>
            <w:r w:rsidR="1A4266AD" w:rsidRPr="00656410">
              <w:rPr>
                <w:rFonts w:ascii="Arial" w:eastAsia="Arial" w:hAnsi="Arial" w:cs="Arial"/>
                <w:color w:val="000000" w:themeColor="text1"/>
              </w:rPr>
              <w:t>g cross cultural communication</w:t>
            </w:r>
          </w:p>
          <w:p w14:paraId="4F3C611E" w14:textId="5AE17E7F" w:rsidR="00874DF1" w:rsidRPr="00656410" w:rsidRDefault="436ED986" w:rsidP="005A1C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color w:val="000000" w:themeColor="text1"/>
              </w:rPr>
              <w:t xml:space="preserve">Improves </w:t>
            </w:r>
            <w:r w:rsidR="07B74F70" w:rsidRPr="00656410">
              <w:rPr>
                <w:rFonts w:ascii="Arial" w:hAnsi="Arial" w:cs="Arial"/>
                <w:color w:val="000000" w:themeColor="text1"/>
              </w:rPr>
              <w:t>open and endovascular technical skills</w:t>
            </w:r>
            <w:r w:rsidRPr="00656410">
              <w:rPr>
                <w:rFonts w:ascii="Arial" w:hAnsi="Arial" w:cs="Arial"/>
                <w:color w:val="000000" w:themeColor="text1"/>
              </w:rPr>
              <w:t xml:space="preserve"> but continues to practice additional techniques based on self-reflection and feedback</w:t>
            </w:r>
          </w:p>
        </w:tc>
      </w:tr>
      <w:tr w:rsidR="002A5CDE" w:rsidRPr="00656410" w14:paraId="0CC3ACF3" w14:textId="77777777" w:rsidTr="3FF313F0">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2B7A319F" w14:textId="590F96E3" w:rsidR="00874DF1" w:rsidRPr="00656410" w:rsidRDefault="00874DF1" w:rsidP="00C003BC">
            <w:pPr>
              <w:spacing w:after="0" w:line="240" w:lineRule="auto"/>
              <w:rPr>
                <w:rFonts w:ascii="Arial" w:hAnsi="Arial" w:cs="Arial"/>
              </w:rPr>
            </w:pPr>
            <w:r w:rsidRPr="00656410">
              <w:rPr>
                <w:rFonts w:ascii="Arial" w:hAnsi="Arial" w:cs="Arial"/>
                <w:b/>
              </w:rPr>
              <w:t>Level 5</w:t>
            </w:r>
            <w:r w:rsidRPr="00656410">
              <w:rPr>
                <w:rFonts w:ascii="Arial" w:hAnsi="Arial" w:cs="Arial"/>
              </w:rPr>
              <w:t xml:space="preserve"> </w:t>
            </w:r>
            <w:r w:rsidR="00C47933" w:rsidRPr="00C47933">
              <w:rPr>
                <w:rFonts w:ascii="Arial" w:eastAsia="Arial" w:hAnsi="Arial" w:cs="Arial"/>
                <w:i/>
              </w:rPr>
              <w:t>Coaches others in the design and implementation of learning plans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48CAB7B7" w14:textId="1047014E" w:rsidR="00394A6C" w:rsidRPr="00656410" w:rsidRDefault="436ED986"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Leads sessions and coaches residents </w:t>
            </w:r>
            <w:r w:rsidR="00941A60">
              <w:rPr>
                <w:rFonts w:ascii="Arial" w:eastAsia="Arial" w:hAnsi="Arial" w:cs="Arial"/>
              </w:rPr>
              <w:t>who</w:t>
            </w:r>
            <w:r w:rsidR="00941A60" w:rsidRPr="00656410">
              <w:rPr>
                <w:rFonts w:ascii="Arial" w:eastAsia="Arial" w:hAnsi="Arial" w:cs="Arial"/>
              </w:rPr>
              <w:t xml:space="preserve"> </w:t>
            </w:r>
            <w:r w:rsidRPr="00656410">
              <w:rPr>
                <w:rFonts w:ascii="Arial" w:eastAsia="Arial" w:hAnsi="Arial" w:cs="Arial"/>
              </w:rPr>
              <w:t xml:space="preserve">are struggling </w:t>
            </w:r>
            <w:proofErr w:type="gramStart"/>
            <w:r w:rsidRPr="00656410">
              <w:rPr>
                <w:rFonts w:ascii="Arial" w:eastAsia="Arial" w:hAnsi="Arial" w:cs="Arial"/>
              </w:rPr>
              <w:t>on</w:t>
            </w:r>
            <w:proofErr w:type="gramEnd"/>
            <w:r w:rsidRPr="00656410">
              <w:rPr>
                <w:rFonts w:ascii="Arial" w:eastAsia="Arial" w:hAnsi="Arial" w:cs="Arial"/>
              </w:rPr>
              <w:t xml:space="preserve"> study techniques to improve </w:t>
            </w:r>
            <w:proofErr w:type="spellStart"/>
            <w:r w:rsidR="36A2753F" w:rsidRPr="00656410">
              <w:rPr>
                <w:rFonts w:ascii="Arial" w:eastAsia="Arial" w:hAnsi="Arial" w:cs="Arial"/>
              </w:rPr>
              <w:t>V</w:t>
            </w:r>
            <w:r w:rsidRPr="00656410">
              <w:rPr>
                <w:rFonts w:ascii="Arial" w:eastAsia="Arial" w:hAnsi="Arial" w:cs="Arial"/>
              </w:rPr>
              <w:t>SITE</w:t>
            </w:r>
            <w:proofErr w:type="spellEnd"/>
            <w:r w:rsidRPr="00656410">
              <w:rPr>
                <w:rFonts w:ascii="Arial" w:eastAsia="Arial" w:hAnsi="Arial" w:cs="Arial"/>
              </w:rPr>
              <w:t xml:space="preserve"> score</w:t>
            </w:r>
          </w:p>
          <w:p w14:paraId="4C9F0D07" w14:textId="2AF9B613" w:rsidR="00874DF1" w:rsidRPr="00656410" w:rsidRDefault="00874DF1"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color w:val="000000"/>
              </w:rPr>
              <w:t>Independently identifies and coaches residents struggling with technical skills</w:t>
            </w:r>
          </w:p>
        </w:tc>
      </w:tr>
      <w:tr w:rsidR="002A5CDE" w:rsidRPr="00656410" w14:paraId="3E6BC8CC" w14:textId="77777777" w:rsidTr="3FF313F0">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hideMark/>
          </w:tcPr>
          <w:p w14:paraId="49CE8CDD" w14:textId="77777777" w:rsidR="00874DF1" w:rsidRPr="00656410" w:rsidRDefault="00874DF1" w:rsidP="00C003BC">
            <w:pPr>
              <w:spacing w:after="0" w:line="240" w:lineRule="auto"/>
              <w:rPr>
                <w:rFonts w:ascii="Arial" w:eastAsia="Arial" w:hAnsi="Arial" w:cs="Arial"/>
              </w:rPr>
            </w:pPr>
            <w:r w:rsidRPr="00656410">
              <w:rPr>
                <w:rFonts w:ascii="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hideMark/>
          </w:tcPr>
          <w:p w14:paraId="3C66E6D2" w14:textId="77777777" w:rsidR="00394A6C" w:rsidRPr="00656410" w:rsidRDefault="00874DF1"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Direct observation</w:t>
            </w:r>
          </w:p>
          <w:p w14:paraId="5540EDE0" w14:textId="77777777" w:rsidR="00394A6C" w:rsidRPr="00656410" w:rsidRDefault="00874DF1"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Mentor/coach evaluation of learning plan </w:t>
            </w:r>
          </w:p>
          <w:p w14:paraId="3E22217F" w14:textId="32AA95C8" w:rsidR="00874DF1" w:rsidRPr="00656410" w:rsidRDefault="00874DF1"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Multisource feedback</w:t>
            </w:r>
          </w:p>
        </w:tc>
      </w:tr>
      <w:tr w:rsidR="002A5CDE" w:rsidRPr="00656410" w14:paraId="044D2A78" w14:textId="77777777" w:rsidTr="3FF313F0">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14:paraId="480314C6" w14:textId="77777777" w:rsidR="00874DF1" w:rsidRPr="00656410" w:rsidRDefault="00874DF1" w:rsidP="00C003BC">
            <w:pPr>
              <w:spacing w:after="0" w:line="240" w:lineRule="auto"/>
              <w:rPr>
                <w:rFonts w:ascii="Arial" w:hAnsi="Arial" w:cs="Arial"/>
              </w:rPr>
            </w:pPr>
            <w:r w:rsidRPr="00656410">
              <w:rPr>
                <w:rFonts w:ascii="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3940C187" w14:textId="089ED38D" w:rsidR="00874DF1" w:rsidRPr="00656410" w:rsidRDefault="00874DF1" w:rsidP="00394A6C">
            <w:pPr>
              <w:numPr>
                <w:ilvl w:val="0"/>
                <w:numId w:val="4"/>
              </w:numPr>
              <w:pBdr>
                <w:top w:val="nil"/>
                <w:left w:val="nil"/>
                <w:bottom w:val="nil"/>
                <w:right w:val="nil"/>
                <w:between w:val="nil"/>
              </w:pBdr>
              <w:spacing w:after="0" w:line="240" w:lineRule="auto"/>
              <w:ind w:left="187" w:hanging="187"/>
              <w:rPr>
                <w:rFonts w:ascii="Arial" w:hAnsi="Arial" w:cs="Arial"/>
              </w:rPr>
            </w:pPr>
          </w:p>
        </w:tc>
      </w:tr>
      <w:tr w:rsidR="002A5CDE" w:rsidRPr="00656410" w14:paraId="53853B7E" w14:textId="77777777" w:rsidTr="3FF313F0">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1F62E994" w14:textId="77777777" w:rsidR="00874DF1" w:rsidRPr="00656410" w:rsidRDefault="00874DF1" w:rsidP="00C003BC">
            <w:pPr>
              <w:spacing w:after="0" w:line="240" w:lineRule="auto"/>
              <w:rPr>
                <w:rFonts w:ascii="Arial" w:eastAsia="Arial" w:hAnsi="Arial" w:cs="Arial"/>
              </w:rPr>
            </w:pPr>
            <w:r w:rsidRPr="00656410">
              <w:rPr>
                <w:rFonts w:ascii="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16C4C80A" w14:textId="77777777" w:rsidR="00D618E8" w:rsidRPr="00656410" w:rsidRDefault="00D618E8" w:rsidP="00D618E8">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Burke AE, Benson B, Englander R, Carraccio C, Hicks PJ. Domain of competence: practice-based learning and improvement. </w:t>
            </w:r>
            <w:proofErr w:type="spellStart"/>
            <w:r w:rsidRPr="00656410">
              <w:rPr>
                <w:rFonts w:ascii="Arial" w:eastAsia="Arial" w:hAnsi="Arial" w:cs="Arial"/>
                <w:i/>
                <w:color w:val="000000"/>
              </w:rPr>
              <w:t>Acad</w:t>
            </w:r>
            <w:proofErr w:type="spellEnd"/>
            <w:r w:rsidRPr="00656410">
              <w:rPr>
                <w:rFonts w:ascii="Arial" w:eastAsia="Arial" w:hAnsi="Arial" w:cs="Arial"/>
                <w:i/>
                <w:color w:val="000000"/>
              </w:rPr>
              <w:t xml:space="preserve"> </w:t>
            </w:r>
            <w:proofErr w:type="spellStart"/>
            <w:r w:rsidRPr="00656410">
              <w:rPr>
                <w:rFonts w:ascii="Arial" w:eastAsia="Arial" w:hAnsi="Arial" w:cs="Arial"/>
                <w:i/>
                <w:color w:val="000000"/>
              </w:rPr>
              <w:t>Pediatr</w:t>
            </w:r>
            <w:proofErr w:type="spellEnd"/>
            <w:r w:rsidRPr="00656410">
              <w:rPr>
                <w:rFonts w:ascii="Arial" w:eastAsia="Arial" w:hAnsi="Arial" w:cs="Arial"/>
                <w:i/>
                <w:color w:val="000000"/>
              </w:rPr>
              <w:t>.</w:t>
            </w:r>
            <w:r w:rsidRPr="00656410">
              <w:rPr>
                <w:rFonts w:ascii="Arial" w:eastAsia="Arial" w:hAnsi="Arial" w:cs="Arial"/>
                <w:color w:val="000000"/>
              </w:rPr>
              <w:t xml:space="preserve"> 2014;14: S38-S54.</w:t>
            </w:r>
            <w:r w:rsidRPr="00656410">
              <w:rPr>
                <w:rFonts w:ascii="Arial" w:hAnsi="Arial" w:cs="Arial"/>
                <w:color w:val="000000"/>
              </w:rPr>
              <w:t xml:space="preserve"> </w:t>
            </w:r>
            <w:hyperlink r:id="rId56" w:history="1">
              <w:r w:rsidRPr="00656410">
                <w:rPr>
                  <w:rStyle w:val="Hyperlink"/>
                  <w:rFonts w:ascii="Arial" w:hAnsi="Arial" w:cs="Arial"/>
                </w:rPr>
                <w:t>https://www.academicpedsjnl.net/article/S1876-2859(13)00333-1/fulltext</w:t>
              </w:r>
            </w:hyperlink>
            <w:r w:rsidRPr="00656410">
              <w:rPr>
                <w:rFonts w:ascii="Arial" w:hAnsi="Arial" w:cs="Arial"/>
                <w:color w:val="000000"/>
              </w:rPr>
              <w:t>. 2020.</w:t>
            </w:r>
          </w:p>
          <w:p w14:paraId="1C906702" w14:textId="77777777" w:rsidR="00D618E8" w:rsidRPr="00656410" w:rsidRDefault="00D618E8" w:rsidP="00D618E8">
            <w:pPr>
              <w:numPr>
                <w:ilvl w:val="0"/>
                <w:numId w:val="4"/>
              </w:numPr>
              <w:pBdr>
                <w:top w:val="nil"/>
                <w:left w:val="nil"/>
                <w:bottom w:val="nil"/>
                <w:right w:val="nil"/>
                <w:between w:val="nil"/>
              </w:pBdr>
              <w:spacing w:after="0" w:line="240" w:lineRule="auto"/>
              <w:ind w:left="187" w:hanging="187"/>
              <w:rPr>
                <w:rFonts w:ascii="Arial" w:hAnsi="Arial" w:cs="Arial"/>
              </w:rPr>
            </w:pPr>
            <w:hyperlink r:id="rId57">
              <w:r w:rsidRPr="00656410">
                <w:rPr>
                  <w:rFonts w:ascii="Arial" w:eastAsia="Arial" w:hAnsi="Arial" w:cs="Arial"/>
                </w:rPr>
                <w:t>Hojat M</w:t>
              </w:r>
            </w:hyperlink>
            <w:r w:rsidRPr="00656410">
              <w:rPr>
                <w:rFonts w:ascii="Arial" w:eastAsia="Arial" w:hAnsi="Arial" w:cs="Arial"/>
              </w:rPr>
              <w:t xml:space="preserve">, </w:t>
            </w:r>
            <w:hyperlink r:id="rId58">
              <w:r w:rsidRPr="00656410">
                <w:rPr>
                  <w:rFonts w:ascii="Arial" w:eastAsia="Arial" w:hAnsi="Arial" w:cs="Arial"/>
                </w:rPr>
                <w:t>Veloski JJ</w:t>
              </w:r>
            </w:hyperlink>
            <w:r w:rsidRPr="00656410">
              <w:rPr>
                <w:rFonts w:ascii="Arial" w:eastAsia="Arial" w:hAnsi="Arial" w:cs="Arial"/>
              </w:rPr>
              <w:t xml:space="preserve">, </w:t>
            </w:r>
            <w:hyperlink r:id="rId59">
              <w:r w:rsidRPr="00656410">
                <w:rPr>
                  <w:rFonts w:ascii="Arial" w:eastAsia="Arial" w:hAnsi="Arial" w:cs="Arial"/>
                </w:rPr>
                <w:t>Gonnella JS</w:t>
              </w:r>
            </w:hyperlink>
            <w:r w:rsidRPr="00656410">
              <w:rPr>
                <w:rFonts w:ascii="Arial" w:eastAsia="Arial" w:hAnsi="Arial" w:cs="Arial"/>
              </w:rPr>
              <w:t xml:space="preserve">. Measurement and </w:t>
            </w:r>
            <w:proofErr w:type="gramStart"/>
            <w:r w:rsidRPr="00656410">
              <w:rPr>
                <w:rFonts w:ascii="Arial" w:eastAsia="Arial" w:hAnsi="Arial" w:cs="Arial"/>
              </w:rPr>
              <w:t>correlates</w:t>
            </w:r>
            <w:proofErr w:type="gramEnd"/>
            <w:r w:rsidRPr="00656410">
              <w:rPr>
                <w:rFonts w:ascii="Arial" w:eastAsia="Arial" w:hAnsi="Arial" w:cs="Arial"/>
              </w:rPr>
              <w:t xml:space="preserve"> of physicians' lifelong learning. </w:t>
            </w:r>
            <w:r w:rsidRPr="00656410">
              <w:rPr>
                <w:rFonts w:ascii="Arial" w:eastAsia="Arial" w:hAnsi="Arial" w:cs="Arial"/>
                <w:i/>
              </w:rPr>
              <w:t>Academic Medicine.</w:t>
            </w:r>
            <w:r w:rsidRPr="00656410">
              <w:rPr>
                <w:rFonts w:ascii="Arial" w:eastAsia="Arial" w:hAnsi="Arial" w:cs="Arial"/>
              </w:rPr>
              <w:t xml:space="preserve"> 2009;84(8):1066-1074. </w:t>
            </w:r>
            <w:hyperlink r:id="rId60" w:history="1">
              <w:r w:rsidRPr="00656410">
                <w:rPr>
                  <w:rStyle w:val="Hyperlink"/>
                  <w:rFonts w:ascii="Arial" w:hAnsi="Arial" w:cs="Arial"/>
                </w:rPr>
                <w:t>https://journals.lww.com/academicmedicine/fulltext/2009/08000/Measurement_and_Correlates_of_Physicians__Lifelong.21.aspx</w:t>
              </w:r>
            </w:hyperlink>
            <w:r w:rsidRPr="00656410">
              <w:rPr>
                <w:rFonts w:ascii="Arial" w:hAnsi="Arial" w:cs="Arial"/>
              </w:rPr>
              <w:t>. 2020.</w:t>
            </w:r>
          </w:p>
          <w:p w14:paraId="210C223A" w14:textId="0EF9B48E" w:rsidR="00D618E8" w:rsidRPr="00656410" w:rsidRDefault="00D618E8" w:rsidP="00D618E8">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eastAsia="Arial" w:hAnsi="Arial" w:cs="Arial"/>
              </w:rPr>
              <w:t>Lockspeiser</w:t>
            </w:r>
            <w:proofErr w:type="spellEnd"/>
            <w:r w:rsidRPr="00656410">
              <w:rPr>
                <w:rFonts w:ascii="Arial" w:eastAsia="Arial" w:hAnsi="Arial" w:cs="Arial"/>
              </w:rPr>
              <w:t xml:space="preserve"> TM, Schmitter PA, Lane </w:t>
            </w:r>
            <w:proofErr w:type="spellStart"/>
            <w:r w:rsidRPr="00656410">
              <w:rPr>
                <w:rFonts w:ascii="Arial" w:eastAsia="Arial" w:hAnsi="Arial" w:cs="Arial"/>
              </w:rPr>
              <w:t>JL</w:t>
            </w:r>
            <w:proofErr w:type="spellEnd"/>
            <w:r w:rsidRPr="00656410">
              <w:rPr>
                <w:rFonts w:ascii="Arial" w:eastAsia="Arial" w:hAnsi="Arial" w:cs="Arial"/>
              </w:rPr>
              <w:t xml:space="preserve">, Hanson </w:t>
            </w:r>
            <w:proofErr w:type="spellStart"/>
            <w:r w:rsidRPr="00656410">
              <w:rPr>
                <w:rFonts w:ascii="Arial" w:eastAsia="Arial" w:hAnsi="Arial" w:cs="Arial"/>
              </w:rPr>
              <w:t>JL</w:t>
            </w:r>
            <w:proofErr w:type="spellEnd"/>
            <w:r w:rsidRPr="00656410">
              <w:rPr>
                <w:rFonts w:ascii="Arial" w:eastAsia="Arial" w:hAnsi="Arial" w:cs="Arial"/>
              </w:rPr>
              <w:t xml:space="preserve">, Rosenberg AA, Park YS. Assessing residents’ written learning goals and goal writing skill: validity evidence for the learning goal scoring rubric. </w:t>
            </w:r>
            <w:r w:rsidRPr="00656410">
              <w:rPr>
                <w:rFonts w:ascii="Arial" w:eastAsia="Arial" w:hAnsi="Arial" w:cs="Arial"/>
                <w:i/>
              </w:rPr>
              <w:t>Academic Medicine</w:t>
            </w:r>
            <w:r w:rsidRPr="00656410">
              <w:rPr>
                <w:rFonts w:ascii="Arial" w:eastAsia="Arial" w:hAnsi="Arial" w:cs="Arial"/>
              </w:rPr>
              <w:t xml:space="preserve">. 2013;88(10):1558-1563. </w:t>
            </w:r>
            <w:hyperlink r:id="rId61" w:history="1">
              <w:r w:rsidRPr="00656410">
                <w:rPr>
                  <w:rStyle w:val="Hyperlink"/>
                  <w:rFonts w:ascii="Arial" w:eastAsia="Arial" w:hAnsi="Arial" w:cs="Arial"/>
                </w:rPr>
                <w:t>https://journals.lww.com/academicmedicine/fulltext/2013/10000/Assessing_Residents__Written_Learning_Goals_and.39.aspx</w:t>
              </w:r>
            </w:hyperlink>
            <w:r w:rsidRPr="00656410">
              <w:rPr>
                <w:rFonts w:ascii="Arial" w:eastAsia="Arial" w:hAnsi="Arial" w:cs="Arial"/>
              </w:rPr>
              <w:t>. 2020.</w:t>
            </w:r>
          </w:p>
          <w:p w14:paraId="7F78ACAC" w14:textId="6FC2EACF" w:rsidR="00874DF1" w:rsidRPr="00656410" w:rsidRDefault="060C03D1"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themeColor="text1"/>
              </w:rPr>
              <w:t xml:space="preserve">Bassot B. </w:t>
            </w:r>
            <w:r w:rsidRPr="00656410">
              <w:rPr>
                <w:rFonts w:ascii="Arial" w:eastAsia="Arial" w:hAnsi="Arial" w:cs="Arial"/>
                <w:i/>
                <w:iCs/>
                <w:color w:val="000000" w:themeColor="text1"/>
              </w:rPr>
              <w:t xml:space="preserve">The </w:t>
            </w:r>
            <w:r w:rsidR="00D618E8" w:rsidRPr="00656410">
              <w:rPr>
                <w:rFonts w:ascii="Arial" w:eastAsia="Arial" w:hAnsi="Arial" w:cs="Arial"/>
                <w:i/>
                <w:iCs/>
                <w:color w:val="000000" w:themeColor="text1"/>
              </w:rPr>
              <w:t>R</w:t>
            </w:r>
            <w:r w:rsidRPr="00656410">
              <w:rPr>
                <w:rFonts w:ascii="Arial" w:eastAsia="Arial" w:hAnsi="Arial" w:cs="Arial"/>
                <w:i/>
                <w:iCs/>
                <w:color w:val="000000" w:themeColor="text1"/>
              </w:rPr>
              <w:t xml:space="preserve">eflective </w:t>
            </w:r>
            <w:r w:rsidR="00D618E8" w:rsidRPr="00656410">
              <w:rPr>
                <w:rFonts w:ascii="Arial" w:eastAsia="Arial" w:hAnsi="Arial" w:cs="Arial"/>
                <w:i/>
                <w:iCs/>
                <w:color w:val="000000" w:themeColor="text1"/>
              </w:rPr>
              <w:t>P</w:t>
            </w:r>
            <w:r w:rsidRPr="00656410">
              <w:rPr>
                <w:rFonts w:ascii="Arial" w:eastAsia="Arial" w:hAnsi="Arial" w:cs="Arial"/>
                <w:i/>
                <w:iCs/>
                <w:color w:val="000000" w:themeColor="text1"/>
              </w:rPr>
              <w:t xml:space="preserve">ractice </w:t>
            </w:r>
            <w:r w:rsidR="00D618E8" w:rsidRPr="00656410">
              <w:rPr>
                <w:rFonts w:ascii="Arial" w:eastAsia="Arial" w:hAnsi="Arial" w:cs="Arial"/>
                <w:i/>
                <w:iCs/>
                <w:color w:val="000000" w:themeColor="text1"/>
              </w:rPr>
              <w:t>G</w:t>
            </w:r>
            <w:r w:rsidRPr="00656410">
              <w:rPr>
                <w:rFonts w:ascii="Arial" w:eastAsia="Arial" w:hAnsi="Arial" w:cs="Arial"/>
                <w:i/>
                <w:iCs/>
                <w:color w:val="000000" w:themeColor="text1"/>
              </w:rPr>
              <w:t xml:space="preserve">uide: An </w:t>
            </w:r>
            <w:r w:rsidR="00D618E8" w:rsidRPr="00656410">
              <w:rPr>
                <w:rFonts w:ascii="Arial" w:eastAsia="Arial" w:hAnsi="Arial" w:cs="Arial"/>
                <w:i/>
                <w:iCs/>
                <w:color w:val="000000" w:themeColor="text1"/>
              </w:rPr>
              <w:t>I</w:t>
            </w:r>
            <w:r w:rsidRPr="00656410">
              <w:rPr>
                <w:rFonts w:ascii="Arial" w:eastAsia="Arial" w:hAnsi="Arial" w:cs="Arial"/>
                <w:i/>
                <w:iCs/>
                <w:color w:val="000000" w:themeColor="text1"/>
              </w:rPr>
              <w:t xml:space="preserve">nterdisciplinary </w:t>
            </w:r>
            <w:r w:rsidR="00D618E8" w:rsidRPr="00656410">
              <w:rPr>
                <w:rFonts w:ascii="Arial" w:eastAsia="Arial" w:hAnsi="Arial" w:cs="Arial"/>
                <w:i/>
                <w:iCs/>
                <w:color w:val="000000" w:themeColor="text1"/>
              </w:rPr>
              <w:t>A</w:t>
            </w:r>
            <w:r w:rsidRPr="00656410">
              <w:rPr>
                <w:rFonts w:ascii="Arial" w:eastAsia="Arial" w:hAnsi="Arial" w:cs="Arial"/>
                <w:i/>
                <w:iCs/>
                <w:color w:val="000000" w:themeColor="text1"/>
              </w:rPr>
              <w:t xml:space="preserve">pproach to </w:t>
            </w:r>
            <w:r w:rsidR="00D618E8" w:rsidRPr="00656410">
              <w:rPr>
                <w:rFonts w:ascii="Arial" w:eastAsia="Arial" w:hAnsi="Arial" w:cs="Arial"/>
                <w:i/>
                <w:iCs/>
                <w:color w:val="000000" w:themeColor="text1"/>
              </w:rPr>
              <w:t>C</w:t>
            </w:r>
            <w:r w:rsidRPr="00656410">
              <w:rPr>
                <w:rFonts w:ascii="Arial" w:eastAsia="Arial" w:hAnsi="Arial" w:cs="Arial"/>
                <w:i/>
                <w:iCs/>
                <w:color w:val="000000" w:themeColor="text1"/>
              </w:rPr>
              <w:t xml:space="preserve">ritical </w:t>
            </w:r>
            <w:r w:rsidR="00D618E8" w:rsidRPr="00656410">
              <w:rPr>
                <w:rFonts w:ascii="Arial" w:eastAsia="Arial" w:hAnsi="Arial" w:cs="Arial"/>
                <w:i/>
                <w:iCs/>
                <w:color w:val="000000" w:themeColor="text1"/>
              </w:rPr>
              <w:t>R</w:t>
            </w:r>
            <w:r w:rsidRPr="00656410">
              <w:rPr>
                <w:rFonts w:ascii="Arial" w:eastAsia="Arial" w:hAnsi="Arial" w:cs="Arial"/>
                <w:i/>
                <w:iCs/>
                <w:color w:val="000000" w:themeColor="text1"/>
              </w:rPr>
              <w:t>eflection</w:t>
            </w:r>
            <w:r w:rsidRPr="00656410">
              <w:rPr>
                <w:rFonts w:ascii="Arial" w:eastAsia="Arial" w:hAnsi="Arial" w:cs="Arial"/>
                <w:color w:val="000000" w:themeColor="text1"/>
              </w:rPr>
              <w:t xml:space="preserve">. </w:t>
            </w:r>
            <w:r w:rsidR="00D618E8" w:rsidRPr="00656410">
              <w:rPr>
                <w:rFonts w:ascii="Arial" w:eastAsia="Arial" w:hAnsi="Arial" w:cs="Arial"/>
                <w:color w:val="000000" w:themeColor="text1"/>
              </w:rPr>
              <w:t xml:space="preserve">New York, NY: </w:t>
            </w:r>
            <w:r w:rsidRPr="00656410">
              <w:rPr>
                <w:rFonts w:ascii="Arial" w:eastAsia="Arial" w:hAnsi="Arial" w:cs="Arial"/>
                <w:color w:val="000000" w:themeColor="text1"/>
              </w:rPr>
              <w:t>Routledge; 2015.</w:t>
            </w:r>
            <w:r w:rsidR="00D618E8" w:rsidRPr="00656410">
              <w:rPr>
                <w:rFonts w:ascii="Arial" w:eastAsia="Arial" w:hAnsi="Arial" w:cs="Arial"/>
                <w:color w:val="000000" w:themeColor="text1"/>
              </w:rPr>
              <w:t xml:space="preserve"> ISBN:978-1138784314. </w:t>
            </w:r>
          </w:p>
        </w:tc>
      </w:tr>
    </w:tbl>
    <w:p w14:paraId="16F12263" w14:textId="2353F69A" w:rsidR="00413FEF" w:rsidRDefault="00413FEF">
      <w:pPr>
        <w:spacing w:line="240" w:lineRule="auto"/>
        <w:ind w:hanging="180"/>
        <w:rPr>
          <w:rFonts w:ascii="Arial" w:eastAsia="Arial" w:hAnsi="Arial" w:cs="Arial"/>
        </w:rPr>
      </w:pPr>
    </w:p>
    <w:p w14:paraId="67284A49" w14:textId="77777777" w:rsidR="00413FEF" w:rsidRDefault="00413FE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E0DB5" w:rsidRPr="00656410" w14:paraId="04A85292" w14:textId="77777777" w:rsidTr="2A86A0F1">
        <w:trPr>
          <w:trHeight w:val="769"/>
        </w:trPr>
        <w:tc>
          <w:tcPr>
            <w:tcW w:w="14125" w:type="dxa"/>
            <w:gridSpan w:val="2"/>
            <w:shd w:val="clear" w:color="auto" w:fill="9CC3E5"/>
          </w:tcPr>
          <w:p w14:paraId="1617C13B" w14:textId="77777777" w:rsidR="003D015F" w:rsidRPr="00656410" w:rsidRDefault="003D015F" w:rsidP="00214CB1">
            <w:pPr>
              <w:keepNext/>
              <w:pBdr>
                <w:top w:val="nil"/>
                <w:left w:val="nil"/>
                <w:bottom w:val="nil"/>
                <w:right w:val="nil"/>
                <w:between w:val="nil"/>
              </w:pBdr>
              <w:spacing w:after="0" w:line="240" w:lineRule="auto"/>
              <w:jc w:val="center"/>
              <w:rPr>
                <w:rFonts w:ascii="Arial" w:eastAsia="Arial" w:hAnsi="Arial" w:cs="Arial"/>
                <w:b/>
                <w:color w:val="000000"/>
              </w:rPr>
            </w:pPr>
            <w:r w:rsidRPr="00656410">
              <w:rPr>
                <w:rFonts w:ascii="Arial" w:eastAsia="Arial" w:hAnsi="Arial" w:cs="Arial"/>
                <w:b/>
              </w:rPr>
              <w:t xml:space="preserve">Professionalism 1: Professional Behavior </w:t>
            </w:r>
          </w:p>
          <w:p w14:paraId="285CA164" w14:textId="11856D83" w:rsidR="003D015F" w:rsidRPr="00656410" w:rsidRDefault="003D015F" w:rsidP="008B18F8">
            <w:pPr>
              <w:spacing w:after="0" w:line="240" w:lineRule="auto"/>
              <w:ind w:left="187"/>
              <w:rPr>
                <w:rFonts w:ascii="Arial" w:eastAsia="Arial" w:hAnsi="Arial" w:cs="Arial"/>
                <w:b/>
                <w:color w:val="000000"/>
              </w:rPr>
            </w:pPr>
            <w:r w:rsidRPr="00656410">
              <w:rPr>
                <w:rFonts w:ascii="Arial" w:eastAsia="Arial" w:hAnsi="Arial" w:cs="Arial"/>
                <w:b/>
              </w:rPr>
              <w:t>Overall Intent:</w:t>
            </w:r>
            <w:r w:rsidRPr="00656410">
              <w:rPr>
                <w:rFonts w:ascii="Arial" w:eastAsia="Arial" w:hAnsi="Arial" w:cs="Arial"/>
              </w:rPr>
              <w:t xml:space="preserve"> To recognize and address lapses in professional behavior, demonstrates professional behaviors, and use</w:t>
            </w:r>
            <w:r w:rsidR="45C42F75" w:rsidRPr="00656410">
              <w:rPr>
                <w:rFonts w:ascii="Arial" w:eastAsia="Arial" w:hAnsi="Arial" w:cs="Arial"/>
              </w:rPr>
              <w:t>s</w:t>
            </w:r>
            <w:r w:rsidRPr="00656410">
              <w:rPr>
                <w:rFonts w:ascii="Arial" w:eastAsia="Arial" w:hAnsi="Arial" w:cs="Arial"/>
              </w:rPr>
              <w:t xml:space="preserve"> appropriate resources for managing professional dilemmas</w:t>
            </w:r>
          </w:p>
        </w:tc>
      </w:tr>
      <w:tr w:rsidR="004E0DB5" w:rsidRPr="00656410" w14:paraId="647EF1D1" w14:textId="77777777" w:rsidTr="2A86A0F1">
        <w:tc>
          <w:tcPr>
            <w:tcW w:w="4950" w:type="dxa"/>
            <w:shd w:val="clear" w:color="auto" w:fill="FABF8F" w:themeFill="accent6" w:themeFillTint="99"/>
          </w:tcPr>
          <w:p w14:paraId="48746B54" w14:textId="77777777" w:rsidR="003D015F" w:rsidRPr="00656410" w:rsidRDefault="003D015F" w:rsidP="00214CB1">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35464983" w14:textId="77777777" w:rsidR="003D015F" w:rsidRPr="00656410" w:rsidRDefault="003D015F" w:rsidP="00214CB1">
            <w:pPr>
              <w:spacing w:after="0" w:line="240" w:lineRule="auto"/>
              <w:ind w:hanging="14"/>
              <w:jc w:val="center"/>
              <w:rPr>
                <w:rFonts w:ascii="Arial" w:eastAsia="Arial" w:hAnsi="Arial" w:cs="Arial"/>
                <w:b/>
              </w:rPr>
            </w:pPr>
            <w:r w:rsidRPr="00656410">
              <w:rPr>
                <w:rFonts w:ascii="Arial" w:eastAsia="Arial" w:hAnsi="Arial" w:cs="Arial"/>
                <w:b/>
              </w:rPr>
              <w:t>Examples</w:t>
            </w:r>
          </w:p>
        </w:tc>
      </w:tr>
      <w:tr w:rsidR="007D71BF" w:rsidRPr="00656410" w14:paraId="4D719D5D" w14:textId="77777777" w:rsidTr="00ED6782">
        <w:tc>
          <w:tcPr>
            <w:tcW w:w="4950" w:type="dxa"/>
            <w:tcBorders>
              <w:top w:val="single" w:sz="4" w:space="0" w:color="000000"/>
              <w:bottom w:val="single" w:sz="4" w:space="0" w:color="000000"/>
            </w:tcBorders>
            <w:shd w:val="clear" w:color="auto" w:fill="C9C9C9"/>
          </w:tcPr>
          <w:p w14:paraId="750FC6D9" w14:textId="6B6CD8AC" w:rsidR="003D015F" w:rsidRPr="00656410" w:rsidRDefault="003D015F" w:rsidP="00214CB1">
            <w:pPr>
              <w:spacing w:after="0" w:line="240" w:lineRule="auto"/>
              <w:rPr>
                <w:rFonts w:ascii="Arial" w:eastAsia="Arial" w:hAnsi="Arial" w:cs="Arial"/>
                <w:i/>
              </w:rPr>
            </w:pPr>
            <w:r w:rsidRPr="00656410">
              <w:rPr>
                <w:rFonts w:ascii="Arial" w:eastAsia="Arial" w:hAnsi="Arial" w:cs="Arial"/>
                <w:b/>
              </w:rPr>
              <w:t>Level 1</w:t>
            </w:r>
            <w:r w:rsidRPr="00656410">
              <w:rPr>
                <w:rFonts w:ascii="Arial" w:eastAsia="Arial" w:hAnsi="Arial" w:cs="Arial"/>
              </w:rPr>
              <w:t xml:space="preserve"> </w:t>
            </w:r>
            <w:r w:rsidR="00C47933" w:rsidRPr="00C47933">
              <w:rPr>
                <w:rFonts w:ascii="Arial" w:eastAsia="Arial" w:hAnsi="Arial" w:cs="Arial"/>
                <w:i/>
              </w:rPr>
              <w:t>Demonstrates insight into professional behavior in routine situations and takes responsibility for own lapses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87165D" w14:textId="2B828B4E" w:rsidR="003D015F" w:rsidRPr="00656410" w:rsidRDefault="00691100"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After being late for rounds, takes initiative to discuss improvement plan with </w:t>
            </w:r>
            <w:r w:rsidR="00941A60">
              <w:rPr>
                <w:rFonts w:ascii="Arial" w:eastAsia="Arial" w:hAnsi="Arial" w:cs="Arial"/>
              </w:rPr>
              <w:t xml:space="preserve">a more </w:t>
            </w:r>
            <w:r w:rsidRPr="00656410">
              <w:rPr>
                <w:rFonts w:ascii="Arial" w:eastAsia="Arial" w:hAnsi="Arial" w:cs="Arial"/>
              </w:rPr>
              <w:t xml:space="preserve">senior resident and adjusts </w:t>
            </w:r>
            <w:r w:rsidR="00DB24C1">
              <w:rPr>
                <w:rFonts w:ascii="Arial" w:eastAsia="Arial" w:hAnsi="Arial" w:cs="Arial"/>
              </w:rPr>
              <w:t xml:space="preserve">own </w:t>
            </w:r>
            <w:r w:rsidRPr="00656410">
              <w:rPr>
                <w:rFonts w:ascii="Arial" w:eastAsia="Arial" w:hAnsi="Arial" w:cs="Arial"/>
              </w:rPr>
              <w:t xml:space="preserve">schedule </w:t>
            </w:r>
            <w:r w:rsidR="00DB24C1">
              <w:rPr>
                <w:rFonts w:ascii="Arial" w:eastAsia="Arial" w:hAnsi="Arial" w:cs="Arial"/>
              </w:rPr>
              <w:t xml:space="preserve">to prevent tardiness </w:t>
            </w:r>
          </w:p>
        </w:tc>
      </w:tr>
      <w:tr w:rsidR="007D71BF" w:rsidRPr="00656410" w14:paraId="021A6F5E" w14:textId="77777777" w:rsidTr="00ED6782">
        <w:tc>
          <w:tcPr>
            <w:tcW w:w="4950" w:type="dxa"/>
            <w:tcBorders>
              <w:top w:val="single" w:sz="4" w:space="0" w:color="000000"/>
              <w:bottom w:val="single" w:sz="4" w:space="0" w:color="000000"/>
            </w:tcBorders>
            <w:shd w:val="clear" w:color="auto" w:fill="C9C9C9"/>
          </w:tcPr>
          <w:p w14:paraId="1AAEDFBD" w14:textId="111CAAD9" w:rsidR="003D015F" w:rsidRPr="00656410" w:rsidRDefault="003D015F" w:rsidP="00214CB1">
            <w:pPr>
              <w:spacing w:after="0" w:line="240" w:lineRule="auto"/>
              <w:rPr>
                <w:rFonts w:ascii="Arial" w:eastAsia="Arial" w:hAnsi="Arial" w:cs="Arial"/>
                <w:i/>
              </w:rPr>
            </w:pPr>
            <w:r w:rsidRPr="00656410">
              <w:rPr>
                <w:rFonts w:ascii="Arial" w:hAnsi="Arial" w:cs="Arial"/>
                <w:b/>
              </w:rPr>
              <w:t>Level 2</w:t>
            </w:r>
            <w:r w:rsidRPr="00656410">
              <w:rPr>
                <w:rFonts w:ascii="Arial" w:hAnsi="Arial" w:cs="Arial"/>
              </w:rPr>
              <w:t xml:space="preserve"> </w:t>
            </w:r>
            <w:r w:rsidR="00C47933" w:rsidRPr="00C47933">
              <w:rPr>
                <w:rFonts w:ascii="Arial" w:eastAsia="Arial" w:hAnsi="Arial" w:cs="Arial"/>
                <w:i/>
              </w:rPr>
              <w:t>Identifies and describes potential triggers for professionalism lapses and when to report lapses in professionalism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9DC275" w14:textId="77777777" w:rsidR="00394A6C" w:rsidRPr="00656410" w:rsidRDefault="00691100"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Understands that being tired can cause a lapse in professionalism</w:t>
            </w:r>
          </w:p>
          <w:p w14:paraId="41CA1F2A" w14:textId="0F09C5FC" w:rsidR="003D015F" w:rsidRPr="00656410" w:rsidRDefault="00691100"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Understands </w:t>
            </w:r>
            <w:r w:rsidR="00DB24C1">
              <w:rPr>
                <w:rFonts w:ascii="Arial" w:eastAsia="Arial" w:hAnsi="Arial" w:cs="Arial"/>
              </w:rPr>
              <w:t xml:space="preserve">that </w:t>
            </w:r>
            <w:r w:rsidRPr="00656410">
              <w:rPr>
                <w:rFonts w:ascii="Arial" w:eastAsia="Arial" w:hAnsi="Arial" w:cs="Arial"/>
              </w:rPr>
              <w:t>being late to sign</w:t>
            </w:r>
            <w:r w:rsidR="00941A60">
              <w:rPr>
                <w:rFonts w:ascii="Arial" w:eastAsia="Arial" w:hAnsi="Arial" w:cs="Arial"/>
              </w:rPr>
              <w:t>-</w:t>
            </w:r>
            <w:r w:rsidRPr="00656410">
              <w:rPr>
                <w:rFonts w:ascii="Arial" w:eastAsia="Arial" w:hAnsi="Arial" w:cs="Arial"/>
              </w:rPr>
              <w:t>out has adverse effect on patient care and on professional relationships</w:t>
            </w:r>
          </w:p>
        </w:tc>
      </w:tr>
      <w:tr w:rsidR="007D71BF" w:rsidRPr="00656410" w14:paraId="65C96D32" w14:textId="77777777" w:rsidTr="00ED6782">
        <w:tc>
          <w:tcPr>
            <w:tcW w:w="4950" w:type="dxa"/>
            <w:tcBorders>
              <w:top w:val="single" w:sz="4" w:space="0" w:color="000000"/>
              <w:bottom w:val="single" w:sz="4" w:space="0" w:color="000000"/>
            </w:tcBorders>
            <w:shd w:val="clear" w:color="auto" w:fill="C9C9C9"/>
          </w:tcPr>
          <w:p w14:paraId="4B2F2C35" w14:textId="45132A1D" w:rsidR="003D015F" w:rsidRPr="00656410" w:rsidRDefault="003D015F" w:rsidP="00214CB1">
            <w:pPr>
              <w:spacing w:after="0" w:line="240" w:lineRule="auto"/>
              <w:rPr>
                <w:rFonts w:ascii="Arial" w:hAnsi="Arial" w:cs="Arial"/>
                <w:i/>
                <w:color w:val="000000"/>
              </w:rPr>
            </w:pPr>
            <w:r w:rsidRPr="00656410">
              <w:rPr>
                <w:rFonts w:ascii="Arial" w:hAnsi="Arial" w:cs="Arial"/>
                <w:b/>
              </w:rPr>
              <w:t>Level 3</w:t>
            </w:r>
            <w:r w:rsidRPr="00656410">
              <w:rPr>
                <w:rFonts w:ascii="Arial" w:hAnsi="Arial" w:cs="Arial"/>
              </w:rPr>
              <w:t xml:space="preserve"> </w:t>
            </w:r>
            <w:r w:rsidR="00C47933" w:rsidRPr="00C47933">
              <w:rPr>
                <w:rFonts w:ascii="Arial" w:hAnsi="Arial" w:cs="Arial"/>
                <w:i/>
                <w:color w:val="000000" w:themeColor="text1"/>
              </w:rPr>
              <w:t xml:space="preserve">Demonstrates professional behavior in complex or stressful situations and when </w:t>
            </w:r>
            <w:proofErr w:type="gramStart"/>
            <w:r w:rsidR="00C47933" w:rsidRPr="00C47933">
              <w:rPr>
                <w:rFonts w:ascii="Arial" w:hAnsi="Arial" w:cs="Arial"/>
                <w:i/>
                <w:color w:val="000000" w:themeColor="text1"/>
              </w:rPr>
              <w:t>to seek</w:t>
            </w:r>
            <w:proofErr w:type="gramEnd"/>
            <w:r w:rsidR="00C47933" w:rsidRPr="00C47933">
              <w:rPr>
                <w:rFonts w:ascii="Arial" w:hAnsi="Arial" w:cs="Arial"/>
                <w:i/>
                <w:color w:val="000000" w:themeColor="text1"/>
              </w:rPr>
              <w:t xml:space="preserve"> help to resolve complex ethical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BFDCE6" w14:textId="71FE9B96" w:rsidR="003D015F" w:rsidRPr="00656410" w:rsidRDefault="003D015F"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Appropriately responds to a distraught family member</w:t>
            </w:r>
            <w:r w:rsidRPr="00656410">
              <w:rPr>
                <w:rFonts w:ascii="Arial" w:eastAsia="Arial" w:hAnsi="Arial" w:cs="Arial"/>
                <w:color w:val="000000"/>
              </w:rPr>
              <w:t xml:space="preserve"> </w:t>
            </w:r>
            <w:r w:rsidRPr="00656410">
              <w:rPr>
                <w:rFonts w:ascii="Arial" w:eastAsia="Arial" w:hAnsi="Arial" w:cs="Arial"/>
              </w:rPr>
              <w:t>following an unsuccessful resuscitation attempt of a relative</w:t>
            </w:r>
          </w:p>
          <w:p w14:paraId="3A8A46C3" w14:textId="62155FF1" w:rsidR="003D015F" w:rsidRPr="00656410" w:rsidRDefault="003D015F" w:rsidP="00AE7411">
            <w:pPr>
              <w:pBdr>
                <w:top w:val="nil"/>
                <w:left w:val="nil"/>
                <w:bottom w:val="nil"/>
                <w:right w:val="nil"/>
                <w:between w:val="nil"/>
              </w:pBdr>
              <w:spacing w:after="0" w:line="240" w:lineRule="auto"/>
              <w:ind w:left="160"/>
              <w:rPr>
                <w:rFonts w:ascii="Arial" w:hAnsi="Arial" w:cs="Arial"/>
              </w:rPr>
            </w:pPr>
          </w:p>
        </w:tc>
      </w:tr>
      <w:tr w:rsidR="007D71BF" w:rsidRPr="00656410" w14:paraId="4E0482C2" w14:textId="77777777" w:rsidTr="00ED6782">
        <w:tc>
          <w:tcPr>
            <w:tcW w:w="4950" w:type="dxa"/>
            <w:tcBorders>
              <w:top w:val="single" w:sz="4" w:space="0" w:color="000000"/>
              <w:bottom w:val="single" w:sz="4" w:space="0" w:color="000000"/>
            </w:tcBorders>
            <w:shd w:val="clear" w:color="auto" w:fill="C9C9C9"/>
          </w:tcPr>
          <w:p w14:paraId="7B6F0681" w14:textId="7EDA38F5" w:rsidR="003D015F" w:rsidRPr="00656410" w:rsidRDefault="003D015F" w:rsidP="00214CB1">
            <w:pPr>
              <w:spacing w:after="0" w:line="240" w:lineRule="auto"/>
              <w:rPr>
                <w:rFonts w:ascii="Arial" w:eastAsia="Arial" w:hAnsi="Arial" w:cs="Arial"/>
                <w:i/>
              </w:rPr>
            </w:pPr>
            <w:r w:rsidRPr="00656410">
              <w:rPr>
                <w:rFonts w:ascii="Arial" w:hAnsi="Arial" w:cs="Arial"/>
                <w:b/>
              </w:rPr>
              <w:t>Level 4</w:t>
            </w:r>
            <w:r w:rsidRPr="00656410">
              <w:rPr>
                <w:rFonts w:ascii="Arial" w:hAnsi="Arial" w:cs="Arial"/>
              </w:rPr>
              <w:t xml:space="preserve"> </w:t>
            </w:r>
            <w:r w:rsidR="00C47933" w:rsidRPr="00C47933">
              <w:rPr>
                <w:rFonts w:ascii="Arial" w:eastAsia="Arial" w:hAnsi="Arial" w:cs="Arial"/>
                <w:i/>
              </w:rPr>
              <w:t>Recognizes situations that may trigger professionalism lapses and intervenes to prevent lapses in oneself and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B7BD10" w14:textId="04FD1451" w:rsidR="00394A6C" w:rsidRPr="00656410" w:rsidRDefault="003D015F"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themeColor="text1"/>
              </w:rPr>
              <w:t xml:space="preserve">Actively considers the perspective of patient </w:t>
            </w:r>
            <w:r w:rsidR="00941A60">
              <w:rPr>
                <w:rFonts w:ascii="Arial" w:eastAsia="Arial" w:hAnsi="Arial" w:cs="Arial"/>
                <w:color w:val="000000" w:themeColor="text1"/>
              </w:rPr>
              <w:t>who</w:t>
            </w:r>
            <w:r w:rsidR="00941A60" w:rsidRPr="00656410">
              <w:rPr>
                <w:rFonts w:ascii="Arial" w:eastAsia="Arial" w:hAnsi="Arial" w:cs="Arial"/>
                <w:color w:val="000000" w:themeColor="text1"/>
              </w:rPr>
              <w:t xml:space="preserve"> </w:t>
            </w:r>
            <w:r w:rsidRPr="00656410">
              <w:rPr>
                <w:rFonts w:ascii="Arial" w:eastAsia="Arial" w:hAnsi="Arial" w:cs="Arial"/>
                <w:color w:val="000000" w:themeColor="text1"/>
              </w:rPr>
              <w:t>has been waiting an excessively long time to be seen</w:t>
            </w:r>
          </w:p>
          <w:p w14:paraId="1D8D3A5B" w14:textId="24AC22E1" w:rsidR="003D015F" w:rsidRPr="00656410" w:rsidRDefault="003D015F"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themeColor="text1"/>
              </w:rPr>
              <w:t xml:space="preserve">Coaches </w:t>
            </w:r>
            <w:r w:rsidR="00941A60">
              <w:rPr>
                <w:rFonts w:ascii="Arial" w:eastAsia="Arial" w:hAnsi="Arial" w:cs="Arial"/>
                <w:color w:val="000000" w:themeColor="text1"/>
              </w:rPr>
              <w:t xml:space="preserve">a more </w:t>
            </w:r>
            <w:r w:rsidRPr="00656410">
              <w:rPr>
                <w:rFonts w:ascii="Arial" w:eastAsia="Arial" w:hAnsi="Arial" w:cs="Arial"/>
                <w:color w:val="000000" w:themeColor="text1"/>
              </w:rPr>
              <w:t xml:space="preserve">junior resident on how to approach the patient to diffuse the situation </w:t>
            </w:r>
          </w:p>
        </w:tc>
      </w:tr>
      <w:tr w:rsidR="007D71BF" w:rsidRPr="00656410" w14:paraId="558338B1" w14:textId="77777777" w:rsidTr="00ED6782">
        <w:tc>
          <w:tcPr>
            <w:tcW w:w="4950" w:type="dxa"/>
            <w:tcBorders>
              <w:top w:val="single" w:sz="4" w:space="0" w:color="000000"/>
              <w:bottom w:val="single" w:sz="4" w:space="0" w:color="000000"/>
            </w:tcBorders>
            <w:shd w:val="clear" w:color="auto" w:fill="C9C9C9"/>
          </w:tcPr>
          <w:p w14:paraId="47F38B2C" w14:textId="4DD27DB7" w:rsidR="003D015F" w:rsidRPr="00656410" w:rsidRDefault="003D015F" w:rsidP="004623EC">
            <w:pPr>
              <w:spacing w:after="0" w:line="240" w:lineRule="auto"/>
              <w:rPr>
                <w:rFonts w:ascii="Arial" w:eastAsia="Arial" w:hAnsi="Arial" w:cs="Arial"/>
                <w:i/>
              </w:rPr>
            </w:pPr>
            <w:r w:rsidRPr="00656410">
              <w:rPr>
                <w:rFonts w:ascii="Arial" w:hAnsi="Arial" w:cs="Arial"/>
                <w:b/>
              </w:rPr>
              <w:t>Level 5</w:t>
            </w:r>
            <w:r w:rsidRPr="00656410">
              <w:rPr>
                <w:rFonts w:ascii="Arial" w:hAnsi="Arial" w:cs="Arial"/>
              </w:rPr>
              <w:t xml:space="preserve"> </w:t>
            </w:r>
            <w:r w:rsidR="00C47933" w:rsidRPr="00C47933">
              <w:rPr>
                <w:rFonts w:ascii="Arial" w:eastAsia="Arial" w:hAnsi="Arial" w:cs="Arial"/>
                <w:i/>
              </w:rPr>
              <w:t>Coaches others when their behavior fails to meet professional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2EF53E" w14:textId="608B3584" w:rsidR="003D015F" w:rsidRPr="00656410" w:rsidRDefault="003D015F"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themeColor="text1"/>
              </w:rPr>
              <w:t>Discusses excessive tardiness with a</w:t>
            </w:r>
            <w:r w:rsidR="00941A60">
              <w:rPr>
                <w:rFonts w:ascii="Arial" w:eastAsia="Arial" w:hAnsi="Arial" w:cs="Arial"/>
                <w:color w:val="000000" w:themeColor="text1"/>
              </w:rPr>
              <w:t xml:space="preserve"> more</w:t>
            </w:r>
            <w:r w:rsidRPr="00656410">
              <w:rPr>
                <w:rFonts w:ascii="Arial" w:eastAsia="Arial" w:hAnsi="Arial" w:cs="Arial"/>
                <w:color w:val="000000" w:themeColor="text1"/>
              </w:rPr>
              <w:t xml:space="preserve"> junior resident and develop</w:t>
            </w:r>
            <w:r w:rsidR="31EC8259" w:rsidRPr="00656410">
              <w:rPr>
                <w:rFonts w:ascii="Arial" w:eastAsia="Arial" w:hAnsi="Arial" w:cs="Arial"/>
                <w:color w:val="000000" w:themeColor="text1"/>
              </w:rPr>
              <w:t>s</w:t>
            </w:r>
            <w:r w:rsidRPr="00656410">
              <w:rPr>
                <w:rFonts w:ascii="Arial" w:eastAsia="Arial" w:hAnsi="Arial" w:cs="Arial"/>
                <w:color w:val="000000" w:themeColor="text1"/>
              </w:rPr>
              <w:t xml:space="preserve"> a corrective improvement plan</w:t>
            </w:r>
          </w:p>
        </w:tc>
      </w:tr>
      <w:tr w:rsidR="004E0DB5" w:rsidRPr="00656410" w14:paraId="7DCF80F4" w14:textId="77777777" w:rsidTr="2A86A0F1">
        <w:tc>
          <w:tcPr>
            <w:tcW w:w="4950" w:type="dxa"/>
            <w:shd w:val="clear" w:color="auto" w:fill="FFD965"/>
          </w:tcPr>
          <w:p w14:paraId="2622D118" w14:textId="77777777" w:rsidR="003D015F" w:rsidRPr="00656410" w:rsidRDefault="003D015F" w:rsidP="00214CB1">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32FF4045" w14:textId="77777777" w:rsidR="00394A6C" w:rsidRPr="00656410" w:rsidRDefault="003D015F"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Direct observation</w:t>
            </w:r>
          </w:p>
          <w:p w14:paraId="5267537E" w14:textId="77777777" w:rsidR="00394A6C" w:rsidRPr="00656410" w:rsidRDefault="003D015F"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Global evaluation</w:t>
            </w:r>
          </w:p>
          <w:p w14:paraId="6D072CE6" w14:textId="77777777" w:rsidR="00394A6C" w:rsidRPr="00656410" w:rsidRDefault="003D015F"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Multisource feedback</w:t>
            </w:r>
          </w:p>
          <w:p w14:paraId="62E35270" w14:textId="77777777" w:rsidR="00394A6C" w:rsidRPr="00656410" w:rsidRDefault="003D015F"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Oral or written self-reflection </w:t>
            </w:r>
          </w:p>
          <w:p w14:paraId="243AC620" w14:textId="635C317C" w:rsidR="003D015F" w:rsidRPr="00656410" w:rsidRDefault="003D015F"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Simulation</w:t>
            </w:r>
          </w:p>
        </w:tc>
      </w:tr>
      <w:tr w:rsidR="004E0DB5" w:rsidRPr="00656410" w14:paraId="66E692B6" w14:textId="77777777" w:rsidTr="2A86A0F1">
        <w:tc>
          <w:tcPr>
            <w:tcW w:w="4950" w:type="dxa"/>
            <w:shd w:val="clear" w:color="auto" w:fill="8DB3E2" w:themeFill="text2" w:themeFillTint="66"/>
          </w:tcPr>
          <w:p w14:paraId="1C930DD9" w14:textId="77777777" w:rsidR="003D015F" w:rsidRPr="00656410" w:rsidRDefault="003D015F" w:rsidP="00214CB1">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50870563" w14:textId="1A5FE8C5" w:rsidR="003D015F" w:rsidRPr="00656410" w:rsidRDefault="003D015F" w:rsidP="00394A6C">
            <w:pPr>
              <w:numPr>
                <w:ilvl w:val="0"/>
                <w:numId w:val="4"/>
              </w:numPr>
              <w:pBdr>
                <w:top w:val="nil"/>
                <w:left w:val="nil"/>
                <w:bottom w:val="nil"/>
                <w:right w:val="nil"/>
                <w:between w:val="nil"/>
              </w:pBdr>
              <w:spacing w:after="0" w:line="240" w:lineRule="auto"/>
              <w:ind w:left="187" w:hanging="187"/>
              <w:rPr>
                <w:rFonts w:ascii="Arial" w:hAnsi="Arial" w:cs="Arial"/>
              </w:rPr>
            </w:pPr>
          </w:p>
        </w:tc>
      </w:tr>
      <w:tr w:rsidR="004E0DB5" w:rsidRPr="00656410" w14:paraId="20F82BB1" w14:textId="77777777" w:rsidTr="2A86A0F1">
        <w:trPr>
          <w:trHeight w:val="80"/>
        </w:trPr>
        <w:tc>
          <w:tcPr>
            <w:tcW w:w="4950" w:type="dxa"/>
            <w:shd w:val="clear" w:color="auto" w:fill="A8D08D"/>
          </w:tcPr>
          <w:p w14:paraId="3697319A" w14:textId="77777777" w:rsidR="003D015F" w:rsidRPr="00656410" w:rsidRDefault="003D015F" w:rsidP="00214CB1">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19617397" w14:textId="2B6CA7F3" w:rsidR="00394A6C" w:rsidRPr="00656410" w:rsidRDefault="003D015F"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American Medical Association</w:t>
            </w:r>
            <w:r w:rsidR="00D618E8" w:rsidRPr="00656410">
              <w:rPr>
                <w:rFonts w:ascii="Arial" w:eastAsia="Arial" w:hAnsi="Arial" w:cs="Arial"/>
                <w:color w:val="000000"/>
              </w:rPr>
              <w:t>.</w:t>
            </w:r>
            <w:r w:rsidRPr="00656410">
              <w:rPr>
                <w:rFonts w:ascii="Arial" w:eastAsia="Arial" w:hAnsi="Arial" w:cs="Arial"/>
                <w:color w:val="000000"/>
              </w:rPr>
              <w:t xml:space="preserve"> Ethics. </w:t>
            </w:r>
            <w:hyperlink r:id="rId62" w:history="1">
              <w:r w:rsidR="00D618E8" w:rsidRPr="00656410">
                <w:rPr>
                  <w:rStyle w:val="Hyperlink"/>
                  <w:rFonts w:ascii="Arial" w:eastAsia="Arial" w:hAnsi="Arial" w:cs="Arial"/>
                </w:rPr>
                <w:t>https://www.ama-assn.org/delivering-care/ama-code-medical-ethics</w:t>
              </w:r>
            </w:hyperlink>
            <w:r w:rsidR="00D618E8" w:rsidRPr="00656410">
              <w:rPr>
                <w:rFonts w:ascii="Arial" w:eastAsia="Arial" w:hAnsi="Arial" w:cs="Arial"/>
              </w:rPr>
              <w:t>. 2020.</w:t>
            </w:r>
          </w:p>
          <w:p w14:paraId="2F901E49" w14:textId="5EC0D522" w:rsidR="00D618E8" w:rsidRPr="00656410" w:rsidRDefault="00D618E8"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ACS. Code of Professional Conduct. </w:t>
            </w:r>
            <w:hyperlink r:id="rId63" w:anchor="code" w:history="1">
              <w:r w:rsidRPr="00656410">
                <w:rPr>
                  <w:rStyle w:val="Hyperlink"/>
                  <w:rFonts w:ascii="Arial" w:eastAsia="Arial" w:hAnsi="Arial" w:cs="Arial"/>
                </w:rPr>
                <w:t>https://www.facs.org/about-acs/statements/stonprin#code</w:t>
              </w:r>
            </w:hyperlink>
            <w:r w:rsidRPr="00656410">
              <w:rPr>
                <w:rFonts w:ascii="Arial" w:eastAsia="Arial" w:hAnsi="Arial" w:cs="Arial"/>
              </w:rPr>
              <w:t>. 2020.</w:t>
            </w:r>
          </w:p>
          <w:p w14:paraId="56638655" w14:textId="0D31DC7D" w:rsidR="009E13EC" w:rsidRPr="00656410" w:rsidRDefault="009E13EC" w:rsidP="00394A6C">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eastAsia="Arial" w:hAnsi="Arial" w:cs="Arial"/>
              </w:rPr>
              <w:t>Ferreres</w:t>
            </w:r>
            <w:proofErr w:type="spellEnd"/>
            <w:r w:rsidRPr="00656410">
              <w:rPr>
                <w:rFonts w:ascii="Arial" w:eastAsia="Arial" w:hAnsi="Arial" w:cs="Arial"/>
              </w:rPr>
              <w:t xml:space="preserve"> AR, Angelos P, Singer EA, Blair PG. </w:t>
            </w:r>
            <w:r w:rsidRPr="00656410">
              <w:rPr>
                <w:rFonts w:ascii="Arial" w:eastAsia="Arial" w:hAnsi="Arial" w:cs="Arial"/>
                <w:i/>
                <w:iCs/>
              </w:rPr>
              <w:t>Ethical Issues in Surgical Care</w:t>
            </w:r>
            <w:r w:rsidRPr="00656410">
              <w:rPr>
                <w:rFonts w:ascii="Arial" w:eastAsia="Arial" w:hAnsi="Arial" w:cs="Arial"/>
              </w:rPr>
              <w:t xml:space="preserve">. American College of Surgeons. </w:t>
            </w:r>
            <w:hyperlink r:id="rId64" w:history="1">
              <w:r w:rsidRPr="00656410">
                <w:rPr>
                  <w:rStyle w:val="Hyperlink"/>
                  <w:rFonts w:ascii="Arial" w:eastAsia="Arial" w:hAnsi="Arial" w:cs="Arial"/>
                </w:rPr>
                <w:t>https://www.facs.org/Education/Division-of-Education/Publications/Ethical-Issues-in-Surgical-Care</w:t>
              </w:r>
            </w:hyperlink>
            <w:r w:rsidRPr="00656410">
              <w:rPr>
                <w:rFonts w:ascii="Arial" w:eastAsia="Arial" w:hAnsi="Arial" w:cs="Arial"/>
              </w:rPr>
              <w:t>. 2020.</w:t>
            </w:r>
          </w:p>
          <w:p w14:paraId="7D731CD8" w14:textId="79024D3A" w:rsidR="00394A6C" w:rsidRPr="00656410" w:rsidRDefault="003D015F"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SCORE</w:t>
            </w:r>
            <w:r w:rsidR="009E13EC" w:rsidRPr="00656410">
              <w:rPr>
                <w:rFonts w:ascii="Arial" w:eastAsia="Arial" w:hAnsi="Arial" w:cs="Arial"/>
              </w:rPr>
              <w:t xml:space="preserve">. </w:t>
            </w:r>
            <w:r w:rsidRPr="00656410">
              <w:rPr>
                <w:rFonts w:ascii="Arial" w:eastAsia="Arial" w:hAnsi="Arial" w:cs="Arial"/>
              </w:rPr>
              <w:t>Modules</w:t>
            </w:r>
            <w:r w:rsidR="009E13EC" w:rsidRPr="00656410">
              <w:rPr>
                <w:rFonts w:ascii="Arial" w:eastAsia="Arial" w:hAnsi="Arial" w:cs="Arial"/>
              </w:rPr>
              <w:t xml:space="preserve">. </w:t>
            </w:r>
            <w:hyperlink r:id="rId65" w:history="1">
              <w:r w:rsidR="009E13EC" w:rsidRPr="00656410">
                <w:rPr>
                  <w:rStyle w:val="Hyperlink"/>
                  <w:rFonts w:ascii="Arial" w:eastAsia="Arial" w:hAnsi="Arial" w:cs="Arial"/>
                </w:rPr>
                <w:t>https://www.surgicalcore.org/</w:t>
              </w:r>
            </w:hyperlink>
            <w:r w:rsidR="009E13EC" w:rsidRPr="00656410">
              <w:rPr>
                <w:rFonts w:ascii="Arial" w:eastAsia="Arial" w:hAnsi="Arial" w:cs="Arial"/>
              </w:rPr>
              <w:t>. 2020.</w:t>
            </w:r>
          </w:p>
          <w:p w14:paraId="68B9A8C8" w14:textId="5D8FC32A" w:rsidR="009E13EC" w:rsidRPr="00656410" w:rsidRDefault="009E13EC" w:rsidP="009E13E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American Board of Internal Medicine, ACP-ASIM Foundation, European Federation of Internal Medicine. Medical professionalism in the new millennium: a physician charter. </w:t>
            </w:r>
            <w:r w:rsidRPr="00656410">
              <w:rPr>
                <w:rFonts w:ascii="Arial" w:eastAsia="Arial" w:hAnsi="Arial" w:cs="Arial"/>
                <w:i/>
              </w:rPr>
              <w:t>Ann Intern Med</w:t>
            </w:r>
            <w:r w:rsidRPr="00656410">
              <w:rPr>
                <w:rFonts w:ascii="Arial" w:eastAsia="Arial" w:hAnsi="Arial" w:cs="Arial"/>
              </w:rPr>
              <w:t xml:space="preserve">. </w:t>
            </w:r>
            <w:proofErr w:type="gramStart"/>
            <w:r w:rsidRPr="00656410">
              <w:rPr>
                <w:rFonts w:ascii="Arial" w:eastAsia="Arial" w:hAnsi="Arial" w:cs="Arial"/>
              </w:rPr>
              <w:t>2002;136:243</w:t>
            </w:r>
            <w:proofErr w:type="gramEnd"/>
            <w:r w:rsidRPr="00656410">
              <w:rPr>
                <w:rFonts w:ascii="Arial" w:eastAsia="Arial" w:hAnsi="Arial" w:cs="Arial"/>
              </w:rPr>
              <w:t xml:space="preserve">-246. </w:t>
            </w:r>
            <w:hyperlink r:id="rId66" w:history="1">
              <w:r w:rsidRPr="00656410">
                <w:rPr>
                  <w:rStyle w:val="Hyperlink"/>
                  <w:rFonts w:ascii="Arial" w:eastAsia="Arial" w:hAnsi="Arial" w:cs="Arial"/>
                </w:rPr>
                <w:t>http://abimfoundation.org/wp-content/uploads/2015/12/Medical-Professionalism-in-the-New-Millenium-A-Physician-Charter.pdf</w:t>
              </w:r>
            </w:hyperlink>
            <w:r w:rsidRPr="00656410">
              <w:rPr>
                <w:rFonts w:ascii="Arial" w:eastAsia="Arial" w:hAnsi="Arial" w:cs="Arial"/>
              </w:rPr>
              <w:t>. 2020.</w:t>
            </w:r>
          </w:p>
          <w:p w14:paraId="11089604" w14:textId="77777777" w:rsidR="009E13EC" w:rsidRPr="00656410" w:rsidRDefault="009E13EC" w:rsidP="009E13E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Domen RE, Johnson K, Conran RM, et al. Professionalism in pathology: a case-based approach as a potential education tool. </w:t>
            </w:r>
            <w:r w:rsidRPr="00656410">
              <w:rPr>
                <w:rFonts w:ascii="Arial" w:eastAsia="Arial" w:hAnsi="Arial" w:cs="Arial"/>
                <w:i/>
                <w:color w:val="000000"/>
              </w:rPr>
              <w:t xml:space="preserve">Arch </w:t>
            </w:r>
            <w:proofErr w:type="spellStart"/>
            <w:r w:rsidRPr="00656410">
              <w:rPr>
                <w:rFonts w:ascii="Arial" w:eastAsia="Arial" w:hAnsi="Arial" w:cs="Arial"/>
                <w:i/>
                <w:color w:val="000000"/>
              </w:rPr>
              <w:t>Pathol</w:t>
            </w:r>
            <w:proofErr w:type="spellEnd"/>
            <w:r w:rsidRPr="00656410">
              <w:rPr>
                <w:rFonts w:ascii="Arial" w:eastAsia="Arial" w:hAnsi="Arial" w:cs="Arial"/>
                <w:i/>
                <w:color w:val="000000"/>
              </w:rPr>
              <w:t xml:space="preserve"> Lab Med</w:t>
            </w:r>
            <w:r w:rsidRPr="00656410">
              <w:rPr>
                <w:rFonts w:ascii="Arial" w:eastAsia="Arial" w:hAnsi="Arial" w:cs="Arial"/>
                <w:color w:val="000000"/>
              </w:rPr>
              <w:t xml:space="preserve">. </w:t>
            </w:r>
            <w:proofErr w:type="gramStart"/>
            <w:r w:rsidRPr="00656410">
              <w:rPr>
                <w:rFonts w:ascii="Arial" w:eastAsia="Arial" w:hAnsi="Arial" w:cs="Arial"/>
                <w:color w:val="000000"/>
              </w:rPr>
              <w:t>2017;141:215</w:t>
            </w:r>
            <w:proofErr w:type="gramEnd"/>
            <w:r w:rsidRPr="00656410">
              <w:rPr>
                <w:rFonts w:ascii="Arial" w:eastAsia="Arial" w:hAnsi="Arial" w:cs="Arial"/>
                <w:color w:val="000000"/>
              </w:rPr>
              <w:t xml:space="preserve">-219. </w:t>
            </w:r>
            <w:hyperlink r:id="rId67" w:history="1">
              <w:r w:rsidRPr="00656410">
                <w:rPr>
                  <w:rStyle w:val="Hyperlink"/>
                  <w:rFonts w:ascii="Arial" w:eastAsia="Arial" w:hAnsi="Arial" w:cs="Arial"/>
                </w:rPr>
                <w:t>https://www.archivesofpathology.org/doi/10.5858/arpa.2016-0217-CP?url_ver=Z39.88-2003&amp;rfr_id=ori:rid:crossref.org&amp;rfr_dat=cr_pub%3dpubmed</w:t>
              </w:r>
            </w:hyperlink>
            <w:r w:rsidRPr="00656410">
              <w:rPr>
                <w:rFonts w:ascii="Arial" w:eastAsia="Arial" w:hAnsi="Arial" w:cs="Arial"/>
                <w:color w:val="000000"/>
              </w:rPr>
              <w:t>. 2020.</w:t>
            </w:r>
          </w:p>
          <w:p w14:paraId="72B179DC" w14:textId="77777777" w:rsidR="009E13EC" w:rsidRPr="00656410" w:rsidRDefault="009E13EC" w:rsidP="009E13E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Levinson W, Ginsburg S, Hafferty FW, Lucey CR. </w:t>
            </w:r>
            <w:r w:rsidRPr="00656410">
              <w:rPr>
                <w:rFonts w:ascii="Arial" w:eastAsia="Arial" w:hAnsi="Arial" w:cs="Arial"/>
                <w:i/>
                <w:color w:val="000000"/>
              </w:rPr>
              <w:t>Understanding Medical Professionalism</w:t>
            </w:r>
            <w:r w:rsidRPr="00656410">
              <w:rPr>
                <w:rFonts w:ascii="Arial" w:eastAsia="Arial" w:hAnsi="Arial" w:cs="Arial"/>
                <w:color w:val="000000"/>
              </w:rPr>
              <w:t>. New York, NY: McGraw-Hill Education; 2014.</w:t>
            </w:r>
          </w:p>
          <w:p w14:paraId="44B64EC1" w14:textId="06B1EBD8" w:rsidR="009E13EC" w:rsidRPr="00656410" w:rsidRDefault="009E13EC" w:rsidP="009E13EC">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eastAsia="Arial" w:hAnsi="Arial" w:cs="Arial"/>
                <w:color w:val="000000"/>
              </w:rPr>
              <w:t>Bynny</w:t>
            </w:r>
            <w:proofErr w:type="spellEnd"/>
            <w:r w:rsidRPr="00656410">
              <w:rPr>
                <w:rFonts w:ascii="Arial" w:eastAsia="Arial" w:hAnsi="Arial" w:cs="Arial"/>
                <w:color w:val="000000"/>
              </w:rPr>
              <w:t xml:space="preserve"> </w:t>
            </w:r>
            <w:proofErr w:type="spellStart"/>
            <w:r w:rsidRPr="00656410">
              <w:rPr>
                <w:rFonts w:ascii="Arial" w:eastAsia="Arial" w:hAnsi="Arial" w:cs="Arial"/>
                <w:color w:val="000000"/>
              </w:rPr>
              <w:t>RL</w:t>
            </w:r>
            <w:proofErr w:type="spellEnd"/>
            <w:r w:rsidRPr="00656410">
              <w:rPr>
                <w:rFonts w:ascii="Arial" w:eastAsia="Arial" w:hAnsi="Arial" w:cs="Arial"/>
                <w:color w:val="000000"/>
              </w:rPr>
              <w:t xml:space="preserve">, </w:t>
            </w:r>
            <w:proofErr w:type="spellStart"/>
            <w:r w:rsidRPr="00656410">
              <w:rPr>
                <w:rFonts w:ascii="Arial" w:eastAsia="Arial" w:hAnsi="Arial" w:cs="Arial"/>
                <w:color w:val="000000"/>
              </w:rPr>
              <w:t>Paauw</w:t>
            </w:r>
            <w:proofErr w:type="spellEnd"/>
            <w:r w:rsidRPr="00656410">
              <w:rPr>
                <w:rFonts w:ascii="Arial" w:eastAsia="Arial" w:hAnsi="Arial" w:cs="Arial"/>
                <w:color w:val="000000"/>
              </w:rPr>
              <w:t xml:space="preserve"> DS, Papadakis MA, Pfeil S. </w:t>
            </w:r>
            <w:r w:rsidRPr="00656410">
              <w:rPr>
                <w:rFonts w:ascii="Arial" w:eastAsia="Arial" w:hAnsi="Arial" w:cs="Arial"/>
                <w:i/>
                <w:iCs/>
                <w:color w:val="000000"/>
              </w:rPr>
              <w:t>Medical Professionalism. Best Practices: Professionalism in the Modern Era</w:t>
            </w:r>
            <w:r w:rsidRPr="00656410">
              <w:rPr>
                <w:rFonts w:ascii="Arial" w:eastAsia="Arial" w:hAnsi="Arial" w:cs="Arial"/>
                <w:color w:val="000000"/>
              </w:rPr>
              <w:t>. Menlo Park, CA: Alpha Omega Alpha Medical Society; 2017. ISBN: 978-1-5323-6516-4</w:t>
            </w:r>
          </w:p>
        </w:tc>
      </w:tr>
    </w:tbl>
    <w:p w14:paraId="2695D856" w14:textId="77777777" w:rsidR="003D015F" w:rsidRDefault="003D015F">
      <w:pPr>
        <w:rPr>
          <w:rFonts w:ascii="Arial" w:eastAsia="Arial" w:hAnsi="Arial" w:cs="Arial"/>
        </w:rPr>
      </w:pPr>
    </w:p>
    <w:p w14:paraId="59233D79" w14:textId="77777777" w:rsidR="003D015F" w:rsidRDefault="003D015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E0DB5" w:rsidRPr="00656410" w14:paraId="5AC4C93E" w14:textId="77777777" w:rsidTr="00160CBB">
        <w:trPr>
          <w:trHeight w:val="769"/>
        </w:trPr>
        <w:tc>
          <w:tcPr>
            <w:tcW w:w="14125" w:type="dxa"/>
            <w:gridSpan w:val="2"/>
            <w:shd w:val="clear" w:color="auto" w:fill="9CC3E5"/>
          </w:tcPr>
          <w:p w14:paraId="72E970D9" w14:textId="77777777" w:rsidR="00D124F1" w:rsidRPr="00656410" w:rsidRDefault="00D124F1" w:rsidP="00D6494E">
            <w:pPr>
              <w:keepNext/>
              <w:pBdr>
                <w:top w:val="nil"/>
                <w:left w:val="nil"/>
                <w:bottom w:val="nil"/>
                <w:right w:val="nil"/>
                <w:between w:val="nil"/>
              </w:pBdr>
              <w:spacing w:after="0" w:line="240" w:lineRule="auto"/>
              <w:jc w:val="center"/>
              <w:rPr>
                <w:rFonts w:ascii="Arial" w:eastAsia="Arial" w:hAnsi="Arial" w:cs="Arial"/>
                <w:b/>
                <w:color w:val="000000"/>
              </w:rPr>
            </w:pPr>
            <w:r w:rsidRPr="00656410">
              <w:rPr>
                <w:rFonts w:ascii="Arial" w:eastAsia="Arial" w:hAnsi="Arial" w:cs="Arial"/>
                <w:b/>
              </w:rPr>
              <w:t xml:space="preserve">Professionalism 2: Ethical Principles </w:t>
            </w:r>
          </w:p>
          <w:p w14:paraId="009B241B" w14:textId="6FDB2D8F" w:rsidR="00D124F1" w:rsidRPr="00656410" w:rsidRDefault="00D124F1" w:rsidP="008B18F8">
            <w:pPr>
              <w:spacing w:after="0" w:line="240" w:lineRule="auto"/>
              <w:ind w:left="187"/>
              <w:rPr>
                <w:rFonts w:ascii="Arial" w:eastAsia="Arial" w:hAnsi="Arial" w:cs="Arial"/>
                <w:b/>
                <w:color w:val="000000"/>
              </w:rPr>
            </w:pPr>
            <w:r w:rsidRPr="00656410">
              <w:rPr>
                <w:rFonts w:ascii="Arial" w:eastAsia="Arial" w:hAnsi="Arial" w:cs="Arial"/>
                <w:b/>
              </w:rPr>
              <w:t>Overall Intent:</w:t>
            </w:r>
            <w:r w:rsidRPr="00656410">
              <w:rPr>
                <w:rFonts w:ascii="Arial" w:eastAsia="Arial" w:hAnsi="Arial" w:cs="Arial"/>
              </w:rPr>
              <w:t xml:space="preserve"> To </w:t>
            </w:r>
            <w:proofErr w:type="gramStart"/>
            <w:r w:rsidRPr="00656410">
              <w:rPr>
                <w:rFonts w:ascii="Arial" w:eastAsia="Arial" w:hAnsi="Arial" w:cs="Arial"/>
              </w:rPr>
              <w:t>demonstrates</w:t>
            </w:r>
            <w:proofErr w:type="gramEnd"/>
            <w:r w:rsidRPr="00656410">
              <w:rPr>
                <w:rFonts w:ascii="Arial" w:eastAsia="Arial" w:hAnsi="Arial" w:cs="Arial"/>
              </w:rPr>
              <w:t xml:space="preserve"> ethical behaviors and use appropriate resources for managing ethical dilemmas</w:t>
            </w:r>
          </w:p>
        </w:tc>
      </w:tr>
      <w:tr w:rsidR="004E0DB5" w:rsidRPr="00656410" w14:paraId="3A073512" w14:textId="77777777" w:rsidTr="00160CBB">
        <w:tc>
          <w:tcPr>
            <w:tcW w:w="4950" w:type="dxa"/>
            <w:shd w:val="clear" w:color="auto" w:fill="FABF8F" w:themeFill="accent6" w:themeFillTint="99"/>
          </w:tcPr>
          <w:p w14:paraId="4A693A86" w14:textId="77777777" w:rsidR="00D124F1" w:rsidRPr="00656410" w:rsidRDefault="00D124F1" w:rsidP="00D6494E">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41F6F44E" w14:textId="77777777" w:rsidR="00D124F1" w:rsidRPr="00656410" w:rsidRDefault="00D124F1" w:rsidP="00D6494E">
            <w:pPr>
              <w:spacing w:after="0" w:line="240" w:lineRule="auto"/>
              <w:ind w:hanging="14"/>
              <w:jc w:val="center"/>
              <w:rPr>
                <w:rFonts w:ascii="Arial" w:eastAsia="Arial" w:hAnsi="Arial" w:cs="Arial"/>
                <w:b/>
              </w:rPr>
            </w:pPr>
            <w:r w:rsidRPr="00656410">
              <w:rPr>
                <w:rFonts w:ascii="Arial" w:eastAsia="Arial" w:hAnsi="Arial" w:cs="Arial"/>
                <w:b/>
              </w:rPr>
              <w:t>Examples</w:t>
            </w:r>
          </w:p>
        </w:tc>
      </w:tr>
      <w:tr w:rsidR="007D71BF" w:rsidRPr="00656410" w14:paraId="59B28262" w14:textId="77777777" w:rsidTr="00ED6782">
        <w:tc>
          <w:tcPr>
            <w:tcW w:w="4950" w:type="dxa"/>
            <w:tcBorders>
              <w:top w:val="single" w:sz="4" w:space="0" w:color="000000"/>
              <w:bottom w:val="single" w:sz="4" w:space="0" w:color="000000"/>
            </w:tcBorders>
            <w:shd w:val="clear" w:color="auto" w:fill="C9C9C9"/>
          </w:tcPr>
          <w:p w14:paraId="418BBA1F" w14:textId="6F353AB1" w:rsidR="00D124F1" w:rsidRPr="00656410" w:rsidRDefault="00D124F1" w:rsidP="00D6494E">
            <w:pPr>
              <w:spacing w:after="0" w:line="240" w:lineRule="auto"/>
              <w:rPr>
                <w:rFonts w:ascii="Arial" w:hAnsi="Arial" w:cs="Arial"/>
                <w:i/>
                <w:color w:val="000000"/>
              </w:rPr>
            </w:pPr>
            <w:r w:rsidRPr="00656410">
              <w:rPr>
                <w:rFonts w:ascii="Arial" w:eastAsia="Arial" w:hAnsi="Arial" w:cs="Arial"/>
                <w:b/>
              </w:rPr>
              <w:t>Level 1</w:t>
            </w:r>
            <w:r w:rsidRPr="00656410">
              <w:rPr>
                <w:rFonts w:ascii="Arial" w:eastAsia="Arial" w:hAnsi="Arial" w:cs="Arial"/>
              </w:rPr>
              <w:t xml:space="preserve"> </w:t>
            </w:r>
            <w:r w:rsidR="00C47933" w:rsidRPr="00C47933">
              <w:rPr>
                <w:rFonts w:ascii="Arial" w:eastAsia="Arial" w:hAnsi="Arial" w:cs="Arial"/>
                <w:i/>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E98281" w14:textId="580199C8" w:rsidR="00394A6C" w:rsidRPr="00656410" w:rsidRDefault="00D124F1"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Articulates how the principle of “do no harm” applies to a patient who may not need a central line even though the training opportunity exists</w:t>
            </w:r>
          </w:p>
          <w:p w14:paraId="6EE81D22" w14:textId="50756120" w:rsidR="00D124F1" w:rsidRPr="00656410" w:rsidRDefault="00D124F1"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Maintains the privacy and confidentiality of patient information</w:t>
            </w:r>
          </w:p>
        </w:tc>
      </w:tr>
      <w:tr w:rsidR="007D71BF" w:rsidRPr="00656410" w14:paraId="6EFC31C3" w14:textId="77777777" w:rsidTr="00ED6782">
        <w:tc>
          <w:tcPr>
            <w:tcW w:w="4950" w:type="dxa"/>
            <w:tcBorders>
              <w:top w:val="single" w:sz="4" w:space="0" w:color="000000"/>
              <w:bottom w:val="single" w:sz="4" w:space="0" w:color="000000"/>
            </w:tcBorders>
            <w:shd w:val="clear" w:color="auto" w:fill="C9C9C9"/>
          </w:tcPr>
          <w:p w14:paraId="3040CC22" w14:textId="27422538" w:rsidR="00D124F1" w:rsidRPr="00656410" w:rsidRDefault="00D124F1" w:rsidP="00D6494E">
            <w:pPr>
              <w:spacing w:after="0" w:line="240" w:lineRule="auto"/>
              <w:rPr>
                <w:rFonts w:ascii="Arial" w:eastAsia="Arial" w:hAnsi="Arial" w:cs="Arial"/>
                <w:i/>
              </w:rPr>
            </w:pPr>
            <w:r w:rsidRPr="00656410">
              <w:rPr>
                <w:rFonts w:ascii="Arial" w:hAnsi="Arial" w:cs="Arial"/>
                <w:b/>
              </w:rPr>
              <w:t>Level 2</w:t>
            </w:r>
            <w:r w:rsidRPr="00656410">
              <w:rPr>
                <w:rFonts w:ascii="Arial" w:hAnsi="Arial" w:cs="Arial"/>
              </w:rPr>
              <w:t xml:space="preserve"> </w:t>
            </w:r>
            <w:r w:rsidR="00C47933" w:rsidRPr="00C47933">
              <w:rPr>
                <w:rFonts w:ascii="Arial" w:eastAsia="Arial" w:hAnsi="Arial" w:cs="Arial"/>
                <w:i/>
              </w:rPr>
              <w:t>Applies ethical principles to straightforward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C851ED" w14:textId="7C010AA4" w:rsidR="00394A6C" w:rsidRPr="00656410" w:rsidRDefault="00D124F1"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Identifies and applies ethical principles involved in informed consent when the resident is unclear of all the risks</w:t>
            </w:r>
          </w:p>
          <w:p w14:paraId="5357EBC1" w14:textId="4AA9D7D8" w:rsidR="00D124F1" w:rsidRPr="00656410" w:rsidRDefault="00D124F1"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Applies a comprehensive approach to clinical ethical judgement and understands that not every incremental reduction of mortality is worth the increased morbidity, lost functional status, pain</w:t>
            </w:r>
            <w:r w:rsidR="00DB24C1">
              <w:rPr>
                <w:rFonts w:ascii="Arial" w:eastAsia="Arial" w:hAnsi="Arial" w:cs="Arial"/>
              </w:rPr>
              <w:t>,</w:t>
            </w:r>
            <w:r w:rsidRPr="00656410">
              <w:rPr>
                <w:rFonts w:ascii="Arial" w:eastAsia="Arial" w:hAnsi="Arial" w:cs="Arial"/>
              </w:rPr>
              <w:t xml:space="preserve"> and diminished quality of life</w:t>
            </w:r>
          </w:p>
        </w:tc>
      </w:tr>
      <w:tr w:rsidR="007D71BF" w:rsidRPr="00656410" w14:paraId="39605C1A" w14:textId="77777777" w:rsidTr="00ED6782">
        <w:tc>
          <w:tcPr>
            <w:tcW w:w="4950" w:type="dxa"/>
            <w:tcBorders>
              <w:top w:val="single" w:sz="4" w:space="0" w:color="000000"/>
              <w:bottom w:val="single" w:sz="4" w:space="0" w:color="000000"/>
            </w:tcBorders>
            <w:shd w:val="clear" w:color="auto" w:fill="C9C9C9"/>
          </w:tcPr>
          <w:p w14:paraId="5C0E0032" w14:textId="0884B3B6" w:rsidR="00D124F1" w:rsidRPr="00656410" w:rsidRDefault="00D124F1" w:rsidP="00D6494E">
            <w:pPr>
              <w:spacing w:after="0" w:line="240" w:lineRule="auto"/>
              <w:rPr>
                <w:rFonts w:ascii="Arial" w:hAnsi="Arial" w:cs="Arial"/>
                <w:i/>
                <w:color w:val="000000"/>
              </w:rPr>
            </w:pPr>
            <w:r w:rsidRPr="00656410">
              <w:rPr>
                <w:rFonts w:ascii="Arial" w:hAnsi="Arial" w:cs="Arial"/>
                <w:b/>
              </w:rPr>
              <w:t>Level 3</w:t>
            </w:r>
            <w:r w:rsidR="00C47933">
              <w:t xml:space="preserve"> </w:t>
            </w:r>
            <w:r w:rsidR="00C47933" w:rsidRPr="00C47933">
              <w:rPr>
                <w:rFonts w:ascii="Arial" w:hAnsi="Arial" w:cs="Arial"/>
                <w:i/>
                <w:iCs/>
              </w:rPr>
              <w:t>Applies ethical principles to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11AC02" w14:textId="70CA6404" w:rsidR="00394A6C" w:rsidRPr="00656410" w:rsidRDefault="00D124F1"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Offers treatment options for a terminally ill patient, free of bias, while recognizing one’s own limitations and consistently honoring the patient’s wishes</w:t>
            </w:r>
          </w:p>
          <w:p w14:paraId="0342EBE5" w14:textId="1F6BD289" w:rsidR="00D124F1" w:rsidRPr="00656410" w:rsidRDefault="00D124F1"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Recognizes the need to engage both senior members of the treatment team and the patient’s family in helping patients make informed decisions in complex situations</w:t>
            </w:r>
          </w:p>
        </w:tc>
      </w:tr>
      <w:tr w:rsidR="007D71BF" w:rsidRPr="00656410" w14:paraId="233499C2" w14:textId="77777777" w:rsidTr="00ED6782">
        <w:tc>
          <w:tcPr>
            <w:tcW w:w="4950" w:type="dxa"/>
            <w:tcBorders>
              <w:top w:val="single" w:sz="4" w:space="0" w:color="000000"/>
              <w:bottom w:val="single" w:sz="4" w:space="0" w:color="000000"/>
            </w:tcBorders>
            <w:shd w:val="clear" w:color="auto" w:fill="C9C9C9"/>
          </w:tcPr>
          <w:p w14:paraId="40BA15DC" w14:textId="12037A9C" w:rsidR="00D124F1" w:rsidRPr="00656410" w:rsidRDefault="00D124F1" w:rsidP="00D6494E">
            <w:pPr>
              <w:spacing w:after="0" w:line="240" w:lineRule="auto"/>
              <w:rPr>
                <w:rFonts w:ascii="Arial" w:eastAsia="Arial" w:hAnsi="Arial" w:cs="Arial"/>
                <w:i/>
              </w:rPr>
            </w:pPr>
            <w:r w:rsidRPr="00656410">
              <w:rPr>
                <w:rFonts w:ascii="Arial" w:hAnsi="Arial" w:cs="Arial"/>
                <w:b/>
              </w:rPr>
              <w:t>Level 4</w:t>
            </w:r>
            <w:r w:rsidRPr="00656410">
              <w:rPr>
                <w:rFonts w:ascii="Arial" w:eastAsia="Arial" w:hAnsi="Arial" w:cs="Arial"/>
                <w:i/>
              </w:rPr>
              <w:t xml:space="preserve"> </w:t>
            </w:r>
            <w:r w:rsidR="00C47933" w:rsidRPr="00C47933">
              <w:rPr>
                <w:rFonts w:ascii="Arial" w:eastAsia="Arial" w:hAnsi="Arial" w:cs="Arial"/>
                <w:i/>
              </w:rPr>
              <w:t>Resolves ethical dilemmas using appropriate resources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E55D2F" w14:textId="38345704" w:rsidR="00D124F1" w:rsidRPr="00656410" w:rsidRDefault="00D124F1"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themeColor="text1"/>
              </w:rPr>
              <w:t xml:space="preserve">Recognizes and </w:t>
            </w:r>
            <w:r w:rsidR="00941A60">
              <w:rPr>
                <w:rFonts w:ascii="Arial" w:eastAsia="Arial" w:hAnsi="Arial" w:cs="Arial"/>
                <w:color w:val="000000" w:themeColor="text1"/>
              </w:rPr>
              <w:t>uses</w:t>
            </w:r>
            <w:r w:rsidR="00941A60" w:rsidRPr="00656410">
              <w:rPr>
                <w:rFonts w:ascii="Arial" w:eastAsia="Arial" w:hAnsi="Arial" w:cs="Arial"/>
                <w:color w:val="000000" w:themeColor="text1"/>
              </w:rPr>
              <w:t xml:space="preserve"> </w:t>
            </w:r>
            <w:proofErr w:type="gramStart"/>
            <w:r w:rsidRPr="00656410">
              <w:rPr>
                <w:rFonts w:ascii="Arial" w:eastAsia="Arial" w:hAnsi="Arial" w:cs="Arial"/>
                <w:color w:val="000000" w:themeColor="text1"/>
              </w:rPr>
              <w:t>ethics</w:t>
            </w:r>
            <w:proofErr w:type="gramEnd"/>
            <w:r w:rsidRPr="00656410">
              <w:rPr>
                <w:rFonts w:ascii="Arial" w:eastAsia="Arial" w:hAnsi="Arial" w:cs="Arial"/>
                <w:color w:val="000000" w:themeColor="text1"/>
              </w:rPr>
              <w:t xml:space="preserve"> consults, literature, and risk-management/legal counsel to resolve complex ethical dilemmas</w:t>
            </w:r>
          </w:p>
        </w:tc>
      </w:tr>
      <w:tr w:rsidR="007D71BF" w:rsidRPr="00656410" w14:paraId="06C12AA1" w14:textId="77777777" w:rsidTr="00ED6782">
        <w:tc>
          <w:tcPr>
            <w:tcW w:w="4950" w:type="dxa"/>
            <w:tcBorders>
              <w:top w:val="single" w:sz="4" w:space="0" w:color="000000"/>
              <w:bottom w:val="single" w:sz="4" w:space="0" w:color="000000"/>
            </w:tcBorders>
            <w:shd w:val="clear" w:color="auto" w:fill="C9C9C9"/>
          </w:tcPr>
          <w:p w14:paraId="33FB7E78" w14:textId="48120679" w:rsidR="00D124F1" w:rsidRPr="00656410" w:rsidRDefault="00D124F1" w:rsidP="00D6494E">
            <w:pPr>
              <w:spacing w:after="0" w:line="240" w:lineRule="auto"/>
              <w:rPr>
                <w:rFonts w:ascii="Arial" w:eastAsia="Arial" w:hAnsi="Arial" w:cs="Arial"/>
                <w:i/>
              </w:rPr>
            </w:pPr>
            <w:r w:rsidRPr="00656410">
              <w:rPr>
                <w:rFonts w:ascii="Arial" w:hAnsi="Arial" w:cs="Arial"/>
                <w:b/>
              </w:rPr>
              <w:t>Level 5</w:t>
            </w:r>
            <w:r w:rsidRPr="00656410">
              <w:rPr>
                <w:rFonts w:ascii="Arial" w:hAnsi="Arial" w:cs="Arial"/>
              </w:rPr>
              <w:t xml:space="preserve"> </w:t>
            </w:r>
            <w:r w:rsidR="00C47933" w:rsidRPr="00C47933">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2F9703" w14:textId="06788699" w:rsidR="00D124F1" w:rsidRPr="00656410" w:rsidRDefault="00D124F1"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Engages stakeholders to address system-wide bias or inappropriate conduct from system leaders</w:t>
            </w:r>
          </w:p>
        </w:tc>
      </w:tr>
      <w:tr w:rsidR="004E0DB5" w:rsidRPr="00656410" w14:paraId="264F372A" w14:textId="77777777" w:rsidTr="00160CBB">
        <w:tc>
          <w:tcPr>
            <w:tcW w:w="4950" w:type="dxa"/>
            <w:shd w:val="clear" w:color="auto" w:fill="FFD965"/>
          </w:tcPr>
          <w:p w14:paraId="3B8D227A" w14:textId="77777777" w:rsidR="00D124F1" w:rsidRPr="00656410" w:rsidRDefault="00D124F1" w:rsidP="00D6494E">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5147B6A1" w14:textId="77777777" w:rsidR="00394A6C" w:rsidRPr="00656410" w:rsidRDefault="00D124F1"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Direct observation</w:t>
            </w:r>
          </w:p>
          <w:p w14:paraId="3D9F17CA" w14:textId="77777777" w:rsidR="00394A6C" w:rsidRPr="00656410" w:rsidRDefault="00D124F1"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Global evaluation</w:t>
            </w:r>
          </w:p>
          <w:p w14:paraId="2CC174EF" w14:textId="77777777" w:rsidR="00394A6C" w:rsidRPr="00656410" w:rsidRDefault="00D124F1"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Multisource feedback</w:t>
            </w:r>
          </w:p>
          <w:p w14:paraId="1375EB3C" w14:textId="77777777" w:rsidR="00394A6C" w:rsidRPr="00656410" w:rsidRDefault="00D124F1"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Oral or written self-reflection </w:t>
            </w:r>
          </w:p>
          <w:p w14:paraId="7AB2540C" w14:textId="3D522583" w:rsidR="00D124F1" w:rsidRPr="00656410" w:rsidRDefault="00D124F1"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Simulation</w:t>
            </w:r>
          </w:p>
        </w:tc>
      </w:tr>
      <w:tr w:rsidR="004E0DB5" w:rsidRPr="00656410" w14:paraId="554C19AD" w14:textId="77777777" w:rsidTr="00160CBB">
        <w:tc>
          <w:tcPr>
            <w:tcW w:w="4950" w:type="dxa"/>
            <w:shd w:val="clear" w:color="auto" w:fill="8DB3E2" w:themeFill="text2" w:themeFillTint="66"/>
          </w:tcPr>
          <w:p w14:paraId="480401D3" w14:textId="77777777" w:rsidR="00D124F1" w:rsidRPr="00656410" w:rsidRDefault="00D124F1" w:rsidP="00D6494E">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5CC6E500" w14:textId="3787A534" w:rsidR="00D124F1" w:rsidRPr="00656410" w:rsidRDefault="00D124F1" w:rsidP="00394A6C">
            <w:pPr>
              <w:numPr>
                <w:ilvl w:val="0"/>
                <w:numId w:val="4"/>
              </w:numPr>
              <w:pBdr>
                <w:top w:val="nil"/>
                <w:left w:val="nil"/>
                <w:bottom w:val="nil"/>
                <w:right w:val="nil"/>
                <w:between w:val="nil"/>
              </w:pBdr>
              <w:spacing w:after="0" w:line="240" w:lineRule="auto"/>
              <w:ind w:left="187" w:hanging="187"/>
              <w:rPr>
                <w:rFonts w:ascii="Arial" w:hAnsi="Arial" w:cs="Arial"/>
              </w:rPr>
            </w:pPr>
          </w:p>
        </w:tc>
      </w:tr>
      <w:tr w:rsidR="004E0DB5" w:rsidRPr="00656410" w14:paraId="3CD65E9A" w14:textId="77777777" w:rsidTr="00160CBB">
        <w:trPr>
          <w:trHeight w:val="80"/>
        </w:trPr>
        <w:tc>
          <w:tcPr>
            <w:tcW w:w="4950" w:type="dxa"/>
            <w:shd w:val="clear" w:color="auto" w:fill="A8D08D"/>
          </w:tcPr>
          <w:p w14:paraId="6381D22B" w14:textId="77777777" w:rsidR="00D124F1" w:rsidRPr="00656410" w:rsidRDefault="00D124F1" w:rsidP="00D6494E">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32164A5C" w14:textId="468AB236" w:rsidR="00394A6C" w:rsidRPr="00656410" w:rsidRDefault="009E13EC" w:rsidP="00394A6C">
            <w:pPr>
              <w:numPr>
                <w:ilvl w:val="0"/>
                <w:numId w:val="4"/>
              </w:numPr>
              <w:pBdr>
                <w:top w:val="nil"/>
                <w:left w:val="nil"/>
                <w:bottom w:val="nil"/>
                <w:right w:val="nil"/>
                <w:between w:val="nil"/>
              </w:pBdr>
              <w:spacing w:after="0" w:line="240" w:lineRule="auto"/>
              <w:ind w:left="187" w:hanging="187"/>
              <w:rPr>
                <w:rStyle w:val="Hyperlink"/>
                <w:rFonts w:ascii="Arial" w:hAnsi="Arial" w:cs="Arial"/>
                <w:color w:val="auto"/>
                <w:u w:val="none"/>
              </w:rPr>
            </w:pPr>
            <w:r w:rsidRPr="00656410">
              <w:rPr>
                <w:rFonts w:ascii="Arial" w:eastAsia="Arial" w:hAnsi="Arial" w:cs="Arial"/>
                <w:color w:val="000000"/>
              </w:rPr>
              <w:t>AMA.</w:t>
            </w:r>
            <w:r w:rsidR="00D124F1" w:rsidRPr="00656410">
              <w:rPr>
                <w:rFonts w:ascii="Arial" w:eastAsia="Arial" w:hAnsi="Arial" w:cs="Arial"/>
                <w:color w:val="000000"/>
              </w:rPr>
              <w:t xml:space="preserve"> Ethics. </w:t>
            </w:r>
            <w:hyperlink r:id="rId68" w:history="1">
              <w:r w:rsidRPr="00656410">
                <w:rPr>
                  <w:rStyle w:val="Hyperlink"/>
                  <w:rFonts w:ascii="Arial" w:eastAsia="Arial" w:hAnsi="Arial" w:cs="Arial"/>
                </w:rPr>
                <w:t>https://www.ama-assn.org/delivering-care/ama-code-medical-ethics</w:t>
              </w:r>
            </w:hyperlink>
            <w:r w:rsidRPr="00656410">
              <w:rPr>
                <w:rFonts w:ascii="Arial" w:eastAsia="Arial" w:hAnsi="Arial" w:cs="Arial"/>
              </w:rPr>
              <w:t>. 2020.</w:t>
            </w:r>
          </w:p>
          <w:p w14:paraId="78B22BAE" w14:textId="77777777" w:rsidR="009E13EC" w:rsidRPr="00656410" w:rsidRDefault="009E13EC" w:rsidP="009E13E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ACS. Code of Professional Conduct. </w:t>
            </w:r>
            <w:hyperlink r:id="rId69" w:anchor="code" w:history="1">
              <w:r w:rsidRPr="00656410">
                <w:rPr>
                  <w:rStyle w:val="Hyperlink"/>
                  <w:rFonts w:ascii="Arial" w:eastAsia="Arial" w:hAnsi="Arial" w:cs="Arial"/>
                </w:rPr>
                <w:t>https://www.facs.org/about-acs/statements/stonprin#code</w:t>
              </w:r>
            </w:hyperlink>
            <w:r w:rsidRPr="00656410">
              <w:rPr>
                <w:rFonts w:ascii="Arial" w:eastAsia="Arial" w:hAnsi="Arial" w:cs="Arial"/>
              </w:rPr>
              <w:t>. 2020.</w:t>
            </w:r>
          </w:p>
          <w:p w14:paraId="2DB86E39" w14:textId="77777777" w:rsidR="00394A6C" w:rsidRPr="00656410" w:rsidRDefault="00D124F1"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Code of conduct from institutional manual</w:t>
            </w:r>
          </w:p>
          <w:p w14:paraId="40C336CB" w14:textId="1F42813D" w:rsidR="009E13EC" w:rsidRPr="00656410" w:rsidRDefault="009E13EC" w:rsidP="009E13E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American Board of Internal Medicine, ACP-ASIM Foundation, European Federation of Internal Medicine. Medical professionalism in the new millennium: a physician charter. </w:t>
            </w:r>
            <w:r w:rsidRPr="00656410">
              <w:rPr>
                <w:rFonts w:ascii="Arial" w:eastAsia="Arial" w:hAnsi="Arial" w:cs="Arial"/>
                <w:i/>
              </w:rPr>
              <w:t>Ann Intern Med</w:t>
            </w:r>
            <w:r w:rsidRPr="00656410">
              <w:rPr>
                <w:rFonts w:ascii="Arial" w:eastAsia="Arial" w:hAnsi="Arial" w:cs="Arial"/>
              </w:rPr>
              <w:t xml:space="preserve">. </w:t>
            </w:r>
            <w:proofErr w:type="gramStart"/>
            <w:r w:rsidRPr="00656410">
              <w:rPr>
                <w:rFonts w:ascii="Arial" w:eastAsia="Arial" w:hAnsi="Arial" w:cs="Arial"/>
              </w:rPr>
              <w:t>2002;136:243</w:t>
            </w:r>
            <w:proofErr w:type="gramEnd"/>
            <w:r w:rsidRPr="00656410">
              <w:rPr>
                <w:rFonts w:ascii="Arial" w:eastAsia="Arial" w:hAnsi="Arial" w:cs="Arial"/>
              </w:rPr>
              <w:t xml:space="preserve">-246. </w:t>
            </w:r>
            <w:hyperlink r:id="rId70" w:history="1">
              <w:r w:rsidRPr="00656410">
                <w:rPr>
                  <w:rStyle w:val="Hyperlink"/>
                  <w:rFonts w:ascii="Arial" w:eastAsia="Arial" w:hAnsi="Arial" w:cs="Arial"/>
                </w:rPr>
                <w:t>http://abimfoundation.org/wp-content/uploads/2015/12/Medical-Professionalism-in-the-New-Millenium-A-Physician-Charter.pdf</w:t>
              </w:r>
            </w:hyperlink>
            <w:r w:rsidRPr="00656410">
              <w:rPr>
                <w:rFonts w:ascii="Arial" w:eastAsia="Arial" w:hAnsi="Arial" w:cs="Arial"/>
              </w:rPr>
              <w:t>. 2020.</w:t>
            </w:r>
          </w:p>
          <w:p w14:paraId="036AD357" w14:textId="77777777" w:rsidR="009E13EC" w:rsidRPr="00656410" w:rsidRDefault="009E13EC" w:rsidP="009E13E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Domen RE, Johnson K, Conran RM, et al. Professionalism in pathology: a case-based approach as a potential education tool. </w:t>
            </w:r>
            <w:r w:rsidRPr="00656410">
              <w:rPr>
                <w:rFonts w:ascii="Arial" w:eastAsia="Arial" w:hAnsi="Arial" w:cs="Arial"/>
                <w:i/>
                <w:color w:val="000000"/>
              </w:rPr>
              <w:t xml:space="preserve">Arch </w:t>
            </w:r>
            <w:proofErr w:type="spellStart"/>
            <w:r w:rsidRPr="00656410">
              <w:rPr>
                <w:rFonts w:ascii="Arial" w:eastAsia="Arial" w:hAnsi="Arial" w:cs="Arial"/>
                <w:i/>
                <w:color w:val="000000"/>
              </w:rPr>
              <w:t>Pathol</w:t>
            </w:r>
            <w:proofErr w:type="spellEnd"/>
            <w:r w:rsidRPr="00656410">
              <w:rPr>
                <w:rFonts w:ascii="Arial" w:eastAsia="Arial" w:hAnsi="Arial" w:cs="Arial"/>
                <w:i/>
                <w:color w:val="000000"/>
              </w:rPr>
              <w:t xml:space="preserve"> Lab Med</w:t>
            </w:r>
            <w:r w:rsidRPr="00656410">
              <w:rPr>
                <w:rFonts w:ascii="Arial" w:eastAsia="Arial" w:hAnsi="Arial" w:cs="Arial"/>
                <w:color w:val="000000"/>
              </w:rPr>
              <w:t xml:space="preserve">. </w:t>
            </w:r>
            <w:proofErr w:type="gramStart"/>
            <w:r w:rsidRPr="00656410">
              <w:rPr>
                <w:rFonts w:ascii="Arial" w:eastAsia="Arial" w:hAnsi="Arial" w:cs="Arial"/>
                <w:color w:val="000000"/>
              </w:rPr>
              <w:t>2017;141:215</w:t>
            </w:r>
            <w:proofErr w:type="gramEnd"/>
            <w:r w:rsidRPr="00656410">
              <w:rPr>
                <w:rFonts w:ascii="Arial" w:eastAsia="Arial" w:hAnsi="Arial" w:cs="Arial"/>
                <w:color w:val="000000"/>
              </w:rPr>
              <w:t xml:space="preserve">-219. </w:t>
            </w:r>
            <w:hyperlink r:id="rId71" w:history="1">
              <w:r w:rsidRPr="00656410">
                <w:rPr>
                  <w:rStyle w:val="Hyperlink"/>
                  <w:rFonts w:ascii="Arial" w:eastAsia="Arial" w:hAnsi="Arial" w:cs="Arial"/>
                </w:rPr>
                <w:t>https://www.archivesofpathology.org/doi/10.5858/arpa.2016-0217-CP?url_ver=Z39.88-2003&amp;rfr_id=ori:rid:crossref.org&amp;rfr_dat=cr_pub%3dpubmed</w:t>
              </w:r>
            </w:hyperlink>
            <w:r w:rsidRPr="00656410">
              <w:rPr>
                <w:rFonts w:ascii="Arial" w:eastAsia="Arial" w:hAnsi="Arial" w:cs="Arial"/>
                <w:color w:val="000000"/>
              </w:rPr>
              <w:t>. 2020.</w:t>
            </w:r>
          </w:p>
          <w:p w14:paraId="6D1CF75C" w14:textId="77777777" w:rsidR="009E13EC" w:rsidRPr="00656410" w:rsidRDefault="009E13EC" w:rsidP="009E13E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Levinson W, Ginsburg S, Hafferty FW, Lucey CR. </w:t>
            </w:r>
            <w:r w:rsidRPr="00656410">
              <w:rPr>
                <w:rFonts w:ascii="Arial" w:eastAsia="Arial" w:hAnsi="Arial" w:cs="Arial"/>
                <w:i/>
                <w:color w:val="000000"/>
              </w:rPr>
              <w:t>Understanding Medical Professionalism</w:t>
            </w:r>
            <w:r w:rsidRPr="00656410">
              <w:rPr>
                <w:rFonts w:ascii="Arial" w:eastAsia="Arial" w:hAnsi="Arial" w:cs="Arial"/>
                <w:color w:val="000000"/>
              </w:rPr>
              <w:t>. New York, NY: McGraw-Hill Education; 2014.</w:t>
            </w:r>
          </w:p>
          <w:p w14:paraId="34832D66" w14:textId="00B9A5DE" w:rsidR="009E13EC" w:rsidRPr="00656410" w:rsidRDefault="009E13EC" w:rsidP="009E13EC">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eastAsia="Arial" w:hAnsi="Arial" w:cs="Arial"/>
                <w:color w:val="000000"/>
              </w:rPr>
              <w:t>Bynny</w:t>
            </w:r>
            <w:proofErr w:type="spellEnd"/>
            <w:r w:rsidRPr="00656410">
              <w:rPr>
                <w:rFonts w:ascii="Arial" w:eastAsia="Arial" w:hAnsi="Arial" w:cs="Arial"/>
                <w:color w:val="000000"/>
              </w:rPr>
              <w:t xml:space="preserve"> </w:t>
            </w:r>
            <w:proofErr w:type="spellStart"/>
            <w:r w:rsidRPr="00656410">
              <w:rPr>
                <w:rFonts w:ascii="Arial" w:eastAsia="Arial" w:hAnsi="Arial" w:cs="Arial"/>
                <w:color w:val="000000"/>
              </w:rPr>
              <w:t>RL</w:t>
            </w:r>
            <w:proofErr w:type="spellEnd"/>
            <w:r w:rsidRPr="00656410">
              <w:rPr>
                <w:rFonts w:ascii="Arial" w:eastAsia="Arial" w:hAnsi="Arial" w:cs="Arial"/>
                <w:color w:val="000000"/>
              </w:rPr>
              <w:t xml:space="preserve">, </w:t>
            </w:r>
            <w:proofErr w:type="spellStart"/>
            <w:r w:rsidRPr="00656410">
              <w:rPr>
                <w:rFonts w:ascii="Arial" w:eastAsia="Arial" w:hAnsi="Arial" w:cs="Arial"/>
                <w:color w:val="000000"/>
              </w:rPr>
              <w:t>Paauw</w:t>
            </w:r>
            <w:proofErr w:type="spellEnd"/>
            <w:r w:rsidRPr="00656410">
              <w:rPr>
                <w:rFonts w:ascii="Arial" w:eastAsia="Arial" w:hAnsi="Arial" w:cs="Arial"/>
                <w:color w:val="000000"/>
              </w:rPr>
              <w:t xml:space="preserve"> DS, Papadakis MA, Pfeil S. </w:t>
            </w:r>
            <w:r w:rsidRPr="00656410">
              <w:rPr>
                <w:rFonts w:ascii="Arial" w:eastAsia="Arial" w:hAnsi="Arial" w:cs="Arial"/>
                <w:i/>
                <w:iCs/>
                <w:color w:val="000000"/>
              </w:rPr>
              <w:t>Medical Professionalism. Best Practices: Professionalism in the Modern Era</w:t>
            </w:r>
            <w:r w:rsidRPr="00656410">
              <w:rPr>
                <w:rFonts w:ascii="Arial" w:eastAsia="Arial" w:hAnsi="Arial" w:cs="Arial"/>
                <w:color w:val="000000"/>
              </w:rPr>
              <w:t>. Menlo Park, CA: Alpha Omega Alpha Medical Society; 2017. ISBN: 978-1-5323-6516-4</w:t>
            </w:r>
          </w:p>
          <w:p w14:paraId="3BD35958" w14:textId="5A9C66A1" w:rsidR="00394A6C" w:rsidRPr="00656410" w:rsidRDefault="00D124F1"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S</w:t>
            </w:r>
            <w:r w:rsidR="009E13EC" w:rsidRPr="00656410">
              <w:rPr>
                <w:rFonts w:ascii="Arial" w:hAnsi="Arial" w:cs="Arial"/>
              </w:rPr>
              <w:t>VS.</w:t>
            </w:r>
            <w:r w:rsidRPr="00656410">
              <w:rPr>
                <w:rFonts w:ascii="Arial" w:hAnsi="Arial" w:cs="Arial"/>
              </w:rPr>
              <w:t xml:space="preserve"> Code of Ethics. </w:t>
            </w:r>
            <w:hyperlink r:id="rId72" w:history="1">
              <w:r w:rsidR="009E13EC" w:rsidRPr="00656410">
                <w:rPr>
                  <w:rStyle w:val="Hyperlink"/>
                  <w:rFonts w:ascii="Arial" w:hAnsi="Arial" w:cs="Arial"/>
                </w:rPr>
                <w:t>http://vascular.org/about-svs/policies/code-ethics</w:t>
              </w:r>
            </w:hyperlink>
            <w:r w:rsidR="009E13EC" w:rsidRPr="00656410">
              <w:rPr>
                <w:rFonts w:ascii="Arial" w:hAnsi="Arial" w:cs="Arial"/>
              </w:rPr>
              <w:t>. 2020.</w:t>
            </w:r>
          </w:p>
          <w:p w14:paraId="30295609" w14:textId="14A1F21C" w:rsidR="00D124F1" w:rsidRPr="00656410" w:rsidRDefault="00D124F1"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Jones </w:t>
            </w:r>
            <w:proofErr w:type="spellStart"/>
            <w:r w:rsidRPr="00656410">
              <w:rPr>
                <w:rFonts w:ascii="Arial" w:hAnsi="Arial" w:cs="Arial"/>
              </w:rPr>
              <w:t>JW</w:t>
            </w:r>
            <w:proofErr w:type="spellEnd"/>
            <w:r w:rsidRPr="00656410">
              <w:rPr>
                <w:rFonts w:ascii="Arial" w:hAnsi="Arial" w:cs="Arial"/>
              </w:rPr>
              <w:t xml:space="preserve">, McCullough LB. Obligations and frustrations with high-risk patients: Ethics of physicians’ evaluations. </w:t>
            </w:r>
            <w:r w:rsidRPr="00656410">
              <w:rPr>
                <w:rFonts w:ascii="Arial" w:hAnsi="Arial" w:cs="Arial"/>
                <w:i/>
                <w:iCs/>
              </w:rPr>
              <w:t xml:space="preserve">J </w:t>
            </w:r>
            <w:proofErr w:type="spellStart"/>
            <w:r w:rsidRPr="00656410">
              <w:rPr>
                <w:rFonts w:ascii="Arial" w:hAnsi="Arial" w:cs="Arial"/>
                <w:i/>
                <w:iCs/>
              </w:rPr>
              <w:t>Vasc</w:t>
            </w:r>
            <w:proofErr w:type="spellEnd"/>
            <w:r w:rsidRPr="00656410">
              <w:rPr>
                <w:rFonts w:ascii="Arial" w:hAnsi="Arial" w:cs="Arial"/>
                <w:i/>
                <w:iCs/>
              </w:rPr>
              <w:t xml:space="preserve"> Surg</w:t>
            </w:r>
            <w:r w:rsidRPr="00656410">
              <w:rPr>
                <w:rFonts w:ascii="Arial" w:hAnsi="Arial" w:cs="Arial"/>
              </w:rPr>
              <w:t>. 2015;61(2):533-</w:t>
            </w:r>
            <w:r w:rsidR="009E13EC" w:rsidRPr="00656410">
              <w:rPr>
                <w:rFonts w:ascii="Arial" w:hAnsi="Arial" w:cs="Arial"/>
              </w:rPr>
              <w:t>53</w:t>
            </w:r>
            <w:r w:rsidRPr="00656410">
              <w:rPr>
                <w:rFonts w:ascii="Arial" w:hAnsi="Arial" w:cs="Arial"/>
              </w:rPr>
              <w:t>4.</w:t>
            </w:r>
            <w:r w:rsidR="009E13EC" w:rsidRPr="00656410">
              <w:rPr>
                <w:rFonts w:ascii="Arial" w:hAnsi="Arial" w:cs="Arial"/>
              </w:rPr>
              <w:t xml:space="preserve"> </w:t>
            </w:r>
            <w:hyperlink r:id="rId73" w:history="1">
              <w:r w:rsidR="009E13EC" w:rsidRPr="00656410">
                <w:rPr>
                  <w:rStyle w:val="Hyperlink"/>
                  <w:rFonts w:ascii="Arial" w:hAnsi="Arial" w:cs="Arial"/>
                </w:rPr>
                <w:t>https://www.sciencedirect.com/science/article/pii/S0741521414022277</w:t>
              </w:r>
            </w:hyperlink>
            <w:r w:rsidR="009E13EC" w:rsidRPr="00656410">
              <w:rPr>
                <w:rFonts w:ascii="Arial" w:hAnsi="Arial" w:cs="Arial"/>
              </w:rPr>
              <w:t>. 2020.</w:t>
            </w:r>
          </w:p>
        </w:tc>
      </w:tr>
    </w:tbl>
    <w:p w14:paraId="7F391E7D" w14:textId="77777777" w:rsidR="00D124F1" w:rsidRDefault="00D124F1">
      <w:pPr>
        <w:rPr>
          <w:rFonts w:ascii="Arial" w:eastAsia="Arial" w:hAnsi="Arial" w:cs="Arial"/>
        </w:rPr>
      </w:pPr>
    </w:p>
    <w:p w14:paraId="1977D7B9" w14:textId="77777777" w:rsidR="00D124F1" w:rsidRDefault="00D124F1">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E0DB5" w:rsidRPr="00656410" w14:paraId="1C54173D" w14:textId="77777777" w:rsidTr="00160CBB">
        <w:trPr>
          <w:trHeight w:val="769"/>
        </w:trPr>
        <w:tc>
          <w:tcPr>
            <w:tcW w:w="14125" w:type="dxa"/>
            <w:gridSpan w:val="2"/>
            <w:shd w:val="clear" w:color="auto" w:fill="9CC3E5"/>
          </w:tcPr>
          <w:p w14:paraId="5BE4E69D" w14:textId="77777777" w:rsidR="00E659E9" w:rsidRPr="00656410" w:rsidRDefault="00E659E9" w:rsidP="008D35DE">
            <w:pPr>
              <w:keepNext/>
              <w:pBdr>
                <w:top w:val="nil"/>
                <w:left w:val="nil"/>
                <w:bottom w:val="nil"/>
                <w:right w:val="nil"/>
                <w:between w:val="nil"/>
              </w:pBdr>
              <w:spacing w:after="0" w:line="240" w:lineRule="auto"/>
              <w:jc w:val="center"/>
              <w:rPr>
                <w:rFonts w:ascii="Arial" w:eastAsia="Arial" w:hAnsi="Arial" w:cs="Arial"/>
                <w:b/>
                <w:color w:val="000000"/>
              </w:rPr>
            </w:pPr>
            <w:r w:rsidRPr="00656410">
              <w:rPr>
                <w:rFonts w:ascii="Arial" w:eastAsia="Arial" w:hAnsi="Arial" w:cs="Arial"/>
              </w:rPr>
              <w:br w:type="page"/>
            </w:r>
            <w:r w:rsidRPr="00656410">
              <w:rPr>
                <w:rFonts w:ascii="Arial" w:eastAsia="Arial" w:hAnsi="Arial" w:cs="Arial"/>
                <w:b/>
              </w:rPr>
              <w:t>Professionalism 3: Accountability/Conscientiousness</w:t>
            </w:r>
          </w:p>
          <w:p w14:paraId="776FEFEC" w14:textId="77777777" w:rsidR="00E659E9" w:rsidRPr="00656410" w:rsidRDefault="00E659E9" w:rsidP="008B18F8">
            <w:pPr>
              <w:spacing w:after="0" w:line="240" w:lineRule="auto"/>
              <w:ind w:left="201" w:hanging="14"/>
              <w:rPr>
                <w:rFonts w:ascii="Arial" w:eastAsia="Arial" w:hAnsi="Arial" w:cs="Arial"/>
                <w:b/>
                <w:color w:val="000000"/>
              </w:rPr>
            </w:pPr>
            <w:r w:rsidRPr="00656410">
              <w:rPr>
                <w:rFonts w:ascii="Arial" w:eastAsia="Arial" w:hAnsi="Arial" w:cs="Arial"/>
                <w:b/>
              </w:rPr>
              <w:t>Overall Intent:</w:t>
            </w:r>
            <w:r w:rsidRPr="00656410">
              <w:rPr>
                <w:rFonts w:ascii="Arial" w:eastAsia="Arial" w:hAnsi="Arial" w:cs="Arial"/>
              </w:rPr>
              <w:t xml:space="preserve"> To take responsibility for one’s own actions and the impact on patients and other members of the health care team</w:t>
            </w:r>
          </w:p>
        </w:tc>
      </w:tr>
      <w:tr w:rsidR="004E0DB5" w:rsidRPr="00656410" w14:paraId="549E3ABD" w14:textId="77777777" w:rsidTr="00160CBB">
        <w:tc>
          <w:tcPr>
            <w:tcW w:w="4950" w:type="dxa"/>
            <w:shd w:val="clear" w:color="auto" w:fill="FABF8F" w:themeFill="accent6" w:themeFillTint="99"/>
          </w:tcPr>
          <w:p w14:paraId="610C4537" w14:textId="77777777" w:rsidR="00E659E9" w:rsidRPr="00656410" w:rsidRDefault="00E659E9" w:rsidP="008D35DE">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2EC848D1" w14:textId="77777777" w:rsidR="00E659E9" w:rsidRPr="00656410" w:rsidRDefault="00E659E9" w:rsidP="008D35DE">
            <w:pPr>
              <w:spacing w:after="0" w:line="240" w:lineRule="auto"/>
              <w:ind w:hanging="14"/>
              <w:jc w:val="center"/>
              <w:rPr>
                <w:rFonts w:ascii="Arial" w:eastAsia="Arial" w:hAnsi="Arial" w:cs="Arial"/>
                <w:b/>
              </w:rPr>
            </w:pPr>
            <w:r w:rsidRPr="00656410">
              <w:rPr>
                <w:rFonts w:ascii="Arial" w:eastAsia="Arial" w:hAnsi="Arial" w:cs="Arial"/>
                <w:b/>
              </w:rPr>
              <w:t>Examples</w:t>
            </w:r>
          </w:p>
        </w:tc>
      </w:tr>
      <w:tr w:rsidR="007D71BF" w:rsidRPr="00656410" w14:paraId="374026B5" w14:textId="77777777" w:rsidTr="00ED6782">
        <w:tc>
          <w:tcPr>
            <w:tcW w:w="4950" w:type="dxa"/>
            <w:tcBorders>
              <w:top w:val="single" w:sz="4" w:space="0" w:color="000000"/>
              <w:bottom w:val="single" w:sz="4" w:space="0" w:color="000000"/>
            </w:tcBorders>
            <w:shd w:val="clear" w:color="auto" w:fill="C9C9C9"/>
          </w:tcPr>
          <w:p w14:paraId="55404312" w14:textId="4C1B25D1" w:rsidR="00E659E9" w:rsidRPr="00656410" w:rsidRDefault="00E659E9" w:rsidP="008D35DE">
            <w:pPr>
              <w:spacing w:after="0" w:line="240" w:lineRule="auto"/>
              <w:rPr>
                <w:rFonts w:ascii="Arial" w:hAnsi="Arial" w:cs="Arial"/>
                <w:i/>
                <w:color w:val="000000"/>
              </w:rPr>
            </w:pPr>
            <w:r w:rsidRPr="00656410">
              <w:rPr>
                <w:rFonts w:ascii="Arial" w:eastAsia="Arial" w:hAnsi="Arial" w:cs="Arial"/>
                <w:b/>
              </w:rPr>
              <w:t>Level 1</w:t>
            </w:r>
            <w:r w:rsidRPr="00656410">
              <w:rPr>
                <w:rFonts w:ascii="Arial" w:eastAsia="Arial" w:hAnsi="Arial" w:cs="Arial"/>
              </w:rPr>
              <w:t xml:space="preserve"> </w:t>
            </w:r>
            <w:r w:rsidR="00C47933" w:rsidRPr="00C47933">
              <w:rPr>
                <w:rFonts w:ascii="Arial" w:eastAsia="Arial" w:hAnsi="Arial" w:cs="Arial"/>
                <w:i/>
              </w:rPr>
              <w:t>Performs tasks and responsibilities in a timely manner with appropriate attention to detail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2DC15B93" w14:textId="77777777" w:rsidR="00394A6C" w:rsidRPr="00656410" w:rsidRDefault="008D35DE"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Completes administrative tasks, documents safety modules, procedure review, and licensing requirements by specified due date</w:t>
            </w:r>
          </w:p>
          <w:p w14:paraId="7DF19077" w14:textId="161138EB" w:rsidR="00E659E9" w:rsidRPr="00656410" w:rsidRDefault="008D35DE"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Before going out of town, completes tasks in anticipation of lack of computer access while traveling</w:t>
            </w:r>
          </w:p>
        </w:tc>
      </w:tr>
      <w:tr w:rsidR="007D71BF" w:rsidRPr="00656410" w14:paraId="48D0D4AB" w14:textId="77777777" w:rsidTr="00ED6782">
        <w:tc>
          <w:tcPr>
            <w:tcW w:w="4950" w:type="dxa"/>
            <w:tcBorders>
              <w:top w:val="single" w:sz="4" w:space="0" w:color="000000"/>
              <w:bottom w:val="single" w:sz="4" w:space="0" w:color="000000"/>
            </w:tcBorders>
            <w:shd w:val="clear" w:color="auto" w:fill="C9C9C9"/>
          </w:tcPr>
          <w:p w14:paraId="3319C2CC" w14:textId="65DAF8DC" w:rsidR="00E659E9" w:rsidRPr="00656410" w:rsidRDefault="00E659E9" w:rsidP="008D35DE">
            <w:pPr>
              <w:spacing w:after="0" w:line="240" w:lineRule="auto"/>
              <w:rPr>
                <w:rFonts w:ascii="Arial" w:eastAsia="Arial" w:hAnsi="Arial" w:cs="Arial"/>
                <w:i/>
              </w:rPr>
            </w:pPr>
            <w:r w:rsidRPr="00656410">
              <w:rPr>
                <w:rFonts w:ascii="Arial" w:hAnsi="Arial" w:cs="Arial"/>
                <w:b/>
              </w:rPr>
              <w:t>Level 2</w:t>
            </w:r>
            <w:r w:rsidRPr="00656410">
              <w:rPr>
                <w:rFonts w:ascii="Arial" w:hAnsi="Arial" w:cs="Arial"/>
              </w:rPr>
              <w:t xml:space="preserve"> </w:t>
            </w:r>
            <w:r w:rsidR="00C47933" w:rsidRPr="00C47933">
              <w:rPr>
                <w:rFonts w:ascii="Arial" w:hAnsi="Arial" w:cs="Arial"/>
                <w:i/>
                <w:color w:val="000000"/>
              </w:rPr>
              <w:t>Performs tasks and responsibilities in a timely manner with appropriate attention to detail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702E2665" w14:textId="77777777" w:rsidR="00394A6C" w:rsidRPr="00656410" w:rsidRDefault="008D35DE"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Notifies attending of multiple competing demands on call, appropriately triages tasks, and asks for assistance from other residents or faculty members as needed</w:t>
            </w:r>
          </w:p>
          <w:p w14:paraId="4E3B0237" w14:textId="2AAAA950" w:rsidR="00E659E9" w:rsidRPr="00656410" w:rsidRDefault="008D35DE"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In preparation for being out of the office, arranges coverage for assigned clinical tasks on patients and ensures appropriate continuity of care </w:t>
            </w:r>
          </w:p>
        </w:tc>
      </w:tr>
      <w:tr w:rsidR="007D71BF" w:rsidRPr="00656410" w14:paraId="665B112A" w14:textId="77777777" w:rsidTr="00ED6782">
        <w:tc>
          <w:tcPr>
            <w:tcW w:w="4950" w:type="dxa"/>
            <w:tcBorders>
              <w:top w:val="single" w:sz="4" w:space="0" w:color="000000"/>
              <w:bottom w:val="single" w:sz="4" w:space="0" w:color="000000"/>
            </w:tcBorders>
            <w:shd w:val="clear" w:color="auto" w:fill="C9C9C9"/>
          </w:tcPr>
          <w:p w14:paraId="0E7B720D" w14:textId="1BBA6B98" w:rsidR="00E659E9" w:rsidRPr="00656410" w:rsidRDefault="00E659E9" w:rsidP="007E4397">
            <w:pPr>
              <w:spacing w:after="0" w:line="240" w:lineRule="auto"/>
              <w:rPr>
                <w:rFonts w:ascii="Arial" w:hAnsi="Arial" w:cs="Arial"/>
                <w:i/>
                <w:color w:val="000000"/>
              </w:rPr>
            </w:pPr>
            <w:r w:rsidRPr="00656410">
              <w:rPr>
                <w:rFonts w:ascii="Arial" w:hAnsi="Arial" w:cs="Arial"/>
                <w:b/>
              </w:rPr>
              <w:t>Level 3</w:t>
            </w:r>
            <w:r w:rsidRPr="00656410">
              <w:rPr>
                <w:rFonts w:ascii="Arial" w:hAnsi="Arial" w:cs="Arial"/>
              </w:rPr>
              <w:t xml:space="preserve"> </w:t>
            </w:r>
            <w:r w:rsidR="00C47933" w:rsidRPr="00C47933">
              <w:rPr>
                <w:rFonts w:ascii="Arial" w:hAnsi="Arial" w:cs="Arial"/>
                <w:i/>
                <w:color w:val="000000"/>
              </w:rPr>
              <w:t>Takes responsibility for failures, identifies potential contributing factors, and describes strategies for ensuring timely task completion in the future</w:t>
            </w:r>
          </w:p>
        </w:tc>
        <w:tc>
          <w:tcPr>
            <w:tcW w:w="9175" w:type="dxa"/>
            <w:tcBorders>
              <w:top w:val="single" w:sz="4" w:space="0" w:color="000000"/>
              <w:left w:val="nil"/>
              <w:bottom w:val="single" w:sz="4" w:space="0" w:color="000000"/>
              <w:right w:val="single" w:sz="8" w:space="0" w:color="000000"/>
            </w:tcBorders>
            <w:shd w:val="clear" w:color="auto" w:fill="C9C9C9"/>
          </w:tcPr>
          <w:p w14:paraId="26210A57" w14:textId="77777777" w:rsidR="00394A6C" w:rsidRPr="00656410" w:rsidRDefault="008D35DE"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Responds promptly to reminders from program administrator to complete work hour logs</w:t>
            </w:r>
          </w:p>
          <w:p w14:paraId="7061F171" w14:textId="77777777" w:rsidR="00394A6C" w:rsidRPr="00656410" w:rsidRDefault="008D35DE"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Timely attendance at conferences</w:t>
            </w:r>
          </w:p>
          <w:p w14:paraId="2B974C69" w14:textId="1A2CBE45" w:rsidR="00E659E9" w:rsidRPr="00656410" w:rsidRDefault="008D35DE"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Completes end</w:t>
            </w:r>
            <w:r w:rsidR="000F48FA">
              <w:rPr>
                <w:rFonts w:ascii="Arial" w:eastAsia="Arial" w:hAnsi="Arial" w:cs="Arial"/>
              </w:rPr>
              <w:t>-</w:t>
            </w:r>
            <w:r w:rsidRPr="00656410">
              <w:rPr>
                <w:rFonts w:ascii="Arial" w:eastAsia="Arial" w:hAnsi="Arial" w:cs="Arial"/>
              </w:rPr>
              <w:t>of</w:t>
            </w:r>
            <w:r w:rsidR="000F48FA">
              <w:rPr>
                <w:rFonts w:ascii="Arial" w:eastAsia="Arial" w:hAnsi="Arial" w:cs="Arial"/>
              </w:rPr>
              <w:t>-</w:t>
            </w:r>
            <w:r w:rsidRPr="00656410">
              <w:rPr>
                <w:rFonts w:ascii="Arial" w:eastAsia="Arial" w:hAnsi="Arial" w:cs="Arial"/>
              </w:rPr>
              <w:t>rotation evaluations</w:t>
            </w:r>
          </w:p>
        </w:tc>
      </w:tr>
      <w:tr w:rsidR="007D71BF" w:rsidRPr="00656410" w14:paraId="7324DCB5" w14:textId="77777777" w:rsidTr="00ED6782">
        <w:tc>
          <w:tcPr>
            <w:tcW w:w="4950" w:type="dxa"/>
            <w:tcBorders>
              <w:top w:val="single" w:sz="4" w:space="0" w:color="000000"/>
              <w:bottom w:val="single" w:sz="4" w:space="0" w:color="000000"/>
            </w:tcBorders>
            <w:shd w:val="clear" w:color="auto" w:fill="C9C9C9"/>
          </w:tcPr>
          <w:p w14:paraId="4EAE5ADD" w14:textId="4523C7DE" w:rsidR="00E659E9" w:rsidRPr="00656410" w:rsidRDefault="00E659E9" w:rsidP="008D35DE">
            <w:pPr>
              <w:spacing w:after="0" w:line="240" w:lineRule="auto"/>
              <w:rPr>
                <w:rFonts w:ascii="Arial" w:eastAsia="Arial" w:hAnsi="Arial" w:cs="Arial"/>
                <w:i/>
              </w:rPr>
            </w:pPr>
            <w:r w:rsidRPr="00656410">
              <w:rPr>
                <w:rFonts w:ascii="Arial" w:hAnsi="Arial" w:cs="Arial"/>
                <w:b/>
              </w:rPr>
              <w:t>Level 4</w:t>
            </w:r>
            <w:r w:rsidRPr="00656410">
              <w:rPr>
                <w:rFonts w:ascii="Arial" w:hAnsi="Arial" w:cs="Arial"/>
              </w:rPr>
              <w:t xml:space="preserve"> </w:t>
            </w:r>
            <w:r w:rsidR="00C47933" w:rsidRPr="00C47933">
              <w:rPr>
                <w:rFonts w:ascii="Arial" w:hAnsi="Arial" w:cs="Arial"/>
                <w:i/>
              </w:rPr>
              <w:t>Recognizes situations that may impact others’ ability to complete tasks and responsibilities in a timely manner, and proactively implements strategies to ensure the needs of the patient and team are met</w:t>
            </w:r>
          </w:p>
        </w:tc>
        <w:tc>
          <w:tcPr>
            <w:tcW w:w="9175" w:type="dxa"/>
            <w:tcBorders>
              <w:top w:val="single" w:sz="4" w:space="0" w:color="000000"/>
              <w:left w:val="nil"/>
              <w:bottom w:val="single" w:sz="4" w:space="0" w:color="000000"/>
              <w:right w:val="single" w:sz="8" w:space="0" w:color="000000"/>
            </w:tcBorders>
            <w:shd w:val="clear" w:color="auto" w:fill="C9C9C9"/>
          </w:tcPr>
          <w:p w14:paraId="11E0ABA0" w14:textId="1F38750C" w:rsidR="00E659E9" w:rsidRPr="00656410" w:rsidRDefault="00E659E9"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Takes responsibility for inadvertently omitting key patient information during sign</w:t>
            </w:r>
            <w:r w:rsidR="00941A60">
              <w:rPr>
                <w:rFonts w:ascii="Arial" w:eastAsia="Arial" w:hAnsi="Arial" w:cs="Arial"/>
              </w:rPr>
              <w:t>-</w:t>
            </w:r>
            <w:r w:rsidRPr="00656410">
              <w:rPr>
                <w:rFonts w:ascii="Arial" w:eastAsia="Arial" w:hAnsi="Arial" w:cs="Arial"/>
              </w:rPr>
              <w:t>out and professionally discusses with the patient, family and interprofessional team</w:t>
            </w:r>
          </w:p>
        </w:tc>
      </w:tr>
      <w:tr w:rsidR="007D71BF" w:rsidRPr="00656410" w14:paraId="75C5C612" w14:textId="77777777" w:rsidTr="00ED6782">
        <w:tc>
          <w:tcPr>
            <w:tcW w:w="4950" w:type="dxa"/>
            <w:tcBorders>
              <w:top w:val="single" w:sz="4" w:space="0" w:color="000000"/>
              <w:bottom w:val="single" w:sz="4" w:space="0" w:color="000000"/>
            </w:tcBorders>
            <w:shd w:val="clear" w:color="auto" w:fill="C9C9C9"/>
          </w:tcPr>
          <w:p w14:paraId="683405CF" w14:textId="47FEF08E" w:rsidR="00E659E9" w:rsidRPr="00656410" w:rsidRDefault="00E659E9" w:rsidP="008D35DE">
            <w:pPr>
              <w:spacing w:after="0" w:line="240" w:lineRule="auto"/>
              <w:rPr>
                <w:rFonts w:ascii="Arial" w:eastAsia="Arial" w:hAnsi="Arial" w:cs="Arial"/>
                <w:i/>
              </w:rPr>
            </w:pPr>
            <w:r w:rsidRPr="00656410">
              <w:rPr>
                <w:rFonts w:ascii="Arial" w:hAnsi="Arial" w:cs="Arial"/>
                <w:b/>
              </w:rPr>
              <w:t>Level 5</w:t>
            </w:r>
            <w:r w:rsidRPr="00656410">
              <w:rPr>
                <w:rFonts w:ascii="Arial" w:hAnsi="Arial" w:cs="Arial"/>
              </w:rPr>
              <w:t xml:space="preserve"> </w:t>
            </w:r>
            <w:r w:rsidR="00C47933" w:rsidRPr="00C47933">
              <w:rPr>
                <w:rFonts w:ascii="Arial" w:hAnsi="Arial" w:cs="Arial"/>
                <w:i/>
              </w:rPr>
              <w:t>Takes ownership of system outcomes and works toward system-level changes</w:t>
            </w:r>
          </w:p>
        </w:tc>
        <w:tc>
          <w:tcPr>
            <w:tcW w:w="9175" w:type="dxa"/>
            <w:tcBorders>
              <w:top w:val="single" w:sz="4" w:space="0" w:color="000000"/>
              <w:left w:val="nil"/>
              <w:bottom w:val="single" w:sz="4" w:space="0" w:color="000000"/>
              <w:right w:val="single" w:sz="8" w:space="0" w:color="000000"/>
            </w:tcBorders>
            <w:shd w:val="clear" w:color="auto" w:fill="C9C9C9"/>
          </w:tcPr>
          <w:p w14:paraId="2ECFD25B" w14:textId="75289D43" w:rsidR="00E659E9" w:rsidRPr="00656410" w:rsidRDefault="00E659E9"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Sets up a meeting with the nurse manager to streamline patient discharges and leads team to find solutions to the problem</w:t>
            </w:r>
          </w:p>
        </w:tc>
      </w:tr>
      <w:tr w:rsidR="004E0DB5" w:rsidRPr="00656410" w14:paraId="5B8D7A30" w14:textId="77777777" w:rsidTr="00160CBB">
        <w:tc>
          <w:tcPr>
            <w:tcW w:w="4950" w:type="dxa"/>
            <w:shd w:val="clear" w:color="auto" w:fill="FFD965"/>
          </w:tcPr>
          <w:p w14:paraId="3F4C98A6" w14:textId="77777777" w:rsidR="00E659E9" w:rsidRPr="00656410" w:rsidRDefault="00E659E9" w:rsidP="008D35DE">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298152F3" w14:textId="77777777" w:rsidR="00FC4B8B" w:rsidRPr="00656410" w:rsidRDefault="00FC4B8B"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Compliance with deadlines and timelines</w:t>
            </w:r>
          </w:p>
          <w:p w14:paraId="6BB73C5F" w14:textId="77777777" w:rsidR="00394A6C" w:rsidRPr="00656410" w:rsidRDefault="00E659E9"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Direct observation</w:t>
            </w:r>
          </w:p>
          <w:p w14:paraId="714E07F8" w14:textId="77777777" w:rsidR="00FC4B8B" w:rsidRPr="00656410" w:rsidRDefault="00FC4B8B"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Global evaluations</w:t>
            </w:r>
          </w:p>
          <w:p w14:paraId="3C76C766" w14:textId="77777777" w:rsidR="00394A6C" w:rsidRPr="00656410" w:rsidRDefault="00E659E9"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Multisource feedback</w:t>
            </w:r>
          </w:p>
          <w:p w14:paraId="5BDB7441" w14:textId="77777777" w:rsidR="00394A6C" w:rsidRPr="00656410" w:rsidRDefault="00E659E9"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Self-evaluations and reflective tools</w:t>
            </w:r>
          </w:p>
          <w:p w14:paraId="69DCED6E" w14:textId="2EEE20FF" w:rsidR="00E659E9" w:rsidRPr="00656410" w:rsidRDefault="00E659E9"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Simulation</w:t>
            </w:r>
          </w:p>
        </w:tc>
      </w:tr>
      <w:tr w:rsidR="004E0DB5" w:rsidRPr="00656410" w14:paraId="02C72C6E" w14:textId="77777777" w:rsidTr="00160CBB">
        <w:tc>
          <w:tcPr>
            <w:tcW w:w="4950" w:type="dxa"/>
            <w:shd w:val="clear" w:color="auto" w:fill="8DB3E2" w:themeFill="text2" w:themeFillTint="66"/>
          </w:tcPr>
          <w:p w14:paraId="5D956C7C" w14:textId="77777777" w:rsidR="00E659E9" w:rsidRPr="00656410" w:rsidRDefault="00E659E9" w:rsidP="008D35DE">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486FC436" w14:textId="656D7A72" w:rsidR="00E659E9" w:rsidRPr="00656410" w:rsidRDefault="00E659E9" w:rsidP="00394A6C">
            <w:pPr>
              <w:numPr>
                <w:ilvl w:val="0"/>
                <w:numId w:val="4"/>
              </w:numPr>
              <w:pBdr>
                <w:top w:val="nil"/>
                <w:left w:val="nil"/>
                <w:bottom w:val="nil"/>
                <w:right w:val="nil"/>
                <w:between w:val="nil"/>
              </w:pBdr>
              <w:spacing w:after="0" w:line="240" w:lineRule="auto"/>
              <w:ind w:left="187" w:hanging="187"/>
              <w:rPr>
                <w:rFonts w:ascii="Arial" w:hAnsi="Arial" w:cs="Arial"/>
              </w:rPr>
            </w:pPr>
          </w:p>
        </w:tc>
      </w:tr>
      <w:tr w:rsidR="004E0DB5" w:rsidRPr="00656410" w14:paraId="1C8BBD4A" w14:textId="77777777" w:rsidTr="00160CBB">
        <w:trPr>
          <w:trHeight w:val="80"/>
        </w:trPr>
        <w:tc>
          <w:tcPr>
            <w:tcW w:w="4950" w:type="dxa"/>
            <w:shd w:val="clear" w:color="auto" w:fill="A8D08D"/>
          </w:tcPr>
          <w:p w14:paraId="2E001F26" w14:textId="77777777" w:rsidR="00E659E9" w:rsidRPr="00656410" w:rsidRDefault="00E659E9" w:rsidP="008D35DE">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72BA52B7" w14:textId="77777777" w:rsidR="009E13EC" w:rsidRPr="00656410" w:rsidRDefault="009E13EC" w:rsidP="009E13E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SVS. Code of Ethics. </w:t>
            </w:r>
            <w:hyperlink r:id="rId74" w:history="1">
              <w:r w:rsidRPr="00656410">
                <w:rPr>
                  <w:rStyle w:val="Hyperlink"/>
                  <w:rFonts w:ascii="Arial" w:hAnsi="Arial" w:cs="Arial"/>
                </w:rPr>
                <w:t>http://vascular.org/about-svs/policies/code-ethics</w:t>
              </w:r>
            </w:hyperlink>
            <w:r w:rsidRPr="00656410">
              <w:rPr>
                <w:rFonts w:ascii="Arial" w:hAnsi="Arial" w:cs="Arial"/>
              </w:rPr>
              <w:t>. 2020.</w:t>
            </w:r>
          </w:p>
          <w:p w14:paraId="7D9043AC" w14:textId="77777777" w:rsidR="00394A6C" w:rsidRPr="00656410" w:rsidRDefault="00E659E9"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Code of conduct from fellow/resident institutional manual </w:t>
            </w:r>
          </w:p>
          <w:p w14:paraId="3F544A4F" w14:textId="77777777" w:rsidR="00394A6C" w:rsidRPr="00656410" w:rsidRDefault="00E659E9"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Expectations of residency program regarding accountability and professionalism</w:t>
            </w:r>
          </w:p>
          <w:p w14:paraId="6558D90D" w14:textId="7095D689" w:rsidR="00E659E9" w:rsidRPr="00656410" w:rsidRDefault="00E659E9"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color w:val="000000"/>
              </w:rPr>
              <w:t>ACGME Program Requirements for Graduate Medical Education in Vascular Surgery</w:t>
            </w:r>
            <w:r w:rsidRPr="00656410" w:rsidDel="008223A8">
              <w:rPr>
                <w:rFonts w:ascii="Arial" w:hAnsi="Arial" w:cs="Arial"/>
                <w:color w:val="000000"/>
              </w:rPr>
              <w:t xml:space="preserve"> </w:t>
            </w:r>
          </w:p>
        </w:tc>
      </w:tr>
    </w:tbl>
    <w:p w14:paraId="7C888874" w14:textId="77777777" w:rsidR="00E659E9" w:rsidRDefault="00E659E9">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E0DB5" w:rsidRPr="00656410" w14:paraId="116D2D1E" w14:textId="77777777" w:rsidTr="00160CBB">
        <w:trPr>
          <w:trHeight w:val="769"/>
        </w:trPr>
        <w:tc>
          <w:tcPr>
            <w:tcW w:w="14125" w:type="dxa"/>
            <w:gridSpan w:val="2"/>
            <w:shd w:val="clear" w:color="auto" w:fill="9CC3E5"/>
          </w:tcPr>
          <w:p w14:paraId="6EB9EDE7" w14:textId="77777777" w:rsidR="00E3283E" w:rsidRPr="00656410" w:rsidRDefault="00E3283E" w:rsidP="00CE223B">
            <w:pPr>
              <w:keepNext/>
              <w:pBdr>
                <w:top w:val="nil"/>
                <w:left w:val="nil"/>
                <w:bottom w:val="nil"/>
                <w:right w:val="nil"/>
                <w:between w:val="nil"/>
              </w:pBdr>
              <w:spacing w:after="0" w:line="240" w:lineRule="auto"/>
              <w:jc w:val="center"/>
              <w:rPr>
                <w:rFonts w:ascii="Arial" w:eastAsia="Arial" w:hAnsi="Arial" w:cs="Arial"/>
                <w:b/>
                <w:color w:val="000000"/>
              </w:rPr>
            </w:pPr>
            <w:r w:rsidRPr="00656410">
              <w:rPr>
                <w:rFonts w:ascii="Arial" w:eastAsia="Arial" w:hAnsi="Arial" w:cs="Arial"/>
                <w:b/>
              </w:rPr>
              <w:t>Professionalism 4: Self-Awareness and Help-Seeking</w:t>
            </w:r>
          </w:p>
          <w:p w14:paraId="6DE8A775" w14:textId="77777777" w:rsidR="00E3283E" w:rsidRPr="00656410" w:rsidRDefault="00E3283E" w:rsidP="00CE223B">
            <w:pPr>
              <w:spacing w:after="0" w:line="240" w:lineRule="auto"/>
              <w:ind w:left="201" w:hanging="14"/>
              <w:rPr>
                <w:rFonts w:ascii="Arial" w:eastAsia="Arial" w:hAnsi="Arial" w:cs="Arial"/>
                <w:b/>
                <w:color w:val="000000"/>
              </w:rPr>
            </w:pPr>
            <w:r w:rsidRPr="00656410">
              <w:rPr>
                <w:rFonts w:ascii="Arial" w:eastAsia="Arial" w:hAnsi="Arial" w:cs="Arial"/>
                <w:b/>
              </w:rPr>
              <w:t>Overall Intent:</w:t>
            </w:r>
            <w:r w:rsidRPr="00656410">
              <w:rPr>
                <w:rFonts w:ascii="Arial" w:eastAsia="Arial" w:hAnsi="Arial" w:cs="Arial"/>
              </w:rPr>
              <w:t xml:space="preserve"> To identify, use, manage, improve, and seek help for personal and professional well-being for self and others</w:t>
            </w:r>
          </w:p>
        </w:tc>
      </w:tr>
      <w:tr w:rsidR="004E0DB5" w:rsidRPr="00656410" w14:paraId="63EE7E2E" w14:textId="77777777" w:rsidTr="00160CBB">
        <w:tc>
          <w:tcPr>
            <w:tcW w:w="4950" w:type="dxa"/>
            <w:shd w:val="clear" w:color="auto" w:fill="FABF8F" w:themeFill="accent6" w:themeFillTint="99"/>
          </w:tcPr>
          <w:p w14:paraId="246883E2" w14:textId="77777777" w:rsidR="00E3283E" w:rsidRPr="00656410" w:rsidRDefault="00E3283E" w:rsidP="00CE223B">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5898407A" w14:textId="77777777" w:rsidR="00E3283E" w:rsidRPr="00656410" w:rsidRDefault="00E3283E" w:rsidP="00CE223B">
            <w:pPr>
              <w:spacing w:after="0" w:line="240" w:lineRule="auto"/>
              <w:ind w:hanging="14"/>
              <w:jc w:val="center"/>
              <w:rPr>
                <w:rFonts w:ascii="Arial" w:eastAsia="Arial" w:hAnsi="Arial" w:cs="Arial"/>
                <w:b/>
              </w:rPr>
            </w:pPr>
            <w:r w:rsidRPr="00656410">
              <w:rPr>
                <w:rFonts w:ascii="Arial" w:eastAsia="Arial" w:hAnsi="Arial" w:cs="Arial"/>
                <w:b/>
              </w:rPr>
              <w:t>Examples</w:t>
            </w:r>
          </w:p>
        </w:tc>
      </w:tr>
      <w:tr w:rsidR="007D71BF" w:rsidRPr="00656410" w14:paraId="576C6FB6" w14:textId="77777777" w:rsidTr="00C47933">
        <w:tc>
          <w:tcPr>
            <w:tcW w:w="4950" w:type="dxa"/>
            <w:tcBorders>
              <w:top w:val="single" w:sz="4" w:space="0" w:color="000000"/>
              <w:bottom w:val="single" w:sz="4" w:space="0" w:color="000000"/>
            </w:tcBorders>
            <w:shd w:val="clear" w:color="auto" w:fill="C9C9C9"/>
          </w:tcPr>
          <w:p w14:paraId="6EED972C" w14:textId="7C9524F7" w:rsidR="00E3283E" w:rsidRPr="00656410" w:rsidRDefault="00E3283E" w:rsidP="00DB24C1">
            <w:pPr>
              <w:spacing w:after="0" w:line="240" w:lineRule="auto"/>
              <w:rPr>
                <w:rFonts w:ascii="Arial" w:hAnsi="Arial" w:cs="Arial"/>
                <w:i/>
                <w:color w:val="000000"/>
              </w:rPr>
            </w:pPr>
            <w:r w:rsidRPr="00656410">
              <w:rPr>
                <w:rFonts w:ascii="Arial" w:eastAsia="Arial" w:hAnsi="Arial" w:cs="Arial"/>
                <w:b/>
              </w:rPr>
              <w:t>Level 1</w:t>
            </w:r>
            <w:r w:rsidRPr="00656410">
              <w:rPr>
                <w:rFonts w:ascii="Arial" w:eastAsia="Arial" w:hAnsi="Arial" w:cs="Arial"/>
              </w:rPr>
              <w:t xml:space="preserve"> </w:t>
            </w:r>
            <w:r w:rsidR="00C47933" w:rsidRPr="00C47933">
              <w:rPr>
                <w:rFonts w:ascii="Arial" w:eastAsia="Arial" w:hAnsi="Arial" w:cs="Arial"/>
                <w:i/>
                <w:iCs/>
              </w:rPr>
              <w:t>With assistance, recognizes status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4AA1FEA2" w14:textId="77777777" w:rsidR="00394A6C" w:rsidRPr="00656410" w:rsidRDefault="00E3283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Acknowledges own response to </w:t>
            </w:r>
            <w:r w:rsidRPr="00656410">
              <w:rPr>
                <w:rFonts w:ascii="Arial" w:eastAsia="Arial" w:hAnsi="Arial" w:cs="Arial"/>
              </w:rPr>
              <w:t>patient’s death</w:t>
            </w:r>
          </w:p>
          <w:p w14:paraId="000B9554" w14:textId="53EF1DFB" w:rsidR="00E3283E" w:rsidRPr="00656410" w:rsidRDefault="005A398B" w:rsidP="00DB24C1">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Recognizes the importance of </w:t>
            </w:r>
            <w:r w:rsidR="00817469" w:rsidRPr="00656410">
              <w:rPr>
                <w:rFonts w:ascii="Arial" w:eastAsia="Arial" w:hAnsi="Arial" w:cs="Arial"/>
              </w:rPr>
              <w:t>physical well</w:t>
            </w:r>
            <w:r w:rsidR="00941A60">
              <w:rPr>
                <w:rFonts w:ascii="Arial" w:eastAsia="Arial" w:hAnsi="Arial" w:cs="Arial"/>
              </w:rPr>
              <w:t>-</w:t>
            </w:r>
            <w:r w:rsidR="00817469" w:rsidRPr="00656410">
              <w:rPr>
                <w:rFonts w:ascii="Arial" w:eastAsia="Arial" w:hAnsi="Arial" w:cs="Arial"/>
              </w:rPr>
              <w:t>being</w:t>
            </w:r>
          </w:p>
        </w:tc>
      </w:tr>
      <w:tr w:rsidR="007D71BF" w:rsidRPr="00656410" w14:paraId="27ECB9D1" w14:textId="77777777" w:rsidTr="00C47933">
        <w:tc>
          <w:tcPr>
            <w:tcW w:w="4950" w:type="dxa"/>
            <w:tcBorders>
              <w:top w:val="single" w:sz="4" w:space="0" w:color="000000"/>
              <w:bottom w:val="single" w:sz="4" w:space="0" w:color="000000"/>
            </w:tcBorders>
            <w:shd w:val="clear" w:color="auto" w:fill="C9C9C9"/>
          </w:tcPr>
          <w:p w14:paraId="76067BCC" w14:textId="1F7BE63C" w:rsidR="00E3283E" w:rsidRPr="00656410" w:rsidRDefault="00E3283E" w:rsidP="00CE223B">
            <w:pPr>
              <w:spacing w:after="0" w:line="240" w:lineRule="auto"/>
              <w:rPr>
                <w:rFonts w:ascii="Arial" w:eastAsia="Arial" w:hAnsi="Arial" w:cs="Arial"/>
                <w:i/>
              </w:rPr>
            </w:pPr>
            <w:r w:rsidRPr="00656410">
              <w:rPr>
                <w:rFonts w:ascii="Arial" w:hAnsi="Arial" w:cs="Arial"/>
                <w:b/>
              </w:rPr>
              <w:t>Level 2</w:t>
            </w:r>
            <w:r w:rsidRPr="00656410">
              <w:rPr>
                <w:rFonts w:ascii="Arial" w:hAnsi="Arial" w:cs="Arial"/>
              </w:rPr>
              <w:t xml:space="preserve"> </w:t>
            </w:r>
            <w:r w:rsidR="00C47933" w:rsidRPr="00C47933">
              <w:rPr>
                <w:rFonts w:ascii="Arial" w:eastAsia="Arial" w:hAnsi="Arial" w:cs="Arial"/>
                <w:i/>
              </w:rPr>
              <w:t>Independently recognizes status of personal and professional well-being</w:t>
            </w:r>
          </w:p>
          <w:p w14:paraId="71C8310D" w14:textId="77777777" w:rsidR="00E3283E" w:rsidRPr="00656410" w:rsidRDefault="00E3283E" w:rsidP="00CE223B">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7796BAD7" w14:textId="77777777" w:rsidR="00394A6C" w:rsidRPr="00656410" w:rsidRDefault="00E3283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Independently identifies and communicates personal impact of </w:t>
            </w:r>
            <w:r w:rsidRPr="00656410">
              <w:rPr>
                <w:rFonts w:ascii="Arial" w:eastAsia="Arial" w:hAnsi="Arial" w:cs="Arial"/>
              </w:rPr>
              <w:t>surgical complications on well-being</w:t>
            </w:r>
          </w:p>
          <w:p w14:paraId="554DE23A" w14:textId="20EBB17C" w:rsidR="00E3283E" w:rsidRPr="00656410" w:rsidRDefault="00394A6C" w:rsidP="00DB24C1">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I</w:t>
            </w:r>
            <w:r w:rsidR="00EA143C" w:rsidRPr="00656410">
              <w:rPr>
                <w:rFonts w:ascii="Arial" w:eastAsia="Arial" w:hAnsi="Arial" w:cs="Arial"/>
              </w:rPr>
              <w:t xml:space="preserve">ndependently recognizes the importance of ergonomics </w:t>
            </w:r>
            <w:r w:rsidR="00A147AC" w:rsidRPr="00656410">
              <w:rPr>
                <w:rFonts w:ascii="Arial" w:eastAsia="Arial" w:hAnsi="Arial" w:cs="Arial"/>
              </w:rPr>
              <w:t>in the operating room</w:t>
            </w:r>
          </w:p>
        </w:tc>
      </w:tr>
      <w:tr w:rsidR="007D71BF" w:rsidRPr="00656410" w14:paraId="549C9DD5" w14:textId="77777777" w:rsidTr="00C47933">
        <w:tc>
          <w:tcPr>
            <w:tcW w:w="4950" w:type="dxa"/>
            <w:tcBorders>
              <w:top w:val="single" w:sz="4" w:space="0" w:color="000000"/>
              <w:bottom w:val="single" w:sz="4" w:space="0" w:color="000000"/>
            </w:tcBorders>
            <w:shd w:val="clear" w:color="auto" w:fill="C9C9C9"/>
          </w:tcPr>
          <w:p w14:paraId="3FA14C3C" w14:textId="32AA5516" w:rsidR="00E3283E" w:rsidRPr="00656410" w:rsidRDefault="00E3283E" w:rsidP="00CE223B">
            <w:pPr>
              <w:spacing w:after="0" w:line="240" w:lineRule="auto"/>
              <w:rPr>
                <w:rFonts w:ascii="Arial" w:hAnsi="Arial" w:cs="Arial"/>
                <w:i/>
                <w:color w:val="000000"/>
              </w:rPr>
            </w:pPr>
            <w:r w:rsidRPr="00656410">
              <w:rPr>
                <w:rFonts w:ascii="Arial" w:hAnsi="Arial" w:cs="Arial"/>
                <w:b/>
              </w:rPr>
              <w:t>Level 3</w:t>
            </w:r>
            <w:r w:rsidRPr="00656410">
              <w:rPr>
                <w:rFonts w:ascii="Arial" w:hAnsi="Arial" w:cs="Arial"/>
              </w:rPr>
              <w:t xml:space="preserve"> </w:t>
            </w:r>
            <w:r w:rsidR="00C47933" w:rsidRPr="00C47933">
              <w:rPr>
                <w:rFonts w:ascii="Arial" w:hAnsi="Arial" w:cs="Arial"/>
                <w:i/>
                <w:color w:val="000000"/>
              </w:rPr>
              <w:t>With assistance, proposes a plan to optimize personal and professional well-being</w:t>
            </w:r>
          </w:p>
          <w:p w14:paraId="29F67450" w14:textId="77777777" w:rsidR="00E3283E" w:rsidRPr="00656410" w:rsidRDefault="00E3283E" w:rsidP="00CE223B">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06E547FC" w14:textId="175E111C" w:rsidR="00394A6C" w:rsidRPr="00656410" w:rsidRDefault="00E3283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With the </w:t>
            </w:r>
            <w:r w:rsidRPr="00656410">
              <w:rPr>
                <w:rFonts w:ascii="Arial" w:eastAsia="Arial" w:hAnsi="Arial" w:cs="Arial"/>
              </w:rPr>
              <w:t>multidisciplinary team</w:t>
            </w:r>
            <w:r w:rsidRPr="00656410">
              <w:rPr>
                <w:rFonts w:ascii="Arial" w:eastAsia="Arial" w:hAnsi="Arial" w:cs="Arial"/>
                <w:color w:val="000000"/>
              </w:rPr>
              <w:t>, discusses the personal impact of surgical complications and how to manage the stress or guilt associated with the outcome</w:t>
            </w:r>
          </w:p>
          <w:p w14:paraId="435CA7C2" w14:textId="7A1B5DAA" w:rsidR="00A147AC" w:rsidRPr="00656410" w:rsidRDefault="00455CDF"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color w:val="000000"/>
              </w:rPr>
              <w:t>Practices erg</w:t>
            </w:r>
            <w:r w:rsidR="006E6D3A" w:rsidRPr="00656410">
              <w:rPr>
                <w:rFonts w:ascii="Arial" w:hAnsi="Arial" w:cs="Arial"/>
                <w:color w:val="000000"/>
              </w:rPr>
              <w:t>o</w:t>
            </w:r>
            <w:r w:rsidRPr="00656410">
              <w:rPr>
                <w:rFonts w:ascii="Arial" w:hAnsi="Arial" w:cs="Arial"/>
                <w:color w:val="000000"/>
              </w:rPr>
              <w:t>nomic changes to improve well being</w:t>
            </w:r>
          </w:p>
        </w:tc>
      </w:tr>
      <w:tr w:rsidR="007D71BF" w:rsidRPr="00656410" w14:paraId="20569FEE" w14:textId="77777777" w:rsidTr="00C47933">
        <w:tc>
          <w:tcPr>
            <w:tcW w:w="4950" w:type="dxa"/>
            <w:tcBorders>
              <w:top w:val="single" w:sz="4" w:space="0" w:color="000000"/>
              <w:bottom w:val="single" w:sz="4" w:space="0" w:color="000000"/>
            </w:tcBorders>
            <w:shd w:val="clear" w:color="auto" w:fill="C9C9C9"/>
          </w:tcPr>
          <w:p w14:paraId="175FE4D9" w14:textId="001844A1" w:rsidR="00E3283E" w:rsidRPr="00656410" w:rsidRDefault="00E3283E" w:rsidP="00CE223B">
            <w:pPr>
              <w:spacing w:after="0" w:line="240" w:lineRule="auto"/>
              <w:rPr>
                <w:rFonts w:ascii="Arial" w:eastAsia="Arial" w:hAnsi="Arial" w:cs="Arial"/>
                <w:i/>
              </w:rPr>
            </w:pPr>
            <w:r w:rsidRPr="00656410">
              <w:rPr>
                <w:rFonts w:ascii="Arial" w:hAnsi="Arial" w:cs="Arial"/>
                <w:b/>
              </w:rPr>
              <w:t>Level 4</w:t>
            </w:r>
            <w:r w:rsidRPr="00656410">
              <w:rPr>
                <w:rFonts w:ascii="Arial" w:hAnsi="Arial" w:cs="Arial"/>
              </w:rPr>
              <w:t xml:space="preserve"> </w:t>
            </w:r>
            <w:r w:rsidR="00C47933" w:rsidRPr="00C47933">
              <w:rPr>
                <w:rFonts w:ascii="Arial" w:hAnsi="Arial" w:cs="Arial"/>
                <w:i/>
              </w:rPr>
              <w:t xml:space="preserve">Independently develops a plan to optimize personal and professional </w:t>
            </w:r>
            <w:proofErr w:type="gramStart"/>
            <w:r w:rsidR="00C47933" w:rsidRPr="00C47933">
              <w:rPr>
                <w:rFonts w:ascii="Arial" w:hAnsi="Arial" w:cs="Arial"/>
                <w:i/>
              </w:rPr>
              <w:t>well being</w:t>
            </w:r>
            <w:proofErr w:type="gramEnd"/>
          </w:p>
          <w:p w14:paraId="54DB24F5" w14:textId="77777777" w:rsidR="00E3283E" w:rsidRPr="00656410" w:rsidRDefault="00E3283E" w:rsidP="00CE223B">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6F423D72" w14:textId="77777777" w:rsidR="00394A6C" w:rsidRPr="00656410" w:rsidRDefault="00E3283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Independently identifies ways to manage personal stress such as having open discussions with colleagues about common stressors</w:t>
            </w:r>
          </w:p>
          <w:p w14:paraId="7625B9D2" w14:textId="6D4AF267" w:rsidR="0030152D" w:rsidRPr="00656410" w:rsidRDefault="007A674B"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Optimizes operating room environment to </w:t>
            </w:r>
            <w:r w:rsidR="00A62160" w:rsidRPr="00656410">
              <w:rPr>
                <w:rFonts w:ascii="Arial" w:eastAsia="Arial" w:hAnsi="Arial" w:cs="Arial"/>
                <w:color w:val="000000"/>
              </w:rPr>
              <w:t>promote physical health of others improving ergonomics for team</w:t>
            </w:r>
          </w:p>
        </w:tc>
      </w:tr>
      <w:tr w:rsidR="007D71BF" w:rsidRPr="00656410" w14:paraId="7C85FF2E" w14:textId="77777777" w:rsidTr="00C47933">
        <w:tc>
          <w:tcPr>
            <w:tcW w:w="4950" w:type="dxa"/>
            <w:tcBorders>
              <w:top w:val="single" w:sz="4" w:space="0" w:color="000000"/>
              <w:bottom w:val="single" w:sz="4" w:space="0" w:color="000000"/>
            </w:tcBorders>
            <w:shd w:val="clear" w:color="auto" w:fill="C9C9C9"/>
          </w:tcPr>
          <w:p w14:paraId="36424401" w14:textId="36E6E4FD" w:rsidR="00E3283E" w:rsidRPr="00656410" w:rsidRDefault="00E3283E" w:rsidP="00CE223B">
            <w:pPr>
              <w:spacing w:after="0" w:line="240" w:lineRule="auto"/>
              <w:rPr>
                <w:rFonts w:ascii="Arial" w:eastAsia="Arial" w:hAnsi="Arial" w:cs="Arial"/>
                <w:i/>
              </w:rPr>
            </w:pPr>
            <w:r w:rsidRPr="00656410">
              <w:rPr>
                <w:rFonts w:ascii="Arial" w:hAnsi="Arial" w:cs="Arial"/>
                <w:b/>
              </w:rPr>
              <w:t>Level 5</w:t>
            </w:r>
            <w:r w:rsidRPr="00656410">
              <w:rPr>
                <w:rFonts w:ascii="Arial" w:hAnsi="Arial" w:cs="Arial"/>
              </w:rPr>
              <w:t xml:space="preserve"> </w:t>
            </w:r>
            <w:r w:rsidR="00C47933" w:rsidRPr="00C47933">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52463724" w14:textId="77777777" w:rsidR="00394A6C" w:rsidRPr="00656410" w:rsidRDefault="00E3283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Assists in organizational efforts to address clinician well-being after patient </w:t>
            </w:r>
            <w:r w:rsidRPr="00656410">
              <w:rPr>
                <w:rFonts w:ascii="Arial" w:eastAsia="Arial" w:hAnsi="Arial" w:cs="Arial"/>
              </w:rPr>
              <w:t>diagnosis/prognosis/death</w:t>
            </w:r>
          </w:p>
          <w:p w14:paraId="09C1348A" w14:textId="0EC31A5E" w:rsidR="00394A6C" w:rsidRPr="00656410" w:rsidRDefault="00E3283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Works with </w:t>
            </w:r>
            <w:r w:rsidRPr="00656410">
              <w:rPr>
                <w:rFonts w:ascii="Arial" w:eastAsia="Arial" w:hAnsi="Arial" w:cs="Arial"/>
              </w:rPr>
              <w:t>multidisciplinary team</w:t>
            </w:r>
            <w:r w:rsidRPr="00656410">
              <w:rPr>
                <w:rFonts w:ascii="Arial" w:eastAsia="Arial" w:hAnsi="Arial" w:cs="Arial"/>
                <w:color w:val="000000"/>
              </w:rPr>
              <w:t xml:space="preserve"> to develop a feedback framework for learners around family meetings</w:t>
            </w:r>
          </w:p>
          <w:p w14:paraId="1DDB2E25" w14:textId="39D70AAC" w:rsidR="00B0725E" w:rsidRPr="00656410" w:rsidRDefault="00B0725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 xml:space="preserve">Develops innovative </w:t>
            </w:r>
            <w:proofErr w:type="gramStart"/>
            <w:r w:rsidRPr="00656410">
              <w:rPr>
                <w:rFonts w:ascii="Arial" w:hAnsi="Arial" w:cs="Arial"/>
              </w:rPr>
              <w:t>technique</w:t>
            </w:r>
            <w:proofErr w:type="gramEnd"/>
            <w:r w:rsidRPr="00656410">
              <w:rPr>
                <w:rFonts w:ascii="Arial" w:hAnsi="Arial" w:cs="Arial"/>
              </w:rPr>
              <w:t xml:space="preserve"> or </w:t>
            </w:r>
            <w:proofErr w:type="gramStart"/>
            <w:r w:rsidRPr="00656410">
              <w:rPr>
                <w:rFonts w:ascii="Arial" w:hAnsi="Arial" w:cs="Arial"/>
              </w:rPr>
              <w:t>device</w:t>
            </w:r>
            <w:proofErr w:type="gramEnd"/>
            <w:r w:rsidRPr="00656410">
              <w:rPr>
                <w:rFonts w:ascii="Arial" w:hAnsi="Arial" w:cs="Arial"/>
              </w:rPr>
              <w:t xml:space="preserve"> that </w:t>
            </w:r>
            <w:proofErr w:type="gramStart"/>
            <w:r w:rsidRPr="00656410">
              <w:rPr>
                <w:rFonts w:ascii="Arial" w:hAnsi="Arial" w:cs="Arial"/>
              </w:rPr>
              <w:t>improves</w:t>
            </w:r>
            <w:proofErr w:type="gramEnd"/>
            <w:r w:rsidRPr="00656410">
              <w:rPr>
                <w:rFonts w:ascii="Arial" w:hAnsi="Arial" w:cs="Arial"/>
              </w:rPr>
              <w:t xml:space="preserve"> surgical ergonomics</w:t>
            </w:r>
          </w:p>
        </w:tc>
      </w:tr>
      <w:tr w:rsidR="004E0DB5" w:rsidRPr="00656410" w14:paraId="73CB970D" w14:textId="77777777" w:rsidTr="00160CBB">
        <w:tc>
          <w:tcPr>
            <w:tcW w:w="4950" w:type="dxa"/>
            <w:shd w:val="clear" w:color="auto" w:fill="FFD965"/>
          </w:tcPr>
          <w:p w14:paraId="3B9B7B53" w14:textId="77777777" w:rsidR="00E3283E" w:rsidRPr="00656410" w:rsidRDefault="00E3283E" w:rsidP="00CE223B">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7F976505" w14:textId="77777777" w:rsidR="00394A6C" w:rsidRPr="00656410" w:rsidRDefault="00E3283E"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Direct observation</w:t>
            </w:r>
          </w:p>
          <w:p w14:paraId="2995FF5A" w14:textId="77777777" w:rsidR="00FC4B8B" w:rsidRPr="00656410" w:rsidRDefault="00FC4B8B"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Group interview or discussions for team activities</w:t>
            </w:r>
          </w:p>
          <w:p w14:paraId="2AC9DEF6" w14:textId="77777777" w:rsidR="00394A6C" w:rsidRPr="00656410" w:rsidRDefault="00394A6C"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I</w:t>
            </w:r>
            <w:r w:rsidR="00E3283E" w:rsidRPr="00656410">
              <w:rPr>
                <w:rFonts w:ascii="Arial" w:eastAsia="Arial" w:hAnsi="Arial" w:cs="Arial"/>
              </w:rPr>
              <w:t>ndividual interview</w:t>
            </w:r>
          </w:p>
          <w:p w14:paraId="4C6EFD6B" w14:textId="77777777" w:rsidR="00FC4B8B" w:rsidRPr="00656410" w:rsidRDefault="00E3283E"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Institutional online training modules</w:t>
            </w:r>
            <w:r w:rsidR="00FC4B8B" w:rsidRPr="00656410">
              <w:rPr>
                <w:rFonts w:ascii="Arial" w:eastAsia="Arial" w:hAnsi="Arial" w:cs="Arial"/>
              </w:rPr>
              <w:t xml:space="preserve"> </w:t>
            </w:r>
          </w:p>
          <w:p w14:paraId="12B98FBA" w14:textId="54226E87" w:rsidR="00E3283E" w:rsidRPr="00656410" w:rsidRDefault="00FC4B8B"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Self-assessment and personal learning plan</w:t>
            </w:r>
          </w:p>
        </w:tc>
      </w:tr>
      <w:tr w:rsidR="004E0DB5" w:rsidRPr="00656410" w14:paraId="127237BC" w14:textId="77777777" w:rsidTr="00160CBB">
        <w:tc>
          <w:tcPr>
            <w:tcW w:w="4950" w:type="dxa"/>
            <w:shd w:val="clear" w:color="auto" w:fill="8DB3E2" w:themeFill="text2" w:themeFillTint="66"/>
          </w:tcPr>
          <w:p w14:paraId="646ECEAC" w14:textId="77777777" w:rsidR="00E3283E" w:rsidRPr="00656410" w:rsidRDefault="00E3283E" w:rsidP="00CE223B">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09FB8D8E" w14:textId="41240959" w:rsidR="00E3283E" w:rsidRPr="00656410" w:rsidRDefault="00E3283E" w:rsidP="00CE223B">
            <w:pPr>
              <w:numPr>
                <w:ilvl w:val="0"/>
                <w:numId w:val="4"/>
              </w:numPr>
              <w:pBdr>
                <w:top w:val="nil"/>
                <w:left w:val="nil"/>
                <w:bottom w:val="nil"/>
                <w:right w:val="nil"/>
                <w:between w:val="nil"/>
              </w:pBdr>
              <w:spacing w:after="0" w:line="240" w:lineRule="auto"/>
              <w:ind w:left="187" w:hanging="187"/>
              <w:rPr>
                <w:rFonts w:ascii="Arial" w:hAnsi="Arial" w:cs="Arial"/>
              </w:rPr>
            </w:pPr>
          </w:p>
        </w:tc>
      </w:tr>
      <w:tr w:rsidR="004E0DB5" w:rsidRPr="00656410" w14:paraId="1E8FE574" w14:textId="77777777" w:rsidTr="006A7384">
        <w:trPr>
          <w:trHeight w:val="50"/>
        </w:trPr>
        <w:tc>
          <w:tcPr>
            <w:tcW w:w="4950" w:type="dxa"/>
            <w:shd w:val="clear" w:color="auto" w:fill="A8D08D"/>
          </w:tcPr>
          <w:p w14:paraId="42D0F526" w14:textId="77777777" w:rsidR="00E3283E" w:rsidRPr="00656410" w:rsidRDefault="00E3283E" w:rsidP="00CE223B">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63DCA6CE" w14:textId="77777777" w:rsidR="008E497B" w:rsidRPr="008E497B" w:rsidRDefault="008E497B" w:rsidP="006A7384">
            <w:pPr>
              <w:numPr>
                <w:ilvl w:val="0"/>
                <w:numId w:val="4"/>
              </w:numPr>
              <w:pBdr>
                <w:top w:val="nil"/>
                <w:left w:val="nil"/>
                <w:bottom w:val="nil"/>
                <w:right w:val="nil"/>
                <w:between w:val="nil"/>
              </w:pBdr>
              <w:spacing w:after="0" w:line="240" w:lineRule="auto"/>
              <w:ind w:left="187" w:hanging="187"/>
              <w:rPr>
                <w:rFonts w:ascii="Arial" w:hAnsi="Arial" w:cs="Arial"/>
              </w:rPr>
            </w:pPr>
            <w:r w:rsidRPr="008E497B">
              <w:rPr>
                <w:rFonts w:ascii="Arial" w:eastAsia="Arial" w:hAnsi="Arial" w:cs="Arial"/>
              </w:rPr>
              <w:t xml:space="preserve">This </w:t>
            </w:r>
            <w:proofErr w:type="spellStart"/>
            <w:r w:rsidRPr="008E497B">
              <w:rPr>
                <w:rFonts w:ascii="Arial" w:eastAsia="Arial" w:hAnsi="Arial" w:cs="Arial"/>
              </w:rPr>
              <w:t>subcompetency</w:t>
            </w:r>
            <w:proofErr w:type="spellEnd"/>
            <w:r w:rsidRPr="008E497B">
              <w:rPr>
                <w:rFonts w:ascii="Arial" w:eastAsia="Arial" w:hAnsi="Arial" w:cs="Arial"/>
              </w:rPr>
              <w:t xml:space="preserve"> is not intended to evaluate a fellow’s well-being, but to ensure each fellow has the fundamental knowledge of factors that impact well-being, the mechanisms by which those factors impact well-being, and available resources and tools to improve well-being. </w:t>
            </w:r>
          </w:p>
          <w:p w14:paraId="165CFE10" w14:textId="5E9DB95A" w:rsidR="006A7384" w:rsidRPr="00656410" w:rsidRDefault="00E3283E" w:rsidP="006A7384">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Local resources, including Employee Assistance</w:t>
            </w:r>
          </w:p>
          <w:p w14:paraId="6F1AB204" w14:textId="77777777" w:rsidR="006A7384" w:rsidRPr="00656410" w:rsidRDefault="001A75FC" w:rsidP="006A7384">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hAnsi="Arial" w:cs="Arial"/>
              </w:rPr>
              <w:t>Wohlauer</w:t>
            </w:r>
            <w:proofErr w:type="spellEnd"/>
            <w:r w:rsidRPr="00656410">
              <w:rPr>
                <w:rFonts w:ascii="Arial" w:hAnsi="Arial" w:cs="Arial"/>
              </w:rPr>
              <w:t xml:space="preserve"> M, </w:t>
            </w:r>
            <w:r w:rsidR="006A7384" w:rsidRPr="00656410">
              <w:rPr>
                <w:rFonts w:ascii="Arial" w:hAnsi="Arial" w:cs="Arial"/>
              </w:rPr>
              <w:t xml:space="preserve">Coleman DM, Sheahan MG, </w:t>
            </w:r>
            <w:r w:rsidRPr="00656410">
              <w:rPr>
                <w:rFonts w:ascii="Arial" w:hAnsi="Arial" w:cs="Arial"/>
              </w:rPr>
              <w:t xml:space="preserve">et al. Physical pain and musculoskeletal discomfort in </w:t>
            </w:r>
            <w:r w:rsidR="006A7384" w:rsidRPr="00656410">
              <w:rPr>
                <w:rFonts w:ascii="Arial" w:hAnsi="Arial" w:cs="Arial"/>
              </w:rPr>
              <w:t>v</w:t>
            </w:r>
            <w:r w:rsidRPr="00656410">
              <w:rPr>
                <w:rFonts w:ascii="Arial" w:hAnsi="Arial" w:cs="Arial"/>
              </w:rPr>
              <w:t xml:space="preserve">ascular </w:t>
            </w:r>
            <w:r w:rsidR="006A7384" w:rsidRPr="00656410">
              <w:rPr>
                <w:rFonts w:ascii="Arial" w:hAnsi="Arial" w:cs="Arial"/>
              </w:rPr>
              <w:t>s</w:t>
            </w:r>
            <w:r w:rsidRPr="00656410">
              <w:rPr>
                <w:rFonts w:ascii="Arial" w:hAnsi="Arial" w:cs="Arial"/>
              </w:rPr>
              <w:t xml:space="preserve">urgeons. </w:t>
            </w:r>
            <w:r w:rsidRPr="00656410">
              <w:rPr>
                <w:rFonts w:ascii="Arial" w:hAnsi="Arial" w:cs="Arial"/>
                <w:i/>
                <w:iCs/>
              </w:rPr>
              <w:t xml:space="preserve">J </w:t>
            </w:r>
            <w:proofErr w:type="spellStart"/>
            <w:r w:rsidRPr="00656410">
              <w:rPr>
                <w:rFonts w:ascii="Arial" w:hAnsi="Arial" w:cs="Arial"/>
                <w:i/>
                <w:iCs/>
              </w:rPr>
              <w:t>Vasc</w:t>
            </w:r>
            <w:proofErr w:type="spellEnd"/>
            <w:r w:rsidRPr="00656410">
              <w:rPr>
                <w:rFonts w:ascii="Arial" w:hAnsi="Arial" w:cs="Arial"/>
                <w:i/>
                <w:iCs/>
              </w:rPr>
              <w:t xml:space="preserve"> Surg</w:t>
            </w:r>
            <w:r w:rsidR="006A7384" w:rsidRPr="00656410">
              <w:rPr>
                <w:rFonts w:ascii="Arial" w:hAnsi="Arial" w:cs="Arial"/>
              </w:rPr>
              <w:t xml:space="preserve">. </w:t>
            </w:r>
            <w:proofErr w:type="gramStart"/>
            <w:r w:rsidRPr="00656410">
              <w:rPr>
                <w:rFonts w:ascii="Arial" w:hAnsi="Arial" w:cs="Arial"/>
              </w:rPr>
              <w:t>2020</w:t>
            </w:r>
            <w:r w:rsidR="006A7384" w:rsidRPr="00656410">
              <w:rPr>
                <w:rFonts w:ascii="Arial" w:hAnsi="Arial" w:cs="Arial"/>
              </w:rPr>
              <w:t>;S</w:t>
            </w:r>
            <w:proofErr w:type="gramEnd"/>
            <w:r w:rsidR="006A7384" w:rsidRPr="00656410">
              <w:rPr>
                <w:rFonts w:ascii="Arial" w:hAnsi="Arial" w:cs="Arial"/>
              </w:rPr>
              <w:t xml:space="preserve">0741-5214(20)31893-0. </w:t>
            </w:r>
            <w:hyperlink r:id="rId75" w:history="1">
              <w:r w:rsidR="006A7384" w:rsidRPr="00656410">
                <w:rPr>
                  <w:rStyle w:val="Hyperlink"/>
                  <w:rFonts w:ascii="Arial" w:hAnsi="Arial" w:cs="Arial"/>
                </w:rPr>
                <w:t>https://pubmed.ncbi.nlm.nih.gov/32890720/</w:t>
              </w:r>
            </w:hyperlink>
            <w:r w:rsidR="006A7384" w:rsidRPr="00656410">
              <w:rPr>
                <w:rFonts w:ascii="Arial" w:hAnsi="Arial" w:cs="Arial"/>
              </w:rPr>
              <w:t>. 2020.</w:t>
            </w:r>
          </w:p>
          <w:p w14:paraId="77BF532F" w14:textId="06000BDA" w:rsidR="006A7384" w:rsidRPr="00656410" w:rsidRDefault="006A7384" w:rsidP="006A7384">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ACGME. </w:t>
            </w:r>
            <w:r w:rsidR="00CF1E1D" w:rsidRPr="00CF1E1D">
              <w:rPr>
                <w:rFonts w:ascii="Arial" w:eastAsia="Arial" w:hAnsi="Arial" w:cs="Arial"/>
              </w:rPr>
              <w:t xml:space="preserve">“Well-Being Tools and Resources.” </w:t>
            </w:r>
            <w:hyperlink r:id="rId76" w:history="1">
              <w:r w:rsidR="00CF1E1D" w:rsidRPr="000F7142">
                <w:rPr>
                  <w:rStyle w:val="Hyperlink"/>
                  <w:rFonts w:ascii="Arial" w:eastAsia="Arial" w:hAnsi="Arial" w:cs="Arial"/>
                </w:rPr>
                <w:t>https://dl.acgme.org/pages/well-being-tools-resources</w:t>
              </w:r>
            </w:hyperlink>
            <w:r w:rsidR="00CF1E1D" w:rsidRPr="00CF1E1D">
              <w:rPr>
                <w:rFonts w:ascii="Arial" w:eastAsia="Arial" w:hAnsi="Arial" w:cs="Arial"/>
              </w:rPr>
              <w:t>. Accessed 2022.</w:t>
            </w:r>
          </w:p>
          <w:p w14:paraId="416A0683" w14:textId="77777777" w:rsidR="006A7384" w:rsidRPr="00656410" w:rsidRDefault="006A7384" w:rsidP="006A7384">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Hicks PJ, Schumacher D, Guralnick S, Carraccio C, Burke AE. Domain of competence: personal and professional development. </w:t>
            </w:r>
            <w:proofErr w:type="spellStart"/>
            <w:r w:rsidRPr="00656410">
              <w:rPr>
                <w:rFonts w:ascii="Arial" w:eastAsia="Arial" w:hAnsi="Arial" w:cs="Arial"/>
                <w:i/>
              </w:rPr>
              <w:t>Acad</w:t>
            </w:r>
            <w:proofErr w:type="spellEnd"/>
            <w:r w:rsidRPr="00656410">
              <w:rPr>
                <w:rFonts w:ascii="Arial" w:eastAsia="Arial" w:hAnsi="Arial" w:cs="Arial"/>
                <w:i/>
              </w:rPr>
              <w:t xml:space="preserve"> </w:t>
            </w:r>
            <w:proofErr w:type="spellStart"/>
            <w:r w:rsidRPr="00656410">
              <w:rPr>
                <w:rFonts w:ascii="Arial" w:eastAsia="Arial" w:hAnsi="Arial" w:cs="Arial"/>
                <w:i/>
              </w:rPr>
              <w:t>Pediatr</w:t>
            </w:r>
            <w:proofErr w:type="spellEnd"/>
            <w:r w:rsidRPr="00656410">
              <w:rPr>
                <w:rFonts w:ascii="Arial" w:eastAsia="Arial" w:hAnsi="Arial" w:cs="Arial"/>
              </w:rPr>
              <w:t>. 2014;14(2 Suppl</w:t>
            </w:r>
            <w:proofErr w:type="gramStart"/>
            <w:r w:rsidRPr="00656410">
              <w:rPr>
                <w:rFonts w:ascii="Arial" w:eastAsia="Arial" w:hAnsi="Arial" w:cs="Arial"/>
              </w:rPr>
              <w:t>):S</w:t>
            </w:r>
            <w:proofErr w:type="gramEnd"/>
            <w:r w:rsidRPr="00656410">
              <w:rPr>
                <w:rFonts w:ascii="Arial" w:eastAsia="Arial" w:hAnsi="Arial" w:cs="Arial"/>
              </w:rPr>
              <w:t xml:space="preserve">80-97. </w:t>
            </w:r>
            <w:hyperlink r:id="rId77">
              <w:r w:rsidRPr="00656410">
                <w:rPr>
                  <w:rFonts w:ascii="Arial" w:eastAsia="Arial" w:hAnsi="Arial" w:cs="Arial"/>
                  <w:color w:val="0000FF"/>
                  <w:u w:val="single"/>
                </w:rPr>
                <w:t>https://www.sciencedirect.com/science/article/abs/pii/S187628591300332X</w:t>
              </w:r>
            </w:hyperlink>
            <w:r w:rsidRPr="00656410">
              <w:rPr>
                <w:rFonts w:ascii="Arial" w:eastAsia="Arial" w:hAnsi="Arial" w:cs="Arial"/>
              </w:rPr>
              <w:t>. 2020.</w:t>
            </w:r>
          </w:p>
          <w:p w14:paraId="1DC4B63C" w14:textId="1A1C0EA1" w:rsidR="006A7384" w:rsidRPr="00656410" w:rsidRDefault="006A7384" w:rsidP="006A7384">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National Academy of Medicine. Action Collaborative on Clinician Well-Being and Resilience. </w:t>
            </w:r>
            <w:hyperlink r:id="rId78" w:history="1">
              <w:r w:rsidRPr="00656410">
                <w:rPr>
                  <w:rStyle w:val="Hyperlink"/>
                  <w:rFonts w:ascii="Arial" w:eastAsia="Arial" w:hAnsi="Arial" w:cs="Arial"/>
                </w:rPr>
                <w:t>https://nam.edu/initiatives/clinician-resilience-and-well-being/</w:t>
              </w:r>
            </w:hyperlink>
            <w:r w:rsidRPr="00656410">
              <w:rPr>
                <w:rFonts w:ascii="Arial" w:eastAsia="Arial" w:hAnsi="Arial" w:cs="Arial"/>
              </w:rPr>
              <w:t>. 2020.</w:t>
            </w:r>
          </w:p>
        </w:tc>
      </w:tr>
    </w:tbl>
    <w:p w14:paraId="4BED9437" w14:textId="3D500ACB" w:rsidR="00413FEF" w:rsidRDefault="00413FEF">
      <w:pPr>
        <w:rPr>
          <w:rFonts w:ascii="Arial" w:eastAsia="Arial" w:hAnsi="Arial" w:cs="Arial"/>
        </w:rPr>
      </w:pPr>
    </w:p>
    <w:p w14:paraId="42BAD587" w14:textId="77777777" w:rsidR="00413FEF" w:rsidRDefault="00413FE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E0DB5" w:rsidRPr="00CE223B" w14:paraId="167B660D" w14:textId="77777777" w:rsidTr="00160CBB">
        <w:trPr>
          <w:trHeight w:val="769"/>
        </w:trPr>
        <w:tc>
          <w:tcPr>
            <w:tcW w:w="14125" w:type="dxa"/>
            <w:gridSpan w:val="2"/>
            <w:shd w:val="clear" w:color="auto" w:fill="9CC3E5"/>
          </w:tcPr>
          <w:p w14:paraId="5C87A8E3" w14:textId="0D0494C7" w:rsidR="00CC2EC4" w:rsidRPr="00656410" w:rsidRDefault="00CC2EC4" w:rsidP="00CE223B">
            <w:pPr>
              <w:spacing w:after="0" w:line="240" w:lineRule="auto"/>
              <w:ind w:hanging="14"/>
              <w:jc w:val="center"/>
              <w:rPr>
                <w:rFonts w:ascii="Arial" w:eastAsia="Arial" w:hAnsi="Arial" w:cs="Arial"/>
                <w:b/>
              </w:rPr>
            </w:pPr>
            <w:r w:rsidRPr="00656410">
              <w:rPr>
                <w:rFonts w:ascii="Arial" w:eastAsia="Arial" w:hAnsi="Arial" w:cs="Arial"/>
              </w:rPr>
              <w:br w:type="page"/>
            </w:r>
            <w:r w:rsidRPr="00656410">
              <w:rPr>
                <w:rFonts w:ascii="Arial" w:eastAsia="Arial" w:hAnsi="Arial" w:cs="Arial"/>
                <w:b/>
              </w:rPr>
              <w:t>Interpersonal and Communication Skills 1: Patient</w:t>
            </w:r>
            <w:r w:rsidR="00DB24C1">
              <w:rPr>
                <w:rFonts w:ascii="Arial" w:eastAsia="Arial" w:hAnsi="Arial" w:cs="Arial"/>
                <w:b/>
              </w:rPr>
              <w:t>-</w:t>
            </w:r>
            <w:r w:rsidRPr="00656410">
              <w:rPr>
                <w:rFonts w:ascii="Arial" w:eastAsia="Arial" w:hAnsi="Arial" w:cs="Arial"/>
                <w:b/>
              </w:rPr>
              <w:t xml:space="preserve"> and Family-Centered Communication</w:t>
            </w:r>
          </w:p>
          <w:p w14:paraId="5B66EC12" w14:textId="418C1231" w:rsidR="00CC2EC4" w:rsidRPr="00656410" w:rsidRDefault="00CC2EC4" w:rsidP="00CE223B">
            <w:pPr>
              <w:spacing w:after="0" w:line="240" w:lineRule="auto"/>
              <w:ind w:left="187"/>
              <w:rPr>
                <w:rFonts w:ascii="Arial" w:eastAsia="Arial" w:hAnsi="Arial" w:cs="Arial"/>
                <w:b/>
                <w:color w:val="000000"/>
              </w:rPr>
            </w:pPr>
            <w:r w:rsidRPr="00656410">
              <w:rPr>
                <w:rFonts w:ascii="Arial" w:eastAsia="Arial" w:hAnsi="Arial" w:cs="Arial"/>
                <w:b/>
              </w:rPr>
              <w:t>Overall Intent:</w:t>
            </w:r>
            <w:r w:rsidRPr="00656410">
              <w:rPr>
                <w:rFonts w:ascii="Arial" w:eastAsia="Arial" w:hAnsi="Arial" w:cs="Arial"/>
              </w:rPr>
              <w:t xml:space="preserve"> To deliberately use language and behaviors to form a therapeutic relationship with a patient and family</w:t>
            </w:r>
            <w:r w:rsidR="00941A60">
              <w:rPr>
                <w:rFonts w:ascii="Arial" w:eastAsia="Arial" w:hAnsi="Arial" w:cs="Arial"/>
              </w:rPr>
              <w:t xml:space="preserve"> members</w:t>
            </w:r>
            <w:r w:rsidRPr="00656410">
              <w:rPr>
                <w:rFonts w:ascii="Arial" w:eastAsia="Arial" w:hAnsi="Arial" w:cs="Arial"/>
              </w:rPr>
              <w:t>; identify communication barriers, including self-reflection on personal biases, and minimize them in the doctor-patient relationship; organize and lead communication around shared decision</w:t>
            </w:r>
            <w:r w:rsidR="00941A60">
              <w:rPr>
                <w:rFonts w:ascii="Arial" w:eastAsia="Arial" w:hAnsi="Arial" w:cs="Arial"/>
              </w:rPr>
              <w:t xml:space="preserve"> </w:t>
            </w:r>
            <w:r w:rsidRPr="00656410">
              <w:rPr>
                <w:rFonts w:ascii="Arial" w:eastAsia="Arial" w:hAnsi="Arial" w:cs="Arial"/>
              </w:rPr>
              <w:t>making</w:t>
            </w:r>
          </w:p>
        </w:tc>
      </w:tr>
      <w:tr w:rsidR="004E0DB5" w:rsidRPr="00CE223B" w14:paraId="65207DCA" w14:textId="77777777" w:rsidTr="00160CBB">
        <w:tc>
          <w:tcPr>
            <w:tcW w:w="4950" w:type="dxa"/>
            <w:shd w:val="clear" w:color="auto" w:fill="FABF8F" w:themeFill="accent6" w:themeFillTint="99"/>
          </w:tcPr>
          <w:p w14:paraId="1706CFB3" w14:textId="77777777" w:rsidR="00CC2EC4" w:rsidRPr="00656410" w:rsidRDefault="00CC2EC4" w:rsidP="00CE223B">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7B5ACABC" w14:textId="77777777" w:rsidR="00CC2EC4" w:rsidRPr="00656410" w:rsidRDefault="00CC2EC4" w:rsidP="00CE223B">
            <w:pPr>
              <w:spacing w:after="0" w:line="240" w:lineRule="auto"/>
              <w:ind w:hanging="14"/>
              <w:jc w:val="center"/>
              <w:rPr>
                <w:rFonts w:ascii="Arial" w:eastAsia="Arial" w:hAnsi="Arial" w:cs="Arial"/>
                <w:b/>
              </w:rPr>
            </w:pPr>
            <w:r w:rsidRPr="00656410">
              <w:rPr>
                <w:rFonts w:ascii="Arial" w:eastAsia="Arial" w:hAnsi="Arial" w:cs="Arial"/>
                <w:b/>
              </w:rPr>
              <w:t>Examples</w:t>
            </w:r>
          </w:p>
        </w:tc>
      </w:tr>
      <w:tr w:rsidR="007D71BF" w:rsidRPr="00CE223B" w14:paraId="51543602" w14:textId="77777777" w:rsidTr="00ED6782">
        <w:tc>
          <w:tcPr>
            <w:tcW w:w="4950" w:type="dxa"/>
            <w:tcBorders>
              <w:top w:val="single" w:sz="4" w:space="0" w:color="000000"/>
              <w:bottom w:val="single" w:sz="4" w:space="0" w:color="000000"/>
            </w:tcBorders>
            <w:shd w:val="clear" w:color="auto" w:fill="C9C9C9"/>
          </w:tcPr>
          <w:p w14:paraId="172C4E8C" w14:textId="77777777" w:rsidR="00C47933" w:rsidRPr="00C47933" w:rsidRDefault="00CC2EC4" w:rsidP="00C47933">
            <w:pPr>
              <w:spacing w:after="0" w:line="240" w:lineRule="auto"/>
              <w:rPr>
                <w:rFonts w:ascii="Arial" w:hAnsi="Arial" w:cs="Arial"/>
                <w:i/>
                <w:color w:val="000000"/>
              </w:rPr>
            </w:pPr>
            <w:r w:rsidRPr="00656410">
              <w:rPr>
                <w:rFonts w:ascii="Arial" w:eastAsia="Arial" w:hAnsi="Arial" w:cs="Arial"/>
                <w:b/>
              </w:rPr>
              <w:t>Level 1</w:t>
            </w:r>
            <w:r w:rsidRPr="00656410">
              <w:rPr>
                <w:rFonts w:ascii="Arial" w:eastAsia="Arial" w:hAnsi="Arial" w:cs="Arial"/>
              </w:rPr>
              <w:t xml:space="preserve"> </w:t>
            </w:r>
            <w:r w:rsidR="00C47933" w:rsidRPr="00C47933">
              <w:rPr>
                <w:rFonts w:ascii="Arial" w:hAnsi="Arial" w:cs="Arial"/>
                <w:i/>
                <w:color w:val="000000"/>
              </w:rPr>
              <w:t>Communicates with patients and their families in an understandable and respectful manner</w:t>
            </w:r>
          </w:p>
          <w:p w14:paraId="19CE1532" w14:textId="77777777" w:rsidR="00C47933" w:rsidRPr="00C47933" w:rsidRDefault="00C47933" w:rsidP="00C47933">
            <w:pPr>
              <w:spacing w:after="0" w:line="240" w:lineRule="auto"/>
              <w:rPr>
                <w:rFonts w:ascii="Arial" w:hAnsi="Arial" w:cs="Arial"/>
                <w:i/>
                <w:color w:val="000000"/>
              </w:rPr>
            </w:pPr>
          </w:p>
          <w:p w14:paraId="4B8AFEE7" w14:textId="77777777" w:rsidR="00C47933" w:rsidRPr="00C47933" w:rsidRDefault="00C47933" w:rsidP="00C47933">
            <w:pPr>
              <w:spacing w:after="0" w:line="240" w:lineRule="auto"/>
              <w:rPr>
                <w:rFonts w:ascii="Arial" w:hAnsi="Arial" w:cs="Arial"/>
                <w:i/>
                <w:color w:val="000000"/>
              </w:rPr>
            </w:pPr>
          </w:p>
          <w:p w14:paraId="532A26E2" w14:textId="2E61BCEF" w:rsidR="00CC2EC4" w:rsidRPr="00656410" w:rsidRDefault="00C47933" w:rsidP="00C47933">
            <w:pPr>
              <w:spacing w:after="0" w:line="240" w:lineRule="auto"/>
              <w:rPr>
                <w:rFonts w:ascii="Arial" w:hAnsi="Arial" w:cs="Arial"/>
                <w:i/>
                <w:color w:val="000000"/>
              </w:rPr>
            </w:pPr>
            <w:r w:rsidRPr="00C47933">
              <w:rPr>
                <w:rFonts w:ascii="Arial" w:hAnsi="Arial" w:cs="Arial"/>
                <w:i/>
                <w:color w:val="000000"/>
              </w:rPr>
              <w:t>Provides timely updates to patients and their families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4FCE26" w14:textId="0C8DF94E" w:rsidR="00394A6C"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Self-monitors and controls tone, non-verbal cues, and language</w:t>
            </w:r>
            <w:r w:rsidR="00941A60">
              <w:rPr>
                <w:rFonts w:ascii="Arial" w:eastAsia="Arial" w:hAnsi="Arial" w:cs="Arial"/>
              </w:rPr>
              <w:t>; a</w:t>
            </w:r>
            <w:r w:rsidRPr="00656410">
              <w:rPr>
                <w:rFonts w:ascii="Arial" w:eastAsia="Arial" w:hAnsi="Arial" w:cs="Arial"/>
              </w:rPr>
              <w:t>sks questions to invite the participation of patients and their families</w:t>
            </w:r>
          </w:p>
          <w:p w14:paraId="16D0CB97" w14:textId="1B7E2CFF" w:rsidR="00394A6C"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Accurately communicates </w:t>
            </w:r>
            <w:r w:rsidR="00DB24C1">
              <w:rPr>
                <w:rFonts w:ascii="Arial" w:eastAsia="Arial" w:hAnsi="Arial" w:cs="Arial"/>
              </w:rPr>
              <w:t>own</w:t>
            </w:r>
            <w:r w:rsidRPr="00656410">
              <w:rPr>
                <w:rFonts w:ascii="Arial" w:eastAsia="Arial" w:hAnsi="Arial" w:cs="Arial"/>
              </w:rPr>
              <w:t xml:space="preserve"> role in the health care system, and identifies common communication barriers (e.g.</w:t>
            </w:r>
            <w:r w:rsidR="00DB24C1">
              <w:rPr>
                <w:rFonts w:ascii="Arial" w:eastAsia="Arial" w:hAnsi="Arial" w:cs="Arial"/>
              </w:rPr>
              <w:t>,</w:t>
            </w:r>
            <w:r w:rsidRPr="00656410">
              <w:rPr>
                <w:rFonts w:ascii="Arial" w:eastAsia="Arial" w:hAnsi="Arial" w:cs="Arial"/>
              </w:rPr>
              <w:t xml:space="preserve"> loss of hearing, language, aphasia) in patient and family encounters</w:t>
            </w:r>
          </w:p>
          <w:p w14:paraId="34591701" w14:textId="77777777" w:rsidR="00394A6C"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Communicates with patients and patients’ families on changing conditions</w:t>
            </w:r>
          </w:p>
          <w:p w14:paraId="0EEDBC0F" w14:textId="1FD80A2B" w:rsidR="00CC2EC4"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Provides patients with routine information, such as results of imaging studies and labs obtained earlier in the day</w:t>
            </w:r>
          </w:p>
        </w:tc>
      </w:tr>
      <w:tr w:rsidR="007D71BF" w:rsidRPr="00CE223B" w14:paraId="6960B9D3" w14:textId="77777777" w:rsidTr="00ED6782">
        <w:tc>
          <w:tcPr>
            <w:tcW w:w="4950" w:type="dxa"/>
            <w:tcBorders>
              <w:top w:val="single" w:sz="4" w:space="0" w:color="000000"/>
              <w:bottom w:val="single" w:sz="4" w:space="0" w:color="000000"/>
            </w:tcBorders>
            <w:shd w:val="clear" w:color="auto" w:fill="C9C9C9"/>
          </w:tcPr>
          <w:p w14:paraId="528BF749" w14:textId="77777777" w:rsidR="00C47933" w:rsidRPr="00C47933" w:rsidRDefault="00CC2EC4" w:rsidP="00C47933">
            <w:pPr>
              <w:spacing w:after="0" w:line="240" w:lineRule="auto"/>
              <w:rPr>
                <w:rFonts w:ascii="Arial" w:eastAsia="Arial" w:hAnsi="Arial" w:cs="Arial"/>
                <w:i/>
              </w:rPr>
            </w:pPr>
            <w:r w:rsidRPr="00656410">
              <w:rPr>
                <w:rFonts w:ascii="Arial" w:hAnsi="Arial" w:cs="Arial"/>
                <w:b/>
              </w:rPr>
              <w:t>Level 2</w:t>
            </w:r>
            <w:r w:rsidRPr="00656410">
              <w:rPr>
                <w:rFonts w:ascii="Arial" w:hAnsi="Arial" w:cs="Arial"/>
              </w:rPr>
              <w:t xml:space="preserve"> </w:t>
            </w:r>
            <w:r w:rsidR="00C47933" w:rsidRPr="00C47933">
              <w:rPr>
                <w:rFonts w:ascii="Arial" w:eastAsia="Arial" w:hAnsi="Arial" w:cs="Arial"/>
                <w:i/>
              </w:rPr>
              <w:t>Customizes communication, in the setting of personal biases and barriers (e.g., age, literacy, cognitive disabilities, cultural differences) with patients and their families</w:t>
            </w:r>
          </w:p>
          <w:p w14:paraId="5E9A8821" w14:textId="77777777" w:rsidR="00C47933" w:rsidRPr="00C47933" w:rsidRDefault="00C47933" w:rsidP="00C47933">
            <w:pPr>
              <w:spacing w:after="0" w:line="240" w:lineRule="auto"/>
              <w:rPr>
                <w:rFonts w:ascii="Arial" w:eastAsia="Arial" w:hAnsi="Arial" w:cs="Arial"/>
                <w:i/>
              </w:rPr>
            </w:pPr>
          </w:p>
          <w:p w14:paraId="2ED9561A" w14:textId="6965474E" w:rsidR="00CC2EC4" w:rsidRPr="00656410" w:rsidRDefault="00C47933" w:rsidP="00C47933">
            <w:pPr>
              <w:spacing w:after="0" w:line="240" w:lineRule="auto"/>
              <w:rPr>
                <w:rFonts w:ascii="Arial" w:eastAsia="Arial" w:hAnsi="Arial" w:cs="Arial"/>
                <w:i/>
              </w:rPr>
            </w:pPr>
            <w:r w:rsidRPr="00C47933">
              <w:rPr>
                <w:rFonts w:ascii="Arial" w:eastAsia="Arial" w:hAnsi="Arial" w:cs="Arial"/>
                <w:i/>
              </w:rPr>
              <w:t>Actively listens to patients and their families to elicit patient preferences and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2CDEBD" w14:textId="3E0AE3B8" w:rsidR="00394A6C"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Identifies and adjusts to complex communication barriers (e.g.</w:t>
            </w:r>
            <w:r w:rsidR="00DB24C1">
              <w:rPr>
                <w:rFonts w:ascii="Arial" w:hAnsi="Arial" w:cs="Arial"/>
              </w:rPr>
              <w:t>,</w:t>
            </w:r>
            <w:r w:rsidRPr="00656410">
              <w:rPr>
                <w:rFonts w:ascii="Arial" w:hAnsi="Arial" w:cs="Arial"/>
              </w:rPr>
              <w:t xml:space="preserve"> culture, religious beliefs, health literacy) in patient and family encounters</w:t>
            </w:r>
          </w:p>
          <w:p w14:paraId="5DC12F1A" w14:textId="77777777" w:rsidR="00394A6C" w:rsidRPr="00656410" w:rsidRDefault="00394A6C" w:rsidP="00CE223B">
            <w:pPr>
              <w:pBdr>
                <w:top w:val="nil"/>
                <w:left w:val="nil"/>
                <w:bottom w:val="nil"/>
                <w:right w:val="nil"/>
                <w:between w:val="nil"/>
              </w:pBdr>
              <w:spacing w:after="0" w:line="240" w:lineRule="auto"/>
              <w:rPr>
                <w:rFonts w:ascii="Arial" w:hAnsi="Arial" w:cs="Arial"/>
              </w:rPr>
            </w:pPr>
          </w:p>
          <w:p w14:paraId="3B4F5C07" w14:textId="77777777" w:rsidR="00394A6C" w:rsidRPr="00656410" w:rsidRDefault="00394A6C" w:rsidP="00CE223B">
            <w:pPr>
              <w:pBdr>
                <w:top w:val="nil"/>
                <w:left w:val="nil"/>
                <w:bottom w:val="nil"/>
                <w:right w:val="nil"/>
                <w:between w:val="nil"/>
              </w:pBdr>
              <w:spacing w:after="0" w:line="240" w:lineRule="auto"/>
              <w:rPr>
                <w:rFonts w:ascii="Arial" w:hAnsi="Arial" w:cs="Arial"/>
              </w:rPr>
            </w:pPr>
          </w:p>
          <w:p w14:paraId="4900885F" w14:textId="77777777" w:rsidR="00394A6C" w:rsidRPr="00656410" w:rsidRDefault="00394A6C" w:rsidP="00CE223B">
            <w:pPr>
              <w:pBdr>
                <w:top w:val="nil"/>
                <w:left w:val="nil"/>
                <w:bottom w:val="nil"/>
                <w:right w:val="nil"/>
                <w:between w:val="nil"/>
              </w:pBdr>
              <w:spacing w:after="0" w:line="240" w:lineRule="auto"/>
              <w:rPr>
                <w:rFonts w:ascii="Arial" w:hAnsi="Arial" w:cs="Arial"/>
              </w:rPr>
            </w:pPr>
          </w:p>
          <w:p w14:paraId="69547D88" w14:textId="6E8A4185" w:rsidR="00CC2EC4"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Leads a discussion about acute pain management with the patient and the family, reassessing the patient’s and family’s understanding and anxiety</w:t>
            </w:r>
          </w:p>
        </w:tc>
      </w:tr>
      <w:tr w:rsidR="007D71BF" w:rsidRPr="00CE223B" w14:paraId="6522CDD6" w14:textId="77777777" w:rsidTr="00ED6782">
        <w:tc>
          <w:tcPr>
            <w:tcW w:w="4950" w:type="dxa"/>
            <w:tcBorders>
              <w:top w:val="single" w:sz="4" w:space="0" w:color="000000"/>
              <w:bottom w:val="single" w:sz="4" w:space="0" w:color="000000"/>
            </w:tcBorders>
            <w:shd w:val="clear" w:color="auto" w:fill="C9C9C9"/>
          </w:tcPr>
          <w:p w14:paraId="1E4C9599" w14:textId="77777777" w:rsidR="00C47933" w:rsidRPr="00C47933" w:rsidRDefault="00CC2EC4" w:rsidP="00C47933">
            <w:pPr>
              <w:spacing w:after="0" w:line="240" w:lineRule="auto"/>
              <w:rPr>
                <w:rFonts w:ascii="Arial" w:hAnsi="Arial" w:cs="Arial"/>
                <w:i/>
                <w:color w:val="000000"/>
              </w:rPr>
            </w:pPr>
            <w:r w:rsidRPr="00656410">
              <w:rPr>
                <w:rFonts w:ascii="Arial" w:hAnsi="Arial" w:cs="Arial"/>
                <w:b/>
              </w:rPr>
              <w:t>Level 3</w:t>
            </w:r>
            <w:r w:rsidRPr="00656410">
              <w:rPr>
                <w:rFonts w:ascii="Arial" w:hAnsi="Arial" w:cs="Arial"/>
              </w:rPr>
              <w:t xml:space="preserve"> </w:t>
            </w:r>
            <w:r w:rsidR="00C47933" w:rsidRPr="00C47933">
              <w:rPr>
                <w:rFonts w:ascii="Arial" w:hAnsi="Arial" w:cs="Arial"/>
                <w:i/>
                <w:color w:val="000000"/>
              </w:rPr>
              <w:t>Delivers complex and difficult information to patients and their families</w:t>
            </w:r>
          </w:p>
          <w:p w14:paraId="7B13DB15" w14:textId="77777777" w:rsidR="00C47933" w:rsidRPr="00C47933" w:rsidRDefault="00C47933" w:rsidP="00C47933">
            <w:pPr>
              <w:spacing w:after="0" w:line="240" w:lineRule="auto"/>
              <w:rPr>
                <w:rFonts w:ascii="Arial" w:hAnsi="Arial" w:cs="Arial"/>
                <w:i/>
                <w:color w:val="000000"/>
              </w:rPr>
            </w:pPr>
          </w:p>
          <w:p w14:paraId="7BC702A4" w14:textId="77777777" w:rsidR="00C47933" w:rsidRPr="00C47933" w:rsidRDefault="00C47933" w:rsidP="00C47933">
            <w:pPr>
              <w:spacing w:after="0" w:line="240" w:lineRule="auto"/>
              <w:rPr>
                <w:rFonts w:ascii="Arial" w:hAnsi="Arial" w:cs="Arial"/>
                <w:i/>
                <w:color w:val="000000"/>
              </w:rPr>
            </w:pPr>
          </w:p>
          <w:p w14:paraId="6F28E33A" w14:textId="1CBD5799" w:rsidR="00CC2EC4" w:rsidRPr="00656410" w:rsidRDefault="00C47933" w:rsidP="00C47933">
            <w:pPr>
              <w:spacing w:after="0" w:line="240" w:lineRule="auto"/>
              <w:rPr>
                <w:rFonts w:ascii="Arial" w:hAnsi="Arial" w:cs="Arial"/>
                <w:i/>
                <w:color w:val="000000"/>
              </w:rPr>
            </w:pPr>
            <w:r w:rsidRPr="00C47933">
              <w:rPr>
                <w:rFonts w:ascii="Arial" w:hAnsi="Arial" w:cs="Arial"/>
                <w:i/>
                <w:color w:val="000000"/>
              </w:rPr>
              <w:t>Uses shared decision making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146F50" w14:textId="77777777" w:rsidR="00394A6C"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Establishes and maintains a therapeutic relationship with a challenging patient (e.g., angry, non-compliant, substance seeking, mentally challenged)</w:t>
            </w:r>
          </w:p>
          <w:p w14:paraId="14551003" w14:textId="77777777" w:rsidR="00394A6C"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Attempts to mitigate identified communication barriers, including reflection on implicit biases (e.g., preconceived ideas about patients of certain race or weight) when prompted</w:t>
            </w:r>
          </w:p>
          <w:p w14:paraId="2B8DDC6D" w14:textId="77777777" w:rsidR="00394A6C"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Acknowledges uncertainty in a patient’s medical complexity and prognosis</w:t>
            </w:r>
          </w:p>
          <w:p w14:paraId="67F60B77" w14:textId="722C60E3" w:rsidR="00CC2EC4"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Independently engages in shared decision making with the patient and family, including a recommended acute pain management plan to align a patient’s unique goals with treatment options</w:t>
            </w:r>
          </w:p>
        </w:tc>
      </w:tr>
      <w:tr w:rsidR="007D71BF" w:rsidRPr="00CE223B" w14:paraId="02B5A03F" w14:textId="77777777" w:rsidTr="00ED6782">
        <w:tc>
          <w:tcPr>
            <w:tcW w:w="4950" w:type="dxa"/>
            <w:tcBorders>
              <w:top w:val="single" w:sz="4" w:space="0" w:color="000000"/>
              <w:bottom w:val="single" w:sz="4" w:space="0" w:color="000000"/>
            </w:tcBorders>
            <w:shd w:val="clear" w:color="auto" w:fill="C9C9C9"/>
          </w:tcPr>
          <w:p w14:paraId="271BD351" w14:textId="77777777" w:rsidR="00C47933" w:rsidRPr="00C47933" w:rsidRDefault="00CC2EC4" w:rsidP="00C47933">
            <w:pPr>
              <w:spacing w:after="0" w:line="240" w:lineRule="auto"/>
              <w:rPr>
                <w:rFonts w:ascii="Arial" w:eastAsia="Arial" w:hAnsi="Arial" w:cs="Arial"/>
                <w:i/>
              </w:rPr>
            </w:pPr>
            <w:r w:rsidRPr="00656410">
              <w:rPr>
                <w:rFonts w:ascii="Arial" w:hAnsi="Arial" w:cs="Arial"/>
                <w:b/>
              </w:rPr>
              <w:t>Level 4</w:t>
            </w:r>
            <w:r w:rsidRPr="00656410">
              <w:rPr>
                <w:rFonts w:ascii="Arial" w:hAnsi="Arial" w:cs="Arial"/>
              </w:rPr>
              <w:t xml:space="preserve"> </w:t>
            </w:r>
            <w:r w:rsidR="00C47933" w:rsidRPr="00C47933">
              <w:rPr>
                <w:rFonts w:ascii="Arial" w:eastAsia="Arial" w:hAnsi="Arial" w:cs="Arial"/>
                <w:i/>
              </w:rPr>
              <w:t>Facilitates difficult discussions specific to patient and patient family’s conferences, (e.g., end-of-life, explaining complications, therapeutic uncertainty)</w:t>
            </w:r>
          </w:p>
          <w:p w14:paraId="71868BFC" w14:textId="77777777" w:rsidR="00C47933" w:rsidRPr="00C47933" w:rsidRDefault="00C47933" w:rsidP="00C47933">
            <w:pPr>
              <w:spacing w:after="0" w:line="240" w:lineRule="auto"/>
              <w:rPr>
                <w:rFonts w:ascii="Arial" w:eastAsia="Arial" w:hAnsi="Arial" w:cs="Arial"/>
                <w:i/>
              </w:rPr>
            </w:pPr>
          </w:p>
          <w:p w14:paraId="2F1387EE" w14:textId="51B54047" w:rsidR="00CC2EC4" w:rsidRPr="00656410" w:rsidRDefault="00C47933" w:rsidP="00C47933">
            <w:pPr>
              <w:spacing w:after="0" w:line="240" w:lineRule="auto"/>
              <w:rPr>
                <w:rFonts w:ascii="Arial" w:eastAsia="Arial" w:hAnsi="Arial" w:cs="Arial"/>
                <w:i/>
              </w:rPr>
            </w:pPr>
            <w:r w:rsidRPr="00C47933">
              <w:rPr>
                <w:rFonts w:ascii="Arial" w:eastAsia="Arial" w:hAnsi="Arial" w:cs="Arial"/>
                <w:i/>
              </w:rPr>
              <w:t>Effectively negotiates and manages conflict among patients, their families, and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0F5623" w14:textId="227307CA" w:rsidR="00394A6C"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Facilitates family conference when family members disagree about the goals of care</w:t>
            </w:r>
          </w:p>
          <w:p w14:paraId="66C1D7C6" w14:textId="77777777" w:rsidR="00394A6C" w:rsidRPr="00656410" w:rsidRDefault="00394A6C" w:rsidP="00CE223B">
            <w:pPr>
              <w:pBdr>
                <w:top w:val="nil"/>
                <w:left w:val="nil"/>
                <w:bottom w:val="nil"/>
                <w:right w:val="nil"/>
                <w:between w:val="nil"/>
              </w:pBdr>
              <w:spacing w:after="0" w:line="240" w:lineRule="auto"/>
              <w:rPr>
                <w:rFonts w:ascii="Arial" w:hAnsi="Arial" w:cs="Arial"/>
              </w:rPr>
            </w:pPr>
          </w:p>
          <w:p w14:paraId="7EAE9B8F" w14:textId="77777777" w:rsidR="00394A6C" w:rsidRPr="00656410" w:rsidRDefault="00394A6C" w:rsidP="00CE223B">
            <w:pPr>
              <w:pBdr>
                <w:top w:val="nil"/>
                <w:left w:val="nil"/>
                <w:bottom w:val="nil"/>
                <w:right w:val="nil"/>
                <w:between w:val="nil"/>
              </w:pBdr>
              <w:spacing w:after="0" w:line="240" w:lineRule="auto"/>
              <w:rPr>
                <w:rFonts w:ascii="Arial" w:hAnsi="Arial" w:cs="Arial"/>
              </w:rPr>
            </w:pPr>
          </w:p>
          <w:p w14:paraId="176F52EB" w14:textId="77777777" w:rsidR="00394A6C" w:rsidRPr="00656410" w:rsidRDefault="00394A6C" w:rsidP="00CE223B">
            <w:pPr>
              <w:pBdr>
                <w:top w:val="nil"/>
                <w:left w:val="nil"/>
                <w:bottom w:val="nil"/>
                <w:right w:val="nil"/>
                <w:between w:val="nil"/>
              </w:pBdr>
              <w:spacing w:after="0" w:line="240" w:lineRule="auto"/>
              <w:rPr>
                <w:rFonts w:ascii="Arial" w:hAnsi="Arial" w:cs="Arial"/>
              </w:rPr>
            </w:pPr>
          </w:p>
          <w:p w14:paraId="5D3CCF40" w14:textId="77777777" w:rsidR="00394A6C" w:rsidRPr="00656410" w:rsidRDefault="00394A6C" w:rsidP="00CE223B">
            <w:pPr>
              <w:pBdr>
                <w:top w:val="nil"/>
                <w:left w:val="nil"/>
                <w:bottom w:val="nil"/>
                <w:right w:val="nil"/>
                <w:between w:val="nil"/>
              </w:pBdr>
              <w:spacing w:after="0" w:line="240" w:lineRule="auto"/>
              <w:rPr>
                <w:rFonts w:ascii="Arial" w:hAnsi="Arial" w:cs="Arial"/>
              </w:rPr>
            </w:pPr>
          </w:p>
          <w:p w14:paraId="685AE950" w14:textId="24CCBB5E" w:rsidR="00CC2EC4"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Negotiates care management plan when interventions will be medically ineffective</w:t>
            </w:r>
          </w:p>
        </w:tc>
      </w:tr>
      <w:tr w:rsidR="007D71BF" w:rsidRPr="00CE223B" w14:paraId="5C13C958" w14:textId="77777777" w:rsidTr="00ED6782">
        <w:tc>
          <w:tcPr>
            <w:tcW w:w="4950" w:type="dxa"/>
            <w:tcBorders>
              <w:top w:val="single" w:sz="4" w:space="0" w:color="000000"/>
              <w:bottom w:val="single" w:sz="4" w:space="0" w:color="000000"/>
            </w:tcBorders>
            <w:shd w:val="clear" w:color="auto" w:fill="C9C9C9"/>
          </w:tcPr>
          <w:p w14:paraId="5BF007CA" w14:textId="77777777" w:rsidR="00C47933" w:rsidRPr="00C47933" w:rsidRDefault="00CC2EC4" w:rsidP="00C47933">
            <w:pPr>
              <w:spacing w:after="0" w:line="240" w:lineRule="auto"/>
              <w:rPr>
                <w:rFonts w:ascii="Arial" w:eastAsia="Arial" w:hAnsi="Arial" w:cs="Arial"/>
                <w:i/>
              </w:rPr>
            </w:pPr>
            <w:r w:rsidRPr="00656410">
              <w:rPr>
                <w:rFonts w:ascii="Arial" w:hAnsi="Arial" w:cs="Arial"/>
                <w:b/>
              </w:rPr>
              <w:t>Level 5</w:t>
            </w:r>
            <w:r w:rsidRPr="00656410">
              <w:rPr>
                <w:rFonts w:ascii="Arial" w:hAnsi="Arial" w:cs="Arial"/>
              </w:rPr>
              <w:t xml:space="preserve"> </w:t>
            </w:r>
            <w:r w:rsidR="00C47933" w:rsidRPr="00C47933">
              <w:rPr>
                <w:rFonts w:ascii="Arial" w:eastAsia="Arial" w:hAnsi="Arial" w:cs="Arial"/>
                <w:i/>
              </w:rPr>
              <w:t>Coaches others in the facilitation of difficult and crucial conversations</w:t>
            </w:r>
          </w:p>
          <w:p w14:paraId="2267BBAF" w14:textId="77777777" w:rsidR="00C47933" w:rsidRPr="00C47933" w:rsidRDefault="00C47933" w:rsidP="00C47933">
            <w:pPr>
              <w:spacing w:after="0" w:line="240" w:lineRule="auto"/>
              <w:rPr>
                <w:rFonts w:ascii="Arial" w:eastAsia="Arial" w:hAnsi="Arial" w:cs="Arial"/>
                <w:i/>
              </w:rPr>
            </w:pPr>
          </w:p>
          <w:p w14:paraId="5F7E2872" w14:textId="0BD904F2" w:rsidR="00CC2EC4" w:rsidRPr="00656410" w:rsidRDefault="00C47933" w:rsidP="00C47933">
            <w:pPr>
              <w:spacing w:after="0" w:line="240" w:lineRule="auto"/>
              <w:rPr>
                <w:rFonts w:ascii="Arial" w:eastAsia="Arial" w:hAnsi="Arial" w:cs="Arial"/>
                <w:i/>
              </w:rPr>
            </w:pPr>
            <w:r w:rsidRPr="00C47933">
              <w:rPr>
                <w:rFonts w:ascii="Arial" w:eastAsia="Arial" w:hAnsi="Arial" w:cs="Arial"/>
                <w:i/>
              </w:rPr>
              <w:t>Coaches others in conflict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B49CF6" w14:textId="77777777" w:rsidR="00394A6C"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Mentors/coaches and supports colleagues in self-awareness and reflection to improve therapeutic relationships with patients </w:t>
            </w:r>
          </w:p>
          <w:p w14:paraId="095512F6" w14:textId="77777777" w:rsidR="00394A6C" w:rsidRPr="00656410" w:rsidRDefault="00394A6C" w:rsidP="00CE223B">
            <w:pPr>
              <w:pBdr>
                <w:top w:val="nil"/>
                <w:left w:val="nil"/>
                <w:bottom w:val="nil"/>
                <w:right w:val="nil"/>
                <w:between w:val="nil"/>
              </w:pBdr>
              <w:spacing w:after="0" w:line="240" w:lineRule="auto"/>
              <w:rPr>
                <w:rFonts w:ascii="Arial" w:hAnsi="Arial" w:cs="Arial"/>
              </w:rPr>
            </w:pPr>
          </w:p>
          <w:p w14:paraId="004B193C" w14:textId="33F6422A" w:rsidR="00CC2EC4"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Creates a curriculum to teach conflict resolution in family conferences</w:t>
            </w:r>
          </w:p>
        </w:tc>
      </w:tr>
      <w:tr w:rsidR="004E0DB5" w:rsidRPr="00CE223B" w14:paraId="371233D0" w14:textId="77777777" w:rsidTr="00160CBB">
        <w:tc>
          <w:tcPr>
            <w:tcW w:w="4950" w:type="dxa"/>
            <w:shd w:val="clear" w:color="auto" w:fill="FFD965"/>
          </w:tcPr>
          <w:p w14:paraId="7E2017CC" w14:textId="77777777" w:rsidR="00CC2EC4" w:rsidRPr="00656410" w:rsidRDefault="00CC2EC4" w:rsidP="00CE223B">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16157A9A" w14:textId="77777777" w:rsidR="00394A6C"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Direct observation</w:t>
            </w:r>
          </w:p>
          <w:p w14:paraId="1FAF76FE" w14:textId="77777777" w:rsidR="00394A6C"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Kalamazoo Essential Elements Communication Checklist (Adapted)</w:t>
            </w:r>
          </w:p>
          <w:p w14:paraId="213B355A" w14:textId="77777777" w:rsidR="00394A6C"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Mini-clinical evaluation exercise</w:t>
            </w:r>
          </w:p>
          <w:p w14:paraId="64864DBC" w14:textId="3DA1EBEC" w:rsidR="00394A6C"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Multisource feedback (e.g.</w:t>
            </w:r>
            <w:r w:rsidR="00DB24C1">
              <w:rPr>
                <w:rFonts w:ascii="Arial" w:eastAsia="Arial" w:hAnsi="Arial" w:cs="Arial"/>
              </w:rPr>
              <w:t>,</w:t>
            </w:r>
            <w:r w:rsidRPr="00656410">
              <w:rPr>
                <w:rFonts w:ascii="Arial" w:eastAsia="Arial" w:hAnsi="Arial" w:cs="Arial"/>
              </w:rPr>
              <w:t xml:space="preserve"> advanced practice providers, nurses)</w:t>
            </w:r>
          </w:p>
          <w:p w14:paraId="3AA0DE16" w14:textId="77777777" w:rsidR="00394A6C"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Self-assessment including self-reflection exercises</w:t>
            </w:r>
          </w:p>
          <w:p w14:paraId="3A35A546" w14:textId="5F78DC1B" w:rsidR="00CC2EC4"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Standardized patients or structured case discussions</w:t>
            </w:r>
          </w:p>
        </w:tc>
      </w:tr>
      <w:tr w:rsidR="004E0DB5" w:rsidRPr="00CE223B" w14:paraId="7A7C0597" w14:textId="77777777" w:rsidTr="00160CBB">
        <w:tc>
          <w:tcPr>
            <w:tcW w:w="4950" w:type="dxa"/>
            <w:shd w:val="clear" w:color="auto" w:fill="8DB3E2" w:themeFill="text2" w:themeFillTint="66"/>
          </w:tcPr>
          <w:p w14:paraId="505A940B" w14:textId="77777777" w:rsidR="00CC2EC4" w:rsidRPr="00656410" w:rsidRDefault="00CC2EC4" w:rsidP="00CE223B">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3DEE4FE6" w14:textId="69EA77DF" w:rsidR="00CC2EC4"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p>
        </w:tc>
      </w:tr>
      <w:tr w:rsidR="004E0DB5" w:rsidRPr="00CE223B" w14:paraId="2E2BB3D1" w14:textId="77777777" w:rsidTr="00160CBB">
        <w:trPr>
          <w:trHeight w:val="80"/>
        </w:trPr>
        <w:tc>
          <w:tcPr>
            <w:tcW w:w="4950" w:type="dxa"/>
            <w:shd w:val="clear" w:color="auto" w:fill="A8D08D"/>
          </w:tcPr>
          <w:p w14:paraId="02EF664C" w14:textId="77777777" w:rsidR="00CC2EC4" w:rsidRPr="00656410" w:rsidRDefault="00CC2EC4" w:rsidP="00CE223B">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489E629D" w14:textId="21853D0E" w:rsidR="006A7384" w:rsidRPr="00656410" w:rsidRDefault="006A7384" w:rsidP="006A7384">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Laidlaw A, Hart J. Communication skills: an essential component of medical curricula. Part I: Assessment of clinical communication: AMEE Guide No. 51. </w:t>
            </w:r>
            <w:r w:rsidRPr="00656410">
              <w:rPr>
                <w:rFonts w:ascii="Arial" w:eastAsia="Arial" w:hAnsi="Arial" w:cs="Arial"/>
                <w:i/>
              </w:rPr>
              <w:t>Med Teach</w:t>
            </w:r>
            <w:r w:rsidRPr="00656410">
              <w:rPr>
                <w:rFonts w:ascii="Arial" w:eastAsia="Arial" w:hAnsi="Arial" w:cs="Arial"/>
              </w:rPr>
              <w:t xml:space="preserve">. 2011;33(1):6-8. </w:t>
            </w:r>
            <w:hyperlink r:id="rId79" w:history="1">
              <w:r w:rsidRPr="00656410">
                <w:rPr>
                  <w:rStyle w:val="Hyperlink"/>
                  <w:rFonts w:ascii="Arial" w:hAnsi="Arial" w:cs="Arial"/>
                </w:rPr>
                <w:t>https://www.tandfonline.com/doi/full/10.3109/0142159X.2011.531170</w:t>
              </w:r>
            </w:hyperlink>
            <w:r w:rsidRPr="00656410">
              <w:rPr>
                <w:rFonts w:ascii="Arial" w:hAnsi="Arial" w:cs="Arial"/>
              </w:rPr>
              <w:t>. 2020.</w:t>
            </w:r>
          </w:p>
          <w:p w14:paraId="71DD63F3" w14:textId="77777777" w:rsidR="006A7384" w:rsidRPr="00656410" w:rsidRDefault="006A7384" w:rsidP="006A7384">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eastAsia="Arial" w:hAnsi="Arial" w:cs="Arial"/>
                <w:color w:val="000000"/>
              </w:rPr>
              <w:t>Makoul</w:t>
            </w:r>
            <w:proofErr w:type="spellEnd"/>
            <w:r w:rsidRPr="00656410">
              <w:rPr>
                <w:rFonts w:ascii="Arial" w:eastAsia="Arial" w:hAnsi="Arial" w:cs="Arial"/>
                <w:color w:val="000000"/>
              </w:rPr>
              <w:t xml:space="preserve"> G. Essential elements of communication in medical encounters: the Kalamazoo consensus statement. </w:t>
            </w:r>
            <w:proofErr w:type="spellStart"/>
            <w:r w:rsidRPr="00656410">
              <w:rPr>
                <w:rFonts w:ascii="Arial" w:eastAsia="Arial" w:hAnsi="Arial" w:cs="Arial"/>
                <w:i/>
                <w:color w:val="000000"/>
              </w:rPr>
              <w:t>Acad</w:t>
            </w:r>
            <w:proofErr w:type="spellEnd"/>
            <w:r w:rsidRPr="00656410">
              <w:rPr>
                <w:rFonts w:ascii="Arial" w:eastAsia="Arial" w:hAnsi="Arial" w:cs="Arial"/>
                <w:i/>
                <w:color w:val="000000"/>
              </w:rPr>
              <w:t xml:space="preserve"> Med</w:t>
            </w:r>
            <w:r w:rsidRPr="00656410">
              <w:rPr>
                <w:rFonts w:ascii="Arial" w:eastAsia="Arial" w:hAnsi="Arial" w:cs="Arial"/>
                <w:color w:val="000000"/>
              </w:rPr>
              <w:t xml:space="preserve">. 2001;76(4):390-393. </w:t>
            </w:r>
            <w:hyperlink r:id="rId80" w:anchor="pdf-link" w:history="1">
              <w:r w:rsidRPr="00656410">
                <w:rPr>
                  <w:rStyle w:val="Hyperlink"/>
                  <w:rFonts w:ascii="Arial" w:eastAsia="Arial" w:hAnsi="Arial" w:cs="Arial"/>
                </w:rPr>
                <w:t>https://journals.lww.com/academicmedicine/Fulltext/2001/04000/Essential_Elements_of_Communication_in_Medical.21.aspx#pdf-link</w:t>
              </w:r>
            </w:hyperlink>
            <w:r w:rsidRPr="00656410">
              <w:rPr>
                <w:rFonts w:ascii="Arial" w:eastAsia="Arial" w:hAnsi="Arial" w:cs="Arial"/>
                <w:color w:val="000000"/>
              </w:rPr>
              <w:t>. 2020.</w:t>
            </w:r>
          </w:p>
          <w:p w14:paraId="7E1510AD" w14:textId="77777777" w:rsidR="006A7384" w:rsidRPr="00656410" w:rsidRDefault="006A7384" w:rsidP="006A7384">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sidRPr="00656410">
              <w:rPr>
                <w:rFonts w:ascii="Arial" w:eastAsia="Arial" w:hAnsi="Arial" w:cs="Arial"/>
                <w:color w:val="000000"/>
              </w:rPr>
              <w:t>Makoul</w:t>
            </w:r>
            <w:proofErr w:type="spellEnd"/>
            <w:r w:rsidRPr="00656410">
              <w:rPr>
                <w:rFonts w:ascii="Arial" w:eastAsia="Arial" w:hAnsi="Arial" w:cs="Arial"/>
                <w:color w:val="000000"/>
              </w:rPr>
              <w:t xml:space="preserve"> G. The SEGUE Framework for teaching and assessing communication skills. </w:t>
            </w:r>
            <w:r w:rsidRPr="00656410">
              <w:rPr>
                <w:rFonts w:ascii="Arial" w:eastAsia="Arial" w:hAnsi="Arial" w:cs="Arial"/>
                <w:i/>
                <w:color w:val="000000"/>
              </w:rPr>
              <w:t>Patient Educ Couns</w:t>
            </w:r>
            <w:r w:rsidRPr="00656410">
              <w:rPr>
                <w:rFonts w:ascii="Arial" w:eastAsia="Arial" w:hAnsi="Arial" w:cs="Arial"/>
                <w:color w:val="000000"/>
              </w:rPr>
              <w:t xml:space="preserve">. 2001;45(1):23-34. </w:t>
            </w:r>
            <w:hyperlink r:id="rId81" w:history="1">
              <w:r w:rsidRPr="00656410">
                <w:rPr>
                  <w:rStyle w:val="Hyperlink"/>
                  <w:rFonts w:ascii="Arial" w:eastAsia="Arial" w:hAnsi="Arial" w:cs="Arial"/>
                </w:rPr>
                <w:t>https://www.sciencedirect.com/science/article/abs/pii/S0738399101001367?via%3Dihub</w:t>
              </w:r>
            </w:hyperlink>
            <w:r w:rsidRPr="00656410">
              <w:rPr>
                <w:rFonts w:ascii="Arial" w:eastAsia="Arial" w:hAnsi="Arial" w:cs="Arial"/>
                <w:color w:val="000000"/>
              </w:rPr>
              <w:t xml:space="preserve">. 2020. </w:t>
            </w:r>
          </w:p>
          <w:p w14:paraId="5DD1FE8C" w14:textId="7F782193" w:rsidR="006A7384" w:rsidRPr="00656410" w:rsidRDefault="006A7384" w:rsidP="00B2416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Symons AB, Swanson A, McGuigan D, </w:t>
            </w:r>
            <w:proofErr w:type="spellStart"/>
            <w:r w:rsidRPr="00656410">
              <w:rPr>
                <w:rFonts w:ascii="Arial" w:eastAsia="Arial" w:hAnsi="Arial" w:cs="Arial"/>
                <w:color w:val="000000"/>
              </w:rPr>
              <w:t>Orrange</w:t>
            </w:r>
            <w:proofErr w:type="spellEnd"/>
            <w:r w:rsidRPr="00656410">
              <w:rPr>
                <w:rFonts w:ascii="Arial" w:eastAsia="Arial" w:hAnsi="Arial" w:cs="Arial"/>
                <w:color w:val="000000"/>
              </w:rPr>
              <w:t xml:space="preserve"> S, Akl EA. A tool for self-assessment of communication skills and professionalism in residents. </w:t>
            </w:r>
            <w:r w:rsidRPr="00656410">
              <w:rPr>
                <w:rFonts w:ascii="Arial" w:eastAsia="Arial" w:hAnsi="Arial" w:cs="Arial"/>
                <w:i/>
                <w:color w:val="000000"/>
              </w:rPr>
              <w:t>BMC Med Educ</w:t>
            </w:r>
            <w:r w:rsidRPr="00656410">
              <w:rPr>
                <w:rFonts w:ascii="Arial" w:eastAsia="Arial" w:hAnsi="Arial" w:cs="Arial"/>
                <w:color w:val="000000"/>
              </w:rPr>
              <w:t xml:space="preserve">. </w:t>
            </w:r>
            <w:proofErr w:type="gramStart"/>
            <w:r w:rsidRPr="00656410">
              <w:rPr>
                <w:rFonts w:ascii="Arial" w:eastAsia="Arial" w:hAnsi="Arial" w:cs="Arial"/>
                <w:color w:val="000000"/>
              </w:rPr>
              <w:t>2009;9:1</w:t>
            </w:r>
            <w:proofErr w:type="gramEnd"/>
            <w:r w:rsidRPr="00656410">
              <w:rPr>
                <w:rFonts w:ascii="Arial" w:eastAsia="Arial" w:hAnsi="Arial" w:cs="Arial"/>
                <w:color w:val="000000"/>
              </w:rPr>
              <w:t xml:space="preserve">. </w:t>
            </w:r>
            <w:hyperlink r:id="rId82" w:history="1">
              <w:r w:rsidRPr="00656410">
                <w:rPr>
                  <w:rStyle w:val="Hyperlink"/>
                  <w:rFonts w:ascii="Arial" w:eastAsia="Arial" w:hAnsi="Arial" w:cs="Arial"/>
                </w:rPr>
                <w:t>https://bmcmededuc.biomedcentral.com/articles/10.1186/1472-6920-9-1</w:t>
              </w:r>
            </w:hyperlink>
            <w:r w:rsidRPr="00656410">
              <w:rPr>
                <w:rFonts w:ascii="Arial" w:eastAsia="Arial" w:hAnsi="Arial" w:cs="Arial"/>
                <w:color w:val="000000"/>
              </w:rPr>
              <w:t>. 2020.</w:t>
            </w:r>
          </w:p>
          <w:p w14:paraId="1F52C5A9" w14:textId="14CFFB6F" w:rsidR="00394A6C"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O'Sullivan P, Chao S, Russell M, Levine S, Fabiny A. Development and implementation of an objective structured clinical examination to provide formative feedback on communication and interpersonal skills in geriatric training. </w:t>
            </w:r>
            <w:r w:rsidRPr="00656410">
              <w:rPr>
                <w:rFonts w:ascii="Arial" w:eastAsia="Arial" w:hAnsi="Arial" w:cs="Arial"/>
                <w:i/>
              </w:rPr>
              <w:t xml:space="preserve">J Am </w:t>
            </w:r>
            <w:proofErr w:type="spellStart"/>
            <w:r w:rsidRPr="00656410">
              <w:rPr>
                <w:rFonts w:ascii="Arial" w:eastAsia="Arial" w:hAnsi="Arial" w:cs="Arial"/>
                <w:i/>
              </w:rPr>
              <w:t>Geriatr</w:t>
            </w:r>
            <w:proofErr w:type="spellEnd"/>
            <w:r w:rsidRPr="00656410">
              <w:rPr>
                <w:rFonts w:ascii="Arial" w:eastAsia="Arial" w:hAnsi="Arial" w:cs="Arial"/>
                <w:i/>
              </w:rPr>
              <w:t xml:space="preserve"> Soc.</w:t>
            </w:r>
            <w:r w:rsidRPr="00656410">
              <w:rPr>
                <w:rFonts w:ascii="Arial" w:eastAsia="Arial" w:hAnsi="Arial" w:cs="Arial"/>
              </w:rPr>
              <w:t xml:space="preserve"> 2008;56(9):1730-5.</w:t>
            </w:r>
            <w:r w:rsidR="00B2416B" w:rsidRPr="00656410">
              <w:rPr>
                <w:rFonts w:ascii="Arial" w:eastAsia="Arial" w:hAnsi="Arial" w:cs="Arial"/>
              </w:rPr>
              <w:t xml:space="preserve"> </w:t>
            </w:r>
            <w:hyperlink r:id="rId83" w:history="1">
              <w:r w:rsidR="00B2416B" w:rsidRPr="00656410">
                <w:rPr>
                  <w:rStyle w:val="Hyperlink"/>
                  <w:rFonts w:ascii="Arial" w:eastAsia="Arial" w:hAnsi="Arial" w:cs="Arial"/>
                </w:rPr>
                <w:t>https://pubmed.ncbi.nlm.nih.gov/18721223/</w:t>
              </w:r>
            </w:hyperlink>
            <w:r w:rsidR="00B2416B" w:rsidRPr="00656410">
              <w:rPr>
                <w:rFonts w:ascii="Arial" w:eastAsia="Arial" w:hAnsi="Arial" w:cs="Arial"/>
              </w:rPr>
              <w:t>. 2020.</w:t>
            </w:r>
          </w:p>
          <w:p w14:paraId="029BFD72" w14:textId="4E511398" w:rsidR="00394A6C"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American Academy of Hospice and Palliative Medicine</w:t>
            </w:r>
            <w:r w:rsidR="00B2416B" w:rsidRPr="00656410">
              <w:rPr>
                <w:rFonts w:ascii="Arial" w:eastAsia="Arial" w:hAnsi="Arial" w:cs="Arial"/>
              </w:rPr>
              <w:t>.</w:t>
            </w:r>
            <w:r w:rsidRPr="00656410">
              <w:rPr>
                <w:rFonts w:ascii="Arial" w:eastAsia="Arial" w:hAnsi="Arial" w:cs="Arial"/>
              </w:rPr>
              <w:t xml:space="preserve"> Hospice and Palliative Medicine Competencies Project.</w:t>
            </w:r>
            <w:hyperlink r:id="rId84" w:anchor="competencies-toolkit">
              <w:r w:rsidRPr="00656410">
                <w:rPr>
                  <w:rFonts w:ascii="Arial" w:eastAsia="Arial" w:hAnsi="Arial" w:cs="Arial"/>
                </w:rPr>
                <w:t xml:space="preserve"> </w:t>
              </w:r>
            </w:hyperlink>
            <w:hyperlink r:id="rId85" w:anchor="competencies-toolkit" w:history="1">
              <w:r w:rsidR="00B2416B" w:rsidRPr="00656410">
                <w:rPr>
                  <w:rStyle w:val="Hyperlink"/>
                  <w:rFonts w:ascii="Arial" w:eastAsia="Arial" w:hAnsi="Arial" w:cs="Arial"/>
                </w:rPr>
                <w:t>http://aahpm.org/fellowships/competencies#competencies-toolkit</w:t>
              </w:r>
            </w:hyperlink>
            <w:r w:rsidR="00B2416B" w:rsidRPr="00656410">
              <w:rPr>
                <w:rFonts w:ascii="Arial" w:eastAsia="Arial" w:hAnsi="Arial" w:cs="Arial"/>
                <w:i/>
              </w:rPr>
              <w:t xml:space="preserve">. </w:t>
            </w:r>
            <w:r w:rsidR="00B2416B" w:rsidRPr="00656410">
              <w:rPr>
                <w:rFonts w:ascii="Arial" w:eastAsia="Arial" w:hAnsi="Arial" w:cs="Arial"/>
                <w:iCs/>
              </w:rPr>
              <w:t>2020.</w:t>
            </w:r>
          </w:p>
          <w:p w14:paraId="10E1C564" w14:textId="247DF857" w:rsidR="00394A6C" w:rsidRPr="00656410" w:rsidRDefault="00B2416B"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AHRQ. </w:t>
            </w:r>
            <w:proofErr w:type="spellStart"/>
            <w:r w:rsidRPr="00656410">
              <w:rPr>
                <w:rFonts w:ascii="Arial" w:eastAsia="Arial" w:hAnsi="Arial" w:cs="Arial"/>
              </w:rPr>
              <w:t>TeamSTEPPS</w:t>
            </w:r>
            <w:proofErr w:type="spellEnd"/>
            <w:r w:rsidRPr="00656410">
              <w:rPr>
                <w:rFonts w:ascii="Arial" w:eastAsia="Arial" w:hAnsi="Arial" w:cs="Arial"/>
              </w:rPr>
              <w:t xml:space="preserve">. </w:t>
            </w:r>
            <w:hyperlink r:id="rId86" w:history="1">
              <w:r w:rsidRPr="00656410">
                <w:rPr>
                  <w:rStyle w:val="Hyperlink"/>
                  <w:rFonts w:ascii="Arial" w:eastAsia="Arial" w:hAnsi="Arial" w:cs="Arial"/>
                </w:rPr>
                <w:t>https://www.ahrq.gov/teamstepps/index.html</w:t>
              </w:r>
            </w:hyperlink>
            <w:r w:rsidRPr="00656410">
              <w:rPr>
                <w:rFonts w:ascii="Arial" w:eastAsia="Arial" w:hAnsi="Arial" w:cs="Arial"/>
              </w:rPr>
              <w:t>. 2020.</w:t>
            </w:r>
          </w:p>
          <w:p w14:paraId="2E2F9112" w14:textId="353BF5A1" w:rsidR="00394A6C" w:rsidRPr="00656410" w:rsidRDefault="00B2416B"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SCORE. Module Resources. </w:t>
            </w:r>
            <w:hyperlink r:id="rId87" w:history="1">
              <w:r w:rsidRPr="00656410">
                <w:rPr>
                  <w:rStyle w:val="Hyperlink"/>
                  <w:rFonts w:ascii="Arial" w:eastAsia="Arial" w:hAnsi="Arial" w:cs="Arial"/>
                </w:rPr>
                <w:t>https://www.surgicalcore.org/modules</w:t>
              </w:r>
            </w:hyperlink>
            <w:r w:rsidRPr="00656410">
              <w:rPr>
                <w:rFonts w:ascii="Arial" w:eastAsia="Arial" w:hAnsi="Arial" w:cs="Arial"/>
              </w:rPr>
              <w:t>. 2020.</w:t>
            </w:r>
          </w:p>
          <w:p w14:paraId="1496227A" w14:textId="52B95339" w:rsidR="00394A6C"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American College of Surgeons. Communicating with </w:t>
            </w:r>
            <w:r w:rsidR="00B2416B" w:rsidRPr="00656410">
              <w:rPr>
                <w:rFonts w:ascii="Arial" w:eastAsia="Arial" w:hAnsi="Arial" w:cs="Arial"/>
              </w:rPr>
              <w:t>P</w:t>
            </w:r>
            <w:r w:rsidRPr="00656410">
              <w:rPr>
                <w:rFonts w:ascii="Arial" w:eastAsia="Arial" w:hAnsi="Arial" w:cs="Arial"/>
              </w:rPr>
              <w:t xml:space="preserve">atients about </w:t>
            </w:r>
            <w:r w:rsidR="00B2416B" w:rsidRPr="00656410">
              <w:rPr>
                <w:rFonts w:ascii="Arial" w:eastAsia="Arial" w:hAnsi="Arial" w:cs="Arial"/>
              </w:rPr>
              <w:t>S</w:t>
            </w:r>
            <w:r w:rsidRPr="00656410">
              <w:rPr>
                <w:rFonts w:ascii="Arial" w:eastAsia="Arial" w:hAnsi="Arial" w:cs="Arial"/>
              </w:rPr>
              <w:t xml:space="preserve">urgical </w:t>
            </w:r>
            <w:r w:rsidR="00B2416B" w:rsidRPr="00656410">
              <w:rPr>
                <w:rFonts w:ascii="Arial" w:eastAsia="Arial" w:hAnsi="Arial" w:cs="Arial"/>
              </w:rPr>
              <w:t>E</w:t>
            </w:r>
            <w:r w:rsidRPr="00656410">
              <w:rPr>
                <w:rFonts w:ascii="Arial" w:eastAsia="Arial" w:hAnsi="Arial" w:cs="Arial"/>
              </w:rPr>
              <w:t xml:space="preserve">rrors and </w:t>
            </w:r>
            <w:r w:rsidR="00B2416B" w:rsidRPr="00656410">
              <w:rPr>
                <w:rFonts w:ascii="Arial" w:eastAsia="Arial" w:hAnsi="Arial" w:cs="Arial"/>
              </w:rPr>
              <w:t>A</w:t>
            </w:r>
            <w:r w:rsidRPr="00656410">
              <w:rPr>
                <w:rFonts w:ascii="Arial" w:eastAsia="Arial" w:hAnsi="Arial" w:cs="Arial"/>
              </w:rPr>
              <w:t xml:space="preserve">dverse </w:t>
            </w:r>
            <w:r w:rsidR="00B2416B" w:rsidRPr="00656410">
              <w:rPr>
                <w:rFonts w:ascii="Arial" w:eastAsia="Arial" w:hAnsi="Arial" w:cs="Arial"/>
              </w:rPr>
              <w:t>O</w:t>
            </w:r>
            <w:r w:rsidRPr="00656410">
              <w:rPr>
                <w:rFonts w:ascii="Arial" w:eastAsia="Arial" w:hAnsi="Arial" w:cs="Arial"/>
              </w:rPr>
              <w:t>utcomes.</w:t>
            </w:r>
            <w:r w:rsidR="00B2416B" w:rsidRPr="00656410">
              <w:rPr>
                <w:rFonts w:ascii="Arial" w:eastAsia="Arial" w:hAnsi="Arial" w:cs="Arial"/>
              </w:rPr>
              <w:t xml:space="preserve"> </w:t>
            </w:r>
            <w:hyperlink r:id="rId88" w:history="1">
              <w:r w:rsidR="00B2416B" w:rsidRPr="00656410">
                <w:rPr>
                  <w:rStyle w:val="Hyperlink"/>
                  <w:rFonts w:ascii="Arial" w:eastAsia="Arial" w:hAnsi="Arial" w:cs="Arial"/>
                </w:rPr>
                <w:t>https://web4.facs.org/ebusiness/ProductCatalog/product.aspx?ID=229</w:t>
              </w:r>
            </w:hyperlink>
            <w:r w:rsidR="00B2416B" w:rsidRPr="00656410">
              <w:rPr>
                <w:rFonts w:ascii="Arial" w:eastAsia="Arial" w:hAnsi="Arial" w:cs="Arial"/>
              </w:rPr>
              <w:t>. 2020.</w:t>
            </w:r>
          </w:p>
          <w:p w14:paraId="0165C11D" w14:textId="495C3A9F" w:rsidR="00394A6C"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American College of Surgeons. Disclosing</w:t>
            </w:r>
            <w:r w:rsidR="00B2416B" w:rsidRPr="00656410">
              <w:rPr>
                <w:rFonts w:ascii="Arial" w:eastAsia="Arial" w:hAnsi="Arial" w:cs="Arial"/>
              </w:rPr>
              <w:t xml:space="preserve"> S</w:t>
            </w:r>
            <w:r w:rsidRPr="00656410">
              <w:rPr>
                <w:rFonts w:ascii="Arial" w:eastAsia="Arial" w:hAnsi="Arial" w:cs="Arial"/>
              </w:rPr>
              <w:t xml:space="preserve">urgical </w:t>
            </w:r>
            <w:r w:rsidR="00B2416B" w:rsidRPr="00656410">
              <w:rPr>
                <w:rFonts w:ascii="Arial" w:eastAsia="Arial" w:hAnsi="Arial" w:cs="Arial"/>
              </w:rPr>
              <w:t>E</w:t>
            </w:r>
            <w:r w:rsidRPr="00656410">
              <w:rPr>
                <w:rFonts w:ascii="Arial" w:eastAsia="Arial" w:hAnsi="Arial" w:cs="Arial"/>
              </w:rPr>
              <w:t xml:space="preserve">rror </w:t>
            </w:r>
            <w:r w:rsidR="00B2416B" w:rsidRPr="00656410">
              <w:rPr>
                <w:rFonts w:ascii="Arial" w:eastAsia="Arial" w:hAnsi="Arial" w:cs="Arial"/>
              </w:rPr>
              <w:t>V</w:t>
            </w:r>
            <w:r w:rsidRPr="00656410">
              <w:rPr>
                <w:rFonts w:ascii="Arial" w:eastAsia="Arial" w:hAnsi="Arial" w:cs="Arial"/>
              </w:rPr>
              <w:t xml:space="preserve">ignettes. </w:t>
            </w:r>
            <w:hyperlink r:id="rId89" w:history="1">
              <w:r w:rsidR="00B2416B" w:rsidRPr="00656410">
                <w:rPr>
                  <w:rStyle w:val="Hyperlink"/>
                  <w:rFonts w:ascii="Arial" w:eastAsia="Arial" w:hAnsi="Arial" w:cs="Arial"/>
                </w:rPr>
                <w:t>https://web4.facs.org/ebusiness/ProductCatalog/product.aspx?ID=157</w:t>
              </w:r>
            </w:hyperlink>
            <w:r w:rsidR="00B2416B" w:rsidRPr="00656410">
              <w:rPr>
                <w:rFonts w:ascii="Arial" w:eastAsia="Arial" w:hAnsi="Arial" w:cs="Arial"/>
              </w:rPr>
              <w:t>. 2020.</w:t>
            </w:r>
            <w:r w:rsidRPr="00656410">
              <w:rPr>
                <w:rFonts w:ascii="Arial" w:eastAsia="Arial" w:hAnsi="Arial" w:cs="Arial"/>
              </w:rPr>
              <w:t xml:space="preserve"> </w:t>
            </w:r>
          </w:p>
          <w:p w14:paraId="1DC2B448" w14:textId="5B172D5C" w:rsidR="00394A6C"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Baile </w:t>
            </w:r>
            <w:proofErr w:type="spellStart"/>
            <w:r w:rsidRPr="00656410">
              <w:rPr>
                <w:rFonts w:ascii="Arial" w:eastAsia="Arial" w:hAnsi="Arial" w:cs="Arial"/>
              </w:rPr>
              <w:t>WF</w:t>
            </w:r>
            <w:proofErr w:type="spellEnd"/>
            <w:r w:rsidRPr="00656410">
              <w:rPr>
                <w:rFonts w:ascii="Arial" w:eastAsia="Arial" w:hAnsi="Arial" w:cs="Arial"/>
              </w:rPr>
              <w:t xml:space="preserve">, Buckman R, Lenzi R, et al. SPIKES - a six-step protocol for delivering bad news: application to the patient with cancer. </w:t>
            </w:r>
            <w:r w:rsidRPr="00656410">
              <w:rPr>
                <w:rFonts w:ascii="Arial" w:eastAsia="Arial" w:hAnsi="Arial" w:cs="Arial"/>
                <w:i/>
              </w:rPr>
              <w:t>Oncologist</w:t>
            </w:r>
            <w:r w:rsidRPr="00656410">
              <w:rPr>
                <w:rFonts w:ascii="Arial" w:eastAsia="Arial" w:hAnsi="Arial" w:cs="Arial"/>
              </w:rPr>
              <w:t xml:space="preserve">. </w:t>
            </w:r>
            <w:proofErr w:type="gramStart"/>
            <w:r w:rsidRPr="00656410">
              <w:rPr>
                <w:rFonts w:ascii="Arial" w:eastAsia="Arial" w:hAnsi="Arial" w:cs="Arial"/>
              </w:rPr>
              <w:t>2000;5:302</w:t>
            </w:r>
            <w:proofErr w:type="gramEnd"/>
            <w:r w:rsidRPr="00656410">
              <w:rPr>
                <w:rFonts w:ascii="Arial" w:eastAsia="Arial" w:hAnsi="Arial" w:cs="Arial"/>
              </w:rPr>
              <w:t>-311.</w:t>
            </w:r>
            <w:r w:rsidR="00B2416B" w:rsidRPr="00656410">
              <w:rPr>
                <w:rFonts w:ascii="Arial" w:eastAsia="Arial" w:hAnsi="Arial" w:cs="Arial"/>
              </w:rPr>
              <w:t xml:space="preserve"> </w:t>
            </w:r>
            <w:hyperlink r:id="rId90" w:history="1">
              <w:r w:rsidR="00B2416B" w:rsidRPr="00656410">
                <w:rPr>
                  <w:rStyle w:val="Hyperlink"/>
                  <w:rFonts w:ascii="Arial" w:eastAsia="Arial" w:hAnsi="Arial" w:cs="Arial"/>
                </w:rPr>
                <w:t>https://pubmed.ncbi.nlm.nih.gov/10964998/</w:t>
              </w:r>
            </w:hyperlink>
            <w:r w:rsidR="00B2416B" w:rsidRPr="00656410">
              <w:rPr>
                <w:rFonts w:ascii="Arial" w:eastAsia="Arial" w:hAnsi="Arial" w:cs="Arial"/>
              </w:rPr>
              <w:t>. 2020.</w:t>
            </w:r>
          </w:p>
          <w:p w14:paraId="7F9A075A" w14:textId="77777777" w:rsidR="00394A6C"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Dale WA, A surgeon’s primer of errors. </w:t>
            </w:r>
            <w:r w:rsidRPr="00656410">
              <w:rPr>
                <w:rFonts w:ascii="Arial" w:eastAsia="Arial" w:hAnsi="Arial" w:cs="Arial"/>
                <w:i/>
                <w:iCs/>
              </w:rPr>
              <w:t>JVS.</w:t>
            </w:r>
            <w:r w:rsidRPr="00656410">
              <w:rPr>
                <w:rFonts w:ascii="Arial" w:eastAsia="Arial" w:hAnsi="Arial" w:cs="Arial"/>
              </w:rPr>
              <w:t>1990;12(1):99-104.</w:t>
            </w:r>
          </w:p>
          <w:p w14:paraId="6497C9F5" w14:textId="1B65A77C" w:rsidR="00CC2EC4" w:rsidRPr="00656410" w:rsidRDefault="00CC2EC4"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Jones </w:t>
            </w:r>
            <w:proofErr w:type="spellStart"/>
            <w:r w:rsidRPr="00656410">
              <w:rPr>
                <w:rFonts w:ascii="Arial" w:eastAsia="Arial" w:hAnsi="Arial" w:cs="Arial"/>
              </w:rPr>
              <w:t>JW</w:t>
            </w:r>
            <w:proofErr w:type="spellEnd"/>
            <w:r w:rsidRPr="00656410">
              <w:rPr>
                <w:rFonts w:ascii="Arial" w:eastAsia="Arial" w:hAnsi="Arial" w:cs="Arial"/>
              </w:rPr>
              <w:t xml:space="preserve">, McCullough LB. Transgression confession: Ethics of medical error disclosure. </w:t>
            </w:r>
            <w:r w:rsidRPr="00656410">
              <w:rPr>
                <w:rFonts w:ascii="Arial" w:eastAsia="Arial" w:hAnsi="Arial" w:cs="Arial"/>
                <w:i/>
                <w:iCs/>
              </w:rPr>
              <w:t>JVS</w:t>
            </w:r>
            <w:r w:rsidRPr="00656410">
              <w:rPr>
                <w:rFonts w:ascii="Arial" w:eastAsia="Arial" w:hAnsi="Arial" w:cs="Arial"/>
              </w:rPr>
              <w:t>. 2013;58(6):1697-1699</w:t>
            </w:r>
            <w:r w:rsidR="00B2416B" w:rsidRPr="00656410">
              <w:rPr>
                <w:rFonts w:ascii="Arial" w:eastAsia="Arial" w:hAnsi="Arial" w:cs="Arial"/>
              </w:rPr>
              <w:t xml:space="preserve">. </w:t>
            </w:r>
            <w:hyperlink r:id="rId91" w:history="1">
              <w:r w:rsidR="00B2416B" w:rsidRPr="00656410">
                <w:rPr>
                  <w:rStyle w:val="Hyperlink"/>
                  <w:rFonts w:ascii="Arial" w:eastAsia="Arial" w:hAnsi="Arial" w:cs="Arial"/>
                </w:rPr>
                <w:t>https://www.sciencedirect.com/science/article/pii/S0741521413019356</w:t>
              </w:r>
            </w:hyperlink>
            <w:r w:rsidR="00B2416B" w:rsidRPr="00656410">
              <w:rPr>
                <w:rFonts w:ascii="Arial" w:eastAsia="Arial" w:hAnsi="Arial" w:cs="Arial"/>
              </w:rPr>
              <w:t>. 2020.</w:t>
            </w:r>
          </w:p>
        </w:tc>
      </w:tr>
    </w:tbl>
    <w:p w14:paraId="4EDAB166" w14:textId="768B70A9" w:rsidR="00413FEF" w:rsidRDefault="00413FEF">
      <w:pPr>
        <w:rPr>
          <w:rFonts w:ascii="Arial" w:eastAsia="Arial" w:hAnsi="Arial" w:cs="Arial"/>
        </w:rPr>
      </w:pPr>
    </w:p>
    <w:p w14:paraId="5E6DFA3B" w14:textId="77777777" w:rsidR="00413FEF" w:rsidRDefault="00413FE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E0DB5" w:rsidRPr="00656410" w14:paraId="2A523549" w14:textId="77777777" w:rsidTr="00160CBB">
        <w:trPr>
          <w:trHeight w:val="769"/>
        </w:trPr>
        <w:tc>
          <w:tcPr>
            <w:tcW w:w="14125" w:type="dxa"/>
            <w:gridSpan w:val="2"/>
            <w:shd w:val="clear" w:color="auto" w:fill="9CC3E5"/>
          </w:tcPr>
          <w:p w14:paraId="07B277EA" w14:textId="77777777" w:rsidR="003F72D8" w:rsidRPr="00656410" w:rsidRDefault="003F72D8" w:rsidP="00CE223B">
            <w:pPr>
              <w:keepNext/>
              <w:pBdr>
                <w:top w:val="nil"/>
                <w:left w:val="nil"/>
                <w:bottom w:val="nil"/>
                <w:right w:val="nil"/>
                <w:between w:val="nil"/>
              </w:pBdr>
              <w:spacing w:after="0" w:line="240" w:lineRule="auto"/>
              <w:jc w:val="center"/>
              <w:rPr>
                <w:rFonts w:ascii="Arial" w:eastAsia="Arial" w:hAnsi="Arial" w:cs="Arial"/>
                <w:b/>
                <w:color w:val="000000"/>
              </w:rPr>
            </w:pPr>
            <w:r w:rsidRPr="00656410">
              <w:rPr>
                <w:rFonts w:ascii="Arial" w:eastAsia="Arial" w:hAnsi="Arial" w:cs="Arial"/>
                <w:b/>
              </w:rPr>
              <w:t xml:space="preserve">Interpersonal and Communication Skills 2: Interprofessional and Team Communication </w:t>
            </w:r>
          </w:p>
          <w:p w14:paraId="64AF0B52" w14:textId="77777777" w:rsidR="003F72D8" w:rsidRPr="00656410" w:rsidRDefault="003F72D8" w:rsidP="00CE223B">
            <w:pPr>
              <w:spacing w:after="0" w:line="240" w:lineRule="auto"/>
              <w:ind w:left="201" w:hanging="14"/>
              <w:rPr>
                <w:rFonts w:ascii="Arial" w:eastAsia="Arial" w:hAnsi="Arial" w:cs="Arial"/>
                <w:b/>
                <w:color w:val="000000"/>
              </w:rPr>
            </w:pPr>
            <w:r w:rsidRPr="00656410">
              <w:rPr>
                <w:rFonts w:ascii="Arial" w:eastAsia="Arial" w:hAnsi="Arial" w:cs="Arial"/>
                <w:b/>
              </w:rPr>
              <w:t>Overall Intent:</w:t>
            </w:r>
            <w:r w:rsidRPr="00656410">
              <w:rPr>
                <w:rFonts w:ascii="Arial" w:eastAsia="Arial" w:hAnsi="Arial" w:cs="Arial"/>
              </w:rPr>
              <w:t xml:space="preserve"> To effectively communicate with the health care team, including consultants, in both straightforward and complex situations</w:t>
            </w:r>
          </w:p>
        </w:tc>
      </w:tr>
      <w:tr w:rsidR="004E0DB5" w:rsidRPr="00656410" w14:paraId="20C2B33C" w14:textId="77777777" w:rsidTr="00160CBB">
        <w:tc>
          <w:tcPr>
            <w:tcW w:w="4950" w:type="dxa"/>
            <w:shd w:val="clear" w:color="auto" w:fill="FABF8F" w:themeFill="accent6" w:themeFillTint="99"/>
          </w:tcPr>
          <w:p w14:paraId="2ED30BF6" w14:textId="77777777" w:rsidR="003F72D8" w:rsidRPr="00656410" w:rsidRDefault="003F72D8" w:rsidP="00CE223B">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717E990E" w14:textId="77777777" w:rsidR="003F72D8" w:rsidRPr="00656410" w:rsidRDefault="003F72D8" w:rsidP="00CE223B">
            <w:pPr>
              <w:spacing w:after="0" w:line="240" w:lineRule="auto"/>
              <w:ind w:hanging="14"/>
              <w:jc w:val="center"/>
              <w:rPr>
                <w:rFonts w:ascii="Arial" w:eastAsia="Arial" w:hAnsi="Arial" w:cs="Arial"/>
                <w:b/>
              </w:rPr>
            </w:pPr>
            <w:r w:rsidRPr="00656410">
              <w:rPr>
                <w:rFonts w:ascii="Arial" w:eastAsia="Arial" w:hAnsi="Arial" w:cs="Arial"/>
                <w:b/>
              </w:rPr>
              <w:t>Examples</w:t>
            </w:r>
          </w:p>
        </w:tc>
      </w:tr>
      <w:tr w:rsidR="007D71BF" w:rsidRPr="00656410" w14:paraId="4E5D7856" w14:textId="77777777" w:rsidTr="007E6150">
        <w:tc>
          <w:tcPr>
            <w:tcW w:w="4950" w:type="dxa"/>
            <w:tcBorders>
              <w:top w:val="single" w:sz="4" w:space="0" w:color="000000"/>
              <w:bottom w:val="single" w:sz="4" w:space="0" w:color="000000"/>
            </w:tcBorders>
            <w:shd w:val="clear" w:color="auto" w:fill="C9C9C9"/>
          </w:tcPr>
          <w:p w14:paraId="6D7E1145" w14:textId="77777777" w:rsidR="00C47933" w:rsidRPr="00C47933" w:rsidRDefault="003F72D8" w:rsidP="00C47933">
            <w:pPr>
              <w:spacing w:after="0" w:line="240" w:lineRule="auto"/>
              <w:rPr>
                <w:rFonts w:ascii="Arial" w:hAnsi="Arial" w:cs="Arial"/>
                <w:i/>
                <w:color w:val="000000"/>
              </w:rPr>
            </w:pPr>
            <w:r w:rsidRPr="00656410">
              <w:rPr>
                <w:rFonts w:ascii="Arial" w:eastAsia="Arial" w:hAnsi="Arial" w:cs="Arial"/>
                <w:b/>
              </w:rPr>
              <w:t>Level 1</w:t>
            </w:r>
            <w:r w:rsidRPr="00656410">
              <w:rPr>
                <w:rFonts w:ascii="Arial" w:eastAsia="Arial" w:hAnsi="Arial" w:cs="Arial"/>
              </w:rPr>
              <w:t xml:space="preserve"> </w:t>
            </w:r>
            <w:r w:rsidR="00C47933" w:rsidRPr="00C47933">
              <w:rPr>
                <w:rFonts w:ascii="Arial" w:hAnsi="Arial" w:cs="Arial"/>
                <w:i/>
                <w:color w:val="000000"/>
              </w:rPr>
              <w:t>Uses language that values all members of the health care team</w:t>
            </w:r>
          </w:p>
          <w:p w14:paraId="18696AA5" w14:textId="77777777" w:rsidR="00C47933" w:rsidRPr="00C47933" w:rsidRDefault="00C47933" w:rsidP="00C47933">
            <w:pPr>
              <w:spacing w:after="0" w:line="240" w:lineRule="auto"/>
              <w:rPr>
                <w:rFonts w:ascii="Arial" w:hAnsi="Arial" w:cs="Arial"/>
                <w:i/>
                <w:color w:val="000000"/>
              </w:rPr>
            </w:pPr>
          </w:p>
          <w:p w14:paraId="06C4FD7F" w14:textId="77777777" w:rsidR="00C47933" w:rsidRPr="00C47933" w:rsidRDefault="00C47933" w:rsidP="00C47933">
            <w:pPr>
              <w:spacing w:after="0" w:line="240" w:lineRule="auto"/>
              <w:rPr>
                <w:rFonts w:ascii="Arial" w:hAnsi="Arial" w:cs="Arial"/>
                <w:i/>
                <w:color w:val="000000"/>
              </w:rPr>
            </w:pPr>
          </w:p>
          <w:p w14:paraId="79158A51" w14:textId="4E3DA609" w:rsidR="003F72D8" w:rsidRPr="00656410" w:rsidRDefault="00C47933" w:rsidP="00C47933">
            <w:pPr>
              <w:spacing w:after="0" w:line="240" w:lineRule="auto"/>
              <w:rPr>
                <w:rFonts w:ascii="Arial" w:hAnsi="Arial" w:cs="Arial"/>
                <w:i/>
                <w:color w:val="000000"/>
              </w:rPr>
            </w:pPr>
            <w:r w:rsidRPr="00C47933">
              <w:rPr>
                <w:rFonts w:ascii="Arial" w:hAnsi="Arial" w:cs="Arial"/>
                <w:i/>
                <w:color w:val="000000"/>
              </w:rPr>
              <w:t>Open to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355E72" w14:textId="77777777" w:rsidR="00394A6C" w:rsidRPr="00656410" w:rsidRDefault="003F72D8"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When asking for a cardiology consultation for a patient with Marfan syndrome, respectfully relays the diagnosis and need to assess the aortic root diameter</w:t>
            </w:r>
          </w:p>
          <w:p w14:paraId="6408A14E" w14:textId="77777777" w:rsidR="00394A6C" w:rsidRPr="00656410" w:rsidRDefault="003F72D8"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themeColor="text1"/>
              </w:rPr>
              <w:t xml:space="preserve">Receives consult </w:t>
            </w:r>
            <w:proofErr w:type="gramStart"/>
            <w:r w:rsidRPr="00656410">
              <w:rPr>
                <w:rFonts w:ascii="Arial" w:eastAsia="Arial" w:hAnsi="Arial" w:cs="Arial"/>
                <w:color w:val="000000" w:themeColor="text1"/>
              </w:rPr>
              <w:t>request</w:t>
            </w:r>
            <w:proofErr w:type="gramEnd"/>
            <w:r w:rsidRPr="00656410">
              <w:rPr>
                <w:rFonts w:ascii="Arial" w:eastAsia="Arial" w:hAnsi="Arial" w:cs="Arial"/>
                <w:color w:val="000000" w:themeColor="text1"/>
              </w:rPr>
              <w:t xml:space="preserve"> for a patient with an aortic aneurysm, asks clarifying questions politely, and expresses gratitude for the </w:t>
            </w:r>
            <w:proofErr w:type="gramStart"/>
            <w:r w:rsidRPr="00656410">
              <w:rPr>
                <w:rFonts w:ascii="Arial" w:eastAsia="Arial" w:hAnsi="Arial" w:cs="Arial"/>
                <w:color w:val="000000" w:themeColor="text1"/>
              </w:rPr>
              <w:t>consult</w:t>
            </w:r>
            <w:proofErr w:type="gramEnd"/>
          </w:p>
          <w:p w14:paraId="14A9BA51" w14:textId="18327D96" w:rsidR="003F72D8" w:rsidRPr="00656410" w:rsidRDefault="003F72D8"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themeColor="text1"/>
              </w:rPr>
              <w:t xml:space="preserve">Acknowledges the contribution of each member of the multidisciplinary </w:t>
            </w:r>
            <w:r w:rsidRPr="00656410">
              <w:rPr>
                <w:rFonts w:ascii="Arial" w:eastAsia="Arial" w:hAnsi="Arial" w:cs="Arial"/>
              </w:rPr>
              <w:t>team to the patient</w:t>
            </w:r>
          </w:p>
        </w:tc>
      </w:tr>
      <w:tr w:rsidR="007D71BF" w:rsidRPr="00656410" w14:paraId="5BC2D2F6" w14:textId="77777777" w:rsidTr="007E6150">
        <w:tc>
          <w:tcPr>
            <w:tcW w:w="4950" w:type="dxa"/>
            <w:tcBorders>
              <w:top w:val="single" w:sz="4" w:space="0" w:color="000000"/>
              <w:bottom w:val="single" w:sz="4" w:space="0" w:color="000000"/>
            </w:tcBorders>
            <w:shd w:val="clear" w:color="auto" w:fill="C9C9C9"/>
          </w:tcPr>
          <w:p w14:paraId="4D3BF9F3" w14:textId="77777777" w:rsidR="00C47933" w:rsidRPr="00C47933" w:rsidRDefault="003F72D8" w:rsidP="00C47933">
            <w:pPr>
              <w:spacing w:after="0" w:line="240" w:lineRule="auto"/>
              <w:rPr>
                <w:rFonts w:ascii="Arial" w:eastAsia="Arial" w:hAnsi="Arial" w:cs="Arial"/>
                <w:i/>
              </w:rPr>
            </w:pPr>
            <w:r w:rsidRPr="00656410">
              <w:rPr>
                <w:rFonts w:ascii="Arial" w:hAnsi="Arial" w:cs="Arial"/>
                <w:b/>
              </w:rPr>
              <w:t>Level 2</w:t>
            </w:r>
            <w:r w:rsidRPr="00656410">
              <w:rPr>
                <w:rFonts w:ascii="Arial" w:hAnsi="Arial" w:cs="Arial"/>
              </w:rPr>
              <w:t xml:space="preserve"> </w:t>
            </w:r>
            <w:r w:rsidR="00C47933" w:rsidRPr="00C47933">
              <w:rPr>
                <w:rFonts w:ascii="Arial" w:eastAsia="Arial" w:hAnsi="Arial" w:cs="Arial"/>
                <w:i/>
              </w:rPr>
              <w:t>Communicates information effectively and concisely with all health care team members</w:t>
            </w:r>
          </w:p>
          <w:p w14:paraId="10F0CA5A" w14:textId="77777777" w:rsidR="00C47933" w:rsidRPr="00C47933" w:rsidRDefault="00C47933" w:rsidP="00C47933">
            <w:pPr>
              <w:spacing w:after="0" w:line="240" w:lineRule="auto"/>
              <w:rPr>
                <w:rFonts w:ascii="Arial" w:eastAsia="Arial" w:hAnsi="Arial" w:cs="Arial"/>
                <w:i/>
              </w:rPr>
            </w:pPr>
          </w:p>
          <w:p w14:paraId="3D9C122C" w14:textId="2DCA57D3" w:rsidR="003F72D8" w:rsidRPr="00656410" w:rsidRDefault="00C47933" w:rsidP="00C47933">
            <w:pPr>
              <w:spacing w:after="0" w:line="240" w:lineRule="auto"/>
              <w:rPr>
                <w:rFonts w:ascii="Arial" w:eastAsia="Arial" w:hAnsi="Arial" w:cs="Arial"/>
                <w:i/>
              </w:rPr>
            </w:pPr>
            <w:r w:rsidRPr="00C47933">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606D09" w14:textId="77777777" w:rsidR="00394A6C" w:rsidRPr="00656410" w:rsidRDefault="003F72D8"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themeColor="text1"/>
              </w:rPr>
              <w:t xml:space="preserve">Communicates </w:t>
            </w:r>
            <w:r w:rsidRPr="00656410">
              <w:rPr>
                <w:rFonts w:ascii="Arial" w:eastAsia="Arial" w:hAnsi="Arial" w:cs="Arial"/>
              </w:rPr>
              <w:t>diagnostic evaluation</w:t>
            </w:r>
            <w:r w:rsidRPr="00656410">
              <w:rPr>
                <w:rFonts w:ascii="Arial" w:eastAsia="Arial" w:hAnsi="Arial" w:cs="Arial"/>
                <w:color w:val="000000" w:themeColor="text1"/>
              </w:rPr>
              <w:t xml:space="preserve"> recommendations clearly and concisely in an organized and timely manner to all team members on rounds </w:t>
            </w:r>
          </w:p>
          <w:p w14:paraId="40B82E54" w14:textId="2EA1526D" w:rsidR="00394A6C" w:rsidRDefault="00394A6C" w:rsidP="00CE223B">
            <w:pPr>
              <w:pBdr>
                <w:top w:val="nil"/>
                <w:left w:val="nil"/>
                <w:bottom w:val="nil"/>
                <w:right w:val="nil"/>
                <w:between w:val="nil"/>
              </w:pBdr>
              <w:spacing w:after="0" w:line="240" w:lineRule="auto"/>
              <w:rPr>
                <w:rFonts w:ascii="Arial" w:hAnsi="Arial" w:cs="Arial"/>
              </w:rPr>
            </w:pPr>
          </w:p>
          <w:p w14:paraId="7DE3D910" w14:textId="77777777" w:rsidR="004623EC" w:rsidRPr="00656410" w:rsidRDefault="004623EC" w:rsidP="00CE223B">
            <w:pPr>
              <w:pBdr>
                <w:top w:val="nil"/>
                <w:left w:val="nil"/>
                <w:bottom w:val="nil"/>
                <w:right w:val="nil"/>
                <w:between w:val="nil"/>
              </w:pBdr>
              <w:spacing w:after="0" w:line="240" w:lineRule="auto"/>
              <w:rPr>
                <w:rFonts w:ascii="Arial" w:hAnsi="Arial" w:cs="Arial"/>
              </w:rPr>
            </w:pPr>
          </w:p>
          <w:p w14:paraId="7AB70EE1" w14:textId="0C961389" w:rsidR="003F72D8" w:rsidRPr="00656410" w:rsidRDefault="003F72D8"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Communicates with the physical therapist of a patient who underwent toe amputation that it is ok</w:t>
            </w:r>
            <w:r w:rsidR="00F6337E">
              <w:rPr>
                <w:rFonts w:ascii="Arial" w:eastAsia="Arial" w:hAnsi="Arial" w:cs="Arial"/>
              </w:rPr>
              <w:t>ay</w:t>
            </w:r>
            <w:r w:rsidRPr="00656410">
              <w:rPr>
                <w:rFonts w:ascii="Arial" w:eastAsia="Arial" w:hAnsi="Arial" w:cs="Arial"/>
              </w:rPr>
              <w:t xml:space="preserve"> for </w:t>
            </w:r>
            <w:r w:rsidR="00F6337E">
              <w:rPr>
                <w:rFonts w:ascii="Arial" w:eastAsia="Arial" w:hAnsi="Arial" w:cs="Arial"/>
              </w:rPr>
              <w:t xml:space="preserve">the </w:t>
            </w:r>
            <w:r w:rsidRPr="00656410">
              <w:rPr>
                <w:rFonts w:ascii="Arial" w:eastAsia="Arial" w:hAnsi="Arial" w:cs="Arial"/>
              </w:rPr>
              <w:t>patient to be weight bearing as tolerated in an off-loading shoe</w:t>
            </w:r>
          </w:p>
        </w:tc>
      </w:tr>
      <w:tr w:rsidR="007D71BF" w:rsidRPr="00656410" w14:paraId="28E32ED6" w14:textId="77777777" w:rsidTr="007E6150">
        <w:tc>
          <w:tcPr>
            <w:tcW w:w="4950" w:type="dxa"/>
            <w:tcBorders>
              <w:top w:val="single" w:sz="4" w:space="0" w:color="000000"/>
              <w:bottom w:val="single" w:sz="4" w:space="0" w:color="000000"/>
            </w:tcBorders>
            <w:shd w:val="clear" w:color="auto" w:fill="C9C9C9"/>
          </w:tcPr>
          <w:p w14:paraId="118F97E9" w14:textId="77777777" w:rsidR="00C47933" w:rsidRPr="00C47933" w:rsidRDefault="003F72D8" w:rsidP="00C47933">
            <w:pPr>
              <w:spacing w:after="0" w:line="240" w:lineRule="auto"/>
              <w:rPr>
                <w:rFonts w:ascii="Arial" w:hAnsi="Arial" w:cs="Arial"/>
                <w:i/>
                <w:color w:val="000000"/>
              </w:rPr>
            </w:pPr>
            <w:r w:rsidRPr="00656410">
              <w:rPr>
                <w:rFonts w:ascii="Arial" w:hAnsi="Arial" w:cs="Arial"/>
                <w:b/>
              </w:rPr>
              <w:t>Level 3</w:t>
            </w:r>
            <w:r w:rsidRPr="00656410">
              <w:rPr>
                <w:rFonts w:ascii="Arial" w:hAnsi="Arial" w:cs="Arial"/>
              </w:rPr>
              <w:t xml:space="preserve"> </w:t>
            </w:r>
            <w:r w:rsidR="00C47933" w:rsidRPr="00C47933">
              <w:rPr>
                <w:rFonts w:ascii="Arial" w:hAnsi="Arial" w:cs="Arial"/>
                <w:i/>
                <w:color w:val="000000"/>
              </w:rPr>
              <w:t>Uses active listening to adapt communication style to fit team needs</w:t>
            </w:r>
          </w:p>
          <w:p w14:paraId="741B12D9" w14:textId="77777777" w:rsidR="00C47933" w:rsidRPr="00C47933" w:rsidRDefault="00C47933" w:rsidP="00C47933">
            <w:pPr>
              <w:spacing w:after="0" w:line="240" w:lineRule="auto"/>
              <w:rPr>
                <w:rFonts w:ascii="Arial" w:hAnsi="Arial" w:cs="Arial"/>
                <w:i/>
                <w:color w:val="000000"/>
              </w:rPr>
            </w:pPr>
          </w:p>
          <w:p w14:paraId="15085AAD" w14:textId="4DAEF21D" w:rsidR="003F72D8" w:rsidRPr="00656410" w:rsidRDefault="00C47933" w:rsidP="00C47933">
            <w:pPr>
              <w:spacing w:after="0" w:line="240" w:lineRule="auto"/>
              <w:rPr>
                <w:rFonts w:ascii="Arial" w:hAnsi="Arial" w:cs="Arial"/>
                <w:i/>
                <w:color w:val="000000"/>
              </w:rPr>
            </w:pPr>
            <w:r w:rsidRPr="00C47933">
              <w:rPr>
                <w:rFonts w:ascii="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8DF69B" w14:textId="77777777" w:rsidR="00394A6C" w:rsidRPr="00656410" w:rsidRDefault="003F72D8"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After a consultation has been completed, communicates with the primary care team to verify they have received and understand the recommendations</w:t>
            </w:r>
          </w:p>
          <w:p w14:paraId="7C76F8CC" w14:textId="77777777" w:rsidR="00394A6C" w:rsidRPr="00656410" w:rsidRDefault="00394A6C" w:rsidP="00CE223B">
            <w:pPr>
              <w:pBdr>
                <w:top w:val="nil"/>
                <w:left w:val="nil"/>
                <w:bottom w:val="nil"/>
                <w:right w:val="nil"/>
                <w:between w:val="nil"/>
              </w:pBdr>
              <w:spacing w:after="0" w:line="240" w:lineRule="auto"/>
              <w:rPr>
                <w:rFonts w:ascii="Arial" w:hAnsi="Arial" w:cs="Arial"/>
              </w:rPr>
            </w:pPr>
          </w:p>
          <w:p w14:paraId="0AC7AA76" w14:textId="7F3A590B" w:rsidR="003F72D8" w:rsidRPr="00656410" w:rsidRDefault="003F72D8"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Participates in closed-loop communication and communicates plan to the rest of the team members </w:t>
            </w:r>
          </w:p>
        </w:tc>
      </w:tr>
      <w:tr w:rsidR="007D71BF" w:rsidRPr="00656410" w14:paraId="0BA52BA0" w14:textId="77777777" w:rsidTr="007E6150">
        <w:tc>
          <w:tcPr>
            <w:tcW w:w="4950" w:type="dxa"/>
            <w:tcBorders>
              <w:top w:val="single" w:sz="4" w:space="0" w:color="000000"/>
              <w:bottom w:val="single" w:sz="4" w:space="0" w:color="000000"/>
            </w:tcBorders>
            <w:shd w:val="clear" w:color="auto" w:fill="C9C9C9"/>
          </w:tcPr>
          <w:p w14:paraId="46DB2F65" w14:textId="77777777" w:rsidR="00C47933" w:rsidRPr="00C47933" w:rsidRDefault="003F72D8" w:rsidP="00C47933">
            <w:pPr>
              <w:spacing w:after="0" w:line="240" w:lineRule="auto"/>
              <w:rPr>
                <w:rFonts w:ascii="Arial" w:eastAsia="Arial" w:hAnsi="Arial" w:cs="Arial"/>
                <w:i/>
              </w:rPr>
            </w:pPr>
            <w:r w:rsidRPr="00656410">
              <w:rPr>
                <w:rFonts w:ascii="Arial" w:hAnsi="Arial" w:cs="Arial"/>
                <w:b/>
              </w:rPr>
              <w:t>Level 4</w:t>
            </w:r>
            <w:r w:rsidRPr="00656410">
              <w:rPr>
                <w:rFonts w:ascii="Arial" w:hAnsi="Arial" w:cs="Arial"/>
              </w:rPr>
              <w:t xml:space="preserve"> </w:t>
            </w:r>
            <w:r w:rsidR="00C47933" w:rsidRPr="00C47933">
              <w:rPr>
                <w:rFonts w:ascii="Arial" w:eastAsia="Arial" w:hAnsi="Arial" w:cs="Arial"/>
                <w:i/>
              </w:rPr>
              <w:t>Coordinates recommendations from different members of the health care team to optimize patient care</w:t>
            </w:r>
          </w:p>
          <w:p w14:paraId="1E064288" w14:textId="77777777" w:rsidR="00C47933" w:rsidRPr="00C47933" w:rsidRDefault="00C47933" w:rsidP="00C47933">
            <w:pPr>
              <w:spacing w:after="0" w:line="240" w:lineRule="auto"/>
              <w:rPr>
                <w:rFonts w:ascii="Arial" w:eastAsia="Arial" w:hAnsi="Arial" w:cs="Arial"/>
                <w:i/>
              </w:rPr>
            </w:pPr>
          </w:p>
          <w:p w14:paraId="79458DB4" w14:textId="713326B5" w:rsidR="003F72D8" w:rsidRPr="00656410" w:rsidRDefault="00C47933" w:rsidP="00C47933">
            <w:pPr>
              <w:spacing w:after="0" w:line="240" w:lineRule="auto"/>
              <w:rPr>
                <w:rFonts w:ascii="Arial" w:eastAsia="Arial" w:hAnsi="Arial" w:cs="Arial"/>
                <w:i/>
              </w:rPr>
            </w:pPr>
            <w:r w:rsidRPr="00C47933">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44CC86" w14:textId="07E47FC3" w:rsidR="00394A6C" w:rsidRPr="00656410" w:rsidRDefault="003F72D8"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themeColor="text1"/>
              </w:rPr>
              <w:t>I</w:t>
            </w:r>
            <w:r w:rsidRPr="00656410">
              <w:rPr>
                <w:rFonts w:ascii="Arial" w:eastAsia="Arial" w:hAnsi="Arial" w:cs="Arial"/>
              </w:rPr>
              <w:t xml:space="preserve">nitiates a multidisciplinary meeting to develop a shared care plan for a patient with </w:t>
            </w:r>
            <w:r w:rsidR="00FC48B6">
              <w:rPr>
                <w:rFonts w:ascii="Arial" w:hAnsi="Arial" w:cs="Arial"/>
              </w:rPr>
              <w:t xml:space="preserve">abdominal aortic aneurysm </w:t>
            </w:r>
            <w:r w:rsidRPr="00656410">
              <w:rPr>
                <w:rFonts w:ascii="Arial" w:eastAsia="Arial" w:hAnsi="Arial" w:cs="Arial"/>
              </w:rPr>
              <w:t xml:space="preserve">diagnosed during </w:t>
            </w:r>
            <w:proofErr w:type="gramStart"/>
            <w:r w:rsidRPr="00656410">
              <w:rPr>
                <w:rFonts w:ascii="Arial" w:eastAsia="Arial" w:hAnsi="Arial" w:cs="Arial"/>
              </w:rPr>
              <w:t>work up</w:t>
            </w:r>
            <w:proofErr w:type="gramEnd"/>
            <w:r w:rsidRPr="00656410">
              <w:rPr>
                <w:rFonts w:ascii="Arial" w:eastAsia="Arial" w:hAnsi="Arial" w:cs="Arial"/>
              </w:rPr>
              <w:t xml:space="preserve"> for malignancy </w:t>
            </w:r>
          </w:p>
          <w:p w14:paraId="027C2AFD" w14:textId="77777777" w:rsidR="00394A6C" w:rsidRPr="00656410" w:rsidRDefault="00394A6C" w:rsidP="00CE223B">
            <w:pPr>
              <w:pBdr>
                <w:top w:val="nil"/>
                <w:left w:val="nil"/>
                <w:bottom w:val="nil"/>
                <w:right w:val="nil"/>
                <w:between w:val="nil"/>
              </w:pBdr>
              <w:spacing w:after="0" w:line="240" w:lineRule="auto"/>
              <w:rPr>
                <w:rFonts w:ascii="Arial" w:hAnsi="Arial" w:cs="Arial"/>
              </w:rPr>
            </w:pPr>
          </w:p>
          <w:p w14:paraId="748807EC" w14:textId="77777777" w:rsidR="00394A6C" w:rsidRPr="00656410" w:rsidRDefault="00394A6C" w:rsidP="00CE223B">
            <w:pPr>
              <w:pBdr>
                <w:top w:val="nil"/>
                <w:left w:val="nil"/>
                <w:bottom w:val="nil"/>
                <w:right w:val="nil"/>
                <w:between w:val="nil"/>
              </w:pBdr>
              <w:spacing w:after="0" w:line="240" w:lineRule="auto"/>
              <w:rPr>
                <w:rFonts w:ascii="Arial" w:hAnsi="Arial" w:cs="Arial"/>
              </w:rPr>
            </w:pPr>
          </w:p>
          <w:p w14:paraId="089D0A6A" w14:textId="7089E0F5" w:rsidR="003F72D8" w:rsidRPr="00656410" w:rsidRDefault="003F72D8"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Requests and is receptive to feedback regarding plan management and communication style</w:t>
            </w:r>
          </w:p>
        </w:tc>
      </w:tr>
      <w:tr w:rsidR="007D71BF" w:rsidRPr="00656410" w14:paraId="59CCB9E3" w14:textId="77777777" w:rsidTr="007E6150">
        <w:tc>
          <w:tcPr>
            <w:tcW w:w="4950" w:type="dxa"/>
            <w:tcBorders>
              <w:top w:val="single" w:sz="4" w:space="0" w:color="000000"/>
              <w:bottom w:val="single" w:sz="4" w:space="0" w:color="000000"/>
            </w:tcBorders>
            <w:shd w:val="clear" w:color="auto" w:fill="C9C9C9"/>
          </w:tcPr>
          <w:p w14:paraId="718407DF" w14:textId="77777777" w:rsidR="00C47933" w:rsidRPr="00C47933" w:rsidRDefault="003F72D8" w:rsidP="00C47933">
            <w:pPr>
              <w:spacing w:after="0" w:line="240" w:lineRule="auto"/>
              <w:rPr>
                <w:rFonts w:ascii="Arial" w:eastAsia="Arial" w:hAnsi="Arial" w:cs="Arial"/>
                <w:i/>
              </w:rPr>
            </w:pPr>
            <w:r w:rsidRPr="00656410">
              <w:rPr>
                <w:rFonts w:ascii="Arial" w:hAnsi="Arial" w:cs="Arial"/>
                <w:b/>
              </w:rPr>
              <w:t>Level 5</w:t>
            </w:r>
            <w:r w:rsidRPr="00656410">
              <w:rPr>
                <w:rFonts w:ascii="Arial" w:hAnsi="Arial" w:cs="Arial"/>
              </w:rPr>
              <w:t xml:space="preserve"> </w:t>
            </w:r>
            <w:r w:rsidR="00C47933" w:rsidRPr="00C47933">
              <w:rPr>
                <w:rFonts w:ascii="Arial" w:eastAsia="Arial" w:hAnsi="Arial" w:cs="Arial"/>
                <w:i/>
              </w:rPr>
              <w:t>Role models flexible communication strategies that value input from all health care team members, resolving conflict when needed</w:t>
            </w:r>
          </w:p>
          <w:p w14:paraId="712EDED5" w14:textId="77777777" w:rsidR="00C47933" w:rsidRPr="00C47933" w:rsidRDefault="00C47933" w:rsidP="00C47933">
            <w:pPr>
              <w:spacing w:after="0" w:line="240" w:lineRule="auto"/>
              <w:rPr>
                <w:rFonts w:ascii="Arial" w:eastAsia="Arial" w:hAnsi="Arial" w:cs="Arial"/>
                <w:i/>
              </w:rPr>
            </w:pPr>
          </w:p>
          <w:p w14:paraId="78A88210" w14:textId="2E279614" w:rsidR="003F72D8" w:rsidRPr="00656410" w:rsidRDefault="00C47933" w:rsidP="00C47933">
            <w:pPr>
              <w:spacing w:after="0" w:line="240" w:lineRule="auto"/>
              <w:rPr>
                <w:rFonts w:ascii="Arial" w:eastAsia="Arial" w:hAnsi="Arial" w:cs="Arial"/>
                <w:i/>
              </w:rPr>
            </w:pPr>
            <w:r w:rsidRPr="00C47933">
              <w:rPr>
                <w:rFonts w:ascii="Arial" w:eastAsia="Arial" w:hAnsi="Arial" w:cs="Arial"/>
                <w:i/>
              </w:rPr>
              <w:t>Communicates feedback and constructive criticism to superiors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92978C" w14:textId="7C6F1CA9" w:rsidR="003F72D8" w:rsidRPr="00656410" w:rsidRDefault="003F72D8"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hAnsi="Arial" w:cs="Arial"/>
              </w:rPr>
              <w:t>Mediates conflict resolution between different members of the health care team</w:t>
            </w:r>
          </w:p>
        </w:tc>
      </w:tr>
      <w:tr w:rsidR="004E0DB5" w:rsidRPr="00656410" w14:paraId="41DE51A8" w14:textId="77777777" w:rsidTr="00160CBB">
        <w:tc>
          <w:tcPr>
            <w:tcW w:w="4950" w:type="dxa"/>
            <w:shd w:val="clear" w:color="auto" w:fill="FFD965"/>
          </w:tcPr>
          <w:p w14:paraId="1E042630" w14:textId="77777777" w:rsidR="003F72D8" w:rsidRPr="00656410" w:rsidRDefault="003F72D8" w:rsidP="00CE223B">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2ECE6E9F" w14:textId="77777777" w:rsidR="00394A6C" w:rsidRPr="00656410" w:rsidRDefault="003F72D8"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Direct observation</w:t>
            </w:r>
          </w:p>
          <w:p w14:paraId="6E80C8F5" w14:textId="77777777" w:rsidR="00394A6C" w:rsidRPr="00656410" w:rsidRDefault="003F72D8"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Global assessment</w:t>
            </w:r>
          </w:p>
          <w:p w14:paraId="49BDA7A3" w14:textId="77777777" w:rsidR="00FC4B8B" w:rsidRPr="00656410" w:rsidRDefault="00FC4B8B"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Medical record (chart) audit </w:t>
            </w:r>
          </w:p>
          <w:p w14:paraId="2CE49D48" w14:textId="64060E7D" w:rsidR="00394A6C" w:rsidRPr="00656410" w:rsidRDefault="003F72D8"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Multisource feedback</w:t>
            </w:r>
          </w:p>
          <w:p w14:paraId="56FCF8B6" w14:textId="4318BB2D" w:rsidR="003F72D8" w:rsidRPr="00656410" w:rsidRDefault="003F72D8" w:rsidP="00FC4B8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Simulation </w:t>
            </w:r>
          </w:p>
        </w:tc>
      </w:tr>
      <w:tr w:rsidR="004E0DB5" w:rsidRPr="00656410" w14:paraId="416A30EF" w14:textId="77777777" w:rsidTr="00160CBB">
        <w:tc>
          <w:tcPr>
            <w:tcW w:w="4950" w:type="dxa"/>
            <w:shd w:val="clear" w:color="auto" w:fill="8DB3E2" w:themeFill="text2" w:themeFillTint="66"/>
          </w:tcPr>
          <w:p w14:paraId="08EF7752" w14:textId="77777777" w:rsidR="003F72D8" w:rsidRPr="00656410" w:rsidRDefault="003F72D8" w:rsidP="00CE223B">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65C13DBC" w14:textId="00364857" w:rsidR="003F72D8" w:rsidRPr="00656410" w:rsidRDefault="003F72D8" w:rsidP="00CE223B">
            <w:pPr>
              <w:numPr>
                <w:ilvl w:val="0"/>
                <w:numId w:val="4"/>
              </w:numPr>
              <w:pBdr>
                <w:top w:val="nil"/>
                <w:left w:val="nil"/>
                <w:bottom w:val="nil"/>
                <w:right w:val="nil"/>
                <w:between w:val="nil"/>
              </w:pBdr>
              <w:spacing w:after="0" w:line="240" w:lineRule="auto"/>
              <w:ind w:left="187" w:hanging="187"/>
              <w:rPr>
                <w:rFonts w:ascii="Arial" w:hAnsi="Arial" w:cs="Arial"/>
              </w:rPr>
            </w:pPr>
          </w:p>
        </w:tc>
      </w:tr>
      <w:tr w:rsidR="004E0DB5" w:rsidRPr="00656410" w14:paraId="11D2D8D6" w14:textId="77777777" w:rsidTr="00160CBB">
        <w:trPr>
          <w:trHeight w:val="80"/>
        </w:trPr>
        <w:tc>
          <w:tcPr>
            <w:tcW w:w="4950" w:type="dxa"/>
            <w:shd w:val="clear" w:color="auto" w:fill="A8D08D"/>
          </w:tcPr>
          <w:p w14:paraId="21E42049" w14:textId="77777777" w:rsidR="003F72D8" w:rsidRPr="00656410" w:rsidRDefault="003F72D8" w:rsidP="00CE223B">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77E9AF66" w14:textId="605988C6" w:rsidR="00394A6C" w:rsidRPr="00656410" w:rsidRDefault="003F72D8"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Mills P, Neily J, Dunn E.  Teamwork and communication in surgical teams: implications for patient safety. </w:t>
            </w:r>
            <w:proofErr w:type="spellStart"/>
            <w:r w:rsidRPr="00656410">
              <w:rPr>
                <w:rFonts w:ascii="Arial" w:eastAsia="Arial" w:hAnsi="Arial" w:cs="Arial"/>
                <w:i/>
              </w:rPr>
              <w:t>JACS</w:t>
            </w:r>
            <w:proofErr w:type="spellEnd"/>
            <w:r w:rsidRPr="00656410">
              <w:rPr>
                <w:rFonts w:ascii="Arial" w:eastAsia="Arial" w:hAnsi="Arial" w:cs="Arial"/>
              </w:rPr>
              <w:t>. 206;107-112:2008</w:t>
            </w:r>
            <w:r w:rsidR="000076FB" w:rsidRPr="00656410">
              <w:rPr>
                <w:rFonts w:ascii="Arial" w:eastAsia="Arial" w:hAnsi="Arial" w:cs="Arial"/>
              </w:rPr>
              <w:t xml:space="preserve">. </w:t>
            </w:r>
            <w:hyperlink r:id="rId92" w:history="1">
              <w:r w:rsidR="000076FB" w:rsidRPr="00656410">
                <w:rPr>
                  <w:rStyle w:val="Hyperlink"/>
                  <w:rFonts w:ascii="Arial" w:eastAsia="Arial" w:hAnsi="Arial" w:cs="Arial"/>
                </w:rPr>
                <w:t>https://pubmed.ncbi.nlm.nih.gov/18155575/</w:t>
              </w:r>
            </w:hyperlink>
            <w:r w:rsidR="000076FB" w:rsidRPr="00656410">
              <w:rPr>
                <w:rFonts w:ascii="Arial" w:eastAsia="Arial" w:hAnsi="Arial" w:cs="Arial"/>
              </w:rPr>
              <w:t>. 2020.</w:t>
            </w:r>
          </w:p>
          <w:p w14:paraId="2DCD6DA6" w14:textId="77777777" w:rsidR="00394A6C" w:rsidRPr="00656410" w:rsidRDefault="003F72D8" w:rsidP="00CE223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Team training courses</w:t>
            </w:r>
          </w:p>
          <w:p w14:paraId="43257BDB" w14:textId="77777777" w:rsidR="000076FB" w:rsidRPr="00656410" w:rsidRDefault="003F72D8" w:rsidP="000076F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Non-</w:t>
            </w:r>
            <w:r w:rsidR="000076FB" w:rsidRPr="00656410">
              <w:rPr>
                <w:rFonts w:ascii="Arial" w:eastAsia="Arial" w:hAnsi="Arial" w:cs="Arial"/>
              </w:rPr>
              <w:t>T</w:t>
            </w:r>
            <w:r w:rsidRPr="00656410">
              <w:rPr>
                <w:rFonts w:ascii="Arial" w:eastAsia="Arial" w:hAnsi="Arial" w:cs="Arial"/>
              </w:rPr>
              <w:t xml:space="preserve">echnical </w:t>
            </w:r>
            <w:r w:rsidR="000076FB" w:rsidRPr="00656410">
              <w:rPr>
                <w:rFonts w:ascii="Arial" w:eastAsia="Arial" w:hAnsi="Arial" w:cs="Arial"/>
              </w:rPr>
              <w:t>T</w:t>
            </w:r>
            <w:r w:rsidRPr="00656410">
              <w:rPr>
                <w:rFonts w:ascii="Arial" w:eastAsia="Arial" w:hAnsi="Arial" w:cs="Arial"/>
              </w:rPr>
              <w:t xml:space="preserve">raining </w:t>
            </w:r>
            <w:r w:rsidR="000076FB" w:rsidRPr="00656410">
              <w:rPr>
                <w:rFonts w:ascii="Arial" w:eastAsia="Arial" w:hAnsi="Arial" w:cs="Arial"/>
              </w:rPr>
              <w:t>S</w:t>
            </w:r>
            <w:r w:rsidRPr="00656410">
              <w:rPr>
                <w:rFonts w:ascii="Arial" w:eastAsia="Arial" w:hAnsi="Arial" w:cs="Arial"/>
              </w:rPr>
              <w:t xml:space="preserve">kills for </w:t>
            </w:r>
            <w:r w:rsidR="000076FB" w:rsidRPr="00656410">
              <w:rPr>
                <w:rFonts w:ascii="Arial" w:eastAsia="Arial" w:hAnsi="Arial" w:cs="Arial"/>
              </w:rPr>
              <w:t>S</w:t>
            </w:r>
            <w:r w:rsidRPr="00656410">
              <w:rPr>
                <w:rFonts w:ascii="Arial" w:eastAsia="Arial" w:hAnsi="Arial" w:cs="Arial"/>
              </w:rPr>
              <w:t>urgeons</w:t>
            </w:r>
            <w:r w:rsidR="000076FB" w:rsidRPr="00656410">
              <w:rPr>
                <w:rFonts w:ascii="Arial" w:eastAsia="Arial" w:hAnsi="Arial" w:cs="Arial"/>
              </w:rPr>
              <w:t xml:space="preserve"> (</w:t>
            </w:r>
            <w:proofErr w:type="spellStart"/>
            <w:r w:rsidRPr="00656410">
              <w:rPr>
                <w:rFonts w:ascii="Arial" w:eastAsia="Arial" w:hAnsi="Arial" w:cs="Arial"/>
              </w:rPr>
              <w:t>NOTSS</w:t>
            </w:r>
            <w:proofErr w:type="spellEnd"/>
            <w:r w:rsidR="000076FB" w:rsidRPr="00656410">
              <w:rPr>
                <w:rFonts w:ascii="Arial" w:eastAsia="Arial" w:hAnsi="Arial" w:cs="Arial"/>
              </w:rPr>
              <w:t>)</w:t>
            </w:r>
            <w:r w:rsidRPr="00656410">
              <w:rPr>
                <w:rFonts w:ascii="Arial" w:eastAsia="Arial" w:hAnsi="Arial" w:cs="Arial"/>
              </w:rPr>
              <w:t xml:space="preserve">. </w:t>
            </w:r>
            <w:hyperlink r:id="rId93" w:history="1">
              <w:r w:rsidR="000076FB" w:rsidRPr="00656410">
                <w:rPr>
                  <w:rStyle w:val="Hyperlink"/>
                  <w:rFonts w:ascii="Arial" w:eastAsia="Arial" w:hAnsi="Arial" w:cs="Arial"/>
                </w:rPr>
                <w:t>https://www.notss.org</w:t>
              </w:r>
            </w:hyperlink>
            <w:r w:rsidR="000076FB" w:rsidRPr="00656410">
              <w:rPr>
                <w:rFonts w:ascii="Arial" w:eastAsia="Arial" w:hAnsi="Arial" w:cs="Arial"/>
              </w:rPr>
              <w:t>. 2020.</w:t>
            </w:r>
          </w:p>
          <w:p w14:paraId="38A374D9" w14:textId="08D73554" w:rsidR="000076FB" w:rsidRPr="00656410" w:rsidRDefault="000076FB" w:rsidP="000076F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Green M, Parrott T, Cook G., Improving your communication skills. </w:t>
            </w:r>
            <w:r w:rsidRPr="00656410">
              <w:rPr>
                <w:rFonts w:ascii="Arial" w:eastAsia="Arial" w:hAnsi="Arial" w:cs="Arial"/>
                <w:i/>
                <w:color w:val="000000"/>
              </w:rPr>
              <w:t>BMJ</w:t>
            </w:r>
            <w:r w:rsidRPr="00656410">
              <w:rPr>
                <w:rFonts w:ascii="Arial" w:eastAsia="Arial" w:hAnsi="Arial" w:cs="Arial"/>
                <w:color w:val="000000"/>
              </w:rPr>
              <w:t xml:space="preserve">. </w:t>
            </w:r>
            <w:r w:rsidRPr="00656410">
              <w:rPr>
                <w:rFonts w:ascii="Arial" w:eastAsia="Arial" w:hAnsi="Arial" w:cs="Arial"/>
              </w:rPr>
              <w:t>2012;</w:t>
            </w:r>
            <w:proofErr w:type="gramStart"/>
            <w:r w:rsidRPr="00656410">
              <w:rPr>
                <w:rFonts w:ascii="Arial" w:eastAsia="Arial" w:hAnsi="Arial" w:cs="Arial"/>
              </w:rPr>
              <w:t>344:e</w:t>
            </w:r>
            <w:proofErr w:type="gramEnd"/>
            <w:r w:rsidRPr="00656410">
              <w:rPr>
                <w:rFonts w:ascii="Arial" w:eastAsia="Arial" w:hAnsi="Arial" w:cs="Arial"/>
              </w:rPr>
              <w:t xml:space="preserve">357. </w:t>
            </w:r>
            <w:hyperlink r:id="rId94" w:history="1">
              <w:r w:rsidRPr="00656410">
                <w:rPr>
                  <w:rStyle w:val="Hyperlink"/>
                  <w:rFonts w:ascii="Arial" w:eastAsia="Arial" w:hAnsi="Arial" w:cs="Arial"/>
                </w:rPr>
                <w:t>https://www.bmj.com/content/344/bmj.e357</w:t>
              </w:r>
            </w:hyperlink>
            <w:r w:rsidRPr="00656410">
              <w:rPr>
                <w:rFonts w:ascii="Arial" w:eastAsia="Arial" w:hAnsi="Arial" w:cs="Arial"/>
              </w:rPr>
              <w:t>. 2020.</w:t>
            </w:r>
          </w:p>
          <w:p w14:paraId="71C68225" w14:textId="77777777" w:rsidR="000076FB" w:rsidRPr="00656410" w:rsidRDefault="000076FB" w:rsidP="000076FB">
            <w:pPr>
              <w:numPr>
                <w:ilvl w:val="0"/>
                <w:numId w:val="39"/>
              </w:numPr>
              <w:pBdr>
                <w:top w:val="nil"/>
                <w:left w:val="nil"/>
                <w:bottom w:val="nil"/>
                <w:right w:val="nil"/>
                <w:between w:val="nil"/>
              </w:pBdr>
              <w:spacing w:after="0" w:line="240" w:lineRule="auto"/>
              <w:ind w:left="180" w:hanging="180"/>
              <w:rPr>
                <w:rFonts w:ascii="Arial" w:hAnsi="Arial" w:cs="Arial"/>
                <w:color w:val="000000"/>
              </w:rPr>
            </w:pPr>
            <w:r w:rsidRPr="00656410">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656410">
              <w:rPr>
                <w:rFonts w:ascii="Arial" w:eastAsia="Arial" w:hAnsi="Arial" w:cs="Arial"/>
                <w:i/>
                <w:color w:val="000000"/>
              </w:rPr>
              <w:t>Med Teach</w:t>
            </w:r>
            <w:r w:rsidRPr="00656410">
              <w:rPr>
                <w:rFonts w:ascii="Arial" w:eastAsia="Arial" w:hAnsi="Arial" w:cs="Arial"/>
                <w:color w:val="000000"/>
              </w:rPr>
              <w:t xml:space="preserve">. 2013;35(5):395-403. </w:t>
            </w:r>
            <w:hyperlink r:id="rId95" w:history="1">
              <w:r w:rsidRPr="00656410">
                <w:rPr>
                  <w:rStyle w:val="Hyperlink"/>
                  <w:rFonts w:ascii="Arial" w:eastAsia="Arial" w:hAnsi="Arial" w:cs="Arial"/>
                </w:rPr>
                <w:t>https://www.tandfonline.com/doi/full/10.3109/0142159X.2013.769677</w:t>
              </w:r>
            </w:hyperlink>
            <w:r w:rsidRPr="00656410">
              <w:rPr>
                <w:rFonts w:ascii="Arial" w:eastAsia="Arial" w:hAnsi="Arial" w:cs="Arial"/>
                <w:color w:val="000000"/>
              </w:rPr>
              <w:t>. 2020.</w:t>
            </w:r>
          </w:p>
          <w:p w14:paraId="677BB30F" w14:textId="77777777" w:rsidR="000076FB" w:rsidRPr="00656410" w:rsidRDefault="000076FB" w:rsidP="000076FB">
            <w:pPr>
              <w:numPr>
                <w:ilvl w:val="0"/>
                <w:numId w:val="39"/>
              </w:numPr>
              <w:pBdr>
                <w:top w:val="nil"/>
                <w:left w:val="nil"/>
                <w:bottom w:val="nil"/>
                <w:right w:val="nil"/>
                <w:between w:val="nil"/>
              </w:pBdr>
              <w:spacing w:after="0" w:line="240" w:lineRule="auto"/>
              <w:ind w:left="180" w:hanging="180"/>
              <w:rPr>
                <w:rFonts w:ascii="Arial" w:hAnsi="Arial" w:cs="Arial"/>
                <w:color w:val="000000"/>
              </w:rPr>
            </w:pPr>
            <w:r w:rsidRPr="00656410">
              <w:rPr>
                <w:rFonts w:ascii="Arial" w:eastAsia="Arial" w:hAnsi="Arial" w:cs="Arial"/>
                <w:color w:val="000000"/>
              </w:rPr>
              <w:t xml:space="preserve">Roth CG, Eldin KW, Padmanabhan V, Freidman EM.  Twelve tips for the introduction of emotional intelligence in medical education. </w:t>
            </w:r>
            <w:r w:rsidRPr="00656410">
              <w:rPr>
                <w:rFonts w:ascii="Arial" w:eastAsia="Arial" w:hAnsi="Arial" w:cs="Arial"/>
                <w:i/>
                <w:color w:val="000000"/>
              </w:rPr>
              <w:t>Med Teach</w:t>
            </w:r>
            <w:r w:rsidRPr="00656410">
              <w:rPr>
                <w:rFonts w:ascii="Arial" w:eastAsia="Arial" w:hAnsi="Arial" w:cs="Arial"/>
                <w:color w:val="000000"/>
              </w:rPr>
              <w:t xml:space="preserve">. 2019;41(7):1-4. </w:t>
            </w:r>
            <w:hyperlink r:id="rId96" w:history="1">
              <w:r w:rsidRPr="00656410">
                <w:rPr>
                  <w:rStyle w:val="Hyperlink"/>
                  <w:rFonts w:ascii="Arial" w:eastAsia="Arial" w:hAnsi="Arial" w:cs="Arial"/>
                </w:rPr>
                <w:t>https://www.tandfonline.com/doi/full/10.1080/0142159X.2018.1481499</w:t>
              </w:r>
            </w:hyperlink>
            <w:r w:rsidRPr="00656410">
              <w:rPr>
                <w:rFonts w:ascii="Arial" w:eastAsia="Arial" w:hAnsi="Arial" w:cs="Arial"/>
                <w:color w:val="000000"/>
              </w:rPr>
              <w:t>. 2020.</w:t>
            </w:r>
          </w:p>
          <w:p w14:paraId="0F913CC4" w14:textId="77777777" w:rsidR="000076FB" w:rsidRPr="00656410" w:rsidRDefault="000076FB" w:rsidP="000076FB">
            <w:pPr>
              <w:numPr>
                <w:ilvl w:val="0"/>
                <w:numId w:val="39"/>
              </w:numPr>
              <w:pBdr>
                <w:top w:val="nil"/>
                <w:left w:val="nil"/>
                <w:bottom w:val="nil"/>
                <w:right w:val="nil"/>
                <w:between w:val="nil"/>
              </w:pBdr>
              <w:spacing w:after="0" w:line="240" w:lineRule="auto"/>
              <w:ind w:left="180" w:hanging="180"/>
              <w:rPr>
                <w:rFonts w:ascii="Arial" w:hAnsi="Arial" w:cs="Arial"/>
                <w:color w:val="000000"/>
              </w:rPr>
            </w:pPr>
            <w:r w:rsidRPr="00656410">
              <w:rPr>
                <w:rFonts w:ascii="Arial" w:eastAsia="Arial" w:hAnsi="Arial" w:cs="Arial"/>
                <w:color w:val="000000"/>
              </w:rPr>
              <w:t xml:space="preserve">François J. Tool to assess the quality of consultation and referral request letters in family medicine. </w:t>
            </w:r>
            <w:r w:rsidRPr="00656410">
              <w:rPr>
                <w:rFonts w:ascii="Arial" w:eastAsia="Arial" w:hAnsi="Arial" w:cs="Arial"/>
                <w:i/>
                <w:iCs/>
                <w:color w:val="000000"/>
              </w:rPr>
              <w:t>Can Fam Physician</w:t>
            </w:r>
            <w:r w:rsidRPr="00656410">
              <w:rPr>
                <w:rFonts w:ascii="Arial" w:eastAsia="Arial" w:hAnsi="Arial" w:cs="Arial"/>
                <w:color w:val="000000"/>
              </w:rPr>
              <w:t xml:space="preserve">. 2011;57(5):574–575. </w:t>
            </w:r>
            <w:hyperlink r:id="rId97" w:history="1">
              <w:r w:rsidRPr="00656410">
                <w:rPr>
                  <w:rStyle w:val="Hyperlink"/>
                  <w:rFonts w:ascii="Arial" w:eastAsia="Arial" w:hAnsi="Arial" w:cs="Arial"/>
                </w:rPr>
                <w:t>https://www.ncbi.nlm.nih.gov/pmc/articles/PMC3093595/</w:t>
              </w:r>
            </w:hyperlink>
            <w:r w:rsidRPr="00656410">
              <w:rPr>
                <w:rFonts w:ascii="Arial" w:eastAsia="Arial" w:hAnsi="Arial" w:cs="Arial"/>
                <w:color w:val="000000"/>
              </w:rPr>
              <w:t>. 2020.</w:t>
            </w:r>
          </w:p>
          <w:p w14:paraId="51D4D769" w14:textId="77777777" w:rsidR="000076FB" w:rsidRPr="00656410" w:rsidRDefault="000076FB" w:rsidP="000076FB">
            <w:pPr>
              <w:numPr>
                <w:ilvl w:val="0"/>
                <w:numId w:val="39"/>
              </w:numPr>
              <w:pBdr>
                <w:top w:val="nil"/>
                <w:left w:val="nil"/>
                <w:bottom w:val="nil"/>
                <w:right w:val="nil"/>
                <w:between w:val="nil"/>
              </w:pBdr>
              <w:spacing w:after="0" w:line="240" w:lineRule="auto"/>
              <w:ind w:left="180" w:hanging="180"/>
              <w:rPr>
                <w:rFonts w:ascii="Arial" w:hAnsi="Arial" w:cs="Arial"/>
                <w:color w:val="000000"/>
              </w:rPr>
            </w:pPr>
            <w:r w:rsidRPr="00656410">
              <w:rPr>
                <w:rFonts w:ascii="Arial" w:eastAsia="Arial" w:hAnsi="Arial" w:cs="Arial"/>
                <w:color w:val="000000"/>
              </w:rPr>
              <w:t xml:space="preserve">Fay D, Mazzone M, Douglas L, </w:t>
            </w:r>
            <w:proofErr w:type="spellStart"/>
            <w:r w:rsidRPr="00656410">
              <w:rPr>
                <w:rFonts w:ascii="Arial" w:eastAsia="Arial" w:hAnsi="Arial" w:cs="Arial"/>
                <w:color w:val="000000"/>
              </w:rPr>
              <w:t>Ambuel</w:t>
            </w:r>
            <w:proofErr w:type="spellEnd"/>
            <w:r w:rsidRPr="00656410">
              <w:rPr>
                <w:rFonts w:ascii="Arial" w:eastAsia="Arial" w:hAnsi="Arial" w:cs="Arial"/>
                <w:color w:val="000000"/>
              </w:rPr>
              <w:t xml:space="preserve"> B. A validated, behavior-based evaluation instrument for family medicine residents. </w:t>
            </w:r>
            <w:proofErr w:type="spellStart"/>
            <w:r w:rsidRPr="00656410">
              <w:rPr>
                <w:rFonts w:ascii="Arial" w:eastAsia="Arial" w:hAnsi="Arial" w:cs="Arial"/>
                <w:i/>
                <w:iCs/>
                <w:color w:val="000000"/>
              </w:rPr>
              <w:t>MedEdPORTAL</w:t>
            </w:r>
            <w:proofErr w:type="spellEnd"/>
            <w:r w:rsidRPr="00656410">
              <w:rPr>
                <w:rFonts w:ascii="Arial" w:eastAsia="Arial" w:hAnsi="Arial" w:cs="Arial"/>
                <w:color w:val="000000"/>
              </w:rPr>
              <w:t xml:space="preserve">. 2007. </w:t>
            </w:r>
            <w:hyperlink r:id="rId98" w:history="1">
              <w:r w:rsidRPr="00656410">
                <w:rPr>
                  <w:rStyle w:val="Hyperlink"/>
                  <w:rFonts w:ascii="Arial" w:eastAsia="Arial" w:hAnsi="Arial" w:cs="Arial"/>
                </w:rPr>
                <w:t>https://www.mededportal.org/doi/10.15766/mep_2374-8265.622</w:t>
              </w:r>
            </w:hyperlink>
            <w:r w:rsidRPr="00656410">
              <w:rPr>
                <w:rFonts w:ascii="Arial" w:eastAsia="Arial" w:hAnsi="Arial" w:cs="Arial"/>
                <w:color w:val="000000"/>
              </w:rPr>
              <w:t>. 2020.</w:t>
            </w:r>
          </w:p>
          <w:p w14:paraId="6D58B76D" w14:textId="77777777" w:rsidR="000076FB" w:rsidRPr="00656410" w:rsidRDefault="000076FB" w:rsidP="000076FB">
            <w:pPr>
              <w:numPr>
                <w:ilvl w:val="0"/>
                <w:numId w:val="39"/>
              </w:numPr>
              <w:pBdr>
                <w:top w:val="nil"/>
                <w:left w:val="nil"/>
                <w:bottom w:val="nil"/>
                <w:right w:val="nil"/>
                <w:between w:val="nil"/>
              </w:pBdr>
              <w:spacing w:after="0" w:line="240" w:lineRule="auto"/>
              <w:ind w:left="180" w:hanging="180"/>
              <w:rPr>
                <w:rFonts w:ascii="Arial" w:hAnsi="Arial" w:cs="Arial"/>
                <w:color w:val="000000"/>
              </w:rPr>
            </w:pPr>
            <w:r w:rsidRPr="00656410">
              <w:rPr>
                <w:rFonts w:ascii="Arial" w:eastAsia="Arial" w:hAnsi="Arial" w:cs="Arial"/>
              </w:rPr>
              <w:t xml:space="preserve">Dehon E, Simpson K, Fowler D, Jones A. Development of the faculty 360. </w:t>
            </w:r>
            <w:proofErr w:type="spellStart"/>
            <w:r w:rsidRPr="00656410">
              <w:rPr>
                <w:rFonts w:ascii="Arial" w:eastAsia="Arial" w:hAnsi="Arial" w:cs="Arial"/>
                <w:i/>
                <w:iCs/>
              </w:rPr>
              <w:t>MedEdPORTAL</w:t>
            </w:r>
            <w:proofErr w:type="spellEnd"/>
            <w:r w:rsidRPr="00656410">
              <w:rPr>
                <w:rFonts w:ascii="Arial" w:eastAsia="Arial" w:hAnsi="Arial" w:cs="Arial"/>
              </w:rPr>
              <w:t xml:space="preserve">. </w:t>
            </w:r>
            <w:proofErr w:type="gramStart"/>
            <w:r w:rsidRPr="00656410">
              <w:rPr>
                <w:rFonts w:ascii="Arial" w:eastAsia="Arial" w:hAnsi="Arial" w:cs="Arial"/>
              </w:rPr>
              <w:t>2015;11:10174</w:t>
            </w:r>
            <w:proofErr w:type="gramEnd"/>
            <w:r w:rsidRPr="00656410">
              <w:rPr>
                <w:rFonts w:ascii="Arial" w:eastAsia="Arial" w:hAnsi="Arial" w:cs="Arial"/>
              </w:rPr>
              <w:t xml:space="preserve">. </w:t>
            </w:r>
            <w:hyperlink r:id="rId99" w:history="1">
              <w:r w:rsidRPr="00656410">
                <w:rPr>
                  <w:rStyle w:val="Hyperlink"/>
                  <w:rFonts w:ascii="Arial" w:eastAsia="Arial" w:hAnsi="Arial" w:cs="Arial"/>
                </w:rPr>
                <w:t>http://doi.org/10.15766/mep_2374-8265.10174</w:t>
              </w:r>
            </w:hyperlink>
            <w:r w:rsidRPr="00656410">
              <w:rPr>
                <w:rFonts w:ascii="Arial" w:hAnsi="Arial" w:cs="Arial"/>
                <w:color w:val="000000"/>
              </w:rPr>
              <w:t xml:space="preserve">. 2020. </w:t>
            </w:r>
          </w:p>
          <w:p w14:paraId="7F81BA18" w14:textId="77777777" w:rsidR="000076FB" w:rsidRPr="00656410" w:rsidRDefault="000076FB" w:rsidP="000076FB">
            <w:pPr>
              <w:numPr>
                <w:ilvl w:val="0"/>
                <w:numId w:val="39"/>
              </w:numPr>
              <w:pBdr>
                <w:top w:val="nil"/>
                <w:left w:val="nil"/>
                <w:bottom w:val="nil"/>
                <w:right w:val="nil"/>
                <w:between w:val="nil"/>
              </w:pBdr>
              <w:spacing w:after="0" w:line="240" w:lineRule="auto"/>
              <w:ind w:left="180" w:hanging="180"/>
              <w:rPr>
                <w:rFonts w:ascii="Arial" w:hAnsi="Arial" w:cs="Arial"/>
                <w:color w:val="000000"/>
              </w:rPr>
            </w:pPr>
            <w:r w:rsidRPr="00656410">
              <w:rPr>
                <w:rFonts w:ascii="Arial" w:eastAsia="Arial" w:hAnsi="Arial" w:cs="Arial"/>
                <w:color w:val="000000"/>
              </w:rPr>
              <w:t xml:space="preserve">Lane </w:t>
            </w:r>
            <w:proofErr w:type="spellStart"/>
            <w:r w:rsidRPr="00656410">
              <w:rPr>
                <w:rFonts w:ascii="Arial" w:eastAsia="Arial" w:hAnsi="Arial" w:cs="Arial"/>
                <w:color w:val="000000"/>
              </w:rPr>
              <w:t>JL</w:t>
            </w:r>
            <w:proofErr w:type="spellEnd"/>
            <w:r w:rsidRPr="00656410">
              <w:rPr>
                <w:rFonts w:ascii="Arial" w:eastAsia="Arial" w:hAnsi="Arial" w:cs="Arial"/>
                <w:color w:val="000000"/>
              </w:rPr>
              <w:t xml:space="preserve">, Gottlieb RP. Structured clinical observations: a method to teach clinical skills with limited time and financial resources. </w:t>
            </w:r>
            <w:r w:rsidRPr="00656410">
              <w:rPr>
                <w:rFonts w:ascii="Arial" w:eastAsia="Arial" w:hAnsi="Arial" w:cs="Arial"/>
                <w:i/>
                <w:iCs/>
                <w:color w:val="000000"/>
              </w:rPr>
              <w:t>Pediatrics</w:t>
            </w:r>
            <w:r w:rsidRPr="00656410">
              <w:rPr>
                <w:rFonts w:ascii="Arial" w:eastAsia="Arial" w:hAnsi="Arial" w:cs="Arial"/>
                <w:color w:val="000000"/>
              </w:rPr>
              <w:t xml:space="preserve">. </w:t>
            </w:r>
            <w:proofErr w:type="gramStart"/>
            <w:r w:rsidRPr="00656410">
              <w:rPr>
                <w:rFonts w:ascii="Arial" w:eastAsia="Arial" w:hAnsi="Arial" w:cs="Arial"/>
                <w:color w:val="000000"/>
              </w:rPr>
              <w:t>2000;105:973</w:t>
            </w:r>
            <w:proofErr w:type="gramEnd"/>
            <w:r w:rsidRPr="00656410">
              <w:rPr>
                <w:rFonts w:ascii="Arial" w:eastAsia="Arial" w:hAnsi="Arial" w:cs="Arial"/>
                <w:color w:val="000000"/>
              </w:rPr>
              <w:t xml:space="preserve">-7. </w:t>
            </w:r>
            <w:hyperlink r:id="rId100" w:history="1">
              <w:r w:rsidRPr="00656410">
                <w:rPr>
                  <w:rStyle w:val="Hyperlink"/>
                  <w:rFonts w:ascii="Arial" w:eastAsia="Arial" w:hAnsi="Arial" w:cs="Arial"/>
                </w:rPr>
                <w:t>https://pubmed.ncbi.nlm.nih.gov/10742358/</w:t>
              </w:r>
            </w:hyperlink>
            <w:r w:rsidRPr="00656410">
              <w:rPr>
                <w:rFonts w:ascii="Arial" w:eastAsia="Arial" w:hAnsi="Arial" w:cs="Arial"/>
                <w:color w:val="000000"/>
              </w:rPr>
              <w:t xml:space="preserve">. 2020. </w:t>
            </w:r>
          </w:p>
          <w:p w14:paraId="0CE03EB8" w14:textId="6B232FCB" w:rsidR="003F72D8" w:rsidRPr="00656410" w:rsidRDefault="000076FB" w:rsidP="000076F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Braddock CH, Edwards KA, Hasenberg NM, Laidley TL, Levinson W. Informed decision making in outpatient practice: time to get back to basics. </w:t>
            </w:r>
            <w:r w:rsidRPr="00656410">
              <w:rPr>
                <w:rFonts w:ascii="Arial" w:eastAsia="Arial" w:hAnsi="Arial" w:cs="Arial"/>
                <w:i/>
                <w:iCs/>
                <w:color w:val="000000"/>
              </w:rPr>
              <w:t>JAMA</w:t>
            </w:r>
            <w:r w:rsidRPr="00656410">
              <w:rPr>
                <w:rFonts w:ascii="Arial" w:eastAsia="Arial" w:hAnsi="Arial" w:cs="Arial"/>
                <w:color w:val="000000"/>
              </w:rPr>
              <w:t xml:space="preserve">. </w:t>
            </w:r>
            <w:proofErr w:type="gramStart"/>
            <w:r w:rsidRPr="00656410">
              <w:rPr>
                <w:rFonts w:ascii="Arial" w:eastAsia="Arial" w:hAnsi="Arial" w:cs="Arial"/>
                <w:color w:val="000000"/>
              </w:rPr>
              <w:t>1999;282:2313</w:t>
            </w:r>
            <w:proofErr w:type="gramEnd"/>
            <w:r w:rsidRPr="00656410">
              <w:rPr>
                <w:rFonts w:ascii="Arial" w:eastAsia="Arial" w:hAnsi="Arial" w:cs="Arial"/>
                <w:color w:val="000000"/>
              </w:rPr>
              <w:t xml:space="preserve">-2320. </w:t>
            </w:r>
            <w:hyperlink r:id="rId101" w:history="1">
              <w:r w:rsidRPr="00656410">
                <w:rPr>
                  <w:rStyle w:val="Hyperlink"/>
                  <w:rFonts w:ascii="Arial" w:eastAsia="Arial" w:hAnsi="Arial" w:cs="Arial"/>
                </w:rPr>
                <w:t>https://pubmed.ncbi.nlm.nih.gov/10612318/</w:t>
              </w:r>
            </w:hyperlink>
            <w:r w:rsidRPr="00656410">
              <w:rPr>
                <w:rFonts w:ascii="Arial" w:eastAsia="Arial" w:hAnsi="Arial" w:cs="Arial"/>
                <w:color w:val="000000"/>
              </w:rPr>
              <w:t>. 2020.</w:t>
            </w:r>
          </w:p>
        </w:tc>
      </w:tr>
    </w:tbl>
    <w:p w14:paraId="33CE9A57" w14:textId="77777777" w:rsidR="003F72D8" w:rsidRDefault="003F72D8">
      <w:pPr>
        <w:rPr>
          <w:rFonts w:ascii="Arial" w:eastAsia="Arial" w:hAnsi="Arial" w:cs="Arial"/>
        </w:rPr>
      </w:pPr>
    </w:p>
    <w:p w14:paraId="66D55FF0" w14:textId="77777777" w:rsidR="003F72D8" w:rsidRDefault="003F72D8">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E0DB5" w:rsidRPr="00656410" w14:paraId="31CD3CFB" w14:textId="77777777" w:rsidTr="00160CBB">
        <w:trPr>
          <w:trHeight w:val="769"/>
        </w:trPr>
        <w:tc>
          <w:tcPr>
            <w:tcW w:w="14125" w:type="dxa"/>
            <w:gridSpan w:val="2"/>
            <w:shd w:val="clear" w:color="auto" w:fill="9CC3E5"/>
          </w:tcPr>
          <w:p w14:paraId="455AFEFE" w14:textId="77777777" w:rsidR="00952B3D" w:rsidRPr="00656410" w:rsidRDefault="00952B3D" w:rsidP="007D0AEF">
            <w:pPr>
              <w:spacing w:after="0" w:line="240" w:lineRule="auto"/>
              <w:ind w:hanging="14"/>
              <w:jc w:val="center"/>
              <w:rPr>
                <w:rFonts w:ascii="Arial" w:eastAsia="Arial" w:hAnsi="Arial" w:cs="Arial"/>
                <w:b/>
              </w:rPr>
            </w:pPr>
            <w:r w:rsidRPr="00656410">
              <w:rPr>
                <w:rFonts w:ascii="Arial" w:eastAsia="Arial" w:hAnsi="Arial" w:cs="Arial"/>
                <w:b/>
              </w:rPr>
              <w:t>Interpersonal and Communication Skills 3: Communication within Health Care Systems</w:t>
            </w:r>
          </w:p>
          <w:p w14:paraId="4EF5410C" w14:textId="77777777" w:rsidR="00952B3D" w:rsidRPr="00656410" w:rsidRDefault="00952B3D" w:rsidP="007D0AEF">
            <w:pPr>
              <w:spacing w:after="0" w:line="240" w:lineRule="auto"/>
              <w:ind w:left="201" w:hanging="14"/>
              <w:rPr>
                <w:rFonts w:ascii="Arial" w:eastAsia="Arial" w:hAnsi="Arial" w:cs="Arial"/>
                <w:b/>
                <w:color w:val="000000"/>
              </w:rPr>
            </w:pPr>
            <w:r w:rsidRPr="00656410">
              <w:rPr>
                <w:rFonts w:ascii="Arial" w:eastAsia="Arial" w:hAnsi="Arial" w:cs="Arial"/>
                <w:b/>
              </w:rPr>
              <w:t>Overall Intent:</w:t>
            </w:r>
            <w:r w:rsidRPr="00656410">
              <w:rPr>
                <w:rFonts w:ascii="Arial" w:eastAsia="Arial" w:hAnsi="Arial" w:cs="Arial"/>
              </w:rPr>
              <w:t xml:space="preserve"> To develop skills and behaviors that </w:t>
            </w:r>
            <w:proofErr w:type="gramStart"/>
            <w:r w:rsidRPr="00656410">
              <w:rPr>
                <w:rFonts w:ascii="Arial" w:eastAsia="Arial" w:hAnsi="Arial" w:cs="Arial"/>
              </w:rPr>
              <w:t>allows</w:t>
            </w:r>
            <w:proofErr w:type="gramEnd"/>
            <w:r w:rsidRPr="00656410">
              <w:rPr>
                <w:rFonts w:ascii="Arial" w:eastAsia="Arial" w:hAnsi="Arial" w:cs="Arial"/>
              </w:rPr>
              <w:t xml:space="preserve"> the resident to communicate effectively within the context of a health care system</w:t>
            </w:r>
          </w:p>
        </w:tc>
      </w:tr>
      <w:tr w:rsidR="004E0DB5" w:rsidRPr="00656410" w14:paraId="60FA62C4" w14:textId="77777777" w:rsidTr="00160CBB">
        <w:tc>
          <w:tcPr>
            <w:tcW w:w="4950" w:type="dxa"/>
            <w:shd w:val="clear" w:color="auto" w:fill="FABF8F" w:themeFill="accent6" w:themeFillTint="99"/>
          </w:tcPr>
          <w:p w14:paraId="29A937EF" w14:textId="77777777" w:rsidR="00952B3D" w:rsidRPr="00656410" w:rsidRDefault="00952B3D" w:rsidP="007D0AEF">
            <w:pPr>
              <w:spacing w:after="0" w:line="240" w:lineRule="auto"/>
              <w:jc w:val="center"/>
              <w:rPr>
                <w:rFonts w:ascii="Arial" w:eastAsia="Arial" w:hAnsi="Arial" w:cs="Arial"/>
                <w:b/>
              </w:rPr>
            </w:pPr>
            <w:r w:rsidRPr="00656410">
              <w:rPr>
                <w:rFonts w:ascii="Arial" w:eastAsia="Arial" w:hAnsi="Arial" w:cs="Arial"/>
                <w:b/>
              </w:rPr>
              <w:t>Milestones</w:t>
            </w:r>
          </w:p>
        </w:tc>
        <w:tc>
          <w:tcPr>
            <w:tcW w:w="9175" w:type="dxa"/>
            <w:shd w:val="clear" w:color="auto" w:fill="FABF8F" w:themeFill="accent6" w:themeFillTint="99"/>
          </w:tcPr>
          <w:p w14:paraId="5BD3A1FE" w14:textId="77777777" w:rsidR="00952B3D" w:rsidRPr="00656410" w:rsidRDefault="00952B3D" w:rsidP="007D0AEF">
            <w:pPr>
              <w:spacing w:after="0" w:line="240" w:lineRule="auto"/>
              <w:ind w:hanging="14"/>
              <w:jc w:val="center"/>
              <w:rPr>
                <w:rFonts w:ascii="Arial" w:eastAsia="Arial" w:hAnsi="Arial" w:cs="Arial"/>
                <w:b/>
              </w:rPr>
            </w:pPr>
            <w:r w:rsidRPr="00656410">
              <w:rPr>
                <w:rFonts w:ascii="Arial" w:eastAsia="Arial" w:hAnsi="Arial" w:cs="Arial"/>
                <w:b/>
              </w:rPr>
              <w:t>Examples</w:t>
            </w:r>
          </w:p>
        </w:tc>
      </w:tr>
      <w:tr w:rsidR="007D71BF" w:rsidRPr="00656410" w14:paraId="753CBB68" w14:textId="77777777" w:rsidTr="00160CBB">
        <w:tc>
          <w:tcPr>
            <w:tcW w:w="4950" w:type="dxa"/>
            <w:tcBorders>
              <w:top w:val="single" w:sz="4" w:space="0" w:color="000000"/>
              <w:bottom w:val="single" w:sz="4" w:space="0" w:color="000000"/>
            </w:tcBorders>
            <w:shd w:val="clear" w:color="auto" w:fill="C9C9C9"/>
          </w:tcPr>
          <w:p w14:paraId="00ABDCB6" w14:textId="31E4BF2B" w:rsidR="00952B3D" w:rsidRPr="00656410" w:rsidRDefault="00952B3D" w:rsidP="007D0AEF">
            <w:pPr>
              <w:spacing w:after="0" w:line="240" w:lineRule="auto"/>
              <w:rPr>
                <w:rFonts w:ascii="Arial" w:hAnsi="Arial" w:cs="Arial"/>
                <w:i/>
                <w:color w:val="000000"/>
              </w:rPr>
            </w:pPr>
            <w:r w:rsidRPr="00656410">
              <w:rPr>
                <w:rFonts w:ascii="Arial" w:eastAsia="Arial" w:hAnsi="Arial" w:cs="Arial"/>
                <w:b/>
              </w:rPr>
              <w:t>Level 1</w:t>
            </w:r>
            <w:r w:rsidRPr="00656410">
              <w:rPr>
                <w:rFonts w:ascii="Arial" w:eastAsia="Arial" w:hAnsi="Arial" w:cs="Arial"/>
              </w:rPr>
              <w:t xml:space="preserve"> </w:t>
            </w:r>
            <w:r w:rsidR="00C47933" w:rsidRPr="00C47933">
              <w:rPr>
                <w:rFonts w:ascii="Arial" w:hAnsi="Arial" w:cs="Arial"/>
                <w:i/>
                <w:color w:val="000000"/>
              </w:rPr>
              <w:t>Accurately records information in the patient record, including appropriate use of documentation templates</w:t>
            </w:r>
          </w:p>
        </w:tc>
        <w:tc>
          <w:tcPr>
            <w:tcW w:w="9175" w:type="dxa"/>
            <w:tcBorders>
              <w:top w:val="single" w:sz="4" w:space="0" w:color="000000"/>
              <w:left w:val="nil"/>
              <w:bottom w:val="single" w:sz="4" w:space="0" w:color="000000"/>
              <w:right w:val="single" w:sz="8" w:space="0" w:color="000000"/>
            </w:tcBorders>
            <w:shd w:val="clear" w:color="auto" w:fill="C9C9C9"/>
          </w:tcPr>
          <w:p w14:paraId="5C3EEDFC" w14:textId="498978D1" w:rsidR="00952B3D" w:rsidRPr="00656410" w:rsidRDefault="00952B3D"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Fills in all elements of a documentation template with the most up-to-date information available</w:t>
            </w:r>
          </w:p>
        </w:tc>
      </w:tr>
      <w:tr w:rsidR="007D71BF" w:rsidRPr="00656410" w14:paraId="4B872A22" w14:textId="77777777" w:rsidTr="00160CBB">
        <w:tc>
          <w:tcPr>
            <w:tcW w:w="4950" w:type="dxa"/>
            <w:tcBorders>
              <w:top w:val="single" w:sz="4" w:space="0" w:color="000000"/>
              <w:bottom w:val="single" w:sz="4" w:space="0" w:color="000000"/>
            </w:tcBorders>
            <w:shd w:val="clear" w:color="auto" w:fill="C9C9C9"/>
          </w:tcPr>
          <w:p w14:paraId="35EE6870" w14:textId="4CB0911D" w:rsidR="00952B3D" w:rsidRPr="00656410" w:rsidRDefault="00952B3D" w:rsidP="001C3103">
            <w:pPr>
              <w:spacing w:after="0" w:line="240" w:lineRule="auto"/>
              <w:rPr>
                <w:rFonts w:ascii="Arial" w:eastAsia="Arial" w:hAnsi="Arial" w:cs="Arial"/>
                <w:i/>
              </w:rPr>
            </w:pPr>
            <w:r w:rsidRPr="00656410">
              <w:rPr>
                <w:rFonts w:ascii="Arial" w:hAnsi="Arial" w:cs="Arial"/>
                <w:b/>
              </w:rPr>
              <w:t>Level 2</w:t>
            </w:r>
            <w:r w:rsidRPr="00656410">
              <w:rPr>
                <w:rFonts w:ascii="Arial" w:hAnsi="Arial" w:cs="Arial"/>
              </w:rPr>
              <w:t xml:space="preserve"> </w:t>
            </w:r>
            <w:r w:rsidR="00C47933" w:rsidRPr="00C47933">
              <w:rPr>
                <w:rFonts w:ascii="Arial" w:eastAsia="Arial" w:hAnsi="Arial" w:cs="Arial"/>
                <w:i/>
              </w:rPr>
              <w:t>Appropriately selects form and urgency of communication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16295AA5" w14:textId="21CEEB53" w:rsidR="00952B3D" w:rsidRPr="00656410" w:rsidRDefault="009264A5"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Appropriately communicates changes in the clinical status of a patient in a timely manner</w:t>
            </w:r>
          </w:p>
        </w:tc>
      </w:tr>
      <w:tr w:rsidR="007D71BF" w:rsidRPr="00656410" w14:paraId="212E3DB0" w14:textId="77777777" w:rsidTr="00160CBB">
        <w:tc>
          <w:tcPr>
            <w:tcW w:w="4950" w:type="dxa"/>
            <w:tcBorders>
              <w:top w:val="single" w:sz="4" w:space="0" w:color="000000"/>
              <w:bottom w:val="single" w:sz="4" w:space="0" w:color="000000"/>
            </w:tcBorders>
            <w:shd w:val="clear" w:color="auto" w:fill="C9C9C9"/>
          </w:tcPr>
          <w:p w14:paraId="1B682B0D" w14:textId="4373FB24" w:rsidR="00952B3D" w:rsidRPr="00656410" w:rsidRDefault="00952B3D" w:rsidP="007D0AEF">
            <w:pPr>
              <w:spacing w:after="0" w:line="240" w:lineRule="auto"/>
              <w:rPr>
                <w:rFonts w:ascii="Arial" w:hAnsi="Arial" w:cs="Arial"/>
                <w:i/>
                <w:color w:val="000000"/>
              </w:rPr>
            </w:pPr>
            <w:r w:rsidRPr="00656410">
              <w:rPr>
                <w:rFonts w:ascii="Arial" w:hAnsi="Arial" w:cs="Arial"/>
                <w:b/>
              </w:rPr>
              <w:t>Level 3</w:t>
            </w:r>
            <w:r w:rsidRPr="00656410">
              <w:rPr>
                <w:rFonts w:ascii="Arial" w:hAnsi="Arial" w:cs="Arial"/>
              </w:rPr>
              <w:t xml:space="preserve"> </w:t>
            </w:r>
            <w:r w:rsidR="00C47933" w:rsidRPr="00C47933">
              <w:rPr>
                <w:rFonts w:ascii="Arial" w:eastAsia="Arial" w:hAnsi="Arial" w:cs="Arial"/>
                <w:i/>
              </w:rPr>
              <w:t>Demonstrates efficient use of electronic health record (EHR) to communicate with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06485D41" w14:textId="71E00F91" w:rsidR="00952B3D" w:rsidRPr="00656410" w:rsidRDefault="001C3103"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Creates accurate, original notes that do not contain extraneous information such as verbatim transcriptions of radiology reports, and concisely summarizes the assessment and plan</w:t>
            </w:r>
          </w:p>
        </w:tc>
      </w:tr>
      <w:tr w:rsidR="007D71BF" w:rsidRPr="00656410" w14:paraId="04F95E31" w14:textId="77777777" w:rsidTr="00160CBB">
        <w:tc>
          <w:tcPr>
            <w:tcW w:w="4950" w:type="dxa"/>
            <w:tcBorders>
              <w:top w:val="single" w:sz="4" w:space="0" w:color="000000"/>
              <w:bottom w:val="single" w:sz="4" w:space="0" w:color="000000"/>
            </w:tcBorders>
            <w:shd w:val="clear" w:color="auto" w:fill="C9C9C9"/>
          </w:tcPr>
          <w:p w14:paraId="06014FD3" w14:textId="53AAD52F" w:rsidR="001C3103" w:rsidRPr="00656410" w:rsidRDefault="001C3103" w:rsidP="001C3103">
            <w:pPr>
              <w:spacing w:after="0" w:line="240" w:lineRule="auto"/>
              <w:rPr>
                <w:rFonts w:ascii="Arial" w:eastAsia="Arial" w:hAnsi="Arial" w:cs="Arial"/>
                <w:i/>
              </w:rPr>
            </w:pPr>
            <w:r w:rsidRPr="00656410">
              <w:rPr>
                <w:rFonts w:ascii="Arial" w:hAnsi="Arial" w:cs="Arial"/>
                <w:b/>
              </w:rPr>
              <w:t>Level 4</w:t>
            </w:r>
            <w:r w:rsidRPr="00656410">
              <w:rPr>
                <w:rFonts w:ascii="Arial" w:hAnsi="Arial" w:cs="Arial"/>
              </w:rPr>
              <w:t xml:space="preserve"> </w:t>
            </w:r>
            <w:r w:rsidR="00C47933" w:rsidRPr="00C47933">
              <w:rPr>
                <w:rFonts w:ascii="Arial" w:hAnsi="Arial" w:cs="Arial"/>
                <w:i/>
                <w:color w:val="000000"/>
              </w:rPr>
              <w:t>Integrates and synthesizes all relevant data from outside systems and prior encounters into the EHR</w:t>
            </w:r>
          </w:p>
        </w:tc>
        <w:tc>
          <w:tcPr>
            <w:tcW w:w="9175" w:type="dxa"/>
            <w:tcBorders>
              <w:top w:val="single" w:sz="4" w:space="0" w:color="000000"/>
              <w:left w:val="nil"/>
              <w:bottom w:val="single" w:sz="4" w:space="0" w:color="000000"/>
              <w:right w:val="single" w:sz="8" w:space="0" w:color="000000"/>
            </w:tcBorders>
            <w:shd w:val="clear" w:color="auto" w:fill="C9C9C9"/>
          </w:tcPr>
          <w:p w14:paraId="2CBA5FC9" w14:textId="3CA46F00" w:rsidR="001C3103" w:rsidRPr="00656410" w:rsidRDefault="001C3103"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Collects information from outside health care systems and then accurately and succinctly incorporates that information into the EHR</w:t>
            </w:r>
          </w:p>
        </w:tc>
      </w:tr>
      <w:tr w:rsidR="007D71BF" w:rsidRPr="00656410" w14:paraId="598DAB0E" w14:textId="77777777" w:rsidTr="00160CBB">
        <w:tc>
          <w:tcPr>
            <w:tcW w:w="4950" w:type="dxa"/>
            <w:tcBorders>
              <w:top w:val="single" w:sz="4" w:space="0" w:color="000000"/>
              <w:bottom w:val="single" w:sz="4" w:space="0" w:color="000000"/>
            </w:tcBorders>
            <w:shd w:val="clear" w:color="auto" w:fill="C9C9C9"/>
          </w:tcPr>
          <w:p w14:paraId="6D9F2BCE" w14:textId="6EB24507" w:rsidR="001C3103" w:rsidRPr="00656410" w:rsidRDefault="001C3103" w:rsidP="001C3103">
            <w:pPr>
              <w:spacing w:after="0" w:line="240" w:lineRule="auto"/>
              <w:rPr>
                <w:rFonts w:ascii="Arial" w:eastAsia="Arial" w:hAnsi="Arial" w:cs="Arial"/>
                <w:i/>
              </w:rPr>
            </w:pPr>
            <w:r w:rsidRPr="00656410">
              <w:rPr>
                <w:rFonts w:ascii="Arial" w:hAnsi="Arial" w:cs="Arial"/>
                <w:b/>
              </w:rPr>
              <w:t>Level 5</w:t>
            </w:r>
            <w:r w:rsidRPr="00656410">
              <w:rPr>
                <w:rFonts w:ascii="Arial" w:hAnsi="Arial" w:cs="Arial"/>
              </w:rPr>
              <w:t xml:space="preserve"> </w:t>
            </w:r>
            <w:r w:rsidR="00C47933" w:rsidRPr="00C47933">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cBorders>
            <w:shd w:val="clear" w:color="auto" w:fill="C9C9C9"/>
          </w:tcPr>
          <w:p w14:paraId="07C6C60B" w14:textId="77777777" w:rsidR="00394A6C" w:rsidRPr="00656410" w:rsidRDefault="001C3103"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Mentors/coaches colleagues how to improve clinical notes, including terminology, billing compliance, conciseness, and inclusion of all required elements</w:t>
            </w:r>
          </w:p>
          <w:p w14:paraId="241876AE" w14:textId="35A2B353" w:rsidR="001C3103" w:rsidRPr="00656410" w:rsidRDefault="001C3103"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Creates a policy around</w:t>
            </w:r>
            <w:r w:rsidR="001F2E40">
              <w:t xml:space="preserve"> </w:t>
            </w:r>
            <w:r w:rsidR="001F2E40" w:rsidRPr="001F2E40">
              <w:rPr>
                <w:rFonts w:ascii="Arial" w:eastAsia="Arial" w:hAnsi="Arial" w:cs="Arial"/>
                <w:color w:val="000000"/>
              </w:rPr>
              <w:t>Health Insurance Portability and Accountability Act</w:t>
            </w:r>
            <w:r w:rsidRPr="00656410">
              <w:rPr>
                <w:rFonts w:ascii="Arial" w:eastAsia="Arial" w:hAnsi="Arial" w:cs="Arial"/>
                <w:color w:val="000000"/>
              </w:rPr>
              <w:t xml:space="preserve"> </w:t>
            </w:r>
            <w:r w:rsidR="00D72EF9">
              <w:rPr>
                <w:rFonts w:ascii="Arial" w:eastAsia="Arial" w:hAnsi="Arial" w:cs="Arial"/>
                <w:color w:val="000000"/>
              </w:rPr>
              <w:t>(</w:t>
            </w:r>
            <w:r w:rsidRPr="00656410">
              <w:rPr>
                <w:rFonts w:ascii="Arial" w:eastAsia="Arial" w:hAnsi="Arial" w:cs="Arial"/>
                <w:color w:val="000000"/>
              </w:rPr>
              <w:t>HIPAA</w:t>
            </w:r>
            <w:r w:rsidR="00D72EF9">
              <w:rPr>
                <w:rFonts w:ascii="Arial" w:eastAsia="Arial" w:hAnsi="Arial" w:cs="Arial"/>
                <w:color w:val="000000"/>
              </w:rPr>
              <w:t>)-</w:t>
            </w:r>
            <w:r w:rsidRPr="00656410">
              <w:rPr>
                <w:rFonts w:ascii="Arial" w:eastAsia="Arial" w:hAnsi="Arial" w:cs="Arial"/>
                <w:color w:val="000000"/>
              </w:rPr>
              <w:t>compliant electronic communication (e.g., texting)</w:t>
            </w:r>
          </w:p>
        </w:tc>
      </w:tr>
      <w:tr w:rsidR="004E0DB5" w:rsidRPr="00656410" w14:paraId="2DCAEA90" w14:textId="77777777" w:rsidTr="00160CBB">
        <w:tc>
          <w:tcPr>
            <w:tcW w:w="4950" w:type="dxa"/>
            <w:shd w:val="clear" w:color="auto" w:fill="FFD965"/>
          </w:tcPr>
          <w:p w14:paraId="2AE81A9E" w14:textId="77777777" w:rsidR="001C3103" w:rsidRPr="00656410" w:rsidRDefault="001C3103" w:rsidP="001C3103">
            <w:pPr>
              <w:spacing w:after="0" w:line="240" w:lineRule="auto"/>
              <w:rPr>
                <w:rFonts w:ascii="Arial" w:eastAsia="Arial" w:hAnsi="Arial" w:cs="Arial"/>
              </w:rPr>
            </w:pPr>
            <w:r w:rsidRPr="00656410">
              <w:rPr>
                <w:rFonts w:ascii="Arial" w:hAnsi="Arial" w:cs="Arial"/>
              </w:rPr>
              <w:t>Assessment Models or Tools</w:t>
            </w:r>
          </w:p>
        </w:tc>
        <w:tc>
          <w:tcPr>
            <w:tcW w:w="9175" w:type="dxa"/>
            <w:shd w:val="clear" w:color="auto" w:fill="FFD965"/>
          </w:tcPr>
          <w:p w14:paraId="2DE29DA0" w14:textId="77777777" w:rsidR="00394A6C" w:rsidRPr="00656410" w:rsidRDefault="001C3103"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Chart stimulated recall </w:t>
            </w:r>
          </w:p>
          <w:p w14:paraId="279ED430" w14:textId="715FF4D2" w:rsidR="00394A6C" w:rsidRPr="00656410" w:rsidRDefault="001C3103"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Direct </w:t>
            </w:r>
            <w:r w:rsidR="00394A6C" w:rsidRPr="00656410">
              <w:rPr>
                <w:rFonts w:ascii="Arial" w:eastAsia="Arial" w:hAnsi="Arial" w:cs="Arial"/>
                <w:color w:val="000000"/>
              </w:rPr>
              <w:t>observation</w:t>
            </w:r>
          </w:p>
          <w:p w14:paraId="69370A32" w14:textId="77777777" w:rsidR="00394A6C" w:rsidRPr="00656410" w:rsidRDefault="001C3103"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Medical record (chart) audit</w:t>
            </w:r>
          </w:p>
          <w:p w14:paraId="7402E2FD" w14:textId="193389B8" w:rsidR="001C3103" w:rsidRPr="00656410" w:rsidRDefault="001C3103"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Multisource feedback</w:t>
            </w:r>
          </w:p>
        </w:tc>
      </w:tr>
      <w:tr w:rsidR="004E0DB5" w:rsidRPr="00656410" w14:paraId="0E27F6CF" w14:textId="77777777" w:rsidTr="00160CBB">
        <w:tc>
          <w:tcPr>
            <w:tcW w:w="4950" w:type="dxa"/>
            <w:shd w:val="clear" w:color="auto" w:fill="8DB3E2" w:themeFill="text2" w:themeFillTint="66"/>
          </w:tcPr>
          <w:p w14:paraId="5C956A75" w14:textId="77777777" w:rsidR="001C3103" w:rsidRPr="00656410" w:rsidRDefault="001C3103" w:rsidP="001C3103">
            <w:pPr>
              <w:spacing w:after="0" w:line="240" w:lineRule="auto"/>
              <w:rPr>
                <w:rFonts w:ascii="Arial" w:hAnsi="Arial" w:cs="Arial"/>
              </w:rPr>
            </w:pPr>
            <w:r w:rsidRPr="00656410">
              <w:rPr>
                <w:rFonts w:ascii="Arial" w:hAnsi="Arial" w:cs="Arial"/>
              </w:rPr>
              <w:t xml:space="preserve">Curriculum Mapping </w:t>
            </w:r>
          </w:p>
        </w:tc>
        <w:tc>
          <w:tcPr>
            <w:tcW w:w="9175" w:type="dxa"/>
            <w:shd w:val="clear" w:color="auto" w:fill="8DB3E2" w:themeFill="text2" w:themeFillTint="66"/>
          </w:tcPr>
          <w:p w14:paraId="6B21E3AB" w14:textId="15457E07" w:rsidR="001C3103" w:rsidRPr="00656410" w:rsidRDefault="001C3103" w:rsidP="00394A6C">
            <w:pPr>
              <w:numPr>
                <w:ilvl w:val="0"/>
                <w:numId w:val="4"/>
              </w:numPr>
              <w:pBdr>
                <w:top w:val="nil"/>
                <w:left w:val="nil"/>
                <w:bottom w:val="nil"/>
                <w:right w:val="nil"/>
                <w:between w:val="nil"/>
              </w:pBdr>
              <w:spacing w:after="0" w:line="240" w:lineRule="auto"/>
              <w:ind w:left="187" w:hanging="187"/>
              <w:rPr>
                <w:rFonts w:ascii="Arial" w:hAnsi="Arial" w:cs="Arial"/>
              </w:rPr>
            </w:pPr>
          </w:p>
        </w:tc>
      </w:tr>
      <w:tr w:rsidR="004E0DB5" w:rsidRPr="00656410" w14:paraId="72F0F084" w14:textId="77777777" w:rsidTr="00160CBB">
        <w:trPr>
          <w:trHeight w:val="80"/>
        </w:trPr>
        <w:tc>
          <w:tcPr>
            <w:tcW w:w="4950" w:type="dxa"/>
            <w:shd w:val="clear" w:color="auto" w:fill="A8D08D"/>
          </w:tcPr>
          <w:p w14:paraId="2E341507" w14:textId="77777777" w:rsidR="001C3103" w:rsidRPr="00656410" w:rsidRDefault="001C3103" w:rsidP="001C3103">
            <w:pPr>
              <w:spacing w:after="0" w:line="240" w:lineRule="auto"/>
              <w:rPr>
                <w:rFonts w:ascii="Arial" w:eastAsia="Arial" w:hAnsi="Arial" w:cs="Arial"/>
              </w:rPr>
            </w:pPr>
            <w:r w:rsidRPr="00656410">
              <w:rPr>
                <w:rFonts w:ascii="Arial" w:hAnsi="Arial" w:cs="Arial"/>
              </w:rPr>
              <w:t>Notes or Resources</w:t>
            </w:r>
          </w:p>
        </w:tc>
        <w:tc>
          <w:tcPr>
            <w:tcW w:w="9175" w:type="dxa"/>
            <w:shd w:val="clear" w:color="auto" w:fill="A8D08D"/>
          </w:tcPr>
          <w:p w14:paraId="2C5ECDCC" w14:textId="0B1D5E9E" w:rsidR="000076FB" w:rsidRPr="00656410" w:rsidRDefault="000076FB" w:rsidP="000076FB">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rPr>
              <w:t xml:space="preserve">Bierman JA, </w:t>
            </w:r>
            <w:proofErr w:type="spellStart"/>
            <w:r w:rsidRPr="00656410">
              <w:rPr>
                <w:rFonts w:ascii="Arial" w:eastAsia="Arial" w:hAnsi="Arial" w:cs="Arial"/>
              </w:rPr>
              <w:t>Hufmeyer</w:t>
            </w:r>
            <w:proofErr w:type="spellEnd"/>
            <w:r w:rsidRPr="00656410">
              <w:rPr>
                <w:rFonts w:ascii="Arial" w:eastAsia="Arial" w:hAnsi="Arial" w:cs="Arial"/>
              </w:rPr>
              <w:t xml:space="preserve"> KK, Liss DT, Weaver AC, Heiman HL. Promoting responsible electronic documentation: validity evidence for a checklist to assess progress notes in the electronic health record. </w:t>
            </w:r>
            <w:r w:rsidRPr="00656410">
              <w:rPr>
                <w:rFonts w:ascii="Arial" w:eastAsia="Arial" w:hAnsi="Arial" w:cs="Arial"/>
                <w:i/>
              </w:rPr>
              <w:t>Teach Learn Med.</w:t>
            </w:r>
            <w:r w:rsidRPr="00656410">
              <w:rPr>
                <w:rFonts w:ascii="Arial" w:eastAsia="Arial" w:hAnsi="Arial" w:cs="Arial"/>
              </w:rPr>
              <w:t xml:space="preserve"> 2017;29(4):420-432. </w:t>
            </w:r>
            <w:hyperlink r:id="rId102" w:history="1">
              <w:r w:rsidRPr="00656410">
                <w:rPr>
                  <w:rStyle w:val="Hyperlink"/>
                  <w:rFonts w:ascii="Arial" w:eastAsia="Arial" w:hAnsi="Arial" w:cs="Arial"/>
                </w:rPr>
                <w:t>https://pubmed.ncbi.nlm.nih.gov/28497983/</w:t>
              </w:r>
            </w:hyperlink>
            <w:r w:rsidRPr="00656410">
              <w:rPr>
                <w:rFonts w:ascii="Arial" w:eastAsia="Arial" w:hAnsi="Arial" w:cs="Arial"/>
              </w:rPr>
              <w:t xml:space="preserve">. 2020. </w:t>
            </w:r>
          </w:p>
          <w:p w14:paraId="637DFA1C" w14:textId="1FBB9019" w:rsidR="001C3103" w:rsidRPr="00656410" w:rsidRDefault="001C3103" w:rsidP="00394A6C">
            <w:pPr>
              <w:numPr>
                <w:ilvl w:val="0"/>
                <w:numId w:val="4"/>
              </w:numPr>
              <w:pBdr>
                <w:top w:val="nil"/>
                <w:left w:val="nil"/>
                <w:bottom w:val="nil"/>
                <w:right w:val="nil"/>
                <w:between w:val="nil"/>
              </w:pBdr>
              <w:spacing w:after="0" w:line="240" w:lineRule="auto"/>
              <w:ind w:left="187" w:hanging="187"/>
              <w:rPr>
                <w:rFonts w:ascii="Arial" w:hAnsi="Arial" w:cs="Arial"/>
              </w:rPr>
            </w:pPr>
            <w:r w:rsidRPr="00656410">
              <w:rPr>
                <w:rFonts w:ascii="Arial" w:eastAsia="Arial" w:hAnsi="Arial" w:cs="Arial"/>
                <w:color w:val="000000"/>
              </w:rPr>
              <w:t xml:space="preserve">U.S. Department of Health &amp; Human Services. Health </w:t>
            </w:r>
            <w:r w:rsidR="000076FB" w:rsidRPr="00656410">
              <w:rPr>
                <w:rFonts w:ascii="Arial" w:eastAsia="Arial" w:hAnsi="Arial" w:cs="Arial"/>
                <w:color w:val="000000"/>
              </w:rPr>
              <w:t>I</w:t>
            </w:r>
            <w:r w:rsidRPr="00656410">
              <w:rPr>
                <w:rFonts w:ascii="Arial" w:eastAsia="Arial" w:hAnsi="Arial" w:cs="Arial"/>
                <w:color w:val="000000"/>
              </w:rPr>
              <w:t xml:space="preserve">nformation </w:t>
            </w:r>
            <w:r w:rsidR="000076FB" w:rsidRPr="00656410">
              <w:rPr>
                <w:rFonts w:ascii="Arial" w:eastAsia="Arial" w:hAnsi="Arial" w:cs="Arial"/>
                <w:color w:val="000000"/>
              </w:rPr>
              <w:t>P</w:t>
            </w:r>
            <w:r w:rsidRPr="00656410">
              <w:rPr>
                <w:rFonts w:ascii="Arial" w:eastAsia="Arial" w:hAnsi="Arial" w:cs="Arial"/>
                <w:color w:val="000000"/>
              </w:rPr>
              <w:t>rivacy</w:t>
            </w:r>
            <w:r w:rsidR="000076FB" w:rsidRPr="00656410">
              <w:rPr>
                <w:rFonts w:ascii="Arial" w:eastAsia="Arial" w:hAnsi="Arial" w:cs="Arial"/>
                <w:color w:val="000000"/>
              </w:rPr>
              <w:t xml:space="preserve">. </w:t>
            </w:r>
            <w:hyperlink r:id="rId103" w:history="1">
              <w:r w:rsidR="000076FB" w:rsidRPr="00656410">
                <w:rPr>
                  <w:rStyle w:val="Hyperlink"/>
                  <w:rFonts w:ascii="Arial" w:eastAsia="Arial" w:hAnsi="Arial" w:cs="Arial"/>
                </w:rPr>
                <w:t>https://www.hhs.gov/hipaa/index.html</w:t>
              </w:r>
            </w:hyperlink>
            <w:r w:rsidR="000076FB" w:rsidRPr="00656410">
              <w:rPr>
                <w:rFonts w:ascii="Arial" w:eastAsia="Arial" w:hAnsi="Arial" w:cs="Arial"/>
                <w:color w:val="000000"/>
              </w:rPr>
              <w:t>. 2020.</w:t>
            </w:r>
          </w:p>
        </w:tc>
      </w:tr>
    </w:tbl>
    <w:p w14:paraId="299F7E7A" w14:textId="1803DA2B" w:rsidR="003F2E8F" w:rsidRDefault="003F2E8F">
      <w:pPr>
        <w:rPr>
          <w:rFonts w:ascii="Arial" w:eastAsia="Arial" w:hAnsi="Arial" w:cs="Arial"/>
        </w:rPr>
      </w:pPr>
      <w:r>
        <w:rPr>
          <w:rFonts w:ascii="Arial" w:eastAsia="Arial" w:hAnsi="Arial" w:cs="Arial"/>
        </w:rPr>
        <w:br w:type="page"/>
      </w:r>
    </w:p>
    <w:p w14:paraId="774F4A61" w14:textId="41F51DFF" w:rsidR="00C672B7" w:rsidRPr="00C672B7" w:rsidRDefault="00F6337E" w:rsidP="00413FEF">
      <w:pPr>
        <w:ind w:left="-630"/>
        <w:rPr>
          <w:rFonts w:ascii="Arial" w:hAnsi="Arial" w:cs="Arial"/>
        </w:rPr>
      </w:pPr>
      <w:r>
        <w:rPr>
          <w:rFonts w:ascii="Arial" w:hAnsi="Arial" w:cs="Arial"/>
        </w:rPr>
        <w:t>T</w:t>
      </w:r>
      <w:r w:rsidR="00C672B7" w:rsidRPr="00C672B7">
        <w:rPr>
          <w:rFonts w:ascii="Arial" w:hAnsi="Arial" w:cs="Arial"/>
        </w:rPr>
        <w:t xml:space="preserve">o </w:t>
      </w:r>
      <w:r>
        <w:rPr>
          <w:rFonts w:ascii="Arial" w:hAnsi="Arial" w:cs="Arial"/>
        </w:rPr>
        <w:t>help</w:t>
      </w:r>
      <w:r w:rsidR="00C672B7" w:rsidRPr="00C672B7">
        <w:rPr>
          <w:rFonts w:ascii="Arial" w:hAnsi="Arial" w:cs="Arial"/>
        </w:rPr>
        <w:t xml:space="preserve"> programs transition to the new version of the Milestones, the original Milestones 1.0 </w:t>
      </w:r>
      <w:r>
        <w:rPr>
          <w:rFonts w:ascii="Arial" w:hAnsi="Arial" w:cs="Arial"/>
        </w:rPr>
        <w:t xml:space="preserve">have been mapped </w:t>
      </w:r>
      <w:r w:rsidR="00C672B7" w:rsidRPr="00C672B7">
        <w:rPr>
          <w:rFonts w:ascii="Arial" w:hAnsi="Arial" w:cs="Arial"/>
        </w:rPr>
        <w:t xml:space="preserve">to the new Milestones 2.0. </w:t>
      </w:r>
      <w:r>
        <w:rPr>
          <w:rFonts w:ascii="Arial" w:hAnsi="Arial" w:cs="Arial"/>
        </w:rPr>
        <w:t>W</w:t>
      </w:r>
      <w:r w:rsidR="00C672B7" w:rsidRPr="00C672B7">
        <w:rPr>
          <w:rFonts w:ascii="Arial" w:hAnsi="Arial" w:cs="Arial"/>
        </w:rPr>
        <w:t>here the subcompetencies are similar between versions</w:t>
      </w:r>
      <w:r>
        <w:rPr>
          <w:rFonts w:ascii="Arial" w:hAnsi="Arial" w:cs="Arial"/>
        </w:rPr>
        <w:t xml:space="preserve"> is indicated below</w:t>
      </w:r>
      <w:r w:rsidR="00C672B7" w:rsidRPr="00C672B7">
        <w:rPr>
          <w:rFonts w:ascii="Arial" w:hAnsi="Arial" w:cs="Arial"/>
        </w:rPr>
        <w:t xml:space="preserve">. These are not exact </w:t>
      </w:r>
      <w:proofErr w:type="gramStart"/>
      <w:r w:rsidR="00C672B7" w:rsidRPr="00C672B7">
        <w:rPr>
          <w:rFonts w:ascii="Arial" w:hAnsi="Arial" w:cs="Arial"/>
        </w:rPr>
        <w:t>matches, but</w:t>
      </w:r>
      <w:proofErr w:type="gramEnd"/>
      <w:r w:rsidR="00C672B7" w:rsidRPr="00C672B7">
        <w:rPr>
          <w:rFonts w:ascii="Arial" w:hAnsi="Arial" w:cs="Arial"/>
        </w:rPr>
        <w:t xml:space="preserve"> include some of the same elements. Not</w:t>
      </w:r>
      <w:r>
        <w:rPr>
          <w:rFonts w:ascii="Arial" w:hAnsi="Arial" w:cs="Arial"/>
        </w:rPr>
        <w:t xml:space="preserve"> </w:t>
      </w:r>
      <w:r w:rsidR="00C672B7" w:rsidRPr="00C672B7">
        <w:rPr>
          <w:rFonts w:ascii="Arial" w:hAnsi="Arial" w:cs="Arial"/>
        </w:rPr>
        <w:t xml:space="preserve">all subcompetencies map between versions. Inclusion or exclusion of any </w:t>
      </w:r>
      <w:proofErr w:type="spellStart"/>
      <w:r w:rsidR="00C672B7" w:rsidRPr="00C672B7">
        <w:rPr>
          <w:rFonts w:ascii="Arial" w:hAnsi="Arial" w:cs="Arial"/>
        </w:rPr>
        <w:t>subcompetency</w:t>
      </w:r>
      <w:proofErr w:type="spellEnd"/>
      <w:r w:rsidR="00C672B7" w:rsidRPr="00C672B7">
        <w:rPr>
          <w:rFonts w:ascii="Arial" w:hAnsi="Arial" w:cs="Arial"/>
        </w:rPr>
        <w:t xml:space="preserve"> does not change the educational value or impact on curriculum or assessment. </w:t>
      </w:r>
    </w:p>
    <w:tbl>
      <w:tblPr>
        <w:tblStyle w:val="TableGrid"/>
        <w:tblW w:w="14400" w:type="dxa"/>
        <w:jc w:val="center"/>
        <w:tblLook w:val="04A0" w:firstRow="1" w:lastRow="0" w:firstColumn="1" w:lastColumn="0" w:noHBand="0" w:noVBand="1"/>
      </w:tblPr>
      <w:tblGrid>
        <w:gridCol w:w="7200"/>
        <w:gridCol w:w="7200"/>
      </w:tblGrid>
      <w:tr w:rsidR="00C672B7" w:rsidRPr="00C672B7" w14:paraId="388DA780" w14:textId="77777777" w:rsidTr="00413FEF">
        <w:trPr>
          <w:jc w:val="center"/>
        </w:trPr>
        <w:tc>
          <w:tcPr>
            <w:tcW w:w="7200" w:type="dxa"/>
            <w:shd w:val="clear" w:color="auto" w:fill="8DB3E2" w:themeFill="text2" w:themeFillTint="66"/>
          </w:tcPr>
          <w:p w14:paraId="37E56CCA" w14:textId="77777777" w:rsidR="00C672B7" w:rsidRPr="00C672B7" w:rsidRDefault="00C672B7" w:rsidP="00C672B7">
            <w:pPr>
              <w:jc w:val="center"/>
              <w:rPr>
                <w:rFonts w:ascii="Arial" w:hAnsi="Arial" w:cs="Arial"/>
                <w:b/>
              </w:rPr>
            </w:pPr>
            <w:r w:rsidRPr="00C672B7">
              <w:rPr>
                <w:rFonts w:ascii="Arial" w:hAnsi="Arial" w:cs="Arial"/>
                <w:b/>
              </w:rPr>
              <w:t>Milestones 1.0</w:t>
            </w:r>
          </w:p>
        </w:tc>
        <w:tc>
          <w:tcPr>
            <w:tcW w:w="7200" w:type="dxa"/>
            <w:shd w:val="clear" w:color="auto" w:fill="8DB3E2" w:themeFill="text2" w:themeFillTint="66"/>
          </w:tcPr>
          <w:p w14:paraId="778B5D77" w14:textId="77777777" w:rsidR="00C672B7" w:rsidRPr="00C672B7" w:rsidRDefault="00C672B7" w:rsidP="00C672B7">
            <w:pPr>
              <w:jc w:val="center"/>
              <w:rPr>
                <w:rFonts w:ascii="Arial" w:hAnsi="Arial" w:cs="Arial"/>
                <w:b/>
              </w:rPr>
            </w:pPr>
            <w:r w:rsidRPr="00C672B7">
              <w:rPr>
                <w:rFonts w:ascii="Arial" w:hAnsi="Arial" w:cs="Arial"/>
                <w:b/>
              </w:rPr>
              <w:t>Milestones 2.0</w:t>
            </w:r>
          </w:p>
        </w:tc>
      </w:tr>
      <w:tr w:rsidR="00D63BE1" w:rsidRPr="00C672B7" w14:paraId="6D46F44D" w14:textId="77777777" w:rsidTr="00413FEF">
        <w:trPr>
          <w:jc w:val="center"/>
        </w:trPr>
        <w:tc>
          <w:tcPr>
            <w:tcW w:w="7200" w:type="dxa"/>
          </w:tcPr>
          <w:p w14:paraId="2D5FAA59" w14:textId="56489E62" w:rsidR="00D63BE1" w:rsidRPr="00C672B7" w:rsidRDefault="00D63BE1" w:rsidP="00D63BE1">
            <w:pPr>
              <w:rPr>
                <w:rFonts w:ascii="Arial" w:hAnsi="Arial" w:cs="Arial"/>
              </w:rPr>
            </w:pPr>
            <w:r w:rsidRPr="00D4146E">
              <w:rPr>
                <w:rFonts w:ascii="Arial" w:hAnsi="Arial" w:cs="Arial"/>
              </w:rPr>
              <w:t>PC1: Patient Data</w:t>
            </w:r>
          </w:p>
        </w:tc>
        <w:tc>
          <w:tcPr>
            <w:tcW w:w="7200" w:type="dxa"/>
          </w:tcPr>
          <w:p w14:paraId="4A16F1CC" w14:textId="3A5842AE" w:rsidR="00D63BE1" w:rsidRPr="00C672B7" w:rsidRDefault="00D63BE1" w:rsidP="00D63BE1">
            <w:pPr>
              <w:rPr>
                <w:rFonts w:ascii="Arial" w:hAnsi="Arial" w:cs="Arial"/>
              </w:rPr>
            </w:pPr>
            <w:r w:rsidRPr="00D4146E">
              <w:rPr>
                <w:rFonts w:ascii="Arial" w:hAnsi="Arial" w:cs="Arial"/>
              </w:rPr>
              <w:t>PC1: Patient Data</w:t>
            </w:r>
          </w:p>
        </w:tc>
      </w:tr>
      <w:tr w:rsidR="00D63BE1" w:rsidRPr="00C672B7" w14:paraId="32DB83C7" w14:textId="77777777" w:rsidTr="00413FEF">
        <w:trPr>
          <w:jc w:val="center"/>
        </w:trPr>
        <w:tc>
          <w:tcPr>
            <w:tcW w:w="7200" w:type="dxa"/>
          </w:tcPr>
          <w:p w14:paraId="56171BF7" w14:textId="4BE78A20" w:rsidR="00D63BE1" w:rsidRPr="00C672B7" w:rsidRDefault="00D63BE1" w:rsidP="00D63BE1">
            <w:pPr>
              <w:rPr>
                <w:rFonts w:ascii="Arial" w:hAnsi="Arial" w:cs="Arial"/>
              </w:rPr>
            </w:pPr>
            <w:r w:rsidRPr="0080104F">
              <w:rPr>
                <w:rFonts w:ascii="Arial" w:hAnsi="Arial" w:cs="Arial"/>
              </w:rPr>
              <w:t>PC2: Vascular Medicine</w:t>
            </w:r>
          </w:p>
        </w:tc>
        <w:tc>
          <w:tcPr>
            <w:tcW w:w="7200" w:type="dxa"/>
          </w:tcPr>
          <w:p w14:paraId="4F98C572" w14:textId="3A9C3280" w:rsidR="00D63BE1" w:rsidRPr="0073716F" w:rsidRDefault="00C3708D" w:rsidP="00D63BE1">
            <w:pPr>
              <w:rPr>
                <w:rFonts w:ascii="Arial" w:hAnsi="Arial" w:cs="Arial"/>
              </w:rPr>
            </w:pPr>
            <w:r w:rsidRPr="0073716F">
              <w:rPr>
                <w:rFonts w:ascii="Arial" w:hAnsi="Arial" w:cs="Arial"/>
              </w:rPr>
              <w:t xml:space="preserve">PC2: </w:t>
            </w:r>
            <w:r w:rsidRPr="00AE7411">
              <w:rPr>
                <w:rFonts w:ascii="Arial" w:hAnsi="Arial" w:cs="Arial"/>
              </w:rPr>
              <w:t>Medical Management of Vascular Disease</w:t>
            </w:r>
          </w:p>
        </w:tc>
      </w:tr>
      <w:tr w:rsidR="0071220D" w:rsidRPr="00C672B7" w14:paraId="2D3F3E67" w14:textId="77777777" w:rsidTr="00413FEF">
        <w:trPr>
          <w:jc w:val="center"/>
        </w:trPr>
        <w:tc>
          <w:tcPr>
            <w:tcW w:w="7200" w:type="dxa"/>
          </w:tcPr>
          <w:p w14:paraId="2A5B2935" w14:textId="15786160" w:rsidR="0071220D" w:rsidRPr="00C672B7" w:rsidRDefault="0071220D" w:rsidP="0071220D">
            <w:pPr>
              <w:rPr>
                <w:rFonts w:ascii="Arial" w:hAnsi="Arial" w:cs="Arial"/>
              </w:rPr>
            </w:pPr>
            <w:r w:rsidRPr="0080104F">
              <w:rPr>
                <w:rFonts w:ascii="Arial" w:hAnsi="Arial" w:cs="Arial"/>
              </w:rPr>
              <w:t>PC3: Peri-operative Care</w:t>
            </w:r>
          </w:p>
        </w:tc>
        <w:tc>
          <w:tcPr>
            <w:tcW w:w="7200" w:type="dxa"/>
          </w:tcPr>
          <w:p w14:paraId="0648ADC6" w14:textId="738CA2FD" w:rsidR="0071220D" w:rsidRPr="00C672B7" w:rsidRDefault="0071220D" w:rsidP="0071220D">
            <w:pPr>
              <w:rPr>
                <w:rFonts w:ascii="Arial" w:hAnsi="Arial" w:cs="Arial"/>
              </w:rPr>
            </w:pPr>
            <w:r w:rsidRPr="0080104F">
              <w:rPr>
                <w:rFonts w:ascii="Arial" w:hAnsi="Arial" w:cs="Arial"/>
              </w:rPr>
              <w:t>PC3: Peri-</w:t>
            </w:r>
            <w:r w:rsidR="00F6337E">
              <w:rPr>
                <w:rFonts w:ascii="Arial" w:hAnsi="Arial" w:cs="Arial"/>
              </w:rPr>
              <w:t>O</w:t>
            </w:r>
            <w:r w:rsidRPr="0080104F">
              <w:rPr>
                <w:rFonts w:ascii="Arial" w:hAnsi="Arial" w:cs="Arial"/>
              </w:rPr>
              <w:t>perative Care</w:t>
            </w:r>
          </w:p>
        </w:tc>
      </w:tr>
      <w:tr w:rsidR="0071220D" w:rsidRPr="00C672B7" w14:paraId="13E960FF" w14:textId="77777777" w:rsidTr="00413FEF">
        <w:trPr>
          <w:jc w:val="center"/>
        </w:trPr>
        <w:tc>
          <w:tcPr>
            <w:tcW w:w="7200" w:type="dxa"/>
          </w:tcPr>
          <w:p w14:paraId="6E49B51B" w14:textId="13C624D2" w:rsidR="0071220D" w:rsidRPr="00C672B7" w:rsidRDefault="0071220D" w:rsidP="0071220D">
            <w:pPr>
              <w:rPr>
                <w:rFonts w:ascii="Arial" w:hAnsi="Arial" w:cs="Arial"/>
              </w:rPr>
            </w:pPr>
            <w:r w:rsidRPr="0080104F">
              <w:rPr>
                <w:rFonts w:ascii="Arial" w:hAnsi="Arial" w:cs="Arial"/>
              </w:rPr>
              <w:t>PC4: Longitudinal Care</w:t>
            </w:r>
          </w:p>
        </w:tc>
        <w:tc>
          <w:tcPr>
            <w:tcW w:w="7200" w:type="dxa"/>
          </w:tcPr>
          <w:p w14:paraId="020BA5EF" w14:textId="6BFF65FE" w:rsidR="0071220D" w:rsidRPr="00C672B7" w:rsidRDefault="0071220D" w:rsidP="0071220D">
            <w:pPr>
              <w:rPr>
                <w:rFonts w:ascii="Arial" w:hAnsi="Arial" w:cs="Arial"/>
              </w:rPr>
            </w:pPr>
            <w:r w:rsidRPr="0071220D">
              <w:rPr>
                <w:rFonts w:ascii="Arial" w:hAnsi="Arial" w:cs="Arial"/>
              </w:rPr>
              <w:t>PC4: Longitudinal Care</w:t>
            </w:r>
          </w:p>
        </w:tc>
      </w:tr>
      <w:tr w:rsidR="0071220D" w:rsidRPr="00C672B7" w14:paraId="6D813F86" w14:textId="77777777" w:rsidTr="00413FEF">
        <w:trPr>
          <w:jc w:val="center"/>
        </w:trPr>
        <w:tc>
          <w:tcPr>
            <w:tcW w:w="7200" w:type="dxa"/>
          </w:tcPr>
          <w:p w14:paraId="7B3ADFB1" w14:textId="4367620C" w:rsidR="0071220D" w:rsidRPr="00C672B7" w:rsidRDefault="0071220D" w:rsidP="0071220D">
            <w:pPr>
              <w:rPr>
                <w:rFonts w:ascii="Arial" w:hAnsi="Arial" w:cs="Arial"/>
              </w:rPr>
            </w:pPr>
            <w:r w:rsidRPr="0080104F">
              <w:rPr>
                <w:rFonts w:ascii="Arial" w:hAnsi="Arial" w:cs="Arial"/>
              </w:rPr>
              <w:t>PC5: Technical Skills – Procedural Preparation</w:t>
            </w:r>
          </w:p>
        </w:tc>
        <w:tc>
          <w:tcPr>
            <w:tcW w:w="7200" w:type="dxa"/>
          </w:tcPr>
          <w:p w14:paraId="1CA47DF7" w14:textId="5C7686AD" w:rsidR="0071220D" w:rsidRPr="00C672B7" w:rsidRDefault="0071220D" w:rsidP="0071220D">
            <w:pPr>
              <w:rPr>
                <w:rFonts w:ascii="Arial" w:hAnsi="Arial" w:cs="Arial"/>
              </w:rPr>
            </w:pPr>
            <w:r>
              <w:rPr>
                <w:rFonts w:ascii="Arial" w:hAnsi="Arial" w:cs="Arial"/>
              </w:rPr>
              <w:t xml:space="preserve">PC5: </w:t>
            </w:r>
            <w:r w:rsidRPr="0080104F">
              <w:rPr>
                <w:rFonts w:ascii="Arial" w:hAnsi="Arial" w:cs="Arial"/>
              </w:rPr>
              <w:t>Procedural Preparation</w:t>
            </w:r>
          </w:p>
        </w:tc>
      </w:tr>
      <w:tr w:rsidR="0071220D" w:rsidRPr="00C672B7" w14:paraId="45263964" w14:textId="77777777" w:rsidTr="00413FEF">
        <w:trPr>
          <w:jc w:val="center"/>
        </w:trPr>
        <w:tc>
          <w:tcPr>
            <w:tcW w:w="7200" w:type="dxa"/>
          </w:tcPr>
          <w:p w14:paraId="126EECDF" w14:textId="0B8B66C9" w:rsidR="0071220D" w:rsidRPr="00C672B7" w:rsidRDefault="0071220D" w:rsidP="0071220D">
            <w:pPr>
              <w:rPr>
                <w:rFonts w:ascii="Arial" w:hAnsi="Arial" w:cs="Arial"/>
              </w:rPr>
            </w:pPr>
            <w:r w:rsidRPr="0030713E">
              <w:rPr>
                <w:rFonts w:ascii="Arial" w:hAnsi="Arial" w:cs="Arial"/>
              </w:rPr>
              <w:t>PC6: Technical Skills – Open Surgical Skills</w:t>
            </w:r>
          </w:p>
        </w:tc>
        <w:tc>
          <w:tcPr>
            <w:tcW w:w="7200" w:type="dxa"/>
          </w:tcPr>
          <w:p w14:paraId="4481DDC9" w14:textId="015A0D2C" w:rsidR="0071220D" w:rsidRPr="00C672B7" w:rsidRDefault="0071220D" w:rsidP="0071220D">
            <w:pPr>
              <w:rPr>
                <w:rFonts w:ascii="Arial" w:hAnsi="Arial" w:cs="Arial"/>
              </w:rPr>
            </w:pPr>
            <w:r w:rsidRPr="0071220D">
              <w:rPr>
                <w:rFonts w:ascii="Arial" w:hAnsi="Arial" w:cs="Arial"/>
              </w:rPr>
              <w:t>PC6: Technical Skills – Open Surgical Skills</w:t>
            </w:r>
          </w:p>
        </w:tc>
      </w:tr>
      <w:tr w:rsidR="0071220D" w:rsidRPr="00C672B7" w14:paraId="3704FDFC" w14:textId="77777777" w:rsidTr="00413FEF">
        <w:trPr>
          <w:jc w:val="center"/>
        </w:trPr>
        <w:tc>
          <w:tcPr>
            <w:tcW w:w="7200" w:type="dxa"/>
          </w:tcPr>
          <w:p w14:paraId="66749535" w14:textId="1AFEB29A" w:rsidR="0071220D" w:rsidRPr="00C672B7" w:rsidRDefault="0071220D" w:rsidP="0071220D">
            <w:pPr>
              <w:rPr>
                <w:rFonts w:ascii="Arial" w:hAnsi="Arial" w:cs="Arial"/>
              </w:rPr>
            </w:pPr>
            <w:r w:rsidRPr="0030713E">
              <w:rPr>
                <w:rFonts w:ascii="Arial" w:hAnsi="Arial" w:cs="Arial"/>
              </w:rPr>
              <w:t>PC7: Technical Skills – Endovascular</w:t>
            </w:r>
          </w:p>
        </w:tc>
        <w:tc>
          <w:tcPr>
            <w:tcW w:w="7200" w:type="dxa"/>
          </w:tcPr>
          <w:p w14:paraId="218CF0F7" w14:textId="7055DAC7" w:rsidR="0071220D" w:rsidRPr="0071220D" w:rsidRDefault="0071220D" w:rsidP="0071220D">
            <w:pPr>
              <w:rPr>
                <w:rFonts w:ascii="Arial" w:hAnsi="Arial" w:cs="Arial"/>
              </w:rPr>
            </w:pPr>
            <w:r w:rsidRPr="00AE7411">
              <w:rPr>
                <w:rFonts w:ascii="Arial" w:hAnsi="Arial" w:cs="Arial"/>
              </w:rPr>
              <w:t>PC7: Technical Skills – Endovascular</w:t>
            </w:r>
          </w:p>
        </w:tc>
      </w:tr>
      <w:tr w:rsidR="0071220D" w:rsidRPr="00C672B7" w14:paraId="35356547" w14:textId="77777777" w:rsidTr="00413FEF">
        <w:trPr>
          <w:jc w:val="center"/>
        </w:trPr>
        <w:tc>
          <w:tcPr>
            <w:tcW w:w="7200" w:type="dxa"/>
          </w:tcPr>
          <w:p w14:paraId="5590869C" w14:textId="3E01785A" w:rsidR="0071220D" w:rsidRPr="00C672B7" w:rsidRDefault="0071220D" w:rsidP="0071220D">
            <w:pPr>
              <w:rPr>
                <w:rFonts w:ascii="Arial" w:hAnsi="Arial" w:cs="Arial"/>
              </w:rPr>
            </w:pPr>
            <w:r w:rsidRPr="0030713E">
              <w:rPr>
                <w:rFonts w:ascii="Arial" w:hAnsi="Arial" w:cs="Arial"/>
              </w:rPr>
              <w:t>PC8: Vascular Imaging</w:t>
            </w:r>
          </w:p>
        </w:tc>
        <w:tc>
          <w:tcPr>
            <w:tcW w:w="7200" w:type="dxa"/>
          </w:tcPr>
          <w:p w14:paraId="2488F540" w14:textId="28B6FE47" w:rsidR="0071220D" w:rsidRPr="0071220D" w:rsidRDefault="0071220D" w:rsidP="0071220D">
            <w:pPr>
              <w:rPr>
                <w:rFonts w:ascii="Arial" w:hAnsi="Arial" w:cs="Arial"/>
              </w:rPr>
            </w:pPr>
            <w:r w:rsidRPr="00AE7411">
              <w:rPr>
                <w:rFonts w:ascii="Arial" w:hAnsi="Arial" w:cs="Arial"/>
              </w:rPr>
              <w:t>PC8: Vascular Imaging</w:t>
            </w:r>
          </w:p>
        </w:tc>
      </w:tr>
      <w:tr w:rsidR="0071220D" w:rsidRPr="00C672B7" w14:paraId="0A55DB61" w14:textId="77777777" w:rsidTr="00413FEF">
        <w:trPr>
          <w:jc w:val="center"/>
        </w:trPr>
        <w:tc>
          <w:tcPr>
            <w:tcW w:w="7200" w:type="dxa"/>
          </w:tcPr>
          <w:p w14:paraId="5C7B2424" w14:textId="084BF6C3" w:rsidR="0071220D" w:rsidRPr="00C672B7" w:rsidRDefault="0071220D" w:rsidP="0071220D">
            <w:pPr>
              <w:rPr>
                <w:rFonts w:ascii="Arial" w:hAnsi="Arial" w:cs="Arial"/>
              </w:rPr>
            </w:pPr>
            <w:r w:rsidRPr="0030713E">
              <w:rPr>
                <w:rFonts w:ascii="Arial" w:hAnsi="Arial" w:cs="Arial"/>
              </w:rPr>
              <w:t>MK1: Procedural Rationale – Basic Procedures</w:t>
            </w:r>
          </w:p>
        </w:tc>
        <w:tc>
          <w:tcPr>
            <w:tcW w:w="7200" w:type="dxa"/>
          </w:tcPr>
          <w:p w14:paraId="705E73FA" w14:textId="77777777" w:rsidR="0071220D" w:rsidRDefault="0098220B" w:rsidP="0071220D">
            <w:pPr>
              <w:rPr>
                <w:rFonts w:ascii="Arial" w:hAnsi="Arial" w:cs="Arial"/>
              </w:rPr>
            </w:pPr>
            <w:r>
              <w:rPr>
                <w:rFonts w:ascii="Arial" w:hAnsi="Arial" w:cs="Arial"/>
              </w:rPr>
              <w:t xml:space="preserve">MK1: </w:t>
            </w:r>
            <w:r w:rsidRPr="0098220B">
              <w:rPr>
                <w:rFonts w:ascii="Arial" w:hAnsi="Arial" w:cs="Arial"/>
              </w:rPr>
              <w:t>Procedural Rationale (Open Surgical Procedures)</w:t>
            </w:r>
          </w:p>
          <w:p w14:paraId="7B2660A0" w14:textId="2B1B248C" w:rsidR="00A557ED" w:rsidRPr="00C672B7" w:rsidRDefault="00A557ED" w:rsidP="0071220D">
            <w:pPr>
              <w:rPr>
                <w:rFonts w:ascii="Arial" w:hAnsi="Arial" w:cs="Arial"/>
              </w:rPr>
            </w:pPr>
            <w:r>
              <w:rPr>
                <w:rFonts w:ascii="Arial" w:hAnsi="Arial" w:cs="Arial"/>
              </w:rPr>
              <w:t xml:space="preserve">MK2: </w:t>
            </w:r>
            <w:r w:rsidRPr="00A557ED">
              <w:rPr>
                <w:rFonts w:ascii="Arial" w:hAnsi="Arial" w:cs="Arial"/>
              </w:rPr>
              <w:t>Procedural Rationale (Endovascular Interventions)</w:t>
            </w:r>
          </w:p>
        </w:tc>
      </w:tr>
      <w:tr w:rsidR="0071220D" w:rsidRPr="00C672B7" w14:paraId="1C1AEBF9" w14:textId="77777777" w:rsidTr="00413FEF">
        <w:trPr>
          <w:jc w:val="center"/>
        </w:trPr>
        <w:tc>
          <w:tcPr>
            <w:tcW w:w="7200" w:type="dxa"/>
          </w:tcPr>
          <w:p w14:paraId="1ACDD874" w14:textId="58E058E8" w:rsidR="0071220D" w:rsidRPr="00C672B7" w:rsidRDefault="0071220D" w:rsidP="0071220D">
            <w:pPr>
              <w:rPr>
                <w:rFonts w:ascii="Arial" w:hAnsi="Arial" w:cs="Arial"/>
              </w:rPr>
            </w:pPr>
            <w:r w:rsidRPr="00FD30BA">
              <w:rPr>
                <w:rFonts w:ascii="Arial" w:hAnsi="Arial" w:cs="Arial"/>
              </w:rPr>
              <w:t>MK2: Procedural Anatomy – Basic Procedures</w:t>
            </w:r>
          </w:p>
        </w:tc>
        <w:tc>
          <w:tcPr>
            <w:tcW w:w="7200" w:type="dxa"/>
          </w:tcPr>
          <w:p w14:paraId="19F9143F" w14:textId="77777777" w:rsidR="0071220D" w:rsidRDefault="009D4721" w:rsidP="0071220D">
            <w:pPr>
              <w:rPr>
                <w:rFonts w:ascii="Arial" w:hAnsi="Arial" w:cs="Arial"/>
              </w:rPr>
            </w:pPr>
            <w:r>
              <w:rPr>
                <w:rFonts w:ascii="Arial" w:hAnsi="Arial" w:cs="Arial"/>
              </w:rPr>
              <w:t xml:space="preserve">MK3: </w:t>
            </w:r>
            <w:r w:rsidRPr="009D4721">
              <w:rPr>
                <w:rFonts w:ascii="Arial" w:hAnsi="Arial" w:cs="Arial"/>
              </w:rPr>
              <w:t>Procedural Understanding, including Anatomy (Open Surgical Procedures)</w:t>
            </w:r>
          </w:p>
          <w:p w14:paraId="65F5A72A" w14:textId="038A6D50" w:rsidR="00FF0A8F" w:rsidRPr="00C672B7" w:rsidRDefault="00FF0A8F" w:rsidP="0071220D">
            <w:pPr>
              <w:rPr>
                <w:rFonts w:ascii="Arial" w:hAnsi="Arial" w:cs="Arial"/>
              </w:rPr>
            </w:pPr>
            <w:r>
              <w:rPr>
                <w:rFonts w:ascii="Arial" w:hAnsi="Arial" w:cs="Arial"/>
              </w:rPr>
              <w:t xml:space="preserve">MK4: </w:t>
            </w:r>
            <w:r w:rsidRPr="00B56304">
              <w:rPr>
                <w:rFonts w:ascii="Arial" w:hAnsi="Arial" w:cs="Arial"/>
              </w:rPr>
              <w:t>Procedural Understanding, including Anatomy (Endovascular Procedures)</w:t>
            </w:r>
          </w:p>
        </w:tc>
      </w:tr>
      <w:tr w:rsidR="0071220D" w:rsidRPr="00C672B7" w14:paraId="50C65F84" w14:textId="77777777" w:rsidTr="00413FEF">
        <w:trPr>
          <w:jc w:val="center"/>
        </w:trPr>
        <w:tc>
          <w:tcPr>
            <w:tcW w:w="7200" w:type="dxa"/>
          </w:tcPr>
          <w:p w14:paraId="4FDB70A5" w14:textId="2C31D8AC" w:rsidR="0071220D" w:rsidRPr="00C672B7" w:rsidRDefault="0071220D" w:rsidP="0071220D">
            <w:pPr>
              <w:rPr>
                <w:rFonts w:ascii="Arial" w:hAnsi="Arial" w:cs="Arial"/>
              </w:rPr>
            </w:pPr>
            <w:r w:rsidRPr="00FD30BA">
              <w:rPr>
                <w:rFonts w:ascii="Arial" w:hAnsi="Arial" w:cs="Arial"/>
              </w:rPr>
              <w:t>MK3: Procedural Understanding</w:t>
            </w:r>
          </w:p>
        </w:tc>
        <w:tc>
          <w:tcPr>
            <w:tcW w:w="7200" w:type="dxa"/>
          </w:tcPr>
          <w:p w14:paraId="7453840C" w14:textId="77777777" w:rsidR="0071220D" w:rsidRDefault="009D4721" w:rsidP="0071220D">
            <w:pPr>
              <w:rPr>
                <w:rFonts w:ascii="Arial" w:hAnsi="Arial" w:cs="Arial"/>
              </w:rPr>
            </w:pPr>
            <w:r>
              <w:rPr>
                <w:rFonts w:ascii="Arial" w:hAnsi="Arial" w:cs="Arial"/>
              </w:rPr>
              <w:t xml:space="preserve">MK3: </w:t>
            </w:r>
            <w:r w:rsidRPr="009D4721">
              <w:rPr>
                <w:rFonts w:ascii="Arial" w:hAnsi="Arial" w:cs="Arial"/>
              </w:rPr>
              <w:t>Procedural Understanding, including Anatomy (Open Surgical Procedures)</w:t>
            </w:r>
          </w:p>
          <w:p w14:paraId="307D44D5" w14:textId="3B713C75" w:rsidR="00B56304" w:rsidRPr="00C672B7" w:rsidRDefault="00B56304" w:rsidP="0071220D">
            <w:pPr>
              <w:rPr>
                <w:rFonts w:ascii="Arial" w:hAnsi="Arial" w:cs="Arial"/>
              </w:rPr>
            </w:pPr>
            <w:r>
              <w:rPr>
                <w:rFonts w:ascii="Arial" w:hAnsi="Arial" w:cs="Arial"/>
              </w:rPr>
              <w:t xml:space="preserve">MK4: </w:t>
            </w:r>
            <w:r w:rsidRPr="00B56304">
              <w:rPr>
                <w:rFonts w:ascii="Arial" w:hAnsi="Arial" w:cs="Arial"/>
              </w:rPr>
              <w:t>Procedural Understanding, including Anatomy (Endovascular Procedures)</w:t>
            </w:r>
          </w:p>
        </w:tc>
      </w:tr>
      <w:tr w:rsidR="0071220D" w:rsidRPr="00C672B7" w14:paraId="16A9E426" w14:textId="77777777" w:rsidTr="00413FEF">
        <w:trPr>
          <w:jc w:val="center"/>
        </w:trPr>
        <w:tc>
          <w:tcPr>
            <w:tcW w:w="7200" w:type="dxa"/>
          </w:tcPr>
          <w:p w14:paraId="654B375F" w14:textId="099ABC40" w:rsidR="0071220D" w:rsidRPr="00C672B7" w:rsidRDefault="0071220D" w:rsidP="0071220D">
            <w:pPr>
              <w:rPr>
                <w:rFonts w:ascii="Arial" w:hAnsi="Arial" w:cs="Arial"/>
              </w:rPr>
            </w:pPr>
            <w:r w:rsidRPr="00FD30BA">
              <w:rPr>
                <w:rFonts w:ascii="Arial" w:hAnsi="Arial" w:cs="Arial"/>
              </w:rPr>
              <w:t>MK4: Crisis Management – Basic Procedures</w:t>
            </w:r>
          </w:p>
        </w:tc>
        <w:tc>
          <w:tcPr>
            <w:tcW w:w="7200" w:type="dxa"/>
          </w:tcPr>
          <w:p w14:paraId="11983159" w14:textId="4933E307" w:rsidR="0071220D" w:rsidRPr="00C672B7" w:rsidRDefault="00987AF3" w:rsidP="0071220D">
            <w:pPr>
              <w:rPr>
                <w:rFonts w:ascii="Arial" w:hAnsi="Arial" w:cs="Arial"/>
              </w:rPr>
            </w:pPr>
            <w:r>
              <w:rPr>
                <w:rFonts w:ascii="Arial" w:hAnsi="Arial" w:cs="Arial"/>
              </w:rPr>
              <w:t xml:space="preserve">MK5: </w:t>
            </w:r>
            <w:r w:rsidRPr="00987AF3">
              <w:rPr>
                <w:rFonts w:ascii="Arial" w:hAnsi="Arial" w:cs="Arial"/>
              </w:rPr>
              <w:t>Intraoperative Crisis Management</w:t>
            </w:r>
          </w:p>
        </w:tc>
      </w:tr>
      <w:tr w:rsidR="00ED0516" w:rsidRPr="00C672B7" w14:paraId="02FCE9BD" w14:textId="77777777" w:rsidTr="00413FEF">
        <w:trPr>
          <w:jc w:val="center"/>
        </w:trPr>
        <w:tc>
          <w:tcPr>
            <w:tcW w:w="7200" w:type="dxa"/>
          </w:tcPr>
          <w:p w14:paraId="0EA23DDB" w14:textId="277A511D" w:rsidR="00ED0516" w:rsidRPr="00C672B7" w:rsidRDefault="00ED0516" w:rsidP="00ED0516">
            <w:pPr>
              <w:rPr>
                <w:rFonts w:ascii="Arial" w:hAnsi="Arial" w:cs="Arial"/>
              </w:rPr>
            </w:pPr>
            <w:r w:rsidRPr="00FD30BA">
              <w:rPr>
                <w:rFonts w:ascii="Arial" w:hAnsi="Arial" w:cs="Arial"/>
              </w:rPr>
              <w:t>MK5: Procedural Rationale</w:t>
            </w:r>
            <w:r w:rsidRPr="006664A7">
              <w:rPr>
                <w:rFonts w:ascii="Arial" w:hAnsi="Arial" w:cs="Arial"/>
              </w:rPr>
              <w:t xml:space="preserve"> – Intermediate Procedures</w:t>
            </w:r>
          </w:p>
        </w:tc>
        <w:tc>
          <w:tcPr>
            <w:tcW w:w="7200" w:type="dxa"/>
          </w:tcPr>
          <w:p w14:paraId="17A17152" w14:textId="77777777" w:rsidR="00ED0516" w:rsidRDefault="00ED0516" w:rsidP="00ED0516">
            <w:pPr>
              <w:rPr>
                <w:rFonts w:ascii="Arial" w:hAnsi="Arial" w:cs="Arial"/>
              </w:rPr>
            </w:pPr>
            <w:r>
              <w:rPr>
                <w:rFonts w:ascii="Arial" w:hAnsi="Arial" w:cs="Arial"/>
              </w:rPr>
              <w:t xml:space="preserve">MK1: </w:t>
            </w:r>
            <w:r w:rsidRPr="0098220B">
              <w:rPr>
                <w:rFonts w:ascii="Arial" w:hAnsi="Arial" w:cs="Arial"/>
              </w:rPr>
              <w:t>Procedural Rationale (Open Surgical Procedures)</w:t>
            </w:r>
          </w:p>
          <w:p w14:paraId="012BA8F2" w14:textId="27850F10" w:rsidR="00ED0516" w:rsidRPr="00C672B7" w:rsidRDefault="00ED0516" w:rsidP="00ED0516">
            <w:pPr>
              <w:rPr>
                <w:rFonts w:ascii="Arial" w:hAnsi="Arial" w:cs="Arial"/>
              </w:rPr>
            </w:pPr>
            <w:r>
              <w:rPr>
                <w:rFonts w:ascii="Arial" w:hAnsi="Arial" w:cs="Arial"/>
              </w:rPr>
              <w:t xml:space="preserve">MK2: </w:t>
            </w:r>
            <w:r w:rsidRPr="00A557ED">
              <w:rPr>
                <w:rFonts w:ascii="Arial" w:hAnsi="Arial" w:cs="Arial"/>
              </w:rPr>
              <w:t>Procedural Rationale (Endovascular Interventions)</w:t>
            </w:r>
          </w:p>
        </w:tc>
      </w:tr>
      <w:tr w:rsidR="00ED0516" w:rsidRPr="00C672B7" w14:paraId="04A2F324" w14:textId="77777777" w:rsidTr="00413FEF">
        <w:trPr>
          <w:jc w:val="center"/>
        </w:trPr>
        <w:tc>
          <w:tcPr>
            <w:tcW w:w="7200" w:type="dxa"/>
          </w:tcPr>
          <w:p w14:paraId="3B9FB660" w14:textId="27ABECC9" w:rsidR="00ED0516" w:rsidRPr="00C672B7" w:rsidRDefault="00ED0516" w:rsidP="00ED0516">
            <w:pPr>
              <w:rPr>
                <w:rFonts w:ascii="Arial" w:hAnsi="Arial" w:cs="Arial"/>
              </w:rPr>
            </w:pPr>
            <w:r w:rsidRPr="00BE4FEB">
              <w:rPr>
                <w:rFonts w:ascii="Arial" w:hAnsi="Arial" w:cs="Arial"/>
              </w:rPr>
              <w:t>MK6: Procedural Anatomy – Intermediate Procedures</w:t>
            </w:r>
          </w:p>
        </w:tc>
        <w:tc>
          <w:tcPr>
            <w:tcW w:w="7200" w:type="dxa"/>
          </w:tcPr>
          <w:p w14:paraId="369F9C19" w14:textId="77777777" w:rsidR="00ED0516" w:rsidRDefault="00ED0516" w:rsidP="00ED0516">
            <w:pPr>
              <w:rPr>
                <w:rFonts w:ascii="Arial" w:hAnsi="Arial" w:cs="Arial"/>
              </w:rPr>
            </w:pPr>
            <w:r>
              <w:rPr>
                <w:rFonts w:ascii="Arial" w:hAnsi="Arial" w:cs="Arial"/>
              </w:rPr>
              <w:t xml:space="preserve">MK3: </w:t>
            </w:r>
            <w:r w:rsidRPr="009D4721">
              <w:rPr>
                <w:rFonts w:ascii="Arial" w:hAnsi="Arial" w:cs="Arial"/>
              </w:rPr>
              <w:t>Procedural Understanding, including Anatomy (Open Surgical Procedures)</w:t>
            </w:r>
          </w:p>
          <w:p w14:paraId="7924677C" w14:textId="24344945" w:rsidR="00ED0516" w:rsidRPr="00C672B7" w:rsidRDefault="00ED0516" w:rsidP="00ED0516">
            <w:pPr>
              <w:rPr>
                <w:rFonts w:ascii="Arial" w:hAnsi="Arial" w:cs="Arial"/>
              </w:rPr>
            </w:pPr>
            <w:r>
              <w:rPr>
                <w:rFonts w:ascii="Arial" w:hAnsi="Arial" w:cs="Arial"/>
              </w:rPr>
              <w:t xml:space="preserve">MK4: </w:t>
            </w:r>
            <w:r w:rsidRPr="00B56304">
              <w:rPr>
                <w:rFonts w:ascii="Arial" w:hAnsi="Arial" w:cs="Arial"/>
              </w:rPr>
              <w:t>Procedural Understanding, including Anatomy (Endovascular Procedures)</w:t>
            </w:r>
          </w:p>
        </w:tc>
      </w:tr>
      <w:tr w:rsidR="00ED0516" w:rsidRPr="00C672B7" w14:paraId="39236984" w14:textId="77777777" w:rsidTr="00413FEF">
        <w:trPr>
          <w:jc w:val="center"/>
        </w:trPr>
        <w:tc>
          <w:tcPr>
            <w:tcW w:w="7200" w:type="dxa"/>
          </w:tcPr>
          <w:p w14:paraId="7A565F8D" w14:textId="6B846702" w:rsidR="00ED0516" w:rsidRPr="00C672B7" w:rsidRDefault="00ED0516" w:rsidP="00ED0516">
            <w:pPr>
              <w:rPr>
                <w:rFonts w:ascii="Arial" w:hAnsi="Arial" w:cs="Arial"/>
              </w:rPr>
            </w:pPr>
            <w:r w:rsidRPr="00BE4FEB">
              <w:rPr>
                <w:rFonts w:ascii="Arial" w:hAnsi="Arial" w:cs="Arial"/>
              </w:rPr>
              <w:t>MK7: Procedural Understanding – Intermediate Procedures</w:t>
            </w:r>
          </w:p>
        </w:tc>
        <w:tc>
          <w:tcPr>
            <w:tcW w:w="7200" w:type="dxa"/>
          </w:tcPr>
          <w:p w14:paraId="04EB9BE9" w14:textId="77777777" w:rsidR="00ED0516" w:rsidRDefault="00ED0516" w:rsidP="00ED0516">
            <w:pPr>
              <w:rPr>
                <w:rFonts w:ascii="Arial" w:hAnsi="Arial" w:cs="Arial"/>
              </w:rPr>
            </w:pPr>
            <w:r>
              <w:rPr>
                <w:rFonts w:ascii="Arial" w:hAnsi="Arial" w:cs="Arial"/>
              </w:rPr>
              <w:t xml:space="preserve">MK3: </w:t>
            </w:r>
            <w:r w:rsidRPr="009D4721">
              <w:rPr>
                <w:rFonts w:ascii="Arial" w:hAnsi="Arial" w:cs="Arial"/>
              </w:rPr>
              <w:t>Procedural Understanding, including Anatomy (Open Surgical Procedures)</w:t>
            </w:r>
          </w:p>
          <w:p w14:paraId="5E9C9C42" w14:textId="5DC8E3D4" w:rsidR="00ED0516" w:rsidRPr="00C672B7" w:rsidRDefault="00ED0516" w:rsidP="00ED0516">
            <w:pPr>
              <w:rPr>
                <w:rFonts w:ascii="Arial" w:hAnsi="Arial" w:cs="Arial"/>
              </w:rPr>
            </w:pPr>
            <w:r>
              <w:rPr>
                <w:rFonts w:ascii="Arial" w:hAnsi="Arial" w:cs="Arial"/>
              </w:rPr>
              <w:t xml:space="preserve">MK4: </w:t>
            </w:r>
            <w:r w:rsidRPr="00B56304">
              <w:rPr>
                <w:rFonts w:ascii="Arial" w:hAnsi="Arial" w:cs="Arial"/>
              </w:rPr>
              <w:t>Procedural Understanding, including Anatomy (Endovascular Procedures)</w:t>
            </w:r>
          </w:p>
        </w:tc>
      </w:tr>
      <w:tr w:rsidR="00ED0516" w:rsidRPr="00C672B7" w14:paraId="149B53E0" w14:textId="77777777" w:rsidTr="00413FEF">
        <w:trPr>
          <w:jc w:val="center"/>
        </w:trPr>
        <w:tc>
          <w:tcPr>
            <w:tcW w:w="7200" w:type="dxa"/>
          </w:tcPr>
          <w:p w14:paraId="1E93C91E" w14:textId="6F5826CE" w:rsidR="00ED0516" w:rsidRPr="00C672B7" w:rsidRDefault="00ED0516" w:rsidP="00ED0516">
            <w:pPr>
              <w:rPr>
                <w:rFonts w:ascii="Arial" w:hAnsi="Arial" w:cs="Arial"/>
              </w:rPr>
            </w:pPr>
            <w:r w:rsidRPr="00BE4FEB">
              <w:rPr>
                <w:rFonts w:ascii="Arial" w:hAnsi="Arial" w:cs="Arial"/>
              </w:rPr>
              <w:t>MK8: Crisis Management – Intermediate Procedures</w:t>
            </w:r>
          </w:p>
        </w:tc>
        <w:tc>
          <w:tcPr>
            <w:tcW w:w="7200" w:type="dxa"/>
          </w:tcPr>
          <w:p w14:paraId="26974769" w14:textId="7555BE91" w:rsidR="00ED0516" w:rsidRPr="00C672B7" w:rsidRDefault="00ED0516" w:rsidP="00ED0516">
            <w:pPr>
              <w:rPr>
                <w:rFonts w:ascii="Arial" w:hAnsi="Arial" w:cs="Arial"/>
              </w:rPr>
            </w:pPr>
            <w:r>
              <w:rPr>
                <w:rFonts w:ascii="Arial" w:hAnsi="Arial" w:cs="Arial"/>
              </w:rPr>
              <w:t xml:space="preserve">MK5: </w:t>
            </w:r>
            <w:r w:rsidRPr="00987AF3">
              <w:rPr>
                <w:rFonts w:ascii="Arial" w:hAnsi="Arial" w:cs="Arial"/>
              </w:rPr>
              <w:t>Intra</w:t>
            </w:r>
            <w:r w:rsidR="00F6337E">
              <w:rPr>
                <w:rFonts w:ascii="Arial" w:hAnsi="Arial" w:cs="Arial"/>
              </w:rPr>
              <w:t>-O</w:t>
            </w:r>
            <w:r w:rsidRPr="00987AF3">
              <w:rPr>
                <w:rFonts w:ascii="Arial" w:hAnsi="Arial" w:cs="Arial"/>
              </w:rPr>
              <w:t>perative Crisis Management</w:t>
            </w:r>
          </w:p>
        </w:tc>
      </w:tr>
      <w:tr w:rsidR="00ED0516" w:rsidRPr="00C672B7" w14:paraId="1F842D0A" w14:textId="77777777" w:rsidTr="00413FEF">
        <w:trPr>
          <w:jc w:val="center"/>
        </w:trPr>
        <w:tc>
          <w:tcPr>
            <w:tcW w:w="7200" w:type="dxa"/>
          </w:tcPr>
          <w:p w14:paraId="25ED6BDA" w14:textId="2471FED9" w:rsidR="00ED0516" w:rsidRPr="00C672B7" w:rsidRDefault="00ED0516" w:rsidP="00ED0516">
            <w:pPr>
              <w:rPr>
                <w:rFonts w:ascii="Arial" w:hAnsi="Arial" w:cs="Arial"/>
              </w:rPr>
            </w:pPr>
            <w:r w:rsidRPr="0017133C">
              <w:rPr>
                <w:rFonts w:ascii="Arial" w:hAnsi="Arial" w:cs="Arial"/>
              </w:rPr>
              <w:t>MK9: Procedural Rationale – Advanced Procedures</w:t>
            </w:r>
          </w:p>
        </w:tc>
        <w:tc>
          <w:tcPr>
            <w:tcW w:w="7200" w:type="dxa"/>
          </w:tcPr>
          <w:p w14:paraId="774C31B5" w14:textId="77777777" w:rsidR="00ED0516" w:rsidRDefault="00ED0516" w:rsidP="00ED0516">
            <w:pPr>
              <w:rPr>
                <w:rFonts w:ascii="Arial" w:hAnsi="Arial" w:cs="Arial"/>
              </w:rPr>
            </w:pPr>
            <w:r>
              <w:rPr>
                <w:rFonts w:ascii="Arial" w:hAnsi="Arial" w:cs="Arial"/>
              </w:rPr>
              <w:t xml:space="preserve">MK1: </w:t>
            </w:r>
            <w:r w:rsidRPr="0098220B">
              <w:rPr>
                <w:rFonts w:ascii="Arial" w:hAnsi="Arial" w:cs="Arial"/>
              </w:rPr>
              <w:t>Procedural Rationale (Open Surgical Procedures)</w:t>
            </w:r>
          </w:p>
          <w:p w14:paraId="204F5BDF" w14:textId="411BF1FA" w:rsidR="00ED0516" w:rsidRPr="00C672B7" w:rsidRDefault="00ED0516" w:rsidP="00ED0516">
            <w:pPr>
              <w:rPr>
                <w:rFonts w:ascii="Arial" w:hAnsi="Arial" w:cs="Arial"/>
                <w:bCs/>
              </w:rPr>
            </w:pPr>
            <w:r>
              <w:rPr>
                <w:rFonts w:ascii="Arial" w:hAnsi="Arial" w:cs="Arial"/>
              </w:rPr>
              <w:t xml:space="preserve">MK2: </w:t>
            </w:r>
            <w:r w:rsidRPr="00A557ED">
              <w:rPr>
                <w:rFonts w:ascii="Arial" w:hAnsi="Arial" w:cs="Arial"/>
              </w:rPr>
              <w:t>Procedural Rationale (Endovascular Interventions)</w:t>
            </w:r>
          </w:p>
        </w:tc>
      </w:tr>
      <w:tr w:rsidR="00ED0516" w:rsidRPr="00C672B7" w14:paraId="7D88E5D2" w14:textId="77777777" w:rsidTr="00413FEF">
        <w:trPr>
          <w:jc w:val="center"/>
        </w:trPr>
        <w:tc>
          <w:tcPr>
            <w:tcW w:w="7200" w:type="dxa"/>
          </w:tcPr>
          <w:p w14:paraId="2CC0A6DC" w14:textId="7DA2B35A" w:rsidR="00ED0516" w:rsidRPr="00C672B7" w:rsidRDefault="00ED0516" w:rsidP="00ED0516">
            <w:pPr>
              <w:rPr>
                <w:rFonts w:ascii="Arial" w:hAnsi="Arial" w:cs="Arial"/>
              </w:rPr>
            </w:pPr>
            <w:r w:rsidRPr="0017133C">
              <w:rPr>
                <w:rFonts w:ascii="Arial" w:hAnsi="Arial" w:cs="Arial"/>
              </w:rPr>
              <w:t>MK10: Procedural Anatomy – Advanced Procedures</w:t>
            </w:r>
          </w:p>
        </w:tc>
        <w:tc>
          <w:tcPr>
            <w:tcW w:w="7200" w:type="dxa"/>
          </w:tcPr>
          <w:p w14:paraId="681EDC29" w14:textId="77777777" w:rsidR="00ED0516" w:rsidRDefault="00ED0516" w:rsidP="00ED0516">
            <w:pPr>
              <w:rPr>
                <w:rFonts w:ascii="Arial" w:hAnsi="Arial" w:cs="Arial"/>
              </w:rPr>
            </w:pPr>
            <w:r>
              <w:rPr>
                <w:rFonts w:ascii="Arial" w:hAnsi="Arial" w:cs="Arial"/>
              </w:rPr>
              <w:t xml:space="preserve">MK3: </w:t>
            </w:r>
            <w:r w:rsidRPr="009D4721">
              <w:rPr>
                <w:rFonts w:ascii="Arial" w:hAnsi="Arial" w:cs="Arial"/>
              </w:rPr>
              <w:t>Procedural Understanding, including Anatomy (Open Surgical Procedures)</w:t>
            </w:r>
          </w:p>
          <w:p w14:paraId="75CE11AC" w14:textId="02F0F0A8" w:rsidR="00ED0516" w:rsidRPr="00C672B7" w:rsidRDefault="00ED0516" w:rsidP="00ED0516">
            <w:pPr>
              <w:rPr>
                <w:rFonts w:ascii="Arial" w:hAnsi="Arial" w:cs="Arial"/>
              </w:rPr>
            </w:pPr>
            <w:r>
              <w:rPr>
                <w:rFonts w:ascii="Arial" w:hAnsi="Arial" w:cs="Arial"/>
              </w:rPr>
              <w:t xml:space="preserve">MK4: </w:t>
            </w:r>
            <w:r w:rsidRPr="00B56304">
              <w:rPr>
                <w:rFonts w:ascii="Arial" w:hAnsi="Arial" w:cs="Arial"/>
              </w:rPr>
              <w:t>Procedural Understanding, including Anatomy (Endovascular Procedures)</w:t>
            </w:r>
          </w:p>
        </w:tc>
      </w:tr>
      <w:tr w:rsidR="00ED0516" w:rsidRPr="00C672B7" w14:paraId="5CB53C2D" w14:textId="77777777" w:rsidTr="00413FEF">
        <w:trPr>
          <w:jc w:val="center"/>
        </w:trPr>
        <w:tc>
          <w:tcPr>
            <w:tcW w:w="7200" w:type="dxa"/>
          </w:tcPr>
          <w:p w14:paraId="07E5B0B0" w14:textId="336C3C5D" w:rsidR="00ED0516" w:rsidRPr="00C672B7" w:rsidRDefault="00ED0516" w:rsidP="00ED0516">
            <w:pPr>
              <w:rPr>
                <w:rFonts w:ascii="Arial" w:hAnsi="Arial" w:cs="Arial"/>
              </w:rPr>
            </w:pPr>
            <w:r w:rsidRPr="0017133C">
              <w:rPr>
                <w:rFonts w:ascii="Arial" w:hAnsi="Arial" w:cs="Arial"/>
              </w:rPr>
              <w:t>MK11: Procedural Understanding – Advanced Procedures</w:t>
            </w:r>
          </w:p>
        </w:tc>
        <w:tc>
          <w:tcPr>
            <w:tcW w:w="7200" w:type="dxa"/>
          </w:tcPr>
          <w:p w14:paraId="704D15C0" w14:textId="77777777" w:rsidR="00ED0516" w:rsidRDefault="00ED0516" w:rsidP="00ED0516">
            <w:pPr>
              <w:rPr>
                <w:rFonts w:ascii="Arial" w:hAnsi="Arial" w:cs="Arial"/>
              </w:rPr>
            </w:pPr>
            <w:r>
              <w:rPr>
                <w:rFonts w:ascii="Arial" w:hAnsi="Arial" w:cs="Arial"/>
              </w:rPr>
              <w:t xml:space="preserve">MK3: </w:t>
            </w:r>
            <w:r w:rsidRPr="009D4721">
              <w:rPr>
                <w:rFonts w:ascii="Arial" w:hAnsi="Arial" w:cs="Arial"/>
              </w:rPr>
              <w:t>Procedural Understanding, including Anatomy (Open Surgical Procedures)</w:t>
            </w:r>
          </w:p>
          <w:p w14:paraId="11B80C1C" w14:textId="584853D9" w:rsidR="00ED0516" w:rsidRPr="00C672B7" w:rsidRDefault="00ED0516" w:rsidP="00ED0516">
            <w:pPr>
              <w:rPr>
                <w:rFonts w:ascii="Arial" w:hAnsi="Arial" w:cs="Arial"/>
              </w:rPr>
            </w:pPr>
            <w:r>
              <w:rPr>
                <w:rFonts w:ascii="Arial" w:hAnsi="Arial" w:cs="Arial"/>
              </w:rPr>
              <w:t xml:space="preserve">MK4: </w:t>
            </w:r>
            <w:r w:rsidRPr="00B56304">
              <w:rPr>
                <w:rFonts w:ascii="Arial" w:hAnsi="Arial" w:cs="Arial"/>
              </w:rPr>
              <w:t>Procedural Understanding, including Anatomy (Endovascular Procedures)</w:t>
            </w:r>
          </w:p>
        </w:tc>
      </w:tr>
      <w:tr w:rsidR="00ED0516" w:rsidRPr="00C672B7" w14:paraId="3410550B" w14:textId="77777777" w:rsidTr="00413FEF">
        <w:trPr>
          <w:jc w:val="center"/>
        </w:trPr>
        <w:tc>
          <w:tcPr>
            <w:tcW w:w="7200" w:type="dxa"/>
          </w:tcPr>
          <w:p w14:paraId="2FD2786B" w14:textId="4613849F" w:rsidR="00ED0516" w:rsidRPr="00C672B7" w:rsidRDefault="00ED0516" w:rsidP="00ED0516">
            <w:pPr>
              <w:rPr>
                <w:rFonts w:ascii="Arial" w:hAnsi="Arial" w:cs="Arial"/>
              </w:rPr>
            </w:pPr>
            <w:r w:rsidRPr="0017133C">
              <w:rPr>
                <w:rFonts w:ascii="Arial" w:hAnsi="Arial" w:cs="Arial"/>
              </w:rPr>
              <w:t>MK12: Crisis Management – Advanced Procedures</w:t>
            </w:r>
          </w:p>
        </w:tc>
        <w:tc>
          <w:tcPr>
            <w:tcW w:w="7200" w:type="dxa"/>
          </w:tcPr>
          <w:p w14:paraId="38627431" w14:textId="69C5885E" w:rsidR="00ED0516" w:rsidRPr="00C672B7" w:rsidRDefault="00ED0516" w:rsidP="00ED0516">
            <w:pPr>
              <w:rPr>
                <w:rFonts w:ascii="Arial" w:hAnsi="Arial" w:cs="Arial"/>
              </w:rPr>
            </w:pPr>
            <w:r>
              <w:rPr>
                <w:rFonts w:ascii="Arial" w:hAnsi="Arial" w:cs="Arial"/>
              </w:rPr>
              <w:t xml:space="preserve">MK5: </w:t>
            </w:r>
            <w:r w:rsidRPr="00987AF3">
              <w:rPr>
                <w:rFonts w:ascii="Arial" w:hAnsi="Arial" w:cs="Arial"/>
              </w:rPr>
              <w:t>Intraoperative Crisis Management</w:t>
            </w:r>
          </w:p>
        </w:tc>
      </w:tr>
      <w:tr w:rsidR="00ED0516" w:rsidRPr="00C672B7" w14:paraId="49308641" w14:textId="77777777" w:rsidTr="00413FEF">
        <w:trPr>
          <w:jc w:val="center"/>
        </w:trPr>
        <w:tc>
          <w:tcPr>
            <w:tcW w:w="7200" w:type="dxa"/>
          </w:tcPr>
          <w:p w14:paraId="719B4748" w14:textId="14056B1B" w:rsidR="00ED0516" w:rsidRPr="00C672B7" w:rsidRDefault="00ED0516" w:rsidP="00ED0516">
            <w:pPr>
              <w:rPr>
                <w:rFonts w:ascii="Arial" w:hAnsi="Arial" w:cs="Arial"/>
              </w:rPr>
            </w:pPr>
            <w:r w:rsidRPr="0017081C">
              <w:rPr>
                <w:rFonts w:ascii="Arial" w:hAnsi="Arial" w:cs="Arial"/>
              </w:rPr>
              <w:t>SBP1: Radiation Safety</w:t>
            </w:r>
          </w:p>
        </w:tc>
        <w:tc>
          <w:tcPr>
            <w:tcW w:w="7200" w:type="dxa"/>
          </w:tcPr>
          <w:p w14:paraId="6D0A8F83" w14:textId="59C64D13" w:rsidR="00ED0516" w:rsidRPr="00C672B7" w:rsidRDefault="00FA5AA3" w:rsidP="00ED0516">
            <w:pPr>
              <w:rPr>
                <w:rFonts w:ascii="Arial" w:hAnsi="Arial" w:cs="Arial"/>
              </w:rPr>
            </w:pPr>
            <w:r>
              <w:rPr>
                <w:rFonts w:ascii="Arial" w:hAnsi="Arial" w:cs="Arial"/>
              </w:rPr>
              <w:t xml:space="preserve">SBP6: </w:t>
            </w:r>
            <w:r w:rsidRPr="0017081C">
              <w:rPr>
                <w:rFonts w:ascii="Arial" w:hAnsi="Arial" w:cs="Arial"/>
              </w:rPr>
              <w:t>Radiation Safety</w:t>
            </w:r>
          </w:p>
        </w:tc>
      </w:tr>
      <w:tr w:rsidR="00ED0516" w:rsidRPr="00C672B7" w14:paraId="4E215E1E" w14:textId="77777777" w:rsidTr="00413FEF">
        <w:trPr>
          <w:jc w:val="center"/>
        </w:trPr>
        <w:tc>
          <w:tcPr>
            <w:tcW w:w="7200" w:type="dxa"/>
          </w:tcPr>
          <w:p w14:paraId="659B5A95" w14:textId="3311D9C2" w:rsidR="00ED0516" w:rsidRPr="00C672B7" w:rsidRDefault="00ED0516" w:rsidP="00ED0516">
            <w:pPr>
              <w:rPr>
                <w:rFonts w:ascii="Arial" w:hAnsi="Arial" w:cs="Arial"/>
              </w:rPr>
            </w:pPr>
            <w:r w:rsidRPr="0017081C">
              <w:rPr>
                <w:rFonts w:ascii="Arial" w:hAnsi="Arial" w:cs="Arial"/>
              </w:rPr>
              <w:t>SBP2: Coordination of Care</w:t>
            </w:r>
          </w:p>
        </w:tc>
        <w:tc>
          <w:tcPr>
            <w:tcW w:w="7200" w:type="dxa"/>
          </w:tcPr>
          <w:p w14:paraId="13EEE058" w14:textId="4DDC6F31" w:rsidR="00ED0516" w:rsidRPr="00C672B7" w:rsidRDefault="00CE5A3F" w:rsidP="00ED0516">
            <w:pPr>
              <w:rPr>
                <w:rFonts w:ascii="Arial" w:hAnsi="Arial" w:cs="Arial"/>
              </w:rPr>
            </w:pPr>
            <w:r>
              <w:rPr>
                <w:rFonts w:ascii="Arial" w:hAnsi="Arial" w:cs="Arial"/>
              </w:rPr>
              <w:t xml:space="preserve">SBP3: </w:t>
            </w:r>
            <w:r w:rsidRPr="00CE5A3F">
              <w:rPr>
                <w:rFonts w:ascii="Arial" w:hAnsi="Arial" w:cs="Arial"/>
              </w:rPr>
              <w:t>System Navigation for Patient Centered Care</w:t>
            </w:r>
          </w:p>
        </w:tc>
      </w:tr>
      <w:tr w:rsidR="00ED0516" w:rsidRPr="00C672B7" w14:paraId="5E9A2516" w14:textId="77777777" w:rsidTr="00413FEF">
        <w:trPr>
          <w:jc w:val="center"/>
        </w:trPr>
        <w:tc>
          <w:tcPr>
            <w:tcW w:w="7200" w:type="dxa"/>
          </w:tcPr>
          <w:p w14:paraId="7124900B" w14:textId="60DC4A1D" w:rsidR="00ED0516" w:rsidRPr="00C672B7" w:rsidRDefault="00ED0516" w:rsidP="00ED0516">
            <w:pPr>
              <w:rPr>
                <w:rFonts w:ascii="Arial" w:hAnsi="Arial" w:cs="Arial"/>
              </w:rPr>
            </w:pPr>
            <w:r w:rsidRPr="0017081C">
              <w:rPr>
                <w:rFonts w:ascii="Arial" w:hAnsi="Arial" w:cs="Arial"/>
              </w:rPr>
              <w:t>SBP3: Improvement of Care</w:t>
            </w:r>
          </w:p>
        </w:tc>
        <w:tc>
          <w:tcPr>
            <w:tcW w:w="7200" w:type="dxa"/>
          </w:tcPr>
          <w:p w14:paraId="22B6EC76" w14:textId="1CBA8C8F" w:rsidR="00ED0516" w:rsidRPr="00C672B7" w:rsidRDefault="0028333B" w:rsidP="00ED0516">
            <w:pPr>
              <w:rPr>
                <w:rFonts w:ascii="Arial" w:hAnsi="Arial" w:cs="Arial"/>
              </w:rPr>
            </w:pPr>
            <w:r>
              <w:rPr>
                <w:rFonts w:ascii="Arial" w:hAnsi="Arial" w:cs="Arial"/>
              </w:rPr>
              <w:t>SBP1: Patient Safety</w:t>
            </w:r>
          </w:p>
        </w:tc>
      </w:tr>
      <w:tr w:rsidR="00CE5A3F" w:rsidRPr="00C672B7" w14:paraId="430717D8" w14:textId="77777777" w:rsidTr="00413FEF">
        <w:trPr>
          <w:jc w:val="center"/>
        </w:trPr>
        <w:tc>
          <w:tcPr>
            <w:tcW w:w="7200" w:type="dxa"/>
          </w:tcPr>
          <w:p w14:paraId="7F151BAD" w14:textId="77777777" w:rsidR="00CE5A3F" w:rsidRPr="0022152B" w:rsidRDefault="00CE5A3F" w:rsidP="00ED0516">
            <w:pPr>
              <w:rPr>
                <w:rFonts w:ascii="Arial" w:hAnsi="Arial" w:cs="Arial"/>
              </w:rPr>
            </w:pPr>
          </w:p>
        </w:tc>
        <w:tc>
          <w:tcPr>
            <w:tcW w:w="7200" w:type="dxa"/>
          </w:tcPr>
          <w:p w14:paraId="67D3CA5C" w14:textId="6F0F8D7D" w:rsidR="00CE5A3F" w:rsidRPr="00C672B7" w:rsidRDefault="00CE5A3F" w:rsidP="00ED0516">
            <w:pPr>
              <w:rPr>
                <w:rFonts w:ascii="Arial" w:hAnsi="Arial" w:cs="Arial"/>
              </w:rPr>
            </w:pPr>
            <w:r>
              <w:rPr>
                <w:rFonts w:ascii="Arial" w:hAnsi="Arial" w:cs="Arial"/>
              </w:rPr>
              <w:t>SBP4: Population Health</w:t>
            </w:r>
          </w:p>
        </w:tc>
      </w:tr>
      <w:tr w:rsidR="004B17D2" w:rsidRPr="00C672B7" w14:paraId="39CF7852" w14:textId="77777777" w:rsidTr="00413FEF">
        <w:trPr>
          <w:jc w:val="center"/>
        </w:trPr>
        <w:tc>
          <w:tcPr>
            <w:tcW w:w="7200" w:type="dxa"/>
          </w:tcPr>
          <w:p w14:paraId="5E2BD212" w14:textId="77777777" w:rsidR="004B17D2" w:rsidRPr="0022152B" w:rsidRDefault="004B17D2" w:rsidP="00ED0516">
            <w:pPr>
              <w:rPr>
                <w:rFonts w:ascii="Arial" w:hAnsi="Arial" w:cs="Arial"/>
              </w:rPr>
            </w:pPr>
          </w:p>
        </w:tc>
        <w:tc>
          <w:tcPr>
            <w:tcW w:w="7200" w:type="dxa"/>
          </w:tcPr>
          <w:p w14:paraId="5226E942" w14:textId="757CA7D9" w:rsidR="004B17D2" w:rsidRPr="00C672B7" w:rsidRDefault="004B17D2" w:rsidP="00ED0516">
            <w:pPr>
              <w:rPr>
                <w:rFonts w:ascii="Arial" w:hAnsi="Arial" w:cs="Arial"/>
              </w:rPr>
            </w:pPr>
            <w:r>
              <w:rPr>
                <w:rFonts w:ascii="Arial" w:hAnsi="Arial" w:cs="Arial"/>
              </w:rPr>
              <w:t xml:space="preserve">SBP5: </w:t>
            </w:r>
            <w:r w:rsidR="009E0D65" w:rsidRPr="009E0D65">
              <w:rPr>
                <w:rFonts w:ascii="Arial" w:hAnsi="Arial" w:cs="Arial"/>
              </w:rPr>
              <w:t>Physician Role in Health</w:t>
            </w:r>
            <w:r w:rsidR="00F6337E">
              <w:rPr>
                <w:rFonts w:ascii="Arial" w:hAnsi="Arial" w:cs="Arial"/>
              </w:rPr>
              <w:t xml:space="preserve"> C</w:t>
            </w:r>
            <w:r w:rsidR="009E0D65" w:rsidRPr="009E0D65">
              <w:rPr>
                <w:rFonts w:ascii="Arial" w:hAnsi="Arial" w:cs="Arial"/>
              </w:rPr>
              <w:t>are Systems</w:t>
            </w:r>
          </w:p>
        </w:tc>
      </w:tr>
      <w:tr w:rsidR="00ED0516" w:rsidRPr="00C672B7" w14:paraId="6240C591" w14:textId="77777777" w:rsidTr="00413FEF">
        <w:trPr>
          <w:jc w:val="center"/>
        </w:trPr>
        <w:tc>
          <w:tcPr>
            <w:tcW w:w="7200" w:type="dxa"/>
          </w:tcPr>
          <w:p w14:paraId="5A8D9C00" w14:textId="41FF0551" w:rsidR="00ED0516" w:rsidRPr="00C672B7" w:rsidRDefault="00ED0516" w:rsidP="00ED0516">
            <w:pPr>
              <w:rPr>
                <w:rFonts w:ascii="Arial" w:hAnsi="Arial" w:cs="Arial"/>
              </w:rPr>
            </w:pPr>
            <w:r w:rsidRPr="0022152B">
              <w:rPr>
                <w:rFonts w:ascii="Arial" w:hAnsi="Arial" w:cs="Arial"/>
              </w:rPr>
              <w:t>PBLI1: Teaching</w:t>
            </w:r>
          </w:p>
        </w:tc>
        <w:tc>
          <w:tcPr>
            <w:tcW w:w="7200" w:type="dxa"/>
          </w:tcPr>
          <w:p w14:paraId="05A69222" w14:textId="5C16C7F5" w:rsidR="00ED0516" w:rsidRPr="00C672B7" w:rsidRDefault="00ED0516" w:rsidP="00ED0516">
            <w:pPr>
              <w:rPr>
                <w:rFonts w:ascii="Arial" w:hAnsi="Arial" w:cs="Arial"/>
              </w:rPr>
            </w:pPr>
          </w:p>
        </w:tc>
      </w:tr>
      <w:tr w:rsidR="00ED0516" w:rsidRPr="00C672B7" w14:paraId="53749DB4" w14:textId="77777777" w:rsidTr="00413FEF">
        <w:trPr>
          <w:jc w:val="center"/>
        </w:trPr>
        <w:tc>
          <w:tcPr>
            <w:tcW w:w="7200" w:type="dxa"/>
          </w:tcPr>
          <w:p w14:paraId="69E833C0" w14:textId="201771EE" w:rsidR="00ED0516" w:rsidRPr="00C672B7" w:rsidRDefault="00ED0516" w:rsidP="00ED0516">
            <w:pPr>
              <w:rPr>
                <w:rFonts w:ascii="Arial" w:hAnsi="Arial" w:cs="Arial"/>
              </w:rPr>
            </w:pPr>
            <w:r w:rsidRPr="00B8195E">
              <w:rPr>
                <w:rFonts w:ascii="Arial" w:hAnsi="Arial" w:cs="Arial"/>
              </w:rPr>
              <w:t>PBLI2: Self-directed Learning</w:t>
            </w:r>
          </w:p>
        </w:tc>
        <w:tc>
          <w:tcPr>
            <w:tcW w:w="7200" w:type="dxa"/>
          </w:tcPr>
          <w:p w14:paraId="609F3F83" w14:textId="3DC6429B" w:rsidR="00ED0516" w:rsidRDefault="002B217E" w:rsidP="00ED0516">
            <w:pPr>
              <w:rPr>
                <w:rFonts w:ascii="Arial" w:hAnsi="Arial" w:cs="Arial"/>
              </w:rPr>
            </w:pPr>
            <w:r>
              <w:rPr>
                <w:rFonts w:ascii="Arial" w:hAnsi="Arial" w:cs="Arial"/>
              </w:rPr>
              <w:t xml:space="preserve">PBLI1: </w:t>
            </w:r>
            <w:r w:rsidRPr="002B217E">
              <w:rPr>
                <w:rFonts w:ascii="Arial" w:hAnsi="Arial" w:cs="Arial"/>
              </w:rPr>
              <w:t>Evidence</w:t>
            </w:r>
            <w:r w:rsidR="00F6337E">
              <w:rPr>
                <w:rFonts w:ascii="Arial" w:hAnsi="Arial" w:cs="Arial"/>
              </w:rPr>
              <w:t>-</w:t>
            </w:r>
            <w:r w:rsidRPr="002B217E">
              <w:rPr>
                <w:rFonts w:ascii="Arial" w:hAnsi="Arial" w:cs="Arial"/>
              </w:rPr>
              <w:t>Based and Informed Practice</w:t>
            </w:r>
          </w:p>
          <w:p w14:paraId="4A8B0CBD" w14:textId="513367CA" w:rsidR="002B217E" w:rsidRPr="00C672B7" w:rsidRDefault="002B217E" w:rsidP="00ED0516">
            <w:pPr>
              <w:rPr>
                <w:rFonts w:ascii="Arial" w:hAnsi="Arial" w:cs="Arial"/>
              </w:rPr>
            </w:pPr>
            <w:r>
              <w:rPr>
                <w:rFonts w:ascii="Arial" w:hAnsi="Arial" w:cs="Arial"/>
              </w:rPr>
              <w:t xml:space="preserve">PBLI2: </w:t>
            </w:r>
            <w:r w:rsidR="003C1CC6" w:rsidRPr="003C1CC6">
              <w:rPr>
                <w:rFonts w:ascii="Arial" w:hAnsi="Arial" w:cs="Arial"/>
              </w:rPr>
              <w:t>Reflective Practice and Commitment to Personal Growth</w:t>
            </w:r>
          </w:p>
        </w:tc>
      </w:tr>
      <w:tr w:rsidR="00ED0516" w:rsidRPr="00C672B7" w14:paraId="28F48F7C" w14:textId="77777777" w:rsidTr="00413FEF">
        <w:trPr>
          <w:jc w:val="center"/>
        </w:trPr>
        <w:tc>
          <w:tcPr>
            <w:tcW w:w="7200" w:type="dxa"/>
          </w:tcPr>
          <w:p w14:paraId="3BD2E393" w14:textId="165767A6" w:rsidR="00ED0516" w:rsidRPr="00C672B7" w:rsidRDefault="00ED0516" w:rsidP="00ED0516">
            <w:pPr>
              <w:rPr>
                <w:rFonts w:ascii="Arial" w:hAnsi="Arial" w:cs="Arial"/>
              </w:rPr>
            </w:pPr>
            <w:r w:rsidRPr="00B8195E">
              <w:rPr>
                <w:rFonts w:ascii="Arial" w:hAnsi="Arial" w:cs="Arial"/>
              </w:rPr>
              <w:t>PBLI3: Quality Improvement</w:t>
            </w:r>
          </w:p>
        </w:tc>
        <w:tc>
          <w:tcPr>
            <w:tcW w:w="7200" w:type="dxa"/>
          </w:tcPr>
          <w:p w14:paraId="2471486F" w14:textId="07508D2A" w:rsidR="00ED0516" w:rsidRPr="00C672B7" w:rsidRDefault="0045344B" w:rsidP="00ED0516">
            <w:pPr>
              <w:rPr>
                <w:rFonts w:ascii="Arial" w:hAnsi="Arial" w:cs="Arial"/>
              </w:rPr>
            </w:pPr>
            <w:r>
              <w:rPr>
                <w:rFonts w:ascii="Arial" w:hAnsi="Arial" w:cs="Arial"/>
              </w:rPr>
              <w:t xml:space="preserve">SBP2: </w:t>
            </w:r>
            <w:r w:rsidRPr="0045344B">
              <w:rPr>
                <w:rFonts w:ascii="Arial" w:hAnsi="Arial" w:cs="Arial"/>
              </w:rPr>
              <w:t>Quality Improvement</w:t>
            </w:r>
          </w:p>
        </w:tc>
      </w:tr>
      <w:tr w:rsidR="00ED0516" w:rsidRPr="00C672B7" w14:paraId="7B8CC874" w14:textId="77777777" w:rsidTr="00413FEF">
        <w:trPr>
          <w:trHeight w:val="58"/>
          <w:jc w:val="center"/>
        </w:trPr>
        <w:tc>
          <w:tcPr>
            <w:tcW w:w="7200" w:type="dxa"/>
          </w:tcPr>
          <w:p w14:paraId="493154A0" w14:textId="33CB4E55" w:rsidR="00ED0516" w:rsidRPr="00C672B7" w:rsidRDefault="0073716F" w:rsidP="00ED0516">
            <w:pPr>
              <w:tabs>
                <w:tab w:val="left" w:pos="989"/>
              </w:tabs>
              <w:rPr>
                <w:rFonts w:ascii="Arial" w:hAnsi="Arial" w:cs="Arial"/>
              </w:rPr>
            </w:pPr>
            <w:r>
              <w:rPr>
                <w:rFonts w:ascii="Arial" w:hAnsi="Arial" w:cs="Arial"/>
              </w:rPr>
              <w:t>PROF1</w:t>
            </w:r>
            <w:r w:rsidR="00ED0516" w:rsidRPr="00B8195E">
              <w:rPr>
                <w:rFonts w:ascii="Arial" w:hAnsi="Arial" w:cs="Arial"/>
              </w:rPr>
              <w:t>: Integrity</w:t>
            </w:r>
          </w:p>
        </w:tc>
        <w:tc>
          <w:tcPr>
            <w:tcW w:w="7200" w:type="dxa"/>
          </w:tcPr>
          <w:p w14:paraId="1038484E" w14:textId="77777777" w:rsidR="00ED0516" w:rsidRDefault="00DC0C14" w:rsidP="00ED0516">
            <w:pPr>
              <w:rPr>
                <w:rFonts w:ascii="Arial" w:hAnsi="Arial" w:cs="Arial"/>
              </w:rPr>
            </w:pPr>
            <w:r>
              <w:rPr>
                <w:rFonts w:ascii="Arial" w:hAnsi="Arial" w:cs="Arial"/>
              </w:rPr>
              <w:t xml:space="preserve">PROF1: </w:t>
            </w:r>
            <w:r w:rsidRPr="00DC0C14">
              <w:rPr>
                <w:rFonts w:ascii="Arial" w:hAnsi="Arial" w:cs="Arial"/>
              </w:rPr>
              <w:t>Professional Behavior</w:t>
            </w:r>
          </w:p>
          <w:p w14:paraId="04884A08" w14:textId="33F60D44" w:rsidR="00E612CF" w:rsidRPr="00C672B7" w:rsidRDefault="00E612CF" w:rsidP="00ED0516">
            <w:pPr>
              <w:rPr>
                <w:rFonts w:ascii="Arial" w:hAnsi="Arial" w:cs="Arial"/>
              </w:rPr>
            </w:pPr>
            <w:r>
              <w:rPr>
                <w:rFonts w:ascii="Arial" w:hAnsi="Arial" w:cs="Arial"/>
              </w:rPr>
              <w:t xml:space="preserve">PROF2: </w:t>
            </w:r>
            <w:r w:rsidRPr="00E612CF">
              <w:rPr>
                <w:rFonts w:ascii="Arial" w:hAnsi="Arial" w:cs="Arial"/>
              </w:rPr>
              <w:t>Ethical Principles</w:t>
            </w:r>
          </w:p>
        </w:tc>
      </w:tr>
      <w:tr w:rsidR="00ED0516" w:rsidRPr="00C672B7" w14:paraId="050A95F8" w14:textId="77777777" w:rsidTr="00413FEF">
        <w:trPr>
          <w:jc w:val="center"/>
        </w:trPr>
        <w:tc>
          <w:tcPr>
            <w:tcW w:w="7200" w:type="dxa"/>
          </w:tcPr>
          <w:p w14:paraId="62F30924" w14:textId="48DF3B95" w:rsidR="00ED0516" w:rsidRPr="00C672B7" w:rsidRDefault="0073716F" w:rsidP="00ED0516">
            <w:pPr>
              <w:rPr>
                <w:rFonts w:ascii="Arial" w:hAnsi="Arial" w:cs="Arial"/>
              </w:rPr>
            </w:pPr>
            <w:r>
              <w:rPr>
                <w:rFonts w:ascii="Arial" w:hAnsi="Arial" w:cs="Arial"/>
              </w:rPr>
              <w:t>PROF2</w:t>
            </w:r>
            <w:r w:rsidR="00ED0516" w:rsidRPr="00B8195E">
              <w:rPr>
                <w:rFonts w:ascii="Arial" w:hAnsi="Arial" w:cs="Arial"/>
              </w:rPr>
              <w:t>: Personal Wellbein</w:t>
            </w:r>
            <w:r w:rsidR="00ED0516">
              <w:rPr>
                <w:rFonts w:ascii="Arial" w:hAnsi="Arial" w:cs="Arial"/>
              </w:rPr>
              <w:t>g</w:t>
            </w:r>
          </w:p>
        </w:tc>
        <w:tc>
          <w:tcPr>
            <w:tcW w:w="7200" w:type="dxa"/>
          </w:tcPr>
          <w:p w14:paraId="008EE598" w14:textId="3E786E08" w:rsidR="00ED0516" w:rsidRPr="00C672B7" w:rsidRDefault="000C6A8A" w:rsidP="00ED0516">
            <w:pPr>
              <w:rPr>
                <w:rFonts w:ascii="Arial" w:hAnsi="Arial" w:cs="Arial"/>
              </w:rPr>
            </w:pPr>
            <w:r>
              <w:rPr>
                <w:rFonts w:ascii="Arial" w:hAnsi="Arial" w:cs="Arial"/>
              </w:rPr>
              <w:t xml:space="preserve">PROF4: </w:t>
            </w:r>
            <w:r w:rsidRPr="000C6A8A">
              <w:rPr>
                <w:rFonts w:ascii="Arial" w:hAnsi="Arial" w:cs="Arial"/>
              </w:rPr>
              <w:t>Self-</w:t>
            </w:r>
            <w:r w:rsidR="00F6337E">
              <w:rPr>
                <w:rFonts w:ascii="Arial" w:hAnsi="Arial" w:cs="Arial"/>
              </w:rPr>
              <w:t>A</w:t>
            </w:r>
            <w:r w:rsidRPr="000C6A8A">
              <w:rPr>
                <w:rFonts w:ascii="Arial" w:hAnsi="Arial" w:cs="Arial"/>
              </w:rPr>
              <w:t>wareness and Help-</w:t>
            </w:r>
            <w:r w:rsidR="00F6337E">
              <w:rPr>
                <w:rFonts w:ascii="Arial" w:hAnsi="Arial" w:cs="Arial"/>
              </w:rPr>
              <w:t>S</w:t>
            </w:r>
            <w:r w:rsidRPr="000C6A8A">
              <w:rPr>
                <w:rFonts w:ascii="Arial" w:hAnsi="Arial" w:cs="Arial"/>
              </w:rPr>
              <w:t xml:space="preserve">eeking  </w:t>
            </w:r>
          </w:p>
        </w:tc>
      </w:tr>
      <w:tr w:rsidR="00ED0516" w:rsidRPr="00C672B7" w14:paraId="6681D96E" w14:textId="77777777" w:rsidTr="00413FEF">
        <w:trPr>
          <w:trHeight w:val="58"/>
          <w:jc w:val="center"/>
        </w:trPr>
        <w:tc>
          <w:tcPr>
            <w:tcW w:w="7200" w:type="dxa"/>
          </w:tcPr>
          <w:p w14:paraId="022802D8" w14:textId="579DC3D6" w:rsidR="00ED0516" w:rsidRPr="00C672B7" w:rsidRDefault="0073716F" w:rsidP="00ED0516">
            <w:pPr>
              <w:rPr>
                <w:rFonts w:ascii="Arial" w:hAnsi="Arial" w:cs="Arial"/>
              </w:rPr>
            </w:pPr>
            <w:r>
              <w:rPr>
                <w:rFonts w:ascii="Arial" w:hAnsi="Arial" w:cs="Arial"/>
              </w:rPr>
              <w:t>PROF3</w:t>
            </w:r>
            <w:r w:rsidR="00ED0516" w:rsidRPr="006C3030">
              <w:rPr>
                <w:rFonts w:ascii="Arial" w:hAnsi="Arial" w:cs="Arial"/>
              </w:rPr>
              <w:t>: Administrative Tasks</w:t>
            </w:r>
          </w:p>
        </w:tc>
        <w:tc>
          <w:tcPr>
            <w:tcW w:w="7200" w:type="dxa"/>
          </w:tcPr>
          <w:p w14:paraId="5401DCD6" w14:textId="72815112" w:rsidR="00ED0516" w:rsidRPr="00C672B7" w:rsidRDefault="0002239E" w:rsidP="00ED0516">
            <w:pPr>
              <w:rPr>
                <w:rFonts w:ascii="Arial" w:hAnsi="Arial" w:cs="Arial"/>
              </w:rPr>
            </w:pPr>
            <w:r>
              <w:rPr>
                <w:rFonts w:ascii="Arial" w:hAnsi="Arial" w:cs="Arial"/>
              </w:rPr>
              <w:t xml:space="preserve">PROF3: </w:t>
            </w:r>
            <w:r w:rsidRPr="00AE7411">
              <w:rPr>
                <w:rFonts w:ascii="Arial" w:hAnsi="Arial" w:cs="Arial"/>
              </w:rPr>
              <w:t>Accountability/Conscientiousness</w:t>
            </w:r>
            <w:r w:rsidRPr="0F900C1E">
              <w:rPr>
                <w:rFonts w:ascii="Arial" w:hAnsi="Arial" w:cs="Arial"/>
                <w:b/>
                <w:bCs/>
              </w:rPr>
              <w:t xml:space="preserve">  </w:t>
            </w:r>
          </w:p>
        </w:tc>
      </w:tr>
      <w:tr w:rsidR="00ED0516" w:rsidRPr="00C672B7" w14:paraId="01B33892" w14:textId="77777777" w:rsidTr="00413FEF">
        <w:trPr>
          <w:jc w:val="center"/>
        </w:trPr>
        <w:tc>
          <w:tcPr>
            <w:tcW w:w="7200" w:type="dxa"/>
          </w:tcPr>
          <w:p w14:paraId="1E7F4E9E" w14:textId="51D57D44" w:rsidR="00ED0516" w:rsidRPr="00C672B7" w:rsidRDefault="00ED0516" w:rsidP="00ED0516">
            <w:pPr>
              <w:rPr>
                <w:rFonts w:ascii="Arial" w:hAnsi="Arial" w:cs="Arial"/>
              </w:rPr>
            </w:pPr>
            <w:r w:rsidRPr="006C3030">
              <w:rPr>
                <w:rFonts w:ascii="Arial" w:hAnsi="Arial" w:cs="Arial"/>
              </w:rPr>
              <w:t>ICS1: Communication with Patients and Families</w:t>
            </w:r>
          </w:p>
        </w:tc>
        <w:tc>
          <w:tcPr>
            <w:tcW w:w="7200" w:type="dxa"/>
          </w:tcPr>
          <w:p w14:paraId="14F7CE54" w14:textId="4CB2F3BF" w:rsidR="00ED0516" w:rsidRPr="00C672B7" w:rsidRDefault="00BC0C55" w:rsidP="00ED0516">
            <w:pPr>
              <w:rPr>
                <w:rFonts w:ascii="Arial" w:hAnsi="Arial" w:cs="Arial"/>
              </w:rPr>
            </w:pPr>
            <w:r>
              <w:rPr>
                <w:rFonts w:ascii="Arial" w:hAnsi="Arial" w:cs="Arial"/>
              </w:rPr>
              <w:t xml:space="preserve">ICS1: </w:t>
            </w:r>
            <w:r w:rsidRPr="00BC0C55">
              <w:rPr>
                <w:rFonts w:ascii="Arial" w:hAnsi="Arial" w:cs="Arial"/>
              </w:rPr>
              <w:t>Patient and Family-Centered Communication</w:t>
            </w:r>
          </w:p>
        </w:tc>
      </w:tr>
      <w:tr w:rsidR="00ED0516" w:rsidRPr="00C672B7" w14:paraId="2FF71EDD" w14:textId="77777777" w:rsidTr="00413FEF">
        <w:trPr>
          <w:jc w:val="center"/>
        </w:trPr>
        <w:tc>
          <w:tcPr>
            <w:tcW w:w="7200" w:type="dxa"/>
          </w:tcPr>
          <w:p w14:paraId="78C9B7CA" w14:textId="53A3781E" w:rsidR="00ED0516" w:rsidRPr="006C3030" w:rsidRDefault="00ED0516" w:rsidP="00ED0516">
            <w:pPr>
              <w:rPr>
                <w:rFonts w:ascii="Arial" w:hAnsi="Arial" w:cs="Arial"/>
              </w:rPr>
            </w:pPr>
            <w:r w:rsidRPr="006C3030">
              <w:rPr>
                <w:rFonts w:ascii="Arial" w:hAnsi="Arial" w:cs="Arial"/>
              </w:rPr>
              <w:t>ICS2: Communications with Healthcare Team</w:t>
            </w:r>
          </w:p>
        </w:tc>
        <w:tc>
          <w:tcPr>
            <w:tcW w:w="7200" w:type="dxa"/>
          </w:tcPr>
          <w:p w14:paraId="6D9CB5CB" w14:textId="3C66CC4B" w:rsidR="00ED0516" w:rsidRPr="00C672B7" w:rsidRDefault="00BC0C55" w:rsidP="00ED0516">
            <w:pPr>
              <w:rPr>
                <w:rFonts w:ascii="Arial" w:hAnsi="Arial" w:cs="Arial"/>
              </w:rPr>
            </w:pPr>
            <w:r>
              <w:rPr>
                <w:rFonts w:ascii="Arial" w:hAnsi="Arial" w:cs="Arial"/>
              </w:rPr>
              <w:t xml:space="preserve">ICS2: </w:t>
            </w:r>
            <w:r w:rsidR="0033696A" w:rsidRPr="0033696A">
              <w:rPr>
                <w:rFonts w:ascii="Arial" w:hAnsi="Arial" w:cs="Arial"/>
              </w:rPr>
              <w:t xml:space="preserve">Interprofessional and Team Communication  </w:t>
            </w:r>
          </w:p>
        </w:tc>
      </w:tr>
      <w:tr w:rsidR="0033696A" w:rsidRPr="00C672B7" w14:paraId="02B31A3D" w14:textId="77777777" w:rsidTr="00413FEF">
        <w:trPr>
          <w:jc w:val="center"/>
        </w:trPr>
        <w:tc>
          <w:tcPr>
            <w:tcW w:w="7200" w:type="dxa"/>
          </w:tcPr>
          <w:p w14:paraId="532E31A5" w14:textId="77777777" w:rsidR="0033696A" w:rsidRPr="006C3030" w:rsidRDefault="0033696A" w:rsidP="00ED0516">
            <w:pPr>
              <w:rPr>
                <w:rFonts w:ascii="Arial" w:hAnsi="Arial" w:cs="Arial"/>
              </w:rPr>
            </w:pPr>
          </w:p>
        </w:tc>
        <w:tc>
          <w:tcPr>
            <w:tcW w:w="7200" w:type="dxa"/>
          </w:tcPr>
          <w:p w14:paraId="2E335791" w14:textId="2D220A3D" w:rsidR="0033696A" w:rsidRDefault="0033696A" w:rsidP="00AE7411">
            <w:pPr>
              <w:tabs>
                <w:tab w:val="left" w:pos="1220"/>
              </w:tabs>
              <w:rPr>
                <w:rFonts w:ascii="Arial" w:hAnsi="Arial" w:cs="Arial"/>
              </w:rPr>
            </w:pPr>
            <w:r>
              <w:rPr>
                <w:rFonts w:ascii="Arial" w:hAnsi="Arial" w:cs="Arial"/>
              </w:rPr>
              <w:t xml:space="preserve">ICS3: </w:t>
            </w:r>
            <w:r w:rsidR="0073716F" w:rsidRPr="0073716F">
              <w:rPr>
                <w:rFonts w:ascii="Arial" w:hAnsi="Arial" w:cs="Arial"/>
              </w:rPr>
              <w:t>Communication within Health</w:t>
            </w:r>
            <w:r w:rsidR="00F6337E">
              <w:rPr>
                <w:rFonts w:ascii="Arial" w:hAnsi="Arial" w:cs="Arial"/>
              </w:rPr>
              <w:t xml:space="preserve"> C</w:t>
            </w:r>
            <w:r w:rsidR="0073716F" w:rsidRPr="0073716F">
              <w:rPr>
                <w:rFonts w:ascii="Arial" w:hAnsi="Arial" w:cs="Arial"/>
              </w:rPr>
              <w:t>are Systems</w:t>
            </w:r>
          </w:p>
        </w:tc>
      </w:tr>
    </w:tbl>
    <w:p w14:paraId="538DFA87" w14:textId="4CB6FB9A" w:rsidR="00413FEF" w:rsidRDefault="00413FEF" w:rsidP="00413FEF">
      <w:pPr>
        <w:rPr>
          <w:rFonts w:ascii="Arial" w:eastAsia="Arial" w:hAnsi="Arial" w:cs="Arial"/>
        </w:rPr>
      </w:pPr>
    </w:p>
    <w:p w14:paraId="22DF22EE" w14:textId="77777777" w:rsidR="00413FEF" w:rsidRDefault="00413FEF">
      <w:pPr>
        <w:rPr>
          <w:rFonts w:ascii="Arial" w:eastAsia="Arial" w:hAnsi="Arial" w:cs="Arial"/>
        </w:rPr>
      </w:pPr>
      <w:r>
        <w:rPr>
          <w:rFonts w:ascii="Arial" w:eastAsia="Arial" w:hAnsi="Arial" w:cs="Arial"/>
        </w:rPr>
        <w:br w:type="page"/>
      </w:r>
    </w:p>
    <w:p w14:paraId="39C5AD48" w14:textId="77777777" w:rsidR="00E50709" w:rsidRDefault="00E50709" w:rsidP="00E50709">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F95749A" w14:textId="77777777" w:rsidR="00E50709" w:rsidRDefault="00E50709" w:rsidP="00E507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3A722CB" w14:textId="77777777" w:rsidR="00E50709" w:rsidRDefault="00E50709" w:rsidP="00E5070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04"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4DEEA07C" w14:textId="77777777" w:rsidR="00E50709" w:rsidRDefault="00E50709" w:rsidP="00E50709">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68F8D9C" w14:textId="77777777" w:rsidR="00E50709" w:rsidRDefault="00E50709" w:rsidP="00E5070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05"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C388E55" w14:textId="77777777" w:rsidR="00E50709" w:rsidRDefault="00E50709" w:rsidP="00E50709">
      <w:pPr>
        <w:pStyle w:val="paragraph"/>
        <w:numPr>
          <w:ilvl w:val="0"/>
          <w:numId w:val="4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0B94BF8" w14:textId="77777777" w:rsidR="00E50709" w:rsidRDefault="00E50709" w:rsidP="00E50709">
      <w:pPr>
        <w:pStyle w:val="paragraph"/>
        <w:numPr>
          <w:ilvl w:val="0"/>
          <w:numId w:val="4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FA40A96" w14:textId="77777777" w:rsidR="00E50709" w:rsidRDefault="00E50709" w:rsidP="00E50709">
      <w:pPr>
        <w:pStyle w:val="paragraph"/>
        <w:numPr>
          <w:ilvl w:val="0"/>
          <w:numId w:val="4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3336FDC0" w14:textId="77777777" w:rsidR="00E50709" w:rsidRDefault="00E50709" w:rsidP="00E50709">
      <w:pPr>
        <w:pStyle w:val="paragraph"/>
        <w:numPr>
          <w:ilvl w:val="0"/>
          <w:numId w:val="4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FB18B36" w14:textId="77777777" w:rsidR="00E50709" w:rsidRDefault="00E50709" w:rsidP="00E50709">
      <w:pPr>
        <w:pStyle w:val="paragraph"/>
        <w:numPr>
          <w:ilvl w:val="0"/>
          <w:numId w:val="4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9367600" w14:textId="77777777" w:rsidR="00E50709" w:rsidRDefault="00E50709" w:rsidP="00E5070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959C09A" w14:textId="77777777" w:rsidR="00E50709" w:rsidRDefault="00E50709" w:rsidP="00E5070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06"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33ED5A6" w14:textId="77777777" w:rsidR="00E50709" w:rsidRDefault="00E50709" w:rsidP="00E50709">
      <w:pPr>
        <w:pStyle w:val="paragraph"/>
        <w:numPr>
          <w:ilvl w:val="0"/>
          <w:numId w:val="4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1C9704F8" w14:textId="77777777" w:rsidR="00E50709" w:rsidRDefault="00E50709" w:rsidP="00E50709">
      <w:pPr>
        <w:pStyle w:val="paragraph"/>
        <w:numPr>
          <w:ilvl w:val="0"/>
          <w:numId w:val="4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68A65265" w14:textId="77777777" w:rsidR="00E50709" w:rsidRDefault="00E50709" w:rsidP="00E50709">
      <w:pPr>
        <w:pStyle w:val="paragraph"/>
        <w:numPr>
          <w:ilvl w:val="0"/>
          <w:numId w:val="4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4FB3D54A" w14:textId="77777777" w:rsidR="00E50709" w:rsidRDefault="00E50709" w:rsidP="00E50709">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10A679A" w14:textId="77777777" w:rsidR="00E50709" w:rsidRDefault="00E50709" w:rsidP="00E5070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07"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735521E" w14:textId="77777777" w:rsidR="00E50709" w:rsidRDefault="00E50709" w:rsidP="00E50709">
      <w:pPr>
        <w:pStyle w:val="paragraph"/>
        <w:numPr>
          <w:ilvl w:val="0"/>
          <w:numId w:val="4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639C1433" w14:textId="77777777" w:rsidR="00E50709" w:rsidRDefault="00E50709" w:rsidP="00E50709">
      <w:pPr>
        <w:pStyle w:val="paragraph"/>
        <w:numPr>
          <w:ilvl w:val="0"/>
          <w:numId w:val="4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75BFD76B" w14:textId="77777777" w:rsidR="00E50709" w:rsidRDefault="00E50709" w:rsidP="00E50709">
      <w:pPr>
        <w:pStyle w:val="paragraph"/>
        <w:numPr>
          <w:ilvl w:val="0"/>
          <w:numId w:val="4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5BB81D7A" w14:textId="77777777" w:rsidR="00E50709" w:rsidRDefault="00E50709" w:rsidP="00E507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14FCA08" w14:textId="77777777" w:rsidR="00E50709" w:rsidRDefault="00E50709" w:rsidP="00E5070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08"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D066049" w14:textId="77777777" w:rsidR="00E50709" w:rsidRDefault="00E50709" w:rsidP="00E507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8A8A004" w14:textId="77777777" w:rsidR="00E50709" w:rsidRDefault="00E50709" w:rsidP="00E5070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09"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80FAEF1" w14:textId="77777777" w:rsidR="00E50709" w:rsidRDefault="00E50709" w:rsidP="00E5070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CB72631" w14:textId="77777777" w:rsidR="00E50709" w:rsidRDefault="00E50709" w:rsidP="00E5070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10"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1941336B" w14:textId="77777777" w:rsidR="00E50709" w:rsidRDefault="00E50709" w:rsidP="00E50709">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55E4F08" w14:textId="77777777" w:rsidR="00E50709" w:rsidRDefault="00E50709" w:rsidP="00E5070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11"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E0AEAD4" w14:textId="77777777" w:rsidR="00E50709" w:rsidRDefault="00E50709" w:rsidP="00E50709">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3DFA9D9" w14:textId="77777777" w:rsidR="00E50709" w:rsidRDefault="00E50709" w:rsidP="00E5070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12"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683B3B5" w14:textId="77777777" w:rsidR="00E50709" w:rsidRDefault="00E50709" w:rsidP="00E50709">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5922AB4" w14:textId="77777777" w:rsidR="00E50709" w:rsidRDefault="00E50709" w:rsidP="00E50709">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13"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5CA17BA" w14:textId="59F226C1" w:rsidR="00DB2956" w:rsidRPr="00413FEF" w:rsidRDefault="00DB2956" w:rsidP="00E50709">
      <w:pPr>
        <w:spacing w:after="0"/>
        <w:ind w:left="360"/>
        <w:jc w:val="center"/>
        <w:rPr>
          <w:rFonts w:ascii="Arial" w:hAnsi="Arial" w:cs="Arial"/>
          <w:sz w:val="21"/>
          <w:szCs w:val="21"/>
        </w:rPr>
      </w:pPr>
    </w:p>
    <w:sectPr w:rsidR="00DB2956" w:rsidRPr="00413FEF" w:rsidSect="00CE1684">
      <w:headerReference w:type="default" r:id="rId114"/>
      <w:footerReference w:type="default" r:id="rId115"/>
      <w:type w:val="continuous"/>
      <w:pgSz w:w="15840" w:h="12240" w:orient="landscape"/>
      <w:pgMar w:top="81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16CA6" w14:textId="77777777" w:rsidR="006B0EFE" w:rsidRDefault="006B0EFE">
      <w:pPr>
        <w:spacing w:after="0" w:line="240" w:lineRule="auto"/>
      </w:pPr>
      <w:r>
        <w:separator/>
      </w:r>
    </w:p>
  </w:endnote>
  <w:endnote w:type="continuationSeparator" w:id="0">
    <w:p w14:paraId="20846E46" w14:textId="77777777" w:rsidR="006B0EFE" w:rsidRDefault="006B0EFE">
      <w:pPr>
        <w:spacing w:after="0" w:line="240" w:lineRule="auto"/>
      </w:pPr>
      <w:r>
        <w:continuationSeparator/>
      </w:r>
    </w:p>
  </w:endnote>
  <w:endnote w:type="continuationNotice" w:id="1">
    <w:p w14:paraId="43457FF2" w14:textId="77777777" w:rsidR="006B0EFE" w:rsidRDefault="006B0E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8BEC" w14:textId="7A2603C0" w:rsidR="00464B9A" w:rsidRDefault="00464B9A" w:rsidP="00CE1684">
    <w:pPr>
      <w:pBdr>
        <w:top w:val="nil"/>
        <w:left w:val="nil"/>
        <w:bottom w:val="nil"/>
        <w:right w:val="nil"/>
        <w:between w:val="nil"/>
      </w:pBdr>
      <w:tabs>
        <w:tab w:val="center" w:pos="4680"/>
        <w:tab w:val="right" w:pos="9360"/>
      </w:tabs>
      <w:spacing w:after="0" w:line="240" w:lineRule="auto"/>
      <w:jc w:val="right"/>
      <w:rPr>
        <w:color w:val="000000"/>
      </w:rPr>
    </w:pPr>
    <w:r w:rsidRPr="008B18F8">
      <w:rPr>
        <w:rFonts w:ascii="Arial" w:eastAsia="Arial" w:hAnsi="Arial" w:cs="Arial"/>
        <w:color w:val="000000"/>
        <w:sz w:val="18"/>
        <w:szCs w:val="18"/>
      </w:rPr>
      <w:fldChar w:fldCharType="begin"/>
    </w:r>
    <w:r w:rsidRPr="008B18F8">
      <w:rPr>
        <w:rFonts w:ascii="Arial" w:eastAsia="Arial" w:hAnsi="Arial" w:cs="Arial"/>
        <w:color w:val="000000"/>
        <w:sz w:val="18"/>
        <w:szCs w:val="18"/>
      </w:rPr>
      <w:instrText>PAGE</w:instrText>
    </w:r>
    <w:r w:rsidRPr="008B18F8">
      <w:rPr>
        <w:rFonts w:ascii="Arial" w:eastAsia="Arial" w:hAnsi="Arial" w:cs="Arial"/>
        <w:color w:val="000000"/>
        <w:sz w:val="18"/>
        <w:szCs w:val="18"/>
      </w:rPr>
      <w:fldChar w:fldCharType="separate"/>
    </w:r>
    <w:r w:rsidRPr="008B18F8">
      <w:rPr>
        <w:rFonts w:ascii="Arial" w:eastAsia="Arial" w:hAnsi="Arial" w:cs="Arial"/>
        <w:noProof/>
        <w:color w:val="000000"/>
        <w:sz w:val="18"/>
        <w:szCs w:val="18"/>
      </w:rPr>
      <w:t>32</w:t>
    </w:r>
    <w:r w:rsidRPr="008B18F8">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5ED7" w14:textId="77777777" w:rsidR="006B0EFE" w:rsidRDefault="006B0EFE">
      <w:pPr>
        <w:spacing w:after="0" w:line="240" w:lineRule="auto"/>
      </w:pPr>
      <w:r>
        <w:separator/>
      </w:r>
    </w:p>
  </w:footnote>
  <w:footnote w:type="continuationSeparator" w:id="0">
    <w:p w14:paraId="0C2386D1" w14:textId="77777777" w:rsidR="006B0EFE" w:rsidRDefault="006B0EFE">
      <w:pPr>
        <w:spacing w:after="0" w:line="240" w:lineRule="auto"/>
      </w:pPr>
      <w:r>
        <w:continuationSeparator/>
      </w:r>
    </w:p>
  </w:footnote>
  <w:footnote w:type="continuationNotice" w:id="1">
    <w:p w14:paraId="4056A333" w14:textId="77777777" w:rsidR="006B0EFE" w:rsidRDefault="006B0E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6A97" w14:textId="2E05C37F" w:rsidR="00464B9A" w:rsidRDefault="00464B9A" w:rsidP="00413FEF">
    <w:pPr>
      <w:pStyle w:val="Header"/>
      <w:ind w:left="-630"/>
      <w:rPr>
        <w:rFonts w:ascii="Arial" w:hAnsi="Arial" w:cs="Arial"/>
        <w:sz w:val="20"/>
        <w:szCs w:val="20"/>
      </w:rPr>
    </w:pPr>
    <w:r w:rsidRPr="008B18F8">
      <w:rPr>
        <w:rFonts w:ascii="Arial" w:hAnsi="Arial" w:cs="Arial"/>
        <w:sz w:val="20"/>
        <w:szCs w:val="20"/>
      </w:rPr>
      <w:t>Vascular Surgery Supplemental Guide</w:t>
    </w:r>
    <w:r>
      <w:rPr>
        <w:rFonts w:ascii="Arial" w:hAnsi="Arial" w:cs="Arial"/>
        <w:sz w:val="20"/>
        <w:szCs w:val="20"/>
      </w:rPr>
      <w:t xml:space="preserve"> </w:t>
    </w:r>
  </w:p>
  <w:p w14:paraId="417A10D6" w14:textId="77777777" w:rsidR="00464B9A" w:rsidRPr="008B18F8" w:rsidRDefault="00464B9A">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EAD"/>
    <w:multiLevelType w:val="multilevel"/>
    <w:tmpl w:val="0B0A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7C4A98"/>
    <w:multiLevelType w:val="hybridMultilevel"/>
    <w:tmpl w:val="8E001022"/>
    <w:lvl w:ilvl="0" w:tplc="2708E9A2">
      <w:start w:val="1"/>
      <w:numFmt w:val="bullet"/>
      <w:lvlText w:val=""/>
      <w:lvlJc w:val="right"/>
      <w:pPr>
        <w:ind w:left="720" w:hanging="360"/>
      </w:pPr>
      <w:rPr>
        <w:rFonts w:ascii="Symbol" w:hAnsi="Symbol" w:hint="default"/>
      </w:rPr>
    </w:lvl>
    <w:lvl w:ilvl="1" w:tplc="9140C80E">
      <w:start w:val="1"/>
      <w:numFmt w:val="bullet"/>
      <w:lvlText w:val="o"/>
      <w:lvlJc w:val="left"/>
      <w:pPr>
        <w:ind w:left="1440" w:hanging="360"/>
      </w:pPr>
      <w:rPr>
        <w:rFonts w:ascii="Courier New" w:eastAsia="Courier New" w:hAnsi="Courier New" w:cs="Courier New"/>
      </w:rPr>
    </w:lvl>
    <w:lvl w:ilvl="2" w:tplc="6C0A2A1A">
      <w:start w:val="1"/>
      <w:numFmt w:val="bullet"/>
      <w:lvlText w:val="▪"/>
      <w:lvlJc w:val="left"/>
      <w:pPr>
        <w:ind w:left="2160" w:hanging="360"/>
      </w:pPr>
      <w:rPr>
        <w:rFonts w:ascii="Noto Sans Symbols" w:eastAsia="Noto Sans Symbols" w:hAnsi="Noto Sans Symbols" w:cs="Noto Sans Symbols"/>
      </w:rPr>
    </w:lvl>
    <w:lvl w:ilvl="3" w:tplc="97AE974C">
      <w:start w:val="1"/>
      <w:numFmt w:val="bullet"/>
      <w:lvlText w:val="●"/>
      <w:lvlJc w:val="left"/>
      <w:pPr>
        <w:ind w:left="2880" w:hanging="360"/>
      </w:pPr>
      <w:rPr>
        <w:rFonts w:ascii="Noto Sans Symbols" w:eastAsia="Noto Sans Symbols" w:hAnsi="Noto Sans Symbols" w:cs="Noto Sans Symbols"/>
      </w:rPr>
    </w:lvl>
    <w:lvl w:ilvl="4" w:tplc="AFC814FE">
      <w:start w:val="1"/>
      <w:numFmt w:val="bullet"/>
      <w:lvlText w:val="o"/>
      <w:lvlJc w:val="left"/>
      <w:pPr>
        <w:ind w:left="3600" w:hanging="360"/>
      </w:pPr>
      <w:rPr>
        <w:rFonts w:ascii="Courier New" w:eastAsia="Courier New" w:hAnsi="Courier New" w:cs="Courier New"/>
      </w:rPr>
    </w:lvl>
    <w:lvl w:ilvl="5" w:tplc="932EEE06">
      <w:start w:val="1"/>
      <w:numFmt w:val="bullet"/>
      <w:lvlText w:val="▪"/>
      <w:lvlJc w:val="left"/>
      <w:pPr>
        <w:ind w:left="4320" w:hanging="360"/>
      </w:pPr>
      <w:rPr>
        <w:rFonts w:ascii="Noto Sans Symbols" w:eastAsia="Noto Sans Symbols" w:hAnsi="Noto Sans Symbols" w:cs="Noto Sans Symbols"/>
      </w:rPr>
    </w:lvl>
    <w:lvl w:ilvl="6" w:tplc="FA5E6BC0">
      <w:start w:val="1"/>
      <w:numFmt w:val="bullet"/>
      <w:lvlText w:val="●"/>
      <w:lvlJc w:val="left"/>
      <w:pPr>
        <w:ind w:left="5040" w:hanging="360"/>
      </w:pPr>
      <w:rPr>
        <w:rFonts w:ascii="Noto Sans Symbols" w:eastAsia="Noto Sans Symbols" w:hAnsi="Noto Sans Symbols" w:cs="Noto Sans Symbols"/>
      </w:rPr>
    </w:lvl>
    <w:lvl w:ilvl="7" w:tplc="05C4A1B2">
      <w:start w:val="1"/>
      <w:numFmt w:val="bullet"/>
      <w:lvlText w:val="o"/>
      <w:lvlJc w:val="left"/>
      <w:pPr>
        <w:ind w:left="5760" w:hanging="360"/>
      </w:pPr>
      <w:rPr>
        <w:rFonts w:ascii="Courier New" w:eastAsia="Courier New" w:hAnsi="Courier New" w:cs="Courier New"/>
      </w:rPr>
    </w:lvl>
    <w:lvl w:ilvl="8" w:tplc="A39E762E">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F738A3"/>
    <w:multiLevelType w:val="hybridMultilevel"/>
    <w:tmpl w:val="12EA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7746E"/>
    <w:multiLevelType w:val="hybridMultilevel"/>
    <w:tmpl w:val="DC203CB2"/>
    <w:lvl w:ilvl="0" w:tplc="98E02EC0">
      <w:start w:val="1"/>
      <w:numFmt w:val="bullet"/>
      <w:lvlText w:val="●"/>
      <w:lvlJc w:val="left"/>
      <w:pPr>
        <w:ind w:left="540" w:hanging="360"/>
      </w:pPr>
      <w:rPr>
        <w:rFonts w:ascii="Noto Sans Symbols" w:eastAsia="Noto Sans Symbols" w:hAnsi="Noto Sans Symbols" w:cs="Noto Sans Symbols"/>
      </w:rPr>
    </w:lvl>
    <w:lvl w:ilvl="1" w:tplc="C03C6092">
      <w:start w:val="1"/>
      <w:numFmt w:val="bullet"/>
      <w:lvlText w:val="o"/>
      <w:lvlJc w:val="left"/>
      <w:pPr>
        <w:ind w:left="1440" w:hanging="360"/>
      </w:pPr>
      <w:rPr>
        <w:rFonts w:ascii="Courier New" w:eastAsia="Courier New" w:hAnsi="Courier New" w:cs="Courier New"/>
      </w:rPr>
    </w:lvl>
    <w:lvl w:ilvl="2" w:tplc="392EEF10">
      <w:start w:val="1"/>
      <w:numFmt w:val="bullet"/>
      <w:lvlText w:val="▪"/>
      <w:lvlJc w:val="left"/>
      <w:pPr>
        <w:ind w:left="2160" w:hanging="360"/>
      </w:pPr>
      <w:rPr>
        <w:rFonts w:ascii="Noto Sans Symbols" w:eastAsia="Noto Sans Symbols" w:hAnsi="Noto Sans Symbols" w:cs="Noto Sans Symbols"/>
      </w:rPr>
    </w:lvl>
    <w:lvl w:ilvl="3" w:tplc="C11AA488">
      <w:start w:val="1"/>
      <w:numFmt w:val="bullet"/>
      <w:lvlText w:val="●"/>
      <w:lvlJc w:val="left"/>
      <w:pPr>
        <w:ind w:left="2880" w:hanging="360"/>
      </w:pPr>
      <w:rPr>
        <w:rFonts w:ascii="Noto Sans Symbols" w:eastAsia="Noto Sans Symbols" w:hAnsi="Noto Sans Symbols" w:cs="Noto Sans Symbols"/>
      </w:rPr>
    </w:lvl>
    <w:lvl w:ilvl="4" w:tplc="9BC2C7F0">
      <w:start w:val="1"/>
      <w:numFmt w:val="bullet"/>
      <w:lvlText w:val="o"/>
      <w:lvlJc w:val="left"/>
      <w:pPr>
        <w:ind w:left="3600" w:hanging="360"/>
      </w:pPr>
      <w:rPr>
        <w:rFonts w:ascii="Courier New" w:eastAsia="Courier New" w:hAnsi="Courier New" w:cs="Courier New"/>
      </w:rPr>
    </w:lvl>
    <w:lvl w:ilvl="5" w:tplc="DBF4C5BA">
      <w:start w:val="1"/>
      <w:numFmt w:val="bullet"/>
      <w:lvlText w:val="▪"/>
      <w:lvlJc w:val="left"/>
      <w:pPr>
        <w:ind w:left="4320" w:hanging="360"/>
      </w:pPr>
      <w:rPr>
        <w:rFonts w:ascii="Noto Sans Symbols" w:eastAsia="Noto Sans Symbols" w:hAnsi="Noto Sans Symbols" w:cs="Noto Sans Symbols"/>
      </w:rPr>
    </w:lvl>
    <w:lvl w:ilvl="6" w:tplc="027495DE">
      <w:start w:val="1"/>
      <w:numFmt w:val="bullet"/>
      <w:lvlText w:val="●"/>
      <w:lvlJc w:val="left"/>
      <w:pPr>
        <w:ind w:left="5040" w:hanging="360"/>
      </w:pPr>
      <w:rPr>
        <w:rFonts w:ascii="Noto Sans Symbols" w:eastAsia="Noto Sans Symbols" w:hAnsi="Noto Sans Symbols" w:cs="Noto Sans Symbols"/>
      </w:rPr>
    </w:lvl>
    <w:lvl w:ilvl="7" w:tplc="03346080">
      <w:start w:val="1"/>
      <w:numFmt w:val="bullet"/>
      <w:lvlText w:val="o"/>
      <w:lvlJc w:val="left"/>
      <w:pPr>
        <w:ind w:left="5760" w:hanging="360"/>
      </w:pPr>
      <w:rPr>
        <w:rFonts w:ascii="Courier New" w:eastAsia="Courier New" w:hAnsi="Courier New" w:cs="Courier New"/>
      </w:rPr>
    </w:lvl>
    <w:lvl w:ilvl="8" w:tplc="63063706">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486B4E"/>
    <w:multiLevelType w:val="hybridMultilevel"/>
    <w:tmpl w:val="8648D990"/>
    <w:lvl w:ilvl="0" w:tplc="60621A44">
      <w:start w:val="1"/>
      <w:numFmt w:val="bullet"/>
      <w:lvlText w:val="●"/>
      <w:lvlJc w:val="left"/>
      <w:pPr>
        <w:ind w:left="720" w:hanging="360"/>
      </w:pPr>
      <w:rPr>
        <w:rFonts w:ascii="Noto Sans Symbols" w:eastAsia="Noto Sans Symbols" w:hAnsi="Noto Sans Symbols" w:cs="Noto Sans Symbols"/>
        <w:color w:val="000000"/>
      </w:rPr>
    </w:lvl>
    <w:lvl w:ilvl="1" w:tplc="FFEA5360">
      <w:start w:val="1"/>
      <w:numFmt w:val="bullet"/>
      <w:lvlText w:val="■"/>
      <w:lvlJc w:val="left"/>
      <w:pPr>
        <w:ind w:left="1440" w:hanging="360"/>
      </w:pPr>
      <w:rPr>
        <w:rFonts w:ascii="Courier New" w:eastAsia="Courier New" w:hAnsi="Courier New" w:cs="Courier New"/>
      </w:rPr>
    </w:lvl>
    <w:lvl w:ilvl="2" w:tplc="1458E112">
      <w:start w:val="1"/>
      <w:numFmt w:val="bullet"/>
      <w:lvlText w:val="▪"/>
      <w:lvlJc w:val="left"/>
      <w:pPr>
        <w:ind w:left="2160" w:hanging="360"/>
      </w:pPr>
      <w:rPr>
        <w:rFonts w:ascii="Noto Sans Symbols" w:eastAsia="Noto Sans Symbols" w:hAnsi="Noto Sans Symbols" w:cs="Noto Sans Symbols"/>
      </w:rPr>
    </w:lvl>
    <w:lvl w:ilvl="3" w:tplc="FA308C4C">
      <w:start w:val="1"/>
      <w:numFmt w:val="bullet"/>
      <w:lvlText w:val="●"/>
      <w:lvlJc w:val="left"/>
      <w:pPr>
        <w:ind w:left="2880" w:hanging="360"/>
      </w:pPr>
      <w:rPr>
        <w:rFonts w:ascii="Noto Sans Symbols" w:eastAsia="Noto Sans Symbols" w:hAnsi="Noto Sans Symbols" w:cs="Noto Sans Symbols"/>
      </w:rPr>
    </w:lvl>
    <w:lvl w:ilvl="4" w:tplc="EB16547E">
      <w:start w:val="1"/>
      <w:numFmt w:val="bullet"/>
      <w:lvlText w:val="o"/>
      <w:lvlJc w:val="left"/>
      <w:pPr>
        <w:ind w:left="3600" w:hanging="360"/>
      </w:pPr>
      <w:rPr>
        <w:rFonts w:ascii="Courier New" w:eastAsia="Courier New" w:hAnsi="Courier New" w:cs="Courier New"/>
      </w:rPr>
    </w:lvl>
    <w:lvl w:ilvl="5" w:tplc="F51CBA24">
      <w:start w:val="1"/>
      <w:numFmt w:val="bullet"/>
      <w:lvlText w:val="▪"/>
      <w:lvlJc w:val="left"/>
      <w:pPr>
        <w:ind w:left="4320" w:hanging="360"/>
      </w:pPr>
      <w:rPr>
        <w:rFonts w:ascii="Noto Sans Symbols" w:eastAsia="Noto Sans Symbols" w:hAnsi="Noto Sans Symbols" w:cs="Noto Sans Symbols"/>
      </w:rPr>
    </w:lvl>
    <w:lvl w:ilvl="6" w:tplc="9E581248">
      <w:start w:val="1"/>
      <w:numFmt w:val="bullet"/>
      <w:lvlText w:val="●"/>
      <w:lvlJc w:val="left"/>
      <w:pPr>
        <w:ind w:left="5040" w:hanging="360"/>
      </w:pPr>
      <w:rPr>
        <w:rFonts w:ascii="Noto Sans Symbols" w:eastAsia="Noto Sans Symbols" w:hAnsi="Noto Sans Symbols" w:cs="Noto Sans Symbols"/>
      </w:rPr>
    </w:lvl>
    <w:lvl w:ilvl="7" w:tplc="AFF02968">
      <w:start w:val="1"/>
      <w:numFmt w:val="bullet"/>
      <w:lvlText w:val="o"/>
      <w:lvlJc w:val="left"/>
      <w:pPr>
        <w:ind w:left="5760" w:hanging="360"/>
      </w:pPr>
      <w:rPr>
        <w:rFonts w:ascii="Courier New" w:eastAsia="Courier New" w:hAnsi="Courier New" w:cs="Courier New"/>
      </w:rPr>
    </w:lvl>
    <w:lvl w:ilvl="8" w:tplc="FF562C0A">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3E7764"/>
    <w:multiLevelType w:val="hybridMultilevel"/>
    <w:tmpl w:val="EDB4C36A"/>
    <w:lvl w:ilvl="0" w:tplc="E3FE347E">
      <w:start w:val="1"/>
      <w:numFmt w:val="bullet"/>
      <w:lvlText w:val="●"/>
      <w:lvlJc w:val="left"/>
      <w:pPr>
        <w:ind w:left="720" w:hanging="360"/>
      </w:pPr>
      <w:rPr>
        <w:rFonts w:ascii="Noto Sans Symbols" w:eastAsia="Noto Sans Symbols" w:hAnsi="Noto Sans Symbols" w:cs="Noto Sans Symbols"/>
      </w:rPr>
    </w:lvl>
    <w:lvl w:ilvl="1" w:tplc="50AC391A">
      <w:start w:val="1"/>
      <w:numFmt w:val="bullet"/>
      <w:lvlText w:val="o"/>
      <w:lvlJc w:val="left"/>
      <w:pPr>
        <w:ind w:left="1440" w:hanging="360"/>
      </w:pPr>
      <w:rPr>
        <w:rFonts w:ascii="Courier New" w:eastAsia="Courier New" w:hAnsi="Courier New" w:cs="Courier New"/>
      </w:rPr>
    </w:lvl>
    <w:lvl w:ilvl="2" w:tplc="030C36A6">
      <w:start w:val="1"/>
      <w:numFmt w:val="bullet"/>
      <w:lvlText w:val="▪"/>
      <w:lvlJc w:val="left"/>
      <w:pPr>
        <w:ind w:left="2160" w:hanging="360"/>
      </w:pPr>
      <w:rPr>
        <w:rFonts w:ascii="Noto Sans Symbols" w:eastAsia="Noto Sans Symbols" w:hAnsi="Noto Sans Symbols" w:cs="Noto Sans Symbols"/>
      </w:rPr>
    </w:lvl>
    <w:lvl w:ilvl="3" w:tplc="F7562D9E">
      <w:start w:val="1"/>
      <w:numFmt w:val="bullet"/>
      <w:lvlText w:val="●"/>
      <w:lvlJc w:val="left"/>
      <w:pPr>
        <w:ind w:left="2880" w:hanging="360"/>
      </w:pPr>
      <w:rPr>
        <w:rFonts w:ascii="Noto Sans Symbols" w:eastAsia="Noto Sans Symbols" w:hAnsi="Noto Sans Symbols" w:cs="Noto Sans Symbols"/>
      </w:rPr>
    </w:lvl>
    <w:lvl w:ilvl="4" w:tplc="66821816">
      <w:start w:val="1"/>
      <w:numFmt w:val="bullet"/>
      <w:lvlText w:val="o"/>
      <w:lvlJc w:val="left"/>
      <w:pPr>
        <w:ind w:left="3600" w:hanging="360"/>
      </w:pPr>
      <w:rPr>
        <w:rFonts w:ascii="Courier New" w:eastAsia="Courier New" w:hAnsi="Courier New" w:cs="Courier New"/>
      </w:rPr>
    </w:lvl>
    <w:lvl w:ilvl="5" w:tplc="6EFADDA2">
      <w:start w:val="1"/>
      <w:numFmt w:val="bullet"/>
      <w:lvlText w:val="▪"/>
      <w:lvlJc w:val="left"/>
      <w:pPr>
        <w:ind w:left="4320" w:hanging="360"/>
      </w:pPr>
      <w:rPr>
        <w:rFonts w:ascii="Noto Sans Symbols" w:eastAsia="Noto Sans Symbols" w:hAnsi="Noto Sans Symbols" w:cs="Noto Sans Symbols"/>
      </w:rPr>
    </w:lvl>
    <w:lvl w:ilvl="6" w:tplc="3B50B4CC">
      <w:start w:val="1"/>
      <w:numFmt w:val="bullet"/>
      <w:lvlText w:val="●"/>
      <w:lvlJc w:val="left"/>
      <w:pPr>
        <w:ind w:left="5040" w:hanging="360"/>
      </w:pPr>
      <w:rPr>
        <w:rFonts w:ascii="Noto Sans Symbols" w:eastAsia="Noto Sans Symbols" w:hAnsi="Noto Sans Symbols" w:cs="Noto Sans Symbols"/>
      </w:rPr>
    </w:lvl>
    <w:lvl w:ilvl="7" w:tplc="A2868106">
      <w:start w:val="1"/>
      <w:numFmt w:val="bullet"/>
      <w:lvlText w:val="o"/>
      <w:lvlJc w:val="left"/>
      <w:pPr>
        <w:ind w:left="5760" w:hanging="360"/>
      </w:pPr>
      <w:rPr>
        <w:rFonts w:ascii="Courier New" w:eastAsia="Courier New" w:hAnsi="Courier New" w:cs="Courier New"/>
      </w:rPr>
    </w:lvl>
    <w:lvl w:ilvl="8" w:tplc="67BABE2A">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460168"/>
    <w:multiLevelType w:val="hybridMultilevel"/>
    <w:tmpl w:val="35EE53B4"/>
    <w:lvl w:ilvl="0" w:tplc="FAC01CE2">
      <w:start w:val="1"/>
      <w:numFmt w:val="bullet"/>
      <w:lvlText w:val=""/>
      <w:lvlJc w:val="left"/>
      <w:pPr>
        <w:ind w:left="720" w:hanging="360"/>
      </w:pPr>
      <w:rPr>
        <w:rFonts w:ascii="Symbol" w:hAnsi="Symbol" w:hint="default"/>
      </w:rPr>
    </w:lvl>
    <w:lvl w:ilvl="1" w:tplc="947C05F2">
      <w:start w:val="1"/>
      <w:numFmt w:val="bullet"/>
      <w:lvlText w:val="o"/>
      <w:lvlJc w:val="left"/>
      <w:pPr>
        <w:ind w:left="1440" w:hanging="360"/>
      </w:pPr>
      <w:rPr>
        <w:rFonts w:ascii="Courier New" w:eastAsia="Courier New" w:hAnsi="Courier New" w:cs="Courier New"/>
      </w:rPr>
    </w:lvl>
    <w:lvl w:ilvl="2" w:tplc="69EE3056">
      <w:start w:val="1"/>
      <w:numFmt w:val="bullet"/>
      <w:lvlText w:val="▪"/>
      <w:lvlJc w:val="left"/>
      <w:pPr>
        <w:ind w:left="2160" w:hanging="360"/>
      </w:pPr>
      <w:rPr>
        <w:rFonts w:ascii="Noto Sans Symbols" w:eastAsia="Noto Sans Symbols" w:hAnsi="Noto Sans Symbols" w:cs="Noto Sans Symbols"/>
      </w:rPr>
    </w:lvl>
    <w:lvl w:ilvl="3" w:tplc="E092008C">
      <w:start w:val="1"/>
      <w:numFmt w:val="bullet"/>
      <w:lvlText w:val="●"/>
      <w:lvlJc w:val="left"/>
      <w:pPr>
        <w:ind w:left="2880" w:hanging="360"/>
      </w:pPr>
      <w:rPr>
        <w:rFonts w:ascii="Noto Sans Symbols" w:eastAsia="Noto Sans Symbols" w:hAnsi="Noto Sans Symbols" w:cs="Noto Sans Symbols"/>
      </w:rPr>
    </w:lvl>
    <w:lvl w:ilvl="4" w:tplc="5058B764">
      <w:start w:val="1"/>
      <w:numFmt w:val="bullet"/>
      <w:lvlText w:val="o"/>
      <w:lvlJc w:val="left"/>
      <w:pPr>
        <w:ind w:left="3600" w:hanging="360"/>
      </w:pPr>
      <w:rPr>
        <w:rFonts w:ascii="Courier New" w:eastAsia="Courier New" w:hAnsi="Courier New" w:cs="Courier New"/>
      </w:rPr>
    </w:lvl>
    <w:lvl w:ilvl="5" w:tplc="FF866C64">
      <w:start w:val="1"/>
      <w:numFmt w:val="bullet"/>
      <w:lvlText w:val="▪"/>
      <w:lvlJc w:val="left"/>
      <w:pPr>
        <w:ind w:left="4320" w:hanging="360"/>
      </w:pPr>
      <w:rPr>
        <w:rFonts w:ascii="Noto Sans Symbols" w:eastAsia="Noto Sans Symbols" w:hAnsi="Noto Sans Symbols" w:cs="Noto Sans Symbols"/>
      </w:rPr>
    </w:lvl>
    <w:lvl w:ilvl="6" w:tplc="BB983AC2">
      <w:start w:val="1"/>
      <w:numFmt w:val="bullet"/>
      <w:lvlText w:val="●"/>
      <w:lvlJc w:val="left"/>
      <w:pPr>
        <w:ind w:left="5040" w:hanging="360"/>
      </w:pPr>
      <w:rPr>
        <w:rFonts w:ascii="Noto Sans Symbols" w:eastAsia="Noto Sans Symbols" w:hAnsi="Noto Sans Symbols" w:cs="Noto Sans Symbols"/>
      </w:rPr>
    </w:lvl>
    <w:lvl w:ilvl="7" w:tplc="8FB49960">
      <w:start w:val="1"/>
      <w:numFmt w:val="bullet"/>
      <w:lvlText w:val="o"/>
      <w:lvlJc w:val="left"/>
      <w:pPr>
        <w:ind w:left="5760" w:hanging="360"/>
      </w:pPr>
      <w:rPr>
        <w:rFonts w:ascii="Courier New" w:eastAsia="Courier New" w:hAnsi="Courier New" w:cs="Courier New"/>
      </w:rPr>
    </w:lvl>
    <w:lvl w:ilvl="8" w:tplc="9AEE4AB4">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287857"/>
    <w:multiLevelType w:val="hybridMultilevel"/>
    <w:tmpl w:val="C96CAD7E"/>
    <w:lvl w:ilvl="0" w:tplc="2A24EA20">
      <w:start w:val="1"/>
      <w:numFmt w:val="bullet"/>
      <w:lvlText w:val=""/>
      <w:lvlJc w:val="left"/>
      <w:pPr>
        <w:ind w:left="720" w:hanging="360"/>
      </w:pPr>
      <w:rPr>
        <w:rFonts w:ascii="Symbol" w:hAnsi="Symbol" w:hint="default"/>
      </w:rPr>
    </w:lvl>
    <w:lvl w:ilvl="1" w:tplc="958ECD56">
      <w:start w:val="1"/>
      <w:numFmt w:val="bullet"/>
      <w:lvlText w:val="o"/>
      <w:lvlJc w:val="left"/>
      <w:pPr>
        <w:ind w:left="1440" w:hanging="360"/>
      </w:pPr>
      <w:rPr>
        <w:rFonts w:ascii="Courier New" w:hAnsi="Courier New" w:hint="default"/>
      </w:rPr>
    </w:lvl>
    <w:lvl w:ilvl="2" w:tplc="DFD0ADB2">
      <w:start w:val="1"/>
      <w:numFmt w:val="bullet"/>
      <w:lvlText w:val=""/>
      <w:lvlJc w:val="left"/>
      <w:pPr>
        <w:ind w:left="2160" w:hanging="360"/>
      </w:pPr>
      <w:rPr>
        <w:rFonts w:ascii="Wingdings" w:hAnsi="Wingdings" w:hint="default"/>
      </w:rPr>
    </w:lvl>
    <w:lvl w:ilvl="3" w:tplc="3874396E">
      <w:start w:val="1"/>
      <w:numFmt w:val="bullet"/>
      <w:lvlText w:val=""/>
      <w:lvlJc w:val="left"/>
      <w:pPr>
        <w:ind w:left="2880" w:hanging="360"/>
      </w:pPr>
      <w:rPr>
        <w:rFonts w:ascii="Symbol" w:hAnsi="Symbol" w:hint="default"/>
      </w:rPr>
    </w:lvl>
    <w:lvl w:ilvl="4" w:tplc="8078EE76">
      <w:start w:val="1"/>
      <w:numFmt w:val="bullet"/>
      <w:lvlText w:val="o"/>
      <w:lvlJc w:val="left"/>
      <w:pPr>
        <w:ind w:left="3600" w:hanging="360"/>
      </w:pPr>
      <w:rPr>
        <w:rFonts w:ascii="Courier New" w:hAnsi="Courier New" w:hint="default"/>
      </w:rPr>
    </w:lvl>
    <w:lvl w:ilvl="5" w:tplc="BF64F080">
      <w:start w:val="1"/>
      <w:numFmt w:val="bullet"/>
      <w:lvlText w:val=""/>
      <w:lvlJc w:val="left"/>
      <w:pPr>
        <w:ind w:left="4320" w:hanging="360"/>
      </w:pPr>
      <w:rPr>
        <w:rFonts w:ascii="Wingdings" w:hAnsi="Wingdings" w:hint="default"/>
      </w:rPr>
    </w:lvl>
    <w:lvl w:ilvl="6" w:tplc="FDBE1096">
      <w:start w:val="1"/>
      <w:numFmt w:val="bullet"/>
      <w:lvlText w:val=""/>
      <w:lvlJc w:val="left"/>
      <w:pPr>
        <w:ind w:left="5040" w:hanging="360"/>
      </w:pPr>
      <w:rPr>
        <w:rFonts w:ascii="Symbol" w:hAnsi="Symbol" w:hint="default"/>
      </w:rPr>
    </w:lvl>
    <w:lvl w:ilvl="7" w:tplc="9A24D37E">
      <w:start w:val="1"/>
      <w:numFmt w:val="bullet"/>
      <w:lvlText w:val="o"/>
      <w:lvlJc w:val="left"/>
      <w:pPr>
        <w:ind w:left="5760" w:hanging="360"/>
      </w:pPr>
      <w:rPr>
        <w:rFonts w:ascii="Courier New" w:hAnsi="Courier New" w:hint="default"/>
      </w:rPr>
    </w:lvl>
    <w:lvl w:ilvl="8" w:tplc="33F83F1A">
      <w:start w:val="1"/>
      <w:numFmt w:val="bullet"/>
      <w:lvlText w:val=""/>
      <w:lvlJc w:val="left"/>
      <w:pPr>
        <w:ind w:left="6480" w:hanging="360"/>
      </w:pPr>
      <w:rPr>
        <w:rFonts w:ascii="Wingdings" w:hAnsi="Wingdings" w:hint="default"/>
      </w:rPr>
    </w:lvl>
  </w:abstractNum>
  <w:abstractNum w:abstractNumId="8" w15:restartNumberingAfterBreak="0">
    <w:nsid w:val="12446078"/>
    <w:multiLevelType w:val="hybridMultilevel"/>
    <w:tmpl w:val="3F3A02E6"/>
    <w:lvl w:ilvl="0" w:tplc="E8AEED90">
      <w:start w:val="1"/>
      <w:numFmt w:val="bullet"/>
      <w:lvlText w:val="●"/>
      <w:lvlJc w:val="left"/>
      <w:pPr>
        <w:ind w:left="720" w:hanging="360"/>
      </w:pPr>
      <w:rPr>
        <w:rFonts w:ascii="Noto Sans Symbols" w:eastAsia="Noto Sans Symbols" w:hAnsi="Noto Sans Symbols" w:cs="Noto Sans Symbols"/>
      </w:rPr>
    </w:lvl>
    <w:lvl w:ilvl="1" w:tplc="37983514">
      <w:start w:val="1"/>
      <w:numFmt w:val="bullet"/>
      <w:lvlText w:val="o"/>
      <w:lvlJc w:val="left"/>
      <w:pPr>
        <w:ind w:left="1440" w:hanging="360"/>
      </w:pPr>
      <w:rPr>
        <w:rFonts w:ascii="Courier New" w:eastAsia="Courier New" w:hAnsi="Courier New" w:cs="Courier New"/>
      </w:rPr>
    </w:lvl>
    <w:lvl w:ilvl="2" w:tplc="CE5667A8">
      <w:start w:val="1"/>
      <w:numFmt w:val="bullet"/>
      <w:lvlText w:val="▪"/>
      <w:lvlJc w:val="left"/>
      <w:pPr>
        <w:ind w:left="2160" w:hanging="360"/>
      </w:pPr>
      <w:rPr>
        <w:rFonts w:ascii="Noto Sans Symbols" w:eastAsia="Noto Sans Symbols" w:hAnsi="Noto Sans Symbols" w:cs="Noto Sans Symbols"/>
      </w:rPr>
    </w:lvl>
    <w:lvl w:ilvl="3" w:tplc="0D5A9ACE">
      <w:start w:val="1"/>
      <w:numFmt w:val="bullet"/>
      <w:lvlText w:val="●"/>
      <w:lvlJc w:val="left"/>
      <w:pPr>
        <w:ind w:left="2880" w:hanging="360"/>
      </w:pPr>
      <w:rPr>
        <w:rFonts w:ascii="Noto Sans Symbols" w:eastAsia="Noto Sans Symbols" w:hAnsi="Noto Sans Symbols" w:cs="Noto Sans Symbols"/>
      </w:rPr>
    </w:lvl>
    <w:lvl w:ilvl="4" w:tplc="612C4616">
      <w:start w:val="1"/>
      <w:numFmt w:val="bullet"/>
      <w:lvlText w:val="o"/>
      <w:lvlJc w:val="left"/>
      <w:pPr>
        <w:ind w:left="3600" w:hanging="360"/>
      </w:pPr>
      <w:rPr>
        <w:rFonts w:ascii="Courier New" w:eastAsia="Courier New" w:hAnsi="Courier New" w:cs="Courier New"/>
      </w:rPr>
    </w:lvl>
    <w:lvl w:ilvl="5" w:tplc="4970DAF6">
      <w:start w:val="1"/>
      <w:numFmt w:val="bullet"/>
      <w:lvlText w:val="▪"/>
      <w:lvlJc w:val="left"/>
      <w:pPr>
        <w:ind w:left="4320" w:hanging="360"/>
      </w:pPr>
      <w:rPr>
        <w:rFonts w:ascii="Noto Sans Symbols" w:eastAsia="Noto Sans Symbols" w:hAnsi="Noto Sans Symbols" w:cs="Noto Sans Symbols"/>
      </w:rPr>
    </w:lvl>
    <w:lvl w:ilvl="6" w:tplc="95962A2E">
      <w:start w:val="1"/>
      <w:numFmt w:val="bullet"/>
      <w:lvlText w:val="●"/>
      <w:lvlJc w:val="left"/>
      <w:pPr>
        <w:ind w:left="5040" w:hanging="360"/>
      </w:pPr>
      <w:rPr>
        <w:rFonts w:ascii="Noto Sans Symbols" w:eastAsia="Noto Sans Symbols" w:hAnsi="Noto Sans Symbols" w:cs="Noto Sans Symbols"/>
      </w:rPr>
    </w:lvl>
    <w:lvl w:ilvl="7" w:tplc="B614A372">
      <w:start w:val="1"/>
      <w:numFmt w:val="bullet"/>
      <w:lvlText w:val="o"/>
      <w:lvlJc w:val="left"/>
      <w:pPr>
        <w:ind w:left="5760" w:hanging="360"/>
      </w:pPr>
      <w:rPr>
        <w:rFonts w:ascii="Courier New" w:eastAsia="Courier New" w:hAnsi="Courier New" w:cs="Courier New"/>
      </w:rPr>
    </w:lvl>
    <w:lvl w:ilvl="8" w:tplc="B9488FB0">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B55101"/>
    <w:multiLevelType w:val="hybridMultilevel"/>
    <w:tmpl w:val="C2F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7221F9"/>
    <w:multiLevelType w:val="hybridMultilevel"/>
    <w:tmpl w:val="0D721F14"/>
    <w:lvl w:ilvl="0" w:tplc="9A3C79A8">
      <w:start w:val="1"/>
      <w:numFmt w:val="bullet"/>
      <w:lvlText w:val=""/>
      <w:lvlJc w:val="left"/>
      <w:pPr>
        <w:ind w:left="720" w:hanging="360"/>
      </w:pPr>
      <w:rPr>
        <w:rFonts w:ascii="Symbol" w:hAnsi="Symbol" w:hint="default"/>
      </w:rPr>
    </w:lvl>
    <w:lvl w:ilvl="1" w:tplc="BB02DAC0">
      <w:start w:val="1"/>
      <w:numFmt w:val="bullet"/>
      <w:lvlText w:val="o"/>
      <w:lvlJc w:val="left"/>
      <w:pPr>
        <w:ind w:left="1440" w:hanging="360"/>
      </w:pPr>
      <w:rPr>
        <w:rFonts w:ascii="Courier New" w:hAnsi="Courier New" w:hint="default"/>
      </w:rPr>
    </w:lvl>
    <w:lvl w:ilvl="2" w:tplc="A53439C8">
      <w:start w:val="1"/>
      <w:numFmt w:val="bullet"/>
      <w:lvlText w:val=""/>
      <w:lvlJc w:val="left"/>
      <w:pPr>
        <w:ind w:left="2160" w:hanging="360"/>
      </w:pPr>
      <w:rPr>
        <w:rFonts w:ascii="Wingdings" w:hAnsi="Wingdings" w:hint="default"/>
      </w:rPr>
    </w:lvl>
    <w:lvl w:ilvl="3" w:tplc="412CBEBC">
      <w:start w:val="1"/>
      <w:numFmt w:val="bullet"/>
      <w:lvlText w:val=""/>
      <w:lvlJc w:val="left"/>
      <w:pPr>
        <w:ind w:left="2880" w:hanging="360"/>
      </w:pPr>
      <w:rPr>
        <w:rFonts w:ascii="Symbol" w:hAnsi="Symbol" w:hint="default"/>
      </w:rPr>
    </w:lvl>
    <w:lvl w:ilvl="4" w:tplc="D24423D6">
      <w:start w:val="1"/>
      <w:numFmt w:val="bullet"/>
      <w:lvlText w:val="o"/>
      <w:lvlJc w:val="left"/>
      <w:pPr>
        <w:ind w:left="3600" w:hanging="360"/>
      </w:pPr>
      <w:rPr>
        <w:rFonts w:ascii="Courier New" w:hAnsi="Courier New" w:hint="default"/>
      </w:rPr>
    </w:lvl>
    <w:lvl w:ilvl="5" w:tplc="0D3C3864">
      <w:start w:val="1"/>
      <w:numFmt w:val="bullet"/>
      <w:lvlText w:val=""/>
      <w:lvlJc w:val="left"/>
      <w:pPr>
        <w:ind w:left="4320" w:hanging="360"/>
      </w:pPr>
      <w:rPr>
        <w:rFonts w:ascii="Wingdings" w:hAnsi="Wingdings" w:hint="default"/>
      </w:rPr>
    </w:lvl>
    <w:lvl w:ilvl="6" w:tplc="B142D60C">
      <w:start w:val="1"/>
      <w:numFmt w:val="bullet"/>
      <w:lvlText w:val=""/>
      <w:lvlJc w:val="left"/>
      <w:pPr>
        <w:ind w:left="5040" w:hanging="360"/>
      </w:pPr>
      <w:rPr>
        <w:rFonts w:ascii="Symbol" w:hAnsi="Symbol" w:hint="default"/>
      </w:rPr>
    </w:lvl>
    <w:lvl w:ilvl="7" w:tplc="36F830CA">
      <w:start w:val="1"/>
      <w:numFmt w:val="bullet"/>
      <w:lvlText w:val="o"/>
      <w:lvlJc w:val="left"/>
      <w:pPr>
        <w:ind w:left="5760" w:hanging="360"/>
      </w:pPr>
      <w:rPr>
        <w:rFonts w:ascii="Courier New" w:hAnsi="Courier New" w:hint="default"/>
      </w:rPr>
    </w:lvl>
    <w:lvl w:ilvl="8" w:tplc="FCE0ADAE">
      <w:start w:val="1"/>
      <w:numFmt w:val="bullet"/>
      <w:lvlText w:val=""/>
      <w:lvlJc w:val="left"/>
      <w:pPr>
        <w:ind w:left="6480" w:hanging="360"/>
      </w:pPr>
      <w:rPr>
        <w:rFonts w:ascii="Wingdings" w:hAnsi="Wingdings" w:hint="default"/>
      </w:rPr>
    </w:lvl>
  </w:abstractNum>
  <w:abstractNum w:abstractNumId="11" w15:restartNumberingAfterBreak="0">
    <w:nsid w:val="1EF84279"/>
    <w:multiLevelType w:val="hybridMultilevel"/>
    <w:tmpl w:val="FFFFFFFF"/>
    <w:lvl w:ilvl="0" w:tplc="D06C4C08">
      <w:start w:val="1"/>
      <w:numFmt w:val="bullet"/>
      <w:lvlText w:val=""/>
      <w:lvlJc w:val="left"/>
      <w:pPr>
        <w:ind w:left="720" w:hanging="360"/>
      </w:pPr>
      <w:rPr>
        <w:rFonts w:ascii="Symbol" w:hAnsi="Symbol" w:hint="default"/>
      </w:rPr>
    </w:lvl>
    <w:lvl w:ilvl="1" w:tplc="2D5448F6">
      <w:start w:val="1"/>
      <w:numFmt w:val="bullet"/>
      <w:lvlText w:val="o"/>
      <w:lvlJc w:val="left"/>
      <w:pPr>
        <w:ind w:left="1440" w:hanging="360"/>
      </w:pPr>
      <w:rPr>
        <w:rFonts w:ascii="Courier New" w:hAnsi="Courier New" w:hint="default"/>
      </w:rPr>
    </w:lvl>
    <w:lvl w:ilvl="2" w:tplc="97FAD4F0">
      <w:start w:val="1"/>
      <w:numFmt w:val="bullet"/>
      <w:lvlText w:val=""/>
      <w:lvlJc w:val="left"/>
      <w:pPr>
        <w:ind w:left="2160" w:hanging="360"/>
      </w:pPr>
      <w:rPr>
        <w:rFonts w:ascii="Wingdings" w:hAnsi="Wingdings" w:hint="default"/>
      </w:rPr>
    </w:lvl>
    <w:lvl w:ilvl="3" w:tplc="9A5E8BE6">
      <w:start w:val="1"/>
      <w:numFmt w:val="bullet"/>
      <w:lvlText w:val=""/>
      <w:lvlJc w:val="left"/>
      <w:pPr>
        <w:ind w:left="2880" w:hanging="360"/>
      </w:pPr>
      <w:rPr>
        <w:rFonts w:ascii="Symbol" w:hAnsi="Symbol" w:hint="default"/>
      </w:rPr>
    </w:lvl>
    <w:lvl w:ilvl="4" w:tplc="77C400B2">
      <w:start w:val="1"/>
      <w:numFmt w:val="bullet"/>
      <w:lvlText w:val="o"/>
      <w:lvlJc w:val="left"/>
      <w:pPr>
        <w:ind w:left="3600" w:hanging="360"/>
      </w:pPr>
      <w:rPr>
        <w:rFonts w:ascii="Courier New" w:hAnsi="Courier New" w:hint="default"/>
      </w:rPr>
    </w:lvl>
    <w:lvl w:ilvl="5" w:tplc="FA2E57EA">
      <w:start w:val="1"/>
      <w:numFmt w:val="bullet"/>
      <w:lvlText w:val=""/>
      <w:lvlJc w:val="left"/>
      <w:pPr>
        <w:ind w:left="4320" w:hanging="360"/>
      </w:pPr>
      <w:rPr>
        <w:rFonts w:ascii="Wingdings" w:hAnsi="Wingdings" w:hint="default"/>
      </w:rPr>
    </w:lvl>
    <w:lvl w:ilvl="6" w:tplc="13A29E44">
      <w:start w:val="1"/>
      <w:numFmt w:val="bullet"/>
      <w:lvlText w:val=""/>
      <w:lvlJc w:val="left"/>
      <w:pPr>
        <w:ind w:left="5040" w:hanging="360"/>
      </w:pPr>
      <w:rPr>
        <w:rFonts w:ascii="Symbol" w:hAnsi="Symbol" w:hint="default"/>
      </w:rPr>
    </w:lvl>
    <w:lvl w:ilvl="7" w:tplc="2A26419C">
      <w:start w:val="1"/>
      <w:numFmt w:val="bullet"/>
      <w:lvlText w:val="o"/>
      <w:lvlJc w:val="left"/>
      <w:pPr>
        <w:ind w:left="5760" w:hanging="360"/>
      </w:pPr>
      <w:rPr>
        <w:rFonts w:ascii="Courier New" w:hAnsi="Courier New" w:hint="default"/>
      </w:rPr>
    </w:lvl>
    <w:lvl w:ilvl="8" w:tplc="64AEFABC">
      <w:start w:val="1"/>
      <w:numFmt w:val="bullet"/>
      <w:lvlText w:val=""/>
      <w:lvlJc w:val="left"/>
      <w:pPr>
        <w:ind w:left="6480" w:hanging="360"/>
      </w:pPr>
      <w:rPr>
        <w:rFonts w:ascii="Wingdings" w:hAnsi="Wingdings" w:hint="default"/>
      </w:rPr>
    </w:lvl>
  </w:abstractNum>
  <w:abstractNum w:abstractNumId="12" w15:restartNumberingAfterBreak="0">
    <w:nsid w:val="266E046A"/>
    <w:multiLevelType w:val="hybridMultilevel"/>
    <w:tmpl w:val="1C0EA502"/>
    <w:lvl w:ilvl="0" w:tplc="B93E1CB6">
      <w:start w:val="1"/>
      <w:numFmt w:val="bullet"/>
      <w:lvlText w:val=""/>
      <w:lvlJc w:val="left"/>
      <w:pPr>
        <w:ind w:left="720" w:hanging="360"/>
      </w:pPr>
      <w:rPr>
        <w:rFonts w:ascii="Symbol" w:hAnsi="Symbol" w:hint="default"/>
        <w:color w:val="000000"/>
      </w:rPr>
    </w:lvl>
    <w:lvl w:ilvl="1" w:tplc="BF12BC10">
      <w:start w:val="1"/>
      <w:numFmt w:val="bullet"/>
      <w:lvlText w:val="o"/>
      <w:lvlJc w:val="left"/>
      <w:pPr>
        <w:ind w:left="1440" w:hanging="360"/>
      </w:pPr>
      <w:rPr>
        <w:rFonts w:ascii="Courier New" w:eastAsia="Courier New" w:hAnsi="Courier New" w:cs="Courier New"/>
      </w:rPr>
    </w:lvl>
    <w:lvl w:ilvl="2" w:tplc="5EA2C8E4">
      <w:start w:val="1"/>
      <w:numFmt w:val="bullet"/>
      <w:lvlText w:val="▪"/>
      <w:lvlJc w:val="left"/>
      <w:pPr>
        <w:ind w:left="2160" w:hanging="360"/>
      </w:pPr>
      <w:rPr>
        <w:rFonts w:ascii="Noto Sans Symbols" w:eastAsia="Noto Sans Symbols" w:hAnsi="Noto Sans Symbols" w:cs="Noto Sans Symbols"/>
      </w:rPr>
    </w:lvl>
    <w:lvl w:ilvl="3" w:tplc="6B787754">
      <w:start w:val="1"/>
      <w:numFmt w:val="bullet"/>
      <w:lvlText w:val="●"/>
      <w:lvlJc w:val="left"/>
      <w:pPr>
        <w:ind w:left="2880" w:hanging="360"/>
      </w:pPr>
      <w:rPr>
        <w:rFonts w:ascii="Noto Sans Symbols" w:eastAsia="Noto Sans Symbols" w:hAnsi="Noto Sans Symbols" w:cs="Noto Sans Symbols"/>
      </w:rPr>
    </w:lvl>
    <w:lvl w:ilvl="4" w:tplc="46EAFB2E">
      <w:start w:val="1"/>
      <w:numFmt w:val="bullet"/>
      <w:lvlText w:val="o"/>
      <w:lvlJc w:val="left"/>
      <w:pPr>
        <w:ind w:left="3600" w:hanging="360"/>
      </w:pPr>
      <w:rPr>
        <w:rFonts w:ascii="Courier New" w:eastAsia="Courier New" w:hAnsi="Courier New" w:cs="Courier New"/>
      </w:rPr>
    </w:lvl>
    <w:lvl w:ilvl="5" w:tplc="AB6E117E">
      <w:start w:val="1"/>
      <w:numFmt w:val="bullet"/>
      <w:lvlText w:val="▪"/>
      <w:lvlJc w:val="left"/>
      <w:pPr>
        <w:ind w:left="4320" w:hanging="360"/>
      </w:pPr>
      <w:rPr>
        <w:rFonts w:ascii="Noto Sans Symbols" w:eastAsia="Noto Sans Symbols" w:hAnsi="Noto Sans Symbols" w:cs="Noto Sans Symbols"/>
      </w:rPr>
    </w:lvl>
    <w:lvl w:ilvl="6" w:tplc="8640E396">
      <w:start w:val="1"/>
      <w:numFmt w:val="bullet"/>
      <w:lvlText w:val="●"/>
      <w:lvlJc w:val="left"/>
      <w:pPr>
        <w:ind w:left="5040" w:hanging="360"/>
      </w:pPr>
      <w:rPr>
        <w:rFonts w:ascii="Noto Sans Symbols" w:eastAsia="Noto Sans Symbols" w:hAnsi="Noto Sans Symbols" w:cs="Noto Sans Symbols"/>
      </w:rPr>
    </w:lvl>
    <w:lvl w:ilvl="7" w:tplc="8892EE82">
      <w:start w:val="1"/>
      <w:numFmt w:val="bullet"/>
      <w:lvlText w:val="o"/>
      <w:lvlJc w:val="left"/>
      <w:pPr>
        <w:ind w:left="5760" w:hanging="360"/>
      </w:pPr>
      <w:rPr>
        <w:rFonts w:ascii="Courier New" w:eastAsia="Courier New" w:hAnsi="Courier New" w:cs="Courier New"/>
      </w:rPr>
    </w:lvl>
    <w:lvl w:ilvl="8" w:tplc="8396B8AE">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7942223"/>
    <w:multiLevelType w:val="multilevel"/>
    <w:tmpl w:val="33686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22272C"/>
    <w:multiLevelType w:val="multilevel"/>
    <w:tmpl w:val="16728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1C17B50"/>
    <w:multiLevelType w:val="hybridMultilevel"/>
    <w:tmpl w:val="F2EA8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45703"/>
    <w:multiLevelType w:val="hybridMultilevel"/>
    <w:tmpl w:val="867CC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031658"/>
    <w:multiLevelType w:val="hybridMultilevel"/>
    <w:tmpl w:val="C56C7764"/>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18" w15:restartNumberingAfterBreak="0">
    <w:nsid w:val="38D46A58"/>
    <w:multiLevelType w:val="multilevel"/>
    <w:tmpl w:val="E1EA6582"/>
    <w:lvl w:ilvl="0">
      <w:start w:val="1"/>
      <w:numFmt w:val="bullet"/>
      <w:lvlText w:val=""/>
      <w:lvlJc w:val="righ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8E56FB6"/>
    <w:multiLevelType w:val="multilevel"/>
    <w:tmpl w:val="E1F4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71761B"/>
    <w:multiLevelType w:val="hybridMultilevel"/>
    <w:tmpl w:val="71321B06"/>
    <w:lvl w:ilvl="0" w:tplc="14660E28">
      <w:start w:val="1"/>
      <w:numFmt w:val="bullet"/>
      <w:lvlText w:val=""/>
      <w:lvlJc w:val="left"/>
      <w:pPr>
        <w:ind w:left="720" w:hanging="360"/>
      </w:pPr>
      <w:rPr>
        <w:rFonts w:ascii="Symbol" w:hAnsi="Symbol" w:hint="default"/>
      </w:rPr>
    </w:lvl>
    <w:lvl w:ilvl="1" w:tplc="8EB2EDE0">
      <w:start w:val="1"/>
      <w:numFmt w:val="bullet"/>
      <w:lvlText w:val="o"/>
      <w:lvlJc w:val="left"/>
      <w:pPr>
        <w:ind w:left="1440" w:hanging="360"/>
      </w:pPr>
      <w:rPr>
        <w:rFonts w:ascii="Courier New" w:hAnsi="Courier New" w:hint="default"/>
      </w:rPr>
    </w:lvl>
    <w:lvl w:ilvl="2" w:tplc="655CE682">
      <w:start w:val="1"/>
      <w:numFmt w:val="bullet"/>
      <w:lvlText w:val=""/>
      <w:lvlJc w:val="left"/>
      <w:pPr>
        <w:ind w:left="2160" w:hanging="360"/>
      </w:pPr>
      <w:rPr>
        <w:rFonts w:ascii="Wingdings" w:hAnsi="Wingdings" w:hint="default"/>
      </w:rPr>
    </w:lvl>
    <w:lvl w:ilvl="3" w:tplc="A484EECA">
      <w:start w:val="1"/>
      <w:numFmt w:val="bullet"/>
      <w:lvlText w:val=""/>
      <w:lvlJc w:val="left"/>
      <w:pPr>
        <w:ind w:left="2880" w:hanging="360"/>
      </w:pPr>
      <w:rPr>
        <w:rFonts w:ascii="Symbol" w:hAnsi="Symbol" w:hint="default"/>
      </w:rPr>
    </w:lvl>
    <w:lvl w:ilvl="4" w:tplc="693A741A">
      <w:start w:val="1"/>
      <w:numFmt w:val="bullet"/>
      <w:lvlText w:val="o"/>
      <w:lvlJc w:val="left"/>
      <w:pPr>
        <w:ind w:left="3600" w:hanging="360"/>
      </w:pPr>
      <w:rPr>
        <w:rFonts w:ascii="Courier New" w:hAnsi="Courier New" w:hint="default"/>
      </w:rPr>
    </w:lvl>
    <w:lvl w:ilvl="5" w:tplc="6B4A890C">
      <w:start w:val="1"/>
      <w:numFmt w:val="bullet"/>
      <w:lvlText w:val=""/>
      <w:lvlJc w:val="left"/>
      <w:pPr>
        <w:ind w:left="4320" w:hanging="360"/>
      </w:pPr>
      <w:rPr>
        <w:rFonts w:ascii="Wingdings" w:hAnsi="Wingdings" w:hint="default"/>
      </w:rPr>
    </w:lvl>
    <w:lvl w:ilvl="6" w:tplc="0492AC46">
      <w:start w:val="1"/>
      <w:numFmt w:val="bullet"/>
      <w:lvlText w:val=""/>
      <w:lvlJc w:val="left"/>
      <w:pPr>
        <w:ind w:left="5040" w:hanging="360"/>
      </w:pPr>
      <w:rPr>
        <w:rFonts w:ascii="Symbol" w:hAnsi="Symbol" w:hint="default"/>
      </w:rPr>
    </w:lvl>
    <w:lvl w:ilvl="7" w:tplc="7CCACEBA">
      <w:start w:val="1"/>
      <w:numFmt w:val="bullet"/>
      <w:lvlText w:val="o"/>
      <w:lvlJc w:val="left"/>
      <w:pPr>
        <w:ind w:left="5760" w:hanging="360"/>
      </w:pPr>
      <w:rPr>
        <w:rFonts w:ascii="Courier New" w:hAnsi="Courier New" w:hint="default"/>
      </w:rPr>
    </w:lvl>
    <w:lvl w:ilvl="8" w:tplc="53CC527E">
      <w:start w:val="1"/>
      <w:numFmt w:val="bullet"/>
      <w:lvlText w:val=""/>
      <w:lvlJc w:val="left"/>
      <w:pPr>
        <w:ind w:left="6480" w:hanging="360"/>
      </w:pPr>
      <w:rPr>
        <w:rFonts w:ascii="Wingdings" w:hAnsi="Wingdings" w:hint="default"/>
      </w:rPr>
    </w:lvl>
  </w:abstractNum>
  <w:abstractNum w:abstractNumId="21" w15:restartNumberingAfterBreak="0">
    <w:nsid w:val="410A5239"/>
    <w:multiLevelType w:val="hybridMultilevel"/>
    <w:tmpl w:val="423A2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FD4AA2"/>
    <w:multiLevelType w:val="hybridMultilevel"/>
    <w:tmpl w:val="8648D990"/>
    <w:lvl w:ilvl="0" w:tplc="4EDE02F8">
      <w:start w:val="1"/>
      <w:numFmt w:val="bullet"/>
      <w:lvlText w:val="●"/>
      <w:lvlJc w:val="left"/>
      <w:pPr>
        <w:ind w:left="720" w:hanging="360"/>
      </w:pPr>
      <w:rPr>
        <w:rFonts w:ascii="Noto Sans Symbols" w:eastAsia="Noto Sans Symbols" w:hAnsi="Noto Sans Symbols" w:cs="Noto Sans Symbols"/>
        <w:color w:val="000000"/>
      </w:rPr>
    </w:lvl>
    <w:lvl w:ilvl="1" w:tplc="4216C090">
      <w:start w:val="1"/>
      <w:numFmt w:val="bullet"/>
      <w:lvlText w:val="■"/>
      <w:lvlJc w:val="left"/>
      <w:pPr>
        <w:ind w:left="1440" w:hanging="360"/>
      </w:pPr>
      <w:rPr>
        <w:rFonts w:ascii="Courier New" w:eastAsia="Courier New" w:hAnsi="Courier New" w:cs="Courier New"/>
      </w:rPr>
    </w:lvl>
    <w:lvl w:ilvl="2" w:tplc="E1E6EC70">
      <w:start w:val="1"/>
      <w:numFmt w:val="bullet"/>
      <w:lvlText w:val="▪"/>
      <w:lvlJc w:val="left"/>
      <w:pPr>
        <w:ind w:left="2160" w:hanging="360"/>
      </w:pPr>
      <w:rPr>
        <w:rFonts w:ascii="Noto Sans Symbols" w:eastAsia="Noto Sans Symbols" w:hAnsi="Noto Sans Symbols" w:cs="Noto Sans Symbols"/>
      </w:rPr>
    </w:lvl>
    <w:lvl w:ilvl="3" w:tplc="0C2417AE">
      <w:start w:val="1"/>
      <w:numFmt w:val="bullet"/>
      <w:lvlText w:val="●"/>
      <w:lvlJc w:val="left"/>
      <w:pPr>
        <w:ind w:left="2880" w:hanging="360"/>
      </w:pPr>
      <w:rPr>
        <w:rFonts w:ascii="Noto Sans Symbols" w:eastAsia="Noto Sans Symbols" w:hAnsi="Noto Sans Symbols" w:cs="Noto Sans Symbols"/>
      </w:rPr>
    </w:lvl>
    <w:lvl w:ilvl="4" w:tplc="AB6E0F5E">
      <w:start w:val="1"/>
      <w:numFmt w:val="bullet"/>
      <w:lvlText w:val="o"/>
      <w:lvlJc w:val="left"/>
      <w:pPr>
        <w:ind w:left="3600" w:hanging="360"/>
      </w:pPr>
      <w:rPr>
        <w:rFonts w:ascii="Courier New" w:eastAsia="Courier New" w:hAnsi="Courier New" w:cs="Courier New"/>
      </w:rPr>
    </w:lvl>
    <w:lvl w:ilvl="5" w:tplc="087A8554">
      <w:start w:val="1"/>
      <w:numFmt w:val="bullet"/>
      <w:lvlText w:val="▪"/>
      <w:lvlJc w:val="left"/>
      <w:pPr>
        <w:ind w:left="4320" w:hanging="360"/>
      </w:pPr>
      <w:rPr>
        <w:rFonts w:ascii="Noto Sans Symbols" w:eastAsia="Noto Sans Symbols" w:hAnsi="Noto Sans Symbols" w:cs="Noto Sans Symbols"/>
      </w:rPr>
    </w:lvl>
    <w:lvl w:ilvl="6" w:tplc="6D48D558">
      <w:start w:val="1"/>
      <w:numFmt w:val="bullet"/>
      <w:lvlText w:val="●"/>
      <w:lvlJc w:val="left"/>
      <w:pPr>
        <w:ind w:left="5040" w:hanging="360"/>
      </w:pPr>
      <w:rPr>
        <w:rFonts w:ascii="Noto Sans Symbols" w:eastAsia="Noto Sans Symbols" w:hAnsi="Noto Sans Symbols" w:cs="Noto Sans Symbols"/>
      </w:rPr>
    </w:lvl>
    <w:lvl w:ilvl="7" w:tplc="0D082E36">
      <w:start w:val="1"/>
      <w:numFmt w:val="bullet"/>
      <w:lvlText w:val="o"/>
      <w:lvlJc w:val="left"/>
      <w:pPr>
        <w:ind w:left="5760" w:hanging="360"/>
      </w:pPr>
      <w:rPr>
        <w:rFonts w:ascii="Courier New" w:eastAsia="Courier New" w:hAnsi="Courier New" w:cs="Courier New"/>
      </w:rPr>
    </w:lvl>
    <w:lvl w:ilvl="8" w:tplc="245896C6">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8455074"/>
    <w:multiLevelType w:val="hybridMultilevel"/>
    <w:tmpl w:val="65ACE33A"/>
    <w:lvl w:ilvl="0" w:tplc="DEDE7564">
      <w:start w:val="1"/>
      <w:numFmt w:val="bullet"/>
      <w:lvlText w:val=""/>
      <w:lvlJc w:val="left"/>
      <w:pPr>
        <w:ind w:left="720" w:hanging="360"/>
      </w:pPr>
      <w:rPr>
        <w:rFonts w:ascii="Symbol" w:hAnsi="Symbol" w:hint="default"/>
      </w:rPr>
    </w:lvl>
    <w:lvl w:ilvl="1" w:tplc="E1784678">
      <w:start w:val="1"/>
      <w:numFmt w:val="bullet"/>
      <w:lvlText w:val="o"/>
      <w:lvlJc w:val="left"/>
      <w:pPr>
        <w:ind w:left="1440" w:hanging="360"/>
      </w:pPr>
      <w:rPr>
        <w:rFonts w:ascii="Courier New" w:eastAsia="Courier New" w:hAnsi="Courier New" w:cs="Courier New"/>
      </w:rPr>
    </w:lvl>
    <w:lvl w:ilvl="2" w:tplc="E0BC4630">
      <w:start w:val="1"/>
      <w:numFmt w:val="bullet"/>
      <w:lvlText w:val="▪"/>
      <w:lvlJc w:val="left"/>
      <w:pPr>
        <w:ind w:left="2160" w:hanging="360"/>
      </w:pPr>
      <w:rPr>
        <w:rFonts w:ascii="Noto Sans Symbols" w:eastAsia="Noto Sans Symbols" w:hAnsi="Noto Sans Symbols" w:cs="Noto Sans Symbols"/>
      </w:rPr>
    </w:lvl>
    <w:lvl w:ilvl="3" w:tplc="0E18F06A">
      <w:start w:val="1"/>
      <w:numFmt w:val="bullet"/>
      <w:lvlText w:val="●"/>
      <w:lvlJc w:val="left"/>
      <w:pPr>
        <w:ind w:left="2880" w:hanging="360"/>
      </w:pPr>
      <w:rPr>
        <w:rFonts w:ascii="Noto Sans Symbols" w:eastAsia="Noto Sans Symbols" w:hAnsi="Noto Sans Symbols" w:cs="Noto Sans Symbols"/>
      </w:rPr>
    </w:lvl>
    <w:lvl w:ilvl="4" w:tplc="B1DA7A7E">
      <w:start w:val="1"/>
      <w:numFmt w:val="bullet"/>
      <w:lvlText w:val="o"/>
      <w:lvlJc w:val="left"/>
      <w:pPr>
        <w:ind w:left="3600" w:hanging="360"/>
      </w:pPr>
      <w:rPr>
        <w:rFonts w:ascii="Courier New" w:eastAsia="Courier New" w:hAnsi="Courier New" w:cs="Courier New"/>
      </w:rPr>
    </w:lvl>
    <w:lvl w:ilvl="5" w:tplc="CB006BAC">
      <w:start w:val="1"/>
      <w:numFmt w:val="bullet"/>
      <w:lvlText w:val="▪"/>
      <w:lvlJc w:val="left"/>
      <w:pPr>
        <w:ind w:left="4320" w:hanging="360"/>
      </w:pPr>
      <w:rPr>
        <w:rFonts w:ascii="Noto Sans Symbols" w:eastAsia="Noto Sans Symbols" w:hAnsi="Noto Sans Symbols" w:cs="Noto Sans Symbols"/>
      </w:rPr>
    </w:lvl>
    <w:lvl w:ilvl="6" w:tplc="14E029A4">
      <w:start w:val="1"/>
      <w:numFmt w:val="bullet"/>
      <w:lvlText w:val="●"/>
      <w:lvlJc w:val="left"/>
      <w:pPr>
        <w:ind w:left="5040" w:hanging="360"/>
      </w:pPr>
      <w:rPr>
        <w:rFonts w:ascii="Noto Sans Symbols" w:eastAsia="Noto Sans Symbols" w:hAnsi="Noto Sans Symbols" w:cs="Noto Sans Symbols"/>
      </w:rPr>
    </w:lvl>
    <w:lvl w:ilvl="7" w:tplc="C86C6A9A">
      <w:start w:val="1"/>
      <w:numFmt w:val="bullet"/>
      <w:lvlText w:val="o"/>
      <w:lvlJc w:val="left"/>
      <w:pPr>
        <w:ind w:left="5760" w:hanging="360"/>
      </w:pPr>
      <w:rPr>
        <w:rFonts w:ascii="Courier New" w:eastAsia="Courier New" w:hAnsi="Courier New" w:cs="Courier New"/>
      </w:rPr>
    </w:lvl>
    <w:lvl w:ilvl="8" w:tplc="2ACE8110">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C756C82"/>
    <w:multiLevelType w:val="multilevel"/>
    <w:tmpl w:val="8648D99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48D7FE8"/>
    <w:multiLevelType w:val="hybridMultilevel"/>
    <w:tmpl w:val="CC0A311A"/>
    <w:lvl w:ilvl="0" w:tplc="428AFCE0">
      <w:start w:val="1"/>
      <w:numFmt w:val="bullet"/>
      <w:lvlText w:val="●"/>
      <w:lvlJc w:val="left"/>
      <w:pPr>
        <w:ind w:left="720" w:hanging="360"/>
      </w:pPr>
      <w:rPr>
        <w:rFonts w:ascii="Arial" w:eastAsia="Noto Sans Symbols" w:hAnsi="Arial" w:cs="Arial" w:hint="default"/>
        <w:color w:val="000000"/>
        <w:sz w:val="20"/>
      </w:rPr>
    </w:lvl>
    <w:lvl w:ilvl="1" w:tplc="CE784A3C">
      <w:start w:val="1"/>
      <w:numFmt w:val="bullet"/>
      <w:lvlText w:val=""/>
      <w:lvlJc w:val="left"/>
      <w:pPr>
        <w:ind w:left="1440" w:hanging="360"/>
      </w:pPr>
      <w:rPr>
        <w:rFonts w:ascii="Symbol" w:hAnsi="Symbol" w:hint="default"/>
      </w:rPr>
    </w:lvl>
    <w:lvl w:ilvl="2" w:tplc="777A0F02">
      <w:start w:val="1"/>
      <w:numFmt w:val="bullet"/>
      <w:lvlText w:val="▪"/>
      <w:lvlJc w:val="left"/>
      <w:pPr>
        <w:ind w:left="2160" w:hanging="360"/>
      </w:pPr>
      <w:rPr>
        <w:rFonts w:ascii="Noto Sans Symbols" w:eastAsia="Noto Sans Symbols" w:hAnsi="Noto Sans Symbols" w:cs="Noto Sans Symbols"/>
      </w:rPr>
    </w:lvl>
    <w:lvl w:ilvl="3" w:tplc="263C4E3E">
      <w:start w:val="1"/>
      <w:numFmt w:val="bullet"/>
      <w:lvlText w:val="●"/>
      <w:lvlJc w:val="left"/>
      <w:pPr>
        <w:ind w:left="2880" w:hanging="360"/>
      </w:pPr>
      <w:rPr>
        <w:rFonts w:ascii="Noto Sans Symbols" w:eastAsia="Noto Sans Symbols" w:hAnsi="Noto Sans Symbols" w:cs="Noto Sans Symbols"/>
      </w:rPr>
    </w:lvl>
    <w:lvl w:ilvl="4" w:tplc="239A4A4E">
      <w:start w:val="1"/>
      <w:numFmt w:val="bullet"/>
      <w:lvlText w:val="o"/>
      <w:lvlJc w:val="left"/>
      <w:pPr>
        <w:ind w:left="3600" w:hanging="360"/>
      </w:pPr>
      <w:rPr>
        <w:rFonts w:ascii="Courier New" w:eastAsia="Courier New" w:hAnsi="Courier New" w:cs="Courier New"/>
      </w:rPr>
    </w:lvl>
    <w:lvl w:ilvl="5" w:tplc="0A42F39E">
      <w:start w:val="1"/>
      <w:numFmt w:val="bullet"/>
      <w:lvlText w:val="▪"/>
      <w:lvlJc w:val="left"/>
      <w:pPr>
        <w:ind w:left="4320" w:hanging="360"/>
      </w:pPr>
      <w:rPr>
        <w:rFonts w:ascii="Noto Sans Symbols" w:eastAsia="Noto Sans Symbols" w:hAnsi="Noto Sans Symbols" w:cs="Noto Sans Symbols"/>
      </w:rPr>
    </w:lvl>
    <w:lvl w:ilvl="6" w:tplc="AF0C0ADE">
      <w:start w:val="1"/>
      <w:numFmt w:val="bullet"/>
      <w:lvlText w:val="●"/>
      <w:lvlJc w:val="left"/>
      <w:pPr>
        <w:ind w:left="5040" w:hanging="360"/>
      </w:pPr>
      <w:rPr>
        <w:rFonts w:ascii="Noto Sans Symbols" w:eastAsia="Noto Sans Symbols" w:hAnsi="Noto Sans Symbols" w:cs="Noto Sans Symbols"/>
      </w:rPr>
    </w:lvl>
    <w:lvl w:ilvl="7" w:tplc="386E1BE8">
      <w:start w:val="1"/>
      <w:numFmt w:val="bullet"/>
      <w:lvlText w:val="o"/>
      <w:lvlJc w:val="left"/>
      <w:pPr>
        <w:ind w:left="5760" w:hanging="360"/>
      </w:pPr>
      <w:rPr>
        <w:rFonts w:ascii="Courier New" w:eastAsia="Courier New" w:hAnsi="Courier New" w:cs="Courier New"/>
      </w:rPr>
    </w:lvl>
    <w:lvl w:ilvl="8" w:tplc="D3BC7924">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8492769"/>
    <w:multiLevelType w:val="multilevel"/>
    <w:tmpl w:val="26D8A24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AD73756"/>
    <w:multiLevelType w:val="hybridMultilevel"/>
    <w:tmpl w:val="2FE614DE"/>
    <w:lvl w:ilvl="0" w:tplc="21C04DDA">
      <w:start w:val="1"/>
      <w:numFmt w:val="bullet"/>
      <w:lvlText w:val="o"/>
      <w:lvlJc w:val="left"/>
      <w:pPr>
        <w:ind w:left="720" w:hanging="360"/>
      </w:pPr>
      <w:rPr>
        <w:rFonts w:ascii="Courier New" w:hAnsi="Courier New" w:cs="Courier New" w:hint="default"/>
        <w:color w:val="000000"/>
      </w:rPr>
    </w:lvl>
    <w:lvl w:ilvl="1" w:tplc="3B823AF2">
      <w:start w:val="1"/>
      <w:numFmt w:val="bullet"/>
      <w:lvlText w:val="■"/>
      <w:lvlJc w:val="left"/>
      <w:pPr>
        <w:ind w:left="1440" w:hanging="360"/>
      </w:pPr>
      <w:rPr>
        <w:rFonts w:ascii="Courier New" w:eastAsia="Courier New" w:hAnsi="Courier New" w:cs="Courier New"/>
      </w:rPr>
    </w:lvl>
    <w:lvl w:ilvl="2" w:tplc="CBA29936">
      <w:start w:val="1"/>
      <w:numFmt w:val="bullet"/>
      <w:lvlText w:val="▪"/>
      <w:lvlJc w:val="left"/>
      <w:pPr>
        <w:ind w:left="2160" w:hanging="360"/>
      </w:pPr>
      <w:rPr>
        <w:rFonts w:ascii="Noto Sans Symbols" w:eastAsia="Noto Sans Symbols" w:hAnsi="Noto Sans Symbols" w:cs="Noto Sans Symbols"/>
      </w:rPr>
    </w:lvl>
    <w:lvl w:ilvl="3" w:tplc="24B450B8">
      <w:start w:val="1"/>
      <w:numFmt w:val="bullet"/>
      <w:lvlText w:val="●"/>
      <w:lvlJc w:val="left"/>
      <w:pPr>
        <w:ind w:left="2880" w:hanging="360"/>
      </w:pPr>
      <w:rPr>
        <w:rFonts w:ascii="Noto Sans Symbols" w:eastAsia="Noto Sans Symbols" w:hAnsi="Noto Sans Symbols" w:cs="Noto Sans Symbols"/>
      </w:rPr>
    </w:lvl>
    <w:lvl w:ilvl="4" w:tplc="FA38F304">
      <w:start w:val="1"/>
      <w:numFmt w:val="bullet"/>
      <w:lvlText w:val="o"/>
      <w:lvlJc w:val="left"/>
      <w:pPr>
        <w:ind w:left="3600" w:hanging="360"/>
      </w:pPr>
      <w:rPr>
        <w:rFonts w:ascii="Courier New" w:eastAsia="Courier New" w:hAnsi="Courier New" w:cs="Courier New"/>
      </w:rPr>
    </w:lvl>
    <w:lvl w:ilvl="5" w:tplc="72581F02">
      <w:start w:val="1"/>
      <w:numFmt w:val="bullet"/>
      <w:lvlText w:val="▪"/>
      <w:lvlJc w:val="left"/>
      <w:pPr>
        <w:ind w:left="4320" w:hanging="360"/>
      </w:pPr>
      <w:rPr>
        <w:rFonts w:ascii="Noto Sans Symbols" w:eastAsia="Noto Sans Symbols" w:hAnsi="Noto Sans Symbols" w:cs="Noto Sans Symbols"/>
      </w:rPr>
    </w:lvl>
    <w:lvl w:ilvl="6" w:tplc="E216FD8C">
      <w:start w:val="1"/>
      <w:numFmt w:val="bullet"/>
      <w:lvlText w:val="●"/>
      <w:lvlJc w:val="left"/>
      <w:pPr>
        <w:ind w:left="5040" w:hanging="360"/>
      </w:pPr>
      <w:rPr>
        <w:rFonts w:ascii="Noto Sans Symbols" w:eastAsia="Noto Sans Symbols" w:hAnsi="Noto Sans Symbols" w:cs="Noto Sans Symbols"/>
      </w:rPr>
    </w:lvl>
    <w:lvl w:ilvl="7" w:tplc="A9743C1E">
      <w:start w:val="1"/>
      <w:numFmt w:val="bullet"/>
      <w:lvlText w:val="o"/>
      <w:lvlJc w:val="left"/>
      <w:pPr>
        <w:ind w:left="5760" w:hanging="360"/>
      </w:pPr>
      <w:rPr>
        <w:rFonts w:ascii="Courier New" w:eastAsia="Courier New" w:hAnsi="Courier New" w:cs="Courier New"/>
      </w:rPr>
    </w:lvl>
    <w:lvl w:ilvl="8" w:tplc="C1A6747A">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293150"/>
    <w:multiLevelType w:val="multilevel"/>
    <w:tmpl w:val="317E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A42335"/>
    <w:multiLevelType w:val="hybridMultilevel"/>
    <w:tmpl w:val="B5F861EA"/>
    <w:lvl w:ilvl="0" w:tplc="727A4FEE">
      <w:start w:val="1"/>
      <w:numFmt w:val="bullet"/>
      <w:lvlText w:val="o"/>
      <w:lvlJc w:val="left"/>
      <w:pPr>
        <w:ind w:left="720" w:hanging="360"/>
      </w:pPr>
      <w:rPr>
        <w:rFonts w:ascii="Courier New" w:hAnsi="Courier New" w:cs="Courier New" w:hint="default"/>
        <w:color w:val="000000"/>
      </w:rPr>
    </w:lvl>
    <w:lvl w:ilvl="1" w:tplc="DE2CBEB0">
      <w:start w:val="1"/>
      <w:numFmt w:val="bullet"/>
      <w:lvlText w:val="■"/>
      <w:lvlJc w:val="left"/>
      <w:pPr>
        <w:ind w:left="1440" w:hanging="360"/>
      </w:pPr>
      <w:rPr>
        <w:rFonts w:ascii="Courier New" w:eastAsia="Courier New" w:hAnsi="Courier New" w:cs="Courier New"/>
      </w:rPr>
    </w:lvl>
    <w:lvl w:ilvl="2" w:tplc="ECEA8A78">
      <w:start w:val="1"/>
      <w:numFmt w:val="bullet"/>
      <w:lvlText w:val="▪"/>
      <w:lvlJc w:val="left"/>
      <w:pPr>
        <w:ind w:left="2160" w:hanging="360"/>
      </w:pPr>
      <w:rPr>
        <w:rFonts w:ascii="Noto Sans Symbols" w:eastAsia="Noto Sans Symbols" w:hAnsi="Noto Sans Symbols" w:cs="Noto Sans Symbols"/>
      </w:rPr>
    </w:lvl>
    <w:lvl w:ilvl="3" w:tplc="A55894F6">
      <w:start w:val="1"/>
      <w:numFmt w:val="bullet"/>
      <w:lvlText w:val="●"/>
      <w:lvlJc w:val="left"/>
      <w:pPr>
        <w:ind w:left="2880" w:hanging="360"/>
      </w:pPr>
      <w:rPr>
        <w:rFonts w:ascii="Noto Sans Symbols" w:eastAsia="Noto Sans Symbols" w:hAnsi="Noto Sans Symbols" w:cs="Noto Sans Symbols"/>
      </w:rPr>
    </w:lvl>
    <w:lvl w:ilvl="4" w:tplc="3E8870B4">
      <w:start w:val="1"/>
      <w:numFmt w:val="bullet"/>
      <w:lvlText w:val="o"/>
      <w:lvlJc w:val="left"/>
      <w:pPr>
        <w:ind w:left="3600" w:hanging="360"/>
      </w:pPr>
      <w:rPr>
        <w:rFonts w:ascii="Courier New" w:eastAsia="Courier New" w:hAnsi="Courier New" w:cs="Courier New"/>
      </w:rPr>
    </w:lvl>
    <w:lvl w:ilvl="5" w:tplc="1236E8CE">
      <w:start w:val="1"/>
      <w:numFmt w:val="bullet"/>
      <w:lvlText w:val="▪"/>
      <w:lvlJc w:val="left"/>
      <w:pPr>
        <w:ind w:left="4320" w:hanging="360"/>
      </w:pPr>
      <w:rPr>
        <w:rFonts w:ascii="Noto Sans Symbols" w:eastAsia="Noto Sans Symbols" w:hAnsi="Noto Sans Symbols" w:cs="Noto Sans Symbols"/>
      </w:rPr>
    </w:lvl>
    <w:lvl w:ilvl="6" w:tplc="AEC6963C">
      <w:start w:val="1"/>
      <w:numFmt w:val="bullet"/>
      <w:lvlText w:val="●"/>
      <w:lvlJc w:val="left"/>
      <w:pPr>
        <w:ind w:left="5040" w:hanging="360"/>
      </w:pPr>
      <w:rPr>
        <w:rFonts w:ascii="Noto Sans Symbols" w:eastAsia="Noto Sans Symbols" w:hAnsi="Noto Sans Symbols" w:cs="Noto Sans Symbols"/>
      </w:rPr>
    </w:lvl>
    <w:lvl w:ilvl="7" w:tplc="E95E81FC">
      <w:start w:val="1"/>
      <w:numFmt w:val="bullet"/>
      <w:lvlText w:val="o"/>
      <w:lvlJc w:val="left"/>
      <w:pPr>
        <w:ind w:left="5760" w:hanging="360"/>
      </w:pPr>
      <w:rPr>
        <w:rFonts w:ascii="Courier New" w:eastAsia="Courier New" w:hAnsi="Courier New" w:cs="Courier New"/>
      </w:rPr>
    </w:lvl>
    <w:lvl w:ilvl="8" w:tplc="09AEC22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148412E"/>
    <w:multiLevelType w:val="hybridMultilevel"/>
    <w:tmpl w:val="A838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E754C"/>
    <w:multiLevelType w:val="hybridMultilevel"/>
    <w:tmpl w:val="5E9866EA"/>
    <w:lvl w:ilvl="0" w:tplc="04090001">
      <w:start w:val="1"/>
      <w:numFmt w:val="bullet"/>
      <w:lvlText w:val=""/>
      <w:lvlJc w:val="left"/>
      <w:pPr>
        <w:ind w:left="720" w:hanging="360"/>
      </w:pPr>
      <w:rPr>
        <w:rFonts w:ascii="Symbol" w:hAnsi="Symbol" w:hint="default"/>
        <w:color w:val="000000"/>
      </w:rPr>
    </w:lvl>
    <w:lvl w:ilvl="1" w:tplc="6C06B912">
      <w:start w:val="1"/>
      <w:numFmt w:val="bullet"/>
      <w:lvlText w:val="■"/>
      <w:lvlJc w:val="left"/>
      <w:pPr>
        <w:ind w:left="1440" w:hanging="360"/>
      </w:pPr>
      <w:rPr>
        <w:rFonts w:ascii="Courier New" w:eastAsia="Courier New" w:hAnsi="Courier New" w:cs="Courier New"/>
      </w:rPr>
    </w:lvl>
    <w:lvl w:ilvl="2" w:tplc="8842CD84">
      <w:start w:val="1"/>
      <w:numFmt w:val="bullet"/>
      <w:lvlText w:val="▪"/>
      <w:lvlJc w:val="left"/>
      <w:pPr>
        <w:ind w:left="2160" w:hanging="360"/>
      </w:pPr>
      <w:rPr>
        <w:rFonts w:ascii="Noto Sans Symbols" w:eastAsia="Noto Sans Symbols" w:hAnsi="Noto Sans Symbols" w:cs="Noto Sans Symbols"/>
      </w:rPr>
    </w:lvl>
    <w:lvl w:ilvl="3" w:tplc="EAB6FEBC">
      <w:start w:val="1"/>
      <w:numFmt w:val="bullet"/>
      <w:lvlText w:val="●"/>
      <w:lvlJc w:val="left"/>
      <w:pPr>
        <w:ind w:left="2880" w:hanging="360"/>
      </w:pPr>
      <w:rPr>
        <w:rFonts w:ascii="Noto Sans Symbols" w:eastAsia="Noto Sans Symbols" w:hAnsi="Noto Sans Symbols" w:cs="Noto Sans Symbols"/>
      </w:rPr>
    </w:lvl>
    <w:lvl w:ilvl="4" w:tplc="FBCA2FEE">
      <w:start w:val="1"/>
      <w:numFmt w:val="bullet"/>
      <w:lvlText w:val="o"/>
      <w:lvlJc w:val="left"/>
      <w:pPr>
        <w:ind w:left="3600" w:hanging="360"/>
      </w:pPr>
      <w:rPr>
        <w:rFonts w:ascii="Courier New" w:eastAsia="Courier New" w:hAnsi="Courier New" w:cs="Courier New"/>
      </w:rPr>
    </w:lvl>
    <w:lvl w:ilvl="5" w:tplc="33CA246A">
      <w:start w:val="1"/>
      <w:numFmt w:val="bullet"/>
      <w:lvlText w:val="▪"/>
      <w:lvlJc w:val="left"/>
      <w:pPr>
        <w:ind w:left="4320" w:hanging="360"/>
      </w:pPr>
      <w:rPr>
        <w:rFonts w:ascii="Noto Sans Symbols" w:eastAsia="Noto Sans Symbols" w:hAnsi="Noto Sans Symbols" w:cs="Noto Sans Symbols"/>
      </w:rPr>
    </w:lvl>
    <w:lvl w:ilvl="6" w:tplc="74E040FA">
      <w:start w:val="1"/>
      <w:numFmt w:val="bullet"/>
      <w:lvlText w:val="●"/>
      <w:lvlJc w:val="left"/>
      <w:pPr>
        <w:ind w:left="5040" w:hanging="360"/>
      </w:pPr>
      <w:rPr>
        <w:rFonts w:ascii="Noto Sans Symbols" w:eastAsia="Noto Sans Symbols" w:hAnsi="Noto Sans Symbols" w:cs="Noto Sans Symbols"/>
      </w:rPr>
    </w:lvl>
    <w:lvl w:ilvl="7" w:tplc="11F65C3A">
      <w:start w:val="1"/>
      <w:numFmt w:val="bullet"/>
      <w:lvlText w:val="o"/>
      <w:lvlJc w:val="left"/>
      <w:pPr>
        <w:ind w:left="5760" w:hanging="360"/>
      </w:pPr>
      <w:rPr>
        <w:rFonts w:ascii="Courier New" w:eastAsia="Courier New" w:hAnsi="Courier New" w:cs="Courier New"/>
      </w:rPr>
    </w:lvl>
    <w:lvl w:ilvl="8" w:tplc="A34E6824">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6366A68"/>
    <w:multiLevelType w:val="hybridMultilevel"/>
    <w:tmpl w:val="A73AFBE0"/>
    <w:lvl w:ilvl="0" w:tplc="811EE0D0">
      <w:start w:val="1"/>
      <w:numFmt w:val="bullet"/>
      <w:lvlText w:val=""/>
      <w:lvlJc w:val="left"/>
      <w:pPr>
        <w:ind w:left="720" w:hanging="360"/>
      </w:pPr>
      <w:rPr>
        <w:rFonts w:ascii="Symbol" w:hAnsi="Symbol" w:hint="default"/>
      </w:rPr>
    </w:lvl>
    <w:lvl w:ilvl="1" w:tplc="1DE08600">
      <w:start w:val="1"/>
      <w:numFmt w:val="bullet"/>
      <w:lvlText w:val="o"/>
      <w:lvlJc w:val="left"/>
      <w:pPr>
        <w:ind w:left="1440" w:hanging="360"/>
      </w:pPr>
      <w:rPr>
        <w:rFonts w:ascii="Courier New" w:hAnsi="Courier New" w:hint="default"/>
      </w:rPr>
    </w:lvl>
    <w:lvl w:ilvl="2" w:tplc="3962B96C">
      <w:start w:val="1"/>
      <w:numFmt w:val="bullet"/>
      <w:lvlText w:val=""/>
      <w:lvlJc w:val="left"/>
      <w:pPr>
        <w:ind w:left="2160" w:hanging="360"/>
      </w:pPr>
      <w:rPr>
        <w:rFonts w:ascii="Wingdings" w:hAnsi="Wingdings" w:hint="default"/>
      </w:rPr>
    </w:lvl>
    <w:lvl w:ilvl="3" w:tplc="ED544FA8">
      <w:start w:val="1"/>
      <w:numFmt w:val="bullet"/>
      <w:lvlText w:val=""/>
      <w:lvlJc w:val="left"/>
      <w:pPr>
        <w:ind w:left="2880" w:hanging="360"/>
      </w:pPr>
      <w:rPr>
        <w:rFonts w:ascii="Symbol" w:hAnsi="Symbol" w:hint="default"/>
      </w:rPr>
    </w:lvl>
    <w:lvl w:ilvl="4" w:tplc="57A85A8C">
      <w:start w:val="1"/>
      <w:numFmt w:val="bullet"/>
      <w:lvlText w:val="o"/>
      <w:lvlJc w:val="left"/>
      <w:pPr>
        <w:ind w:left="3600" w:hanging="360"/>
      </w:pPr>
      <w:rPr>
        <w:rFonts w:ascii="Courier New" w:hAnsi="Courier New" w:hint="default"/>
      </w:rPr>
    </w:lvl>
    <w:lvl w:ilvl="5" w:tplc="3834A75E">
      <w:start w:val="1"/>
      <w:numFmt w:val="bullet"/>
      <w:lvlText w:val=""/>
      <w:lvlJc w:val="left"/>
      <w:pPr>
        <w:ind w:left="4320" w:hanging="360"/>
      </w:pPr>
      <w:rPr>
        <w:rFonts w:ascii="Wingdings" w:hAnsi="Wingdings" w:hint="default"/>
      </w:rPr>
    </w:lvl>
    <w:lvl w:ilvl="6" w:tplc="31ECAC3E">
      <w:start w:val="1"/>
      <w:numFmt w:val="bullet"/>
      <w:lvlText w:val=""/>
      <w:lvlJc w:val="left"/>
      <w:pPr>
        <w:ind w:left="5040" w:hanging="360"/>
      </w:pPr>
      <w:rPr>
        <w:rFonts w:ascii="Symbol" w:hAnsi="Symbol" w:hint="default"/>
      </w:rPr>
    </w:lvl>
    <w:lvl w:ilvl="7" w:tplc="31B09B9A">
      <w:start w:val="1"/>
      <w:numFmt w:val="bullet"/>
      <w:lvlText w:val="o"/>
      <w:lvlJc w:val="left"/>
      <w:pPr>
        <w:ind w:left="5760" w:hanging="360"/>
      </w:pPr>
      <w:rPr>
        <w:rFonts w:ascii="Courier New" w:hAnsi="Courier New" w:hint="default"/>
      </w:rPr>
    </w:lvl>
    <w:lvl w:ilvl="8" w:tplc="EFBE0EA0">
      <w:start w:val="1"/>
      <w:numFmt w:val="bullet"/>
      <w:lvlText w:val=""/>
      <w:lvlJc w:val="left"/>
      <w:pPr>
        <w:ind w:left="6480" w:hanging="360"/>
      </w:pPr>
      <w:rPr>
        <w:rFonts w:ascii="Wingdings" w:hAnsi="Wingdings" w:hint="default"/>
      </w:rPr>
    </w:lvl>
  </w:abstractNum>
  <w:abstractNum w:abstractNumId="33" w15:restartNumberingAfterBreak="0">
    <w:nsid w:val="67D81374"/>
    <w:multiLevelType w:val="multilevel"/>
    <w:tmpl w:val="FF784AD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8025B11"/>
    <w:multiLevelType w:val="hybridMultilevel"/>
    <w:tmpl w:val="DFD200FC"/>
    <w:lvl w:ilvl="0" w:tplc="B9846BC4">
      <w:start w:val="1"/>
      <w:numFmt w:val="bullet"/>
      <w:lvlText w:val="●"/>
      <w:lvlJc w:val="left"/>
      <w:pPr>
        <w:ind w:left="720" w:hanging="360"/>
      </w:pPr>
      <w:rPr>
        <w:rFonts w:ascii="Noto Sans Symbols" w:eastAsia="Noto Sans Symbols" w:hAnsi="Noto Sans Symbols" w:cs="Noto Sans Symbols"/>
      </w:rPr>
    </w:lvl>
    <w:lvl w:ilvl="1" w:tplc="DA44FE00">
      <w:start w:val="1"/>
      <w:numFmt w:val="bullet"/>
      <w:lvlText w:val="o"/>
      <w:lvlJc w:val="left"/>
      <w:pPr>
        <w:ind w:left="1440" w:hanging="360"/>
      </w:pPr>
      <w:rPr>
        <w:rFonts w:ascii="Courier New" w:eastAsia="Courier New" w:hAnsi="Courier New" w:cs="Courier New"/>
      </w:rPr>
    </w:lvl>
    <w:lvl w:ilvl="2" w:tplc="C88C1856">
      <w:start w:val="1"/>
      <w:numFmt w:val="bullet"/>
      <w:lvlText w:val="▪"/>
      <w:lvlJc w:val="left"/>
      <w:pPr>
        <w:ind w:left="2160" w:hanging="360"/>
      </w:pPr>
      <w:rPr>
        <w:rFonts w:ascii="Noto Sans Symbols" w:eastAsia="Noto Sans Symbols" w:hAnsi="Noto Sans Symbols" w:cs="Noto Sans Symbols"/>
      </w:rPr>
    </w:lvl>
    <w:lvl w:ilvl="3" w:tplc="FD52BD3C">
      <w:start w:val="1"/>
      <w:numFmt w:val="bullet"/>
      <w:lvlText w:val="●"/>
      <w:lvlJc w:val="left"/>
      <w:pPr>
        <w:ind w:left="2880" w:hanging="360"/>
      </w:pPr>
      <w:rPr>
        <w:rFonts w:ascii="Noto Sans Symbols" w:eastAsia="Noto Sans Symbols" w:hAnsi="Noto Sans Symbols" w:cs="Noto Sans Symbols"/>
      </w:rPr>
    </w:lvl>
    <w:lvl w:ilvl="4" w:tplc="4D1EE704">
      <w:start w:val="1"/>
      <w:numFmt w:val="bullet"/>
      <w:lvlText w:val="o"/>
      <w:lvlJc w:val="left"/>
      <w:pPr>
        <w:ind w:left="3600" w:hanging="360"/>
      </w:pPr>
      <w:rPr>
        <w:rFonts w:ascii="Courier New" w:eastAsia="Courier New" w:hAnsi="Courier New" w:cs="Courier New"/>
      </w:rPr>
    </w:lvl>
    <w:lvl w:ilvl="5" w:tplc="11822896">
      <w:start w:val="1"/>
      <w:numFmt w:val="bullet"/>
      <w:lvlText w:val="▪"/>
      <w:lvlJc w:val="left"/>
      <w:pPr>
        <w:ind w:left="4320" w:hanging="360"/>
      </w:pPr>
      <w:rPr>
        <w:rFonts w:ascii="Noto Sans Symbols" w:eastAsia="Noto Sans Symbols" w:hAnsi="Noto Sans Symbols" w:cs="Noto Sans Symbols"/>
      </w:rPr>
    </w:lvl>
    <w:lvl w:ilvl="6" w:tplc="54941990">
      <w:start w:val="1"/>
      <w:numFmt w:val="bullet"/>
      <w:lvlText w:val="●"/>
      <w:lvlJc w:val="left"/>
      <w:pPr>
        <w:ind w:left="5040" w:hanging="360"/>
      </w:pPr>
      <w:rPr>
        <w:rFonts w:ascii="Noto Sans Symbols" w:eastAsia="Noto Sans Symbols" w:hAnsi="Noto Sans Symbols" w:cs="Noto Sans Symbols"/>
      </w:rPr>
    </w:lvl>
    <w:lvl w:ilvl="7" w:tplc="20FA9FE8">
      <w:start w:val="1"/>
      <w:numFmt w:val="bullet"/>
      <w:lvlText w:val="o"/>
      <w:lvlJc w:val="left"/>
      <w:pPr>
        <w:ind w:left="5760" w:hanging="360"/>
      </w:pPr>
      <w:rPr>
        <w:rFonts w:ascii="Courier New" w:eastAsia="Courier New" w:hAnsi="Courier New" w:cs="Courier New"/>
      </w:rPr>
    </w:lvl>
    <w:lvl w:ilvl="8" w:tplc="FC282E36">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9011DF8"/>
    <w:multiLevelType w:val="hybridMultilevel"/>
    <w:tmpl w:val="35EE53B4"/>
    <w:lvl w:ilvl="0" w:tplc="2886073E">
      <w:start w:val="1"/>
      <w:numFmt w:val="bullet"/>
      <w:lvlText w:val=""/>
      <w:lvlJc w:val="left"/>
      <w:pPr>
        <w:ind w:left="720" w:hanging="360"/>
      </w:pPr>
      <w:rPr>
        <w:rFonts w:ascii="Symbol" w:hAnsi="Symbol" w:hint="default"/>
      </w:rPr>
    </w:lvl>
    <w:lvl w:ilvl="1" w:tplc="4A4EF9DA">
      <w:start w:val="1"/>
      <w:numFmt w:val="bullet"/>
      <w:lvlText w:val="o"/>
      <w:lvlJc w:val="left"/>
      <w:pPr>
        <w:ind w:left="1440" w:hanging="360"/>
      </w:pPr>
      <w:rPr>
        <w:rFonts w:ascii="Courier New" w:eastAsia="Courier New" w:hAnsi="Courier New" w:cs="Courier New"/>
      </w:rPr>
    </w:lvl>
    <w:lvl w:ilvl="2" w:tplc="ED185EBE">
      <w:start w:val="1"/>
      <w:numFmt w:val="bullet"/>
      <w:lvlText w:val="▪"/>
      <w:lvlJc w:val="left"/>
      <w:pPr>
        <w:ind w:left="2160" w:hanging="360"/>
      </w:pPr>
      <w:rPr>
        <w:rFonts w:ascii="Noto Sans Symbols" w:eastAsia="Noto Sans Symbols" w:hAnsi="Noto Sans Symbols" w:cs="Noto Sans Symbols"/>
      </w:rPr>
    </w:lvl>
    <w:lvl w:ilvl="3" w:tplc="07129178">
      <w:start w:val="1"/>
      <w:numFmt w:val="bullet"/>
      <w:lvlText w:val="●"/>
      <w:lvlJc w:val="left"/>
      <w:pPr>
        <w:ind w:left="2880" w:hanging="360"/>
      </w:pPr>
      <w:rPr>
        <w:rFonts w:ascii="Noto Sans Symbols" w:eastAsia="Noto Sans Symbols" w:hAnsi="Noto Sans Symbols" w:cs="Noto Sans Symbols"/>
      </w:rPr>
    </w:lvl>
    <w:lvl w:ilvl="4" w:tplc="373440C8">
      <w:start w:val="1"/>
      <w:numFmt w:val="bullet"/>
      <w:lvlText w:val="o"/>
      <w:lvlJc w:val="left"/>
      <w:pPr>
        <w:ind w:left="3600" w:hanging="360"/>
      </w:pPr>
      <w:rPr>
        <w:rFonts w:ascii="Courier New" w:eastAsia="Courier New" w:hAnsi="Courier New" w:cs="Courier New"/>
      </w:rPr>
    </w:lvl>
    <w:lvl w:ilvl="5" w:tplc="96387560">
      <w:start w:val="1"/>
      <w:numFmt w:val="bullet"/>
      <w:lvlText w:val="▪"/>
      <w:lvlJc w:val="left"/>
      <w:pPr>
        <w:ind w:left="4320" w:hanging="360"/>
      </w:pPr>
      <w:rPr>
        <w:rFonts w:ascii="Noto Sans Symbols" w:eastAsia="Noto Sans Symbols" w:hAnsi="Noto Sans Symbols" w:cs="Noto Sans Symbols"/>
      </w:rPr>
    </w:lvl>
    <w:lvl w:ilvl="6" w:tplc="41DE47CA">
      <w:start w:val="1"/>
      <w:numFmt w:val="bullet"/>
      <w:lvlText w:val="●"/>
      <w:lvlJc w:val="left"/>
      <w:pPr>
        <w:ind w:left="5040" w:hanging="360"/>
      </w:pPr>
      <w:rPr>
        <w:rFonts w:ascii="Noto Sans Symbols" w:eastAsia="Noto Sans Symbols" w:hAnsi="Noto Sans Symbols" w:cs="Noto Sans Symbols"/>
      </w:rPr>
    </w:lvl>
    <w:lvl w:ilvl="7" w:tplc="6156B55C">
      <w:start w:val="1"/>
      <w:numFmt w:val="bullet"/>
      <w:lvlText w:val="o"/>
      <w:lvlJc w:val="left"/>
      <w:pPr>
        <w:ind w:left="5760" w:hanging="360"/>
      </w:pPr>
      <w:rPr>
        <w:rFonts w:ascii="Courier New" w:eastAsia="Courier New" w:hAnsi="Courier New" w:cs="Courier New"/>
      </w:rPr>
    </w:lvl>
    <w:lvl w:ilvl="8" w:tplc="F87A2A06">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3572EA"/>
    <w:multiLevelType w:val="multilevel"/>
    <w:tmpl w:val="5E3C9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B7F2B04"/>
    <w:multiLevelType w:val="hybridMultilevel"/>
    <w:tmpl w:val="C66A4DDE"/>
    <w:lvl w:ilvl="0" w:tplc="157C72FE">
      <w:start w:val="1"/>
      <w:numFmt w:val="bullet"/>
      <w:lvlText w:val="●"/>
      <w:lvlJc w:val="left"/>
      <w:pPr>
        <w:ind w:left="720" w:hanging="360"/>
      </w:pPr>
      <w:rPr>
        <w:rFonts w:ascii="Noto Sans Symbols" w:eastAsia="Noto Sans Symbols" w:hAnsi="Noto Sans Symbols" w:cs="Noto Sans Symbols"/>
        <w:color w:val="000000"/>
      </w:rPr>
    </w:lvl>
    <w:lvl w:ilvl="1" w:tplc="FA727B76">
      <w:start w:val="1"/>
      <w:numFmt w:val="bullet"/>
      <w:lvlText w:val="■"/>
      <w:lvlJc w:val="left"/>
      <w:pPr>
        <w:ind w:left="1440" w:hanging="360"/>
      </w:pPr>
      <w:rPr>
        <w:rFonts w:ascii="Courier New" w:eastAsia="Courier New" w:hAnsi="Courier New" w:cs="Courier New"/>
      </w:rPr>
    </w:lvl>
    <w:lvl w:ilvl="2" w:tplc="F1027D42">
      <w:start w:val="1"/>
      <w:numFmt w:val="bullet"/>
      <w:lvlText w:val="▪"/>
      <w:lvlJc w:val="left"/>
      <w:pPr>
        <w:ind w:left="2160" w:hanging="360"/>
      </w:pPr>
      <w:rPr>
        <w:rFonts w:ascii="Noto Sans Symbols" w:eastAsia="Noto Sans Symbols" w:hAnsi="Noto Sans Symbols" w:cs="Noto Sans Symbols"/>
      </w:rPr>
    </w:lvl>
    <w:lvl w:ilvl="3" w:tplc="BE5EBCBE">
      <w:start w:val="1"/>
      <w:numFmt w:val="bullet"/>
      <w:lvlText w:val="●"/>
      <w:lvlJc w:val="left"/>
      <w:pPr>
        <w:ind w:left="2880" w:hanging="360"/>
      </w:pPr>
      <w:rPr>
        <w:rFonts w:ascii="Noto Sans Symbols" w:eastAsia="Noto Sans Symbols" w:hAnsi="Noto Sans Symbols" w:cs="Noto Sans Symbols"/>
      </w:rPr>
    </w:lvl>
    <w:lvl w:ilvl="4" w:tplc="78D648C4">
      <w:start w:val="1"/>
      <w:numFmt w:val="bullet"/>
      <w:lvlText w:val="o"/>
      <w:lvlJc w:val="left"/>
      <w:pPr>
        <w:ind w:left="3600" w:hanging="360"/>
      </w:pPr>
      <w:rPr>
        <w:rFonts w:ascii="Courier New" w:eastAsia="Courier New" w:hAnsi="Courier New" w:cs="Courier New"/>
      </w:rPr>
    </w:lvl>
    <w:lvl w:ilvl="5" w:tplc="0AF0D8D2">
      <w:start w:val="1"/>
      <w:numFmt w:val="bullet"/>
      <w:lvlText w:val="▪"/>
      <w:lvlJc w:val="left"/>
      <w:pPr>
        <w:ind w:left="4320" w:hanging="360"/>
      </w:pPr>
      <w:rPr>
        <w:rFonts w:ascii="Noto Sans Symbols" w:eastAsia="Noto Sans Symbols" w:hAnsi="Noto Sans Symbols" w:cs="Noto Sans Symbols"/>
      </w:rPr>
    </w:lvl>
    <w:lvl w:ilvl="6" w:tplc="A77E18BE">
      <w:start w:val="1"/>
      <w:numFmt w:val="bullet"/>
      <w:lvlText w:val="●"/>
      <w:lvlJc w:val="left"/>
      <w:pPr>
        <w:ind w:left="5040" w:hanging="360"/>
      </w:pPr>
      <w:rPr>
        <w:rFonts w:ascii="Noto Sans Symbols" w:eastAsia="Noto Sans Symbols" w:hAnsi="Noto Sans Symbols" w:cs="Noto Sans Symbols"/>
      </w:rPr>
    </w:lvl>
    <w:lvl w:ilvl="7" w:tplc="A902584E">
      <w:start w:val="1"/>
      <w:numFmt w:val="bullet"/>
      <w:lvlText w:val="o"/>
      <w:lvlJc w:val="left"/>
      <w:pPr>
        <w:ind w:left="5760" w:hanging="360"/>
      </w:pPr>
      <w:rPr>
        <w:rFonts w:ascii="Courier New" w:eastAsia="Courier New" w:hAnsi="Courier New" w:cs="Courier New"/>
      </w:rPr>
    </w:lvl>
    <w:lvl w:ilvl="8" w:tplc="35D23B8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5620AFA"/>
    <w:multiLevelType w:val="hybridMultilevel"/>
    <w:tmpl w:val="AB4CF0F6"/>
    <w:lvl w:ilvl="0" w:tplc="416081C8">
      <w:start w:val="1"/>
      <w:numFmt w:val="bullet"/>
      <w:lvlText w:val="●"/>
      <w:lvlJc w:val="left"/>
      <w:pPr>
        <w:ind w:left="720" w:hanging="360"/>
      </w:pPr>
      <w:rPr>
        <w:rFonts w:ascii="Noto Sans Symbols" w:eastAsia="Noto Sans Symbols" w:hAnsi="Noto Sans Symbols" w:cs="Noto Sans Symbols"/>
      </w:rPr>
    </w:lvl>
    <w:lvl w:ilvl="1" w:tplc="77C2C4D6">
      <w:start w:val="1"/>
      <w:numFmt w:val="bullet"/>
      <w:lvlText w:val="o"/>
      <w:lvlJc w:val="left"/>
      <w:pPr>
        <w:ind w:left="1440" w:hanging="360"/>
      </w:pPr>
      <w:rPr>
        <w:rFonts w:ascii="Courier New" w:eastAsia="Courier New" w:hAnsi="Courier New" w:cs="Courier New"/>
      </w:rPr>
    </w:lvl>
    <w:lvl w:ilvl="2" w:tplc="F7645496">
      <w:start w:val="1"/>
      <w:numFmt w:val="bullet"/>
      <w:lvlText w:val="▪"/>
      <w:lvlJc w:val="left"/>
      <w:pPr>
        <w:ind w:left="2160" w:hanging="360"/>
      </w:pPr>
      <w:rPr>
        <w:rFonts w:ascii="Noto Sans Symbols" w:eastAsia="Noto Sans Symbols" w:hAnsi="Noto Sans Symbols" w:cs="Noto Sans Symbols"/>
      </w:rPr>
    </w:lvl>
    <w:lvl w:ilvl="3" w:tplc="703ACF22">
      <w:start w:val="1"/>
      <w:numFmt w:val="bullet"/>
      <w:lvlText w:val="●"/>
      <w:lvlJc w:val="left"/>
      <w:pPr>
        <w:ind w:left="2880" w:hanging="360"/>
      </w:pPr>
      <w:rPr>
        <w:rFonts w:ascii="Noto Sans Symbols" w:eastAsia="Noto Sans Symbols" w:hAnsi="Noto Sans Symbols" w:cs="Noto Sans Symbols"/>
      </w:rPr>
    </w:lvl>
    <w:lvl w:ilvl="4" w:tplc="C1405D48">
      <w:start w:val="1"/>
      <w:numFmt w:val="bullet"/>
      <w:lvlText w:val="o"/>
      <w:lvlJc w:val="left"/>
      <w:pPr>
        <w:ind w:left="3600" w:hanging="360"/>
      </w:pPr>
      <w:rPr>
        <w:rFonts w:ascii="Courier New" w:eastAsia="Courier New" w:hAnsi="Courier New" w:cs="Courier New"/>
      </w:rPr>
    </w:lvl>
    <w:lvl w:ilvl="5" w:tplc="2CF63FA2">
      <w:start w:val="1"/>
      <w:numFmt w:val="bullet"/>
      <w:lvlText w:val="▪"/>
      <w:lvlJc w:val="left"/>
      <w:pPr>
        <w:ind w:left="4320" w:hanging="360"/>
      </w:pPr>
      <w:rPr>
        <w:rFonts w:ascii="Noto Sans Symbols" w:eastAsia="Noto Sans Symbols" w:hAnsi="Noto Sans Symbols" w:cs="Noto Sans Symbols"/>
      </w:rPr>
    </w:lvl>
    <w:lvl w:ilvl="6" w:tplc="A33CDB24">
      <w:start w:val="1"/>
      <w:numFmt w:val="bullet"/>
      <w:lvlText w:val="●"/>
      <w:lvlJc w:val="left"/>
      <w:pPr>
        <w:ind w:left="5040" w:hanging="360"/>
      </w:pPr>
      <w:rPr>
        <w:rFonts w:ascii="Noto Sans Symbols" w:eastAsia="Noto Sans Symbols" w:hAnsi="Noto Sans Symbols" w:cs="Noto Sans Symbols"/>
      </w:rPr>
    </w:lvl>
    <w:lvl w:ilvl="7" w:tplc="7BF870DE">
      <w:start w:val="1"/>
      <w:numFmt w:val="bullet"/>
      <w:lvlText w:val="o"/>
      <w:lvlJc w:val="left"/>
      <w:pPr>
        <w:ind w:left="5760" w:hanging="360"/>
      </w:pPr>
      <w:rPr>
        <w:rFonts w:ascii="Courier New" w:eastAsia="Courier New" w:hAnsi="Courier New" w:cs="Courier New"/>
      </w:rPr>
    </w:lvl>
    <w:lvl w:ilvl="8" w:tplc="753C04FA">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C3E22FE"/>
    <w:multiLevelType w:val="hybridMultilevel"/>
    <w:tmpl w:val="627C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6F6091"/>
    <w:multiLevelType w:val="hybridMultilevel"/>
    <w:tmpl w:val="B8C014DC"/>
    <w:lvl w:ilvl="0" w:tplc="002E33AA">
      <w:start w:val="1"/>
      <w:numFmt w:val="bullet"/>
      <w:lvlText w:val="o"/>
      <w:lvlJc w:val="left"/>
      <w:pPr>
        <w:ind w:left="720" w:hanging="360"/>
      </w:pPr>
      <w:rPr>
        <w:rFonts w:ascii="Courier New" w:hAnsi="Courier New" w:cs="Courier New" w:hint="default"/>
        <w:color w:val="000000"/>
      </w:rPr>
    </w:lvl>
    <w:lvl w:ilvl="1" w:tplc="839693FA">
      <w:start w:val="1"/>
      <w:numFmt w:val="bullet"/>
      <w:lvlText w:val="■"/>
      <w:lvlJc w:val="left"/>
      <w:pPr>
        <w:ind w:left="1440" w:hanging="360"/>
      </w:pPr>
      <w:rPr>
        <w:rFonts w:ascii="Courier New" w:eastAsia="Courier New" w:hAnsi="Courier New" w:cs="Courier New"/>
      </w:rPr>
    </w:lvl>
    <w:lvl w:ilvl="2" w:tplc="663A3C0A">
      <w:start w:val="1"/>
      <w:numFmt w:val="bullet"/>
      <w:lvlText w:val="▪"/>
      <w:lvlJc w:val="left"/>
      <w:pPr>
        <w:ind w:left="2160" w:hanging="360"/>
      </w:pPr>
      <w:rPr>
        <w:rFonts w:ascii="Noto Sans Symbols" w:eastAsia="Noto Sans Symbols" w:hAnsi="Noto Sans Symbols" w:cs="Noto Sans Symbols"/>
      </w:rPr>
    </w:lvl>
    <w:lvl w:ilvl="3" w:tplc="C7629D72">
      <w:start w:val="1"/>
      <w:numFmt w:val="bullet"/>
      <w:lvlText w:val="●"/>
      <w:lvlJc w:val="left"/>
      <w:pPr>
        <w:ind w:left="2880" w:hanging="360"/>
      </w:pPr>
      <w:rPr>
        <w:rFonts w:ascii="Noto Sans Symbols" w:eastAsia="Noto Sans Symbols" w:hAnsi="Noto Sans Symbols" w:cs="Noto Sans Symbols"/>
      </w:rPr>
    </w:lvl>
    <w:lvl w:ilvl="4" w:tplc="9AF67A66">
      <w:start w:val="1"/>
      <w:numFmt w:val="bullet"/>
      <w:lvlText w:val="o"/>
      <w:lvlJc w:val="left"/>
      <w:pPr>
        <w:ind w:left="3600" w:hanging="360"/>
      </w:pPr>
      <w:rPr>
        <w:rFonts w:ascii="Courier New" w:eastAsia="Courier New" w:hAnsi="Courier New" w:cs="Courier New"/>
      </w:rPr>
    </w:lvl>
    <w:lvl w:ilvl="5" w:tplc="3F10A89C">
      <w:start w:val="1"/>
      <w:numFmt w:val="bullet"/>
      <w:lvlText w:val="▪"/>
      <w:lvlJc w:val="left"/>
      <w:pPr>
        <w:ind w:left="4320" w:hanging="360"/>
      </w:pPr>
      <w:rPr>
        <w:rFonts w:ascii="Noto Sans Symbols" w:eastAsia="Noto Sans Symbols" w:hAnsi="Noto Sans Symbols" w:cs="Noto Sans Symbols"/>
      </w:rPr>
    </w:lvl>
    <w:lvl w:ilvl="6" w:tplc="E1B8004C">
      <w:start w:val="1"/>
      <w:numFmt w:val="bullet"/>
      <w:lvlText w:val="●"/>
      <w:lvlJc w:val="left"/>
      <w:pPr>
        <w:ind w:left="5040" w:hanging="360"/>
      </w:pPr>
      <w:rPr>
        <w:rFonts w:ascii="Noto Sans Symbols" w:eastAsia="Noto Sans Symbols" w:hAnsi="Noto Sans Symbols" w:cs="Noto Sans Symbols"/>
      </w:rPr>
    </w:lvl>
    <w:lvl w:ilvl="7" w:tplc="9E0CE17C">
      <w:start w:val="1"/>
      <w:numFmt w:val="bullet"/>
      <w:lvlText w:val="o"/>
      <w:lvlJc w:val="left"/>
      <w:pPr>
        <w:ind w:left="5760" w:hanging="360"/>
      </w:pPr>
      <w:rPr>
        <w:rFonts w:ascii="Courier New" w:eastAsia="Courier New" w:hAnsi="Courier New" w:cs="Courier New"/>
      </w:rPr>
    </w:lvl>
    <w:lvl w:ilvl="8" w:tplc="D204789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E462A8A"/>
    <w:multiLevelType w:val="multilevel"/>
    <w:tmpl w:val="685CF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F9B25A3"/>
    <w:multiLevelType w:val="multilevel"/>
    <w:tmpl w:val="47C6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1050717">
    <w:abstractNumId w:val="32"/>
  </w:num>
  <w:num w:numId="2" w16cid:durableId="961227142">
    <w:abstractNumId w:val="20"/>
  </w:num>
  <w:num w:numId="3" w16cid:durableId="1636906944">
    <w:abstractNumId w:val="7"/>
  </w:num>
  <w:num w:numId="4" w16cid:durableId="1705325152">
    <w:abstractNumId w:val="31"/>
  </w:num>
  <w:num w:numId="5" w16cid:durableId="1119297762">
    <w:abstractNumId w:val="2"/>
  </w:num>
  <w:num w:numId="6" w16cid:durableId="74472945">
    <w:abstractNumId w:val="35"/>
  </w:num>
  <w:num w:numId="7" w16cid:durableId="303437306">
    <w:abstractNumId w:val="25"/>
  </w:num>
  <w:num w:numId="8" w16cid:durableId="1547528114">
    <w:abstractNumId w:val="12"/>
  </w:num>
  <w:num w:numId="9" w16cid:durableId="343750712">
    <w:abstractNumId w:val="6"/>
  </w:num>
  <w:num w:numId="10" w16cid:durableId="1679457577">
    <w:abstractNumId w:val="8"/>
  </w:num>
  <w:num w:numId="11" w16cid:durableId="59719990">
    <w:abstractNumId w:val="37"/>
  </w:num>
  <w:num w:numId="12" w16cid:durableId="1748259831">
    <w:abstractNumId w:val="33"/>
  </w:num>
  <w:num w:numId="13" w16cid:durableId="1348172734">
    <w:abstractNumId w:val="38"/>
  </w:num>
  <w:num w:numId="14" w16cid:durableId="1624462765">
    <w:abstractNumId w:val="1"/>
  </w:num>
  <w:num w:numId="15" w16cid:durableId="1271355477">
    <w:abstractNumId w:val="41"/>
  </w:num>
  <w:num w:numId="16" w16cid:durableId="1591811865">
    <w:abstractNumId w:val="18"/>
  </w:num>
  <w:num w:numId="17" w16cid:durableId="165946253">
    <w:abstractNumId w:val="3"/>
  </w:num>
  <w:num w:numId="18" w16cid:durableId="1574772561">
    <w:abstractNumId w:val="4"/>
  </w:num>
  <w:num w:numId="19" w16cid:durableId="2059284403">
    <w:abstractNumId w:val="24"/>
  </w:num>
  <w:num w:numId="20" w16cid:durableId="356390609">
    <w:abstractNumId w:val="22"/>
  </w:num>
  <w:num w:numId="21" w16cid:durableId="609554414">
    <w:abstractNumId w:val="10"/>
  </w:num>
  <w:num w:numId="22" w16cid:durableId="1126661974">
    <w:abstractNumId w:val="11"/>
  </w:num>
  <w:num w:numId="23" w16cid:durableId="2085107793">
    <w:abstractNumId w:val="29"/>
  </w:num>
  <w:num w:numId="24" w16cid:durableId="772939215">
    <w:abstractNumId w:val="27"/>
  </w:num>
  <w:num w:numId="25" w16cid:durableId="1193885847">
    <w:abstractNumId w:val="40"/>
  </w:num>
  <w:num w:numId="26" w16cid:durableId="1540437604">
    <w:abstractNumId w:val="16"/>
  </w:num>
  <w:num w:numId="27" w16cid:durableId="149907336">
    <w:abstractNumId w:val="21"/>
  </w:num>
  <w:num w:numId="28" w16cid:durableId="1741556237">
    <w:abstractNumId w:val="14"/>
  </w:num>
  <w:num w:numId="29" w16cid:durableId="1776514173">
    <w:abstractNumId w:val="0"/>
  </w:num>
  <w:num w:numId="30" w16cid:durableId="898907068">
    <w:abstractNumId w:val="36"/>
  </w:num>
  <w:num w:numId="31" w16cid:durableId="1233613280">
    <w:abstractNumId w:val="5"/>
  </w:num>
  <w:num w:numId="32" w16cid:durableId="63918637">
    <w:abstractNumId w:val="9"/>
  </w:num>
  <w:num w:numId="33" w16cid:durableId="1669600081">
    <w:abstractNumId w:val="30"/>
  </w:num>
  <w:num w:numId="34" w16cid:durableId="1927179855">
    <w:abstractNumId w:val="13"/>
  </w:num>
  <w:num w:numId="35" w16cid:durableId="1608268068">
    <w:abstractNumId w:val="15"/>
  </w:num>
  <w:num w:numId="36" w16cid:durableId="1986279118">
    <w:abstractNumId w:val="23"/>
  </w:num>
  <w:num w:numId="37" w16cid:durableId="164320242">
    <w:abstractNumId w:val="39"/>
  </w:num>
  <w:num w:numId="38" w16cid:durableId="366225081">
    <w:abstractNumId w:val="17"/>
  </w:num>
  <w:num w:numId="39" w16cid:durableId="1405300681">
    <w:abstractNumId w:val="34"/>
  </w:num>
  <w:num w:numId="40" w16cid:durableId="1700203864">
    <w:abstractNumId w:val="26"/>
  </w:num>
  <w:num w:numId="41" w16cid:durableId="1988629056">
    <w:abstractNumId w:val="28"/>
  </w:num>
  <w:num w:numId="42" w16cid:durableId="1168329524">
    <w:abstractNumId w:val="42"/>
  </w:num>
  <w:num w:numId="43" w16cid:durableId="1415974308">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059B"/>
    <w:rsid w:val="00001325"/>
    <w:rsid w:val="0000161F"/>
    <w:rsid w:val="000027F4"/>
    <w:rsid w:val="00003E8D"/>
    <w:rsid w:val="0000595C"/>
    <w:rsid w:val="00005FA2"/>
    <w:rsid w:val="000062DC"/>
    <w:rsid w:val="0000704E"/>
    <w:rsid w:val="000076FB"/>
    <w:rsid w:val="00007966"/>
    <w:rsid w:val="00007A7F"/>
    <w:rsid w:val="00010808"/>
    <w:rsid w:val="00010935"/>
    <w:rsid w:val="00011075"/>
    <w:rsid w:val="00011AC6"/>
    <w:rsid w:val="00011DAD"/>
    <w:rsid w:val="00011ECE"/>
    <w:rsid w:val="0001330A"/>
    <w:rsid w:val="0001468A"/>
    <w:rsid w:val="00016D6B"/>
    <w:rsid w:val="00020BB8"/>
    <w:rsid w:val="00020DF2"/>
    <w:rsid w:val="00021A56"/>
    <w:rsid w:val="0002239E"/>
    <w:rsid w:val="000229B1"/>
    <w:rsid w:val="00023D36"/>
    <w:rsid w:val="00024015"/>
    <w:rsid w:val="000255E3"/>
    <w:rsid w:val="00026477"/>
    <w:rsid w:val="00026BCA"/>
    <w:rsid w:val="00027926"/>
    <w:rsid w:val="00032ECE"/>
    <w:rsid w:val="000361A8"/>
    <w:rsid w:val="000365A4"/>
    <w:rsid w:val="000401A7"/>
    <w:rsid w:val="00041AD8"/>
    <w:rsid w:val="00041E22"/>
    <w:rsid w:val="00043641"/>
    <w:rsid w:val="00046712"/>
    <w:rsid w:val="00047A54"/>
    <w:rsid w:val="000516DB"/>
    <w:rsid w:val="00056136"/>
    <w:rsid w:val="00057C02"/>
    <w:rsid w:val="00057D87"/>
    <w:rsid w:val="00063634"/>
    <w:rsid w:val="000667BF"/>
    <w:rsid w:val="0007118C"/>
    <w:rsid w:val="000716BC"/>
    <w:rsid w:val="00071E2E"/>
    <w:rsid w:val="00072EC7"/>
    <w:rsid w:val="00077ED1"/>
    <w:rsid w:val="000831F3"/>
    <w:rsid w:val="000853B9"/>
    <w:rsid w:val="000863D4"/>
    <w:rsid w:val="0009118D"/>
    <w:rsid w:val="0009122D"/>
    <w:rsid w:val="00091A0A"/>
    <w:rsid w:val="00092838"/>
    <w:rsid w:val="00093E89"/>
    <w:rsid w:val="0009434E"/>
    <w:rsid w:val="00095D49"/>
    <w:rsid w:val="000A1733"/>
    <w:rsid w:val="000A22E3"/>
    <w:rsid w:val="000A34B7"/>
    <w:rsid w:val="000A3663"/>
    <w:rsid w:val="000A3F1C"/>
    <w:rsid w:val="000A4A76"/>
    <w:rsid w:val="000A4C71"/>
    <w:rsid w:val="000A787A"/>
    <w:rsid w:val="000B2B63"/>
    <w:rsid w:val="000B4AF3"/>
    <w:rsid w:val="000C0826"/>
    <w:rsid w:val="000C32F6"/>
    <w:rsid w:val="000C5CBB"/>
    <w:rsid w:val="000C6358"/>
    <w:rsid w:val="000C646C"/>
    <w:rsid w:val="000C6A8A"/>
    <w:rsid w:val="000C77DB"/>
    <w:rsid w:val="000D0A90"/>
    <w:rsid w:val="000D0FA2"/>
    <w:rsid w:val="000D17E4"/>
    <w:rsid w:val="000D1EDF"/>
    <w:rsid w:val="000D2E8C"/>
    <w:rsid w:val="000D54EE"/>
    <w:rsid w:val="000D7056"/>
    <w:rsid w:val="000E0E2F"/>
    <w:rsid w:val="000E37B9"/>
    <w:rsid w:val="000E3BBE"/>
    <w:rsid w:val="000E436B"/>
    <w:rsid w:val="000E5283"/>
    <w:rsid w:val="000F0248"/>
    <w:rsid w:val="000F48FA"/>
    <w:rsid w:val="00103C22"/>
    <w:rsid w:val="00103FBE"/>
    <w:rsid w:val="00104C52"/>
    <w:rsid w:val="00106701"/>
    <w:rsid w:val="0010688D"/>
    <w:rsid w:val="00111120"/>
    <w:rsid w:val="0011495E"/>
    <w:rsid w:val="00115D0F"/>
    <w:rsid w:val="001176B4"/>
    <w:rsid w:val="0011785E"/>
    <w:rsid w:val="001200DF"/>
    <w:rsid w:val="00121855"/>
    <w:rsid w:val="00121944"/>
    <w:rsid w:val="001225D4"/>
    <w:rsid w:val="00122BE1"/>
    <w:rsid w:val="001231E5"/>
    <w:rsid w:val="00125573"/>
    <w:rsid w:val="00126BDE"/>
    <w:rsid w:val="00130417"/>
    <w:rsid w:val="0013454B"/>
    <w:rsid w:val="00134F58"/>
    <w:rsid w:val="001360AF"/>
    <w:rsid w:val="00136114"/>
    <w:rsid w:val="0014144A"/>
    <w:rsid w:val="001431F5"/>
    <w:rsid w:val="00147DB8"/>
    <w:rsid w:val="00150148"/>
    <w:rsid w:val="0015288D"/>
    <w:rsid w:val="00154DCF"/>
    <w:rsid w:val="00155154"/>
    <w:rsid w:val="001554F0"/>
    <w:rsid w:val="00155804"/>
    <w:rsid w:val="0015753F"/>
    <w:rsid w:val="0016008C"/>
    <w:rsid w:val="00160228"/>
    <w:rsid w:val="00160CBB"/>
    <w:rsid w:val="001613A7"/>
    <w:rsid w:val="00161878"/>
    <w:rsid w:val="00162033"/>
    <w:rsid w:val="00162788"/>
    <w:rsid w:val="00163A8D"/>
    <w:rsid w:val="00164954"/>
    <w:rsid w:val="001657A6"/>
    <w:rsid w:val="0016583A"/>
    <w:rsid w:val="001658EB"/>
    <w:rsid w:val="00167CF5"/>
    <w:rsid w:val="0017081C"/>
    <w:rsid w:val="0017133C"/>
    <w:rsid w:val="001720C0"/>
    <w:rsid w:val="0017615F"/>
    <w:rsid w:val="001765EF"/>
    <w:rsid w:val="00181954"/>
    <w:rsid w:val="00181B10"/>
    <w:rsid w:val="00181B65"/>
    <w:rsid w:val="00181E16"/>
    <w:rsid w:val="001855F9"/>
    <w:rsid w:val="00186165"/>
    <w:rsid w:val="001861BE"/>
    <w:rsid w:val="0018658D"/>
    <w:rsid w:val="001865C3"/>
    <w:rsid w:val="00190018"/>
    <w:rsid w:val="0019526E"/>
    <w:rsid w:val="001A0597"/>
    <w:rsid w:val="001A1897"/>
    <w:rsid w:val="001A234F"/>
    <w:rsid w:val="001A294E"/>
    <w:rsid w:val="001A2D9B"/>
    <w:rsid w:val="001A30A2"/>
    <w:rsid w:val="001A355A"/>
    <w:rsid w:val="001A4C55"/>
    <w:rsid w:val="001A75FC"/>
    <w:rsid w:val="001B37DE"/>
    <w:rsid w:val="001B3C7F"/>
    <w:rsid w:val="001B3F36"/>
    <w:rsid w:val="001B593A"/>
    <w:rsid w:val="001B594D"/>
    <w:rsid w:val="001B5ADA"/>
    <w:rsid w:val="001B77B9"/>
    <w:rsid w:val="001C0C0B"/>
    <w:rsid w:val="001C3026"/>
    <w:rsid w:val="001C3103"/>
    <w:rsid w:val="001C4140"/>
    <w:rsid w:val="001C53F1"/>
    <w:rsid w:val="001C5B08"/>
    <w:rsid w:val="001C70F2"/>
    <w:rsid w:val="001D1709"/>
    <w:rsid w:val="001D3B73"/>
    <w:rsid w:val="001D3E02"/>
    <w:rsid w:val="001D4E62"/>
    <w:rsid w:val="001D6405"/>
    <w:rsid w:val="001D6A32"/>
    <w:rsid w:val="001D6CFE"/>
    <w:rsid w:val="001E1947"/>
    <w:rsid w:val="001E26D5"/>
    <w:rsid w:val="001E40E4"/>
    <w:rsid w:val="001E56AD"/>
    <w:rsid w:val="001E599A"/>
    <w:rsid w:val="001E6216"/>
    <w:rsid w:val="001E7471"/>
    <w:rsid w:val="001E7623"/>
    <w:rsid w:val="001E7AB5"/>
    <w:rsid w:val="001F0049"/>
    <w:rsid w:val="001F2E40"/>
    <w:rsid w:val="002004CE"/>
    <w:rsid w:val="002006BA"/>
    <w:rsid w:val="00200EC7"/>
    <w:rsid w:val="00204F45"/>
    <w:rsid w:val="002055A7"/>
    <w:rsid w:val="0020690C"/>
    <w:rsid w:val="00206960"/>
    <w:rsid w:val="00206D68"/>
    <w:rsid w:val="0021030F"/>
    <w:rsid w:val="00210AD9"/>
    <w:rsid w:val="00211EFA"/>
    <w:rsid w:val="002121EB"/>
    <w:rsid w:val="00213592"/>
    <w:rsid w:val="00213C1C"/>
    <w:rsid w:val="00214185"/>
    <w:rsid w:val="00214CB1"/>
    <w:rsid w:val="00214E4C"/>
    <w:rsid w:val="00215655"/>
    <w:rsid w:val="0021684C"/>
    <w:rsid w:val="002178FF"/>
    <w:rsid w:val="0022152B"/>
    <w:rsid w:val="002220AF"/>
    <w:rsid w:val="00223237"/>
    <w:rsid w:val="002235A7"/>
    <w:rsid w:val="0022419E"/>
    <w:rsid w:val="00224CA5"/>
    <w:rsid w:val="00225548"/>
    <w:rsid w:val="00225A8B"/>
    <w:rsid w:val="00225C15"/>
    <w:rsid w:val="0022629D"/>
    <w:rsid w:val="00227814"/>
    <w:rsid w:val="002306C3"/>
    <w:rsid w:val="002333B5"/>
    <w:rsid w:val="00234014"/>
    <w:rsid w:val="002353D7"/>
    <w:rsid w:val="0023B192"/>
    <w:rsid w:val="002413B6"/>
    <w:rsid w:val="00243DAD"/>
    <w:rsid w:val="00244CF6"/>
    <w:rsid w:val="0024516B"/>
    <w:rsid w:val="00246611"/>
    <w:rsid w:val="00247083"/>
    <w:rsid w:val="0024727A"/>
    <w:rsid w:val="00247820"/>
    <w:rsid w:val="0025251E"/>
    <w:rsid w:val="002534FF"/>
    <w:rsid w:val="0026125F"/>
    <w:rsid w:val="002643E2"/>
    <w:rsid w:val="00266ADD"/>
    <w:rsid w:val="00270265"/>
    <w:rsid w:val="002714CB"/>
    <w:rsid w:val="0027246B"/>
    <w:rsid w:val="0027294D"/>
    <w:rsid w:val="00272B5B"/>
    <w:rsid w:val="00273C52"/>
    <w:rsid w:val="00274195"/>
    <w:rsid w:val="002747C3"/>
    <w:rsid w:val="00274AC6"/>
    <w:rsid w:val="00275D27"/>
    <w:rsid w:val="00276EA3"/>
    <w:rsid w:val="002771BD"/>
    <w:rsid w:val="00280118"/>
    <w:rsid w:val="002804E8"/>
    <w:rsid w:val="00280D8E"/>
    <w:rsid w:val="002816FF"/>
    <w:rsid w:val="00281EE0"/>
    <w:rsid w:val="002823D6"/>
    <w:rsid w:val="00282466"/>
    <w:rsid w:val="0028333B"/>
    <w:rsid w:val="00283364"/>
    <w:rsid w:val="00285E6C"/>
    <w:rsid w:val="00287647"/>
    <w:rsid w:val="00292471"/>
    <w:rsid w:val="00294391"/>
    <w:rsid w:val="0029477E"/>
    <w:rsid w:val="00295D35"/>
    <w:rsid w:val="0029700B"/>
    <w:rsid w:val="002975D1"/>
    <w:rsid w:val="002A1B0A"/>
    <w:rsid w:val="002A2227"/>
    <w:rsid w:val="002A2897"/>
    <w:rsid w:val="002A326B"/>
    <w:rsid w:val="002A4B00"/>
    <w:rsid w:val="002A5CDE"/>
    <w:rsid w:val="002A7C07"/>
    <w:rsid w:val="002B217E"/>
    <w:rsid w:val="002B2FC7"/>
    <w:rsid w:val="002B3774"/>
    <w:rsid w:val="002B46C3"/>
    <w:rsid w:val="002B69F8"/>
    <w:rsid w:val="002C0206"/>
    <w:rsid w:val="002C0FFB"/>
    <w:rsid w:val="002C1A92"/>
    <w:rsid w:val="002C6526"/>
    <w:rsid w:val="002C68C1"/>
    <w:rsid w:val="002C7157"/>
    <w:rsid w:val="002D1437"/>
    <w:rsid w:val="002D2FD8"/>
    <w:rsid w:val="002D3172"/>
    <w:rsid w:val="002D47A3"/>
    <w:rsid w:val="002D53C9"/>
    <w:rsid w:val="002D5670"/>
    <w:rsid w:val="002D5C4E"/>
    <w:rsid w:val="002D6FE5"/>
    <w:rsid w:val="002E4D40"/>
    <w:rsid w:val="002E5EA6"/>
    <w:rsid w:val="002E6991"/>
    <w:rsid w:val="002F0560"/>
    <w:rsid w:val="002F1347"/>
    <w:rsid w:val="002F2095"/>
    <w:rsid w:val="002F2AB7"/>
    <w:rsid w:val="002F375F"/>
    <w:rsid w:val="002F5C7D"/>
    <w:rsid w:val="00300493"/>
    <w:rsid w:val="00301377"/>
    <w:rsid w:val="003013C7"/>
    <w:rsid w:val="0030152D"/>
    <w:rsid w:val="00303466"/>
    <w:rsid w:val="0030450B"/>
    <w:rsid w:val="00304DC1"/>
    <w:rsid w:val="0030713E"/>
    <w:rsid w:val="0030769E"/>
    <w:rsid w:val="00312A12"/>
    <w:rsid w:val="00314816"/>
    <w:rsid w:val="00315CDC"/>
    <w:rsid w:val="0031703B"/>
    <w:rsid w:val="0032167F"/>
    <w:rsid w:val="00323B7C"/>
    <w:rsid w:val="003251A3"/>
    <w:rsid w:val="00326AD1"/>
    <w:rsid w:val="00327177"/>
    <w:rsid w:val="0033224E"/>
    <w:rsid w:val="00332F56"/>
    <w:rsid w:val="00333C43"/>
    <w:rsid w:val="00333FED"/>
    <w:rsid w:val="003366B1"/>
    <w:rsid w:val="0033696A"/>
    <w:rsid w:val="003421F8"/>
    <w:rsid w:val="003452CD"/>
    <w:rsid w:val="00353EF9"/>
    <w:rsid w:val="00361851"/>
    <w:rsid w:val="00362B44"/>
    <w:rsid w:val="0036390A"/>
    <w:rsid w:val="0036414A"/>
    <w:rsid w:val="00364735"/>
    <w:rsid w:val="00364AE5"/>
    <w:rsid w:val="003658BB"/>
    <w:rsid w:val="00365B5D"/>
    <w:rsid w:val="003673D2"/>
    <w:rsid w:val="00372283"/>
    <w:rsid w:val="003727AF"/>
    <w:rsid w:val="00372C7E"/>
    <w:rsid w:val="00372D81"/>
    <w:rsid w:val="00373CA8"/>
    <w:rsid w:val="00374B2E"/>
    <w:rsid w:val="0037501A"/>
    <w:rsid w:val="00376E4C"/>
    <w:rsid w:val="003772AB"/>
    <w:rsid w:val="0037750D"/>
    <w:rsid w:val="00382B89"/>
    <w:rsid w:val="00382DC0"/>
    <w:rsid w:val="00383BFE"/>
    <w:rsid w:val="00384200"/>
    <w:rsid w:val="00385FC4"/>
    <w:rsid w:val="003871A2"/>
    <w:rsid w:val="003871CF"/>
    <w:rsid w:val="00387964"/>
    <w:rsid w:val="00391D80"/>
    <w:rsid w:val="00392089"/>
    <w:rsid w:val="00393539"/>
    <w:rsid w:val="00393AAB"/>
    <w:rsid w:val="00394A6C"/>
    <w:rsid w:val="00396618"/>
    <w:rsid w:val="00396AD2"/>
    <w:rsid w:val="003A0DCB"/>
    <w:rsid w:val="003A2A46"/>
    <w:rsid w:val="003A61F1"/>
    <w:rsid w:val="003A6ABE"/>
    <w:rsid w:val="003A7D6D"/>
    <w:rsid w:val="003A7F7C"/>
    <w:rsid w:val="003B075B"/>
    <w:rsid w:val="003B1AB5"/>
    <w:rsid w:val="003B1FAB"/>
    <w:rsid w:val="003B261A"/>
    <w:rsid w:val="003B4AD9"/>
    <w:rsid w:val="003B4D84"/>
    <w:rsid w:val="003B54C4"/>
    <w:rsid w:val="003B58A4"/>
    <w:rsid w:val="003C0981"/>
    <w:rsid w:val="003C09A3"/>
    <w:rsid w:val="003C0D61"/>
    <w:rsid w:val="003C1CC6"/>
    <w:rsid w:val="003C219E"/>
    <w:rsid w:val="003C4C72"/>
    <w:rsid w:val="003C5715"/>
    <w:rsid w:val="003C6AF6"/>
    <w:rsid w:val="003C6C91"/>
    <w:rsid w:val="003C7E2E"/>
    <w:rsid w:val="003D015F"/>
    <w:rsid w:val="003D1233"/>
    <w:rsid w:val="003D306E"/>
    <w:rsid w:val="003D5F28"/>
    <w:rsid w:val="003D6394"/>
    <w:rsid w:val="003D671A"/>
    <w:rsid w:val="003E0B77"/>
    <w:rsid w:val="003E1A4F"/>
    <w:rsid w:val="003E28BB"/>
    <w:rsid w:val="003E52EB"/>
    <w:rsid w:val="003E6585"/>
    <w:rsid w:val="003E6E38"/>
    <w:rsid w:val="003E78B6"/>
    <w:rsid w:val="003F0A13"/>
    <w:rsid w:val="003F2040"/>
    <w:rsid w:val="003F2E8F"/>
    <w:rsid w:val="003F3AEE"/>
    <w:rsid w:val="003F4D44"/>
    <w:rsid w:val="003F5648"/>
    <w:rsid w:val="003F630A"/>
    <w:rsid w:val="003F72D8"/>
    <w:rsid w:val="003FE3F8"/>
    <w:rsid w:val="00402CBF"/>
    <w:rsid w:val="0040381D"/>
    <w:rsid w:val="00404139"/>
    <w:rsid w:val="00413085"/>
    <w:rsid w:val="00413434"/>
    <w:rsid w:val="00413906"/>
    <w:rsid w:val="00413FEF"/>
    <w:rsid w:val="00415CBC"/>
    <w:rsid w:val="00416F6E"/>
    <w:rsid w:val="0041793A"/>
    <w:rsid w:val="0041798F"/>
    <w:rsid w:val="00417D84"/>
    <w:rsid w:val="00421A63"/>
    <w:rsid w:val="00421D18"/>
    <w:rsid w:val="00422872"/>
    <w:rsid w:val="00423F4D"/>
    <w:rsid w:val="00424412"/>
    <w:rsid w:val="00424A8E"/>
    <w:rsid w:val="00424B74"/>
    <w:rsid w:val="00425770"/>
    <w:rsid w:val="00425F01"/>
    <w:rsid w:val="0043037F"/>
    <w:rsid w:val="0043117A"/>
    <w:rsid w:val="00431596"/>
    <w:rsid w:val="004317FC"/>
    <w:rsid w:val="00431942"/>
    <w:rsid w:val="00431A9C"/>
    <w:rsid w:val="0043327A"/>
    <w:rsid w:val="0043425E"/>
    <w:rsid w:val="0043453B"/>
    <w:rsid w:val="0043658A"/>
    <w:rsid w:val="004365EA"/>
    <w:rsid w:val="00436BD7"/>
    <w:rsid w:val="00436C2A"/>
    <w:rsid w:val="004405E5"/>
    <w:rsid w:val="0044081F"/>
    <w:rsid w:val="00441EEF"/>
    <w:rsid w:val="0044202E"/>
    <w:rsid w:val="00443E10"/>
    <w:rsid w:val="00445C90"/>
    <w:rsid w:val="00446DD2"/>
    <w:rsid w:val="0045296B"/>
    <w:rsid w:val="0045344B"/>
    <w:rsid w:val="004556FE"/>
    <w:rsid w:val="00455CDF"/>
    <w:rsid w:val="00456642"/>
    <w:rsid w:val="00456C69"/>
    <w:rsid w:val="00457198"/>
    <w:rsid w:val="0045788C"/>
    <w:rsid w:val="004623EC"/>
    <w:rsid w:val="004640B9"/>
    <w:rsid w:val="00464164"/>
    <w:rsid w:val="00464719"/>
    <w:rsid w:val="00464B9A"/>
    <w:rsid w:val="0046673E"/>
    <w:rsid w:val="0046754B"/>
    <w:rsid w:val="00467BB1"/>
    <w:rsid w:val="00470264"/>
    <w:rsid w:val="004712E3"/>
    <w:rsid w:val="0047177D"/>
    <w:rsid w:val="004733CD"/>
    <w:rsid w:val="00474B14"/>
    <w:rsid w:val="0047695F"/>
    <w:rsid w:val="00477C2B"/>
    <w:rsid w:val="00482669"/>
    <w:rsid w:val="00483EBE"/>
    <w:rsid w:val="00484DC2"/>
    <w:rsid w:val="00484E7E"/>
    <w:rsid w:val="00485B1B"/>
    <w:rsid w:val="004862FC"/>
    <w:rsid w:val="004863E1"/>
    <w:rsid w:val="00491013"/>
    <w:rsid w:val="004949B5"/>
    <w:rsid w:val="00494A7B"/>
    <w:rsid w:val="00496660"/>
    <w:rsid w:val="00497991"/>
    <w:rsid w:val="004A2E2F"/>
    <w:rsid w:val="004A2FF7"/>
    <w:rsid w:val="004A49DC"/>
    <w:rsid w:val="004A49E5"/>
    <w:rsid w:val="004A5575"/>
    <w:rsid w:val="004B17D2"/>
    <w:rsid w:val="004B4B75"/>
    <w:rsid w:val="004B4BD9"/>
    <w:rsid w:val="004B53DD"/>
    <w:rsid w:val="004B73A3"/>
    <w:rsid w:val="004B7D86"/>
    <w:rsid w:val="004C06DB"/>
    <w:rsid w:val="004C60E1"/>
    <w:rsid w:val="004D0A79"/>
    <w:rsid w:val="004D1345"/>
    <w:rsid w:val="004D27D8"/>
    <w:rsid w:val="004D31FB"/>
    <w:rsid w:val="004D5C7C"/>
    <w:rsid w:val="004D7A31"/>
    <w:rsid w:val="004E0DB5"/>
    <w:rsid w:val="004E1601"/>
    <w:rsid w:val="004E25A6"/>
    <w:rsid w:val="004E3C3E"/>
    <w:rsid w:val="004E4EF1"/>
    <w:rsid w:val="004E5372"/>
    <w:rsid w:val="004E5615"/>
    <w:rsid w:val="004E5EE2"/>
    <w:rsid w:val="004E6C7B"/>
    <w:rsid w:val="004F003D"/>
    <w:rsid w:val="004F1327"/>
    <w:rsid w:val="004F1F93"/>
    <w:rsid w:val="004F349E"/>
    <w:rsid w:val="004F64B0"/>
    <w:rsid w:val="005004A4"/>
    <w:rsid w:val="005004F7"/>
    <w:rsid w:val="005021AF"/>
    <w:rsid w:val="00503434"/>
    <w:rsid w:val="00503C17"/>
    <w:rsid w:val="005047A4"/>
    <w:rsid w:val="00504A8B"/>
    <w:rsid w:val="00505087"/>
    <w:rsid w:val="0050718E"/>
    <w:rsid w:val="00511A6C"/>
    <w:rsid w:val="00513A58"/>
    <w:rsid w:val="00514685"/>
    <w:rsid w:val="00515D6F"/>
    <w:rsid w:val="00521959"/>
    <w:rsid w:val="00521CDD"/>
    <w:rsid w:val="0052206F"/>
    <w:rsid w:val="005250DF"/>
    <w:rsid w:val="005253D2"/>
    <w:rsid w:val="0052665D"/>
    <w:rsid w:val="00530FF5"/>
    <w:rsid w:val="005315E4"/>
    <w:rsid w:val="00532809"/>
    <w:rsid w:val="0053309F"/>
    <w:rsid w:val="00537612"/>
    <w:rsid w:val="0054185F"/>
    <w:rsid w:val="00542A22"/>
    <w:rsid w:val="00542BA3"/>
    <w:rsid w:val="00544049"/>
    <w:rsid w:val="00544AE0"/>
    <w:rsid w:val="00545257"/>
    <w:rsid w:val="0055001D"/>
    <w:rsid w:val="00552D4F"/>
    <w:rsid w:val="00557355"/>
    <w:rsid w:val="00557EF4"/>
    <w:rsid w:val="00560B6A"/>
    <w:rsid w:val="00560FB8"/>
    <w:rsid w:val="00561457"/>
    <w:rsid w:val="00563DE7"/>
    <w:rsid w:val="005640E5"/>
    <w:rsid w:val="0056473D"/>
    <w:rsid w:val="00564DC2"/>
    <w:rsid w:val="00564FB7"/>
    <w:rsid w:val="00565A5F"/>
    <w:rsid w:val="005677CD"/>
    <w:rsid w:val="00567CBB"/>
    <w:rsid w:val="00570483"/>
    <w:rsid w:val="00570848"/>
    <w:rsid w:val="00570B85"/>
    <w:rsid w:val="00572538"/>
    <w:rsid w:val="00572B5A"/>
    <w:rsid w:val="00573BB1"/>
    <w:rsid w:val="005753CF"/>
    <w:rsid w:val="005757B7"/>
    <w:rsid w:val="005759A1"/>
    <w:rsid w:val="00575E46"/>
    <w:rsid w:val="005776EE"/>
    <w:rsid w:val="00581E0D"/>
    <w:rsid w:val="00581F5F"/>
    <w:rsid w:val="0058291D"/>
    <w:rsid w:val="00583600"/>
    <w:rsid w:val="00583EAA"/>
    <w:rsid w:val="00587FF8"/>
    <w:rsid w:val="0059287A"/>
    <w:rsid w:val="00596A39"/>
    <w:rsid w:val="0059768F"/>
    <w:rsid w:val="005A1C6B"/>
    <w:rsid w:val="005A398B"/>
    <w:rsid w:val="005A39C2"/>
    <w:rsid w:val="005A43B1"/>
    <w:rsid w:val="005A5350"/>
    <w:rsid w:val="005A593A"/>
    <w:rsid w:val="005B322E"/>
    <w:rsid w:val="005B3D1D"/>
    <w:rsid w:val="005B417D"/>
    <w:rsid w:val="005B4D04"/>
    <w:rsid w:val="005B535C"/>
    <w:rsid w:val="005B578D"/>
    <w:rsid w:val="005C20F5"/>
    <w:rsid w:val="005C2C88"/>
    <w:rsid w:val="005C35CA"/>
    <w:rsid w:val="005C5815"/>
    <w:rsid w:val="005C61B9"/>
    <w:rsid w:val="005D0B5C"/>
    <w:rsid w:val="005D448A"/>
    <w:rsid w:val="005D4D21"/>
    <w:rsid w:val="005D559A"/>
    <w:rsid w:val="005D6684"/>
    <w:rsid w:val="005D6F9D"/>
    <w:rsid w:val="005DA17B"/>
    <w:rsid w:val="005E052D"/>
    <w:rsid w:val="005E357C"/>
    <w:rsid w:val="005E4DF1"/>
    <w:rsid w:val="005E7F11"/>
    <w:rsid w:val="005F0312"/>
    <w:rsid w:val="005F3FCC"/>
    <w:rsid w:val="005F3FDF"/>
    <w:rsid w:val="005F62F2"/>
    <w:rsid w:val="005F6A01"/>
    <w:rsid w:val="00600300"/>
    <w:rsid w:val="006005C6"/>
    <w:rsid w:val="00600C29"/>
    <w:rsid w:val="00601C52"/>
    <w:rsid w:val="00602035"/>
    <w:rsid w:val="00602D6C"/>
    <w:rsid w:val="00603D75"/>
    <w:rsid w:val="00604E6F"/>
    <w:rsid w:val="00605ADA"/>
    <w:rsid w:val="006061A2"/>
    <w:rsid w:val="006070AF"/>
    <w:rsid w:val="00611ABF"/>
    <w:rsid w:val="00614D6C"/>
    <w:rsid w:val="00616A9C"/>
    <w:rsid w:val="0062152D"/>
    <w:rsid w:val="00621810"/>
    <w:rsid w:val="00621A37"/>
    <w:rsid w:val="00621B20"/>
    <w:rsid w:val="00625591"/>
    <w:rsid w:val="006255EA"/>
    <w:rsid w:val="00626BD3"/>
    <w:rsid w:val="006309D7"/>
    <w:rsid w:val="006318D5"/>
    <w:rsid w:val="00635895"/>
    <w:rsid w:val="006422DD"/>
    <w:rsid w:val="00642EA2"/>
    <w:rsid w:val="00642FAC"/>
    <w:rsid w:val="0064322A"/>
    <w:rsid w:val="0064369A"/>
    <w:rsid w:val="00643CCB"/>
    <w:rsid w:val="00645855"/>
    <w:rsid w:val="00650497"/>
    <w:rsid w:val="00652A23"/>
    <w:rsid w:val="00653485"/>
    <w:rsid w:val="00654C3C"/>
    <w:rsid w:val="00656410"/>
    <w:rsid w:val="006564E1"/>
    <w:rsid w:val="00656CEA"/>
    <w:rsid w:val="006626FF"/>
    <w:rsid w:val="00663346"/>
    <w:rsid w:val="00664EB4"/>
    <w:rsid w:val="00665C90"/>
    <w:rsid w:val="006664A7"/>
    <w:rsid w:val="00666948"/>
    <w:rsid w:val="00666CC6"/>
    <w:rsid w:val="006674F5"/>
    <w:rsid w:val="00667559"/>
    <w:rsid w:val="00670D10"/>
    <w:rsid w:val="006718B9"/>
    <w:rsid w:val="00672771"/>
    <w:rsid w:val="00674BA5"/>
    <w:rsid w:val="0067598E"/>
    <w:rsid w:val="00675CD3"/>
    <w:rsid w:val="00676007"/>
    <w:rsid w:val="00677775"/>
    <w:rsid w:val="00677C6B"/>
    <w:rsid w:val="00681130"/>
    <w:rsid w:val="006831F0"/>
    <w:rsid w:val="0068522F"/>
    <w:rsid w:val="00685C77"/>
    <w:rsid w:val="006905A5"/>
    <w:rsid w:val="00691100"/>
    <w:rsid w:val="0069357B"/>
    <w:rsid w:val="0069577D"/>
    <w:rsid w:val="00695902"/>
    <w:rsid w:val="0069746F"/>
    <w:rsid w:val="006A0E85"/>
    <w:rsid w:val="006A1042"/>
    <w:rsid w:val="006A12ED"/>
    <w:rsid w:val="006A300E"/>
    <w:rsid w:val="006A362E"/>
    <w:rsid w:val="006A5E7E"/>
    <w:rsid w:val="006A7384"/>
    <w:rsid w:val="006B0772"/>
    <w:rsid w:val="006B0EFE"/>
    <w:rsid w:val="006B1651"/>
    <w:rsid w:val="006B1CC1"/>
    <w:rsid w:val="006B2CDB"/>
    <w:rsid w:val="006B5586"/>
    <w:rsid w:val="006B7811"/>
    <w:rsid w:val="006B7AC9"/>
    <w:rsid w:val="006B7C72"/>
    <w:rsid w:val="006C2550"/>
    <w:rsid w:val="006C3030"/>
    <w:rsid w:val="006C6800"/>
    <w:rsid w:val="006C692F"/>
    <w:rsid w:val="006C7BD1"/>
    <w:rsid w:val="006D092B"/>
    <w:rsid w:val="006D0934"/>
    <w:rsid w:val="006D0BB7"/>
    <w:rsid w:val="006D4EFF"/>
    <w:rsid w:val="006D5219"/>
    <w:rsid w:val="006D52EB"/>
    <w:rsid w:val="006D5341"/>
    <w:rsid w:val="006D6F7B"/>
    <w:rsid w:val="006D7410"/>
    <w:rsid w:val="006E078E"/>
    <w:rsid w:val="006E2075"/>
    <w:rsid w:val="006E2B62"/>
    <w:rsid w:val="006E2F7C"/>
    <w:rsid w:val="006E3D73"/>
    <w:rsid w:val="006E5A42"/>
    <w:rsid w:val="006E6D3A"/>
    <w:rsid w:val="006E7154"/>
    <w:rsid w:val="006E79F1"/>
    <w:rsid w:val="00700872"/>
    <w:rsid w:val="00700987"/>
    <w:rsid w:val="00700B6B"/>
    <w:rsid w:val="00701278"/>
    <w:rsid w:val="0070329C"/>
    <w:rsid w:val="007038A3"/>
    <w:rsid w:val="00704DFC"/>
    <w:rsid w:val="00704F61"/>
    <w:rsid w:val="00705C82"/>
    <w:rsid w:val="00711C49"/>
    <w:rsid w:val="0071220D"/>
    <w:rsid w:val="00712A27"/>
    <w:rsid w:val="007147E1"/>
    <w:rsid w:val="0071480C"/>
    <w:rsid w:val="00714ACC"/>
    <w:rsid w:val="00715FC7"/>
    <w:rsid w:val="007161EA"/>
    <w:rsid w:val="007166BE"/>
    <w:rsid w:val="0071705F"/>
    <w:rsid w:val="00717903"/>
    <w:rsid w:val="00720EBD"/>
    <w:rsid w:val="007212DB"/>
    <w:rsid w:val="00721BB7"/>
    <w:rsid w:val="00723973"/>
    <w:rsid w:val="00723D64"/>
    <w:rsid w:val="00725776"/>
    <w:rsid w:val="00725877"/>
    <w:rsid w:val="007277F8"/>
    <w:rsid w:val="00730F81"/>
    <w:rsid w:val="00731E6F"/>
    <w:rsid w:val="00733558"/>
    <w:rsid w:val="00734567"/>
    <w:rsid w:val="00734A8D"/>
    <w:rsid w:val="00734EBC"/>
    <w:rsid w:val="0073619F"/>
    <w:rsid w:val="0073716F"/>
    <w:rsid w:val="00737B81"/>
    <w:rsid w:val="007414A9"/>
    <w:rsid w:val="007417A1"/>
    <w:rsid w:val="0074196D"/>
    <w:rsid w:val="00743AA2"/>
    <w:rsid w:val="007441BB"/>
    <w:rsid w:val="00744593"/>
    <w:rsid w:val="00747C66"/>
    <w:rsid w:val="007522B6"/>
    <w:rsid w:val="00752C07"/>
    <w:rsid w:val="00755715"/>
    <w:rsid w:val="007563E7"/>
    <w:rsid w:val="00757BA1"/>
    <w:rsid w:val="00760C50"/>
    <w:rsid w:val="00761D6A"/>
    <w:rsid w:val="00761E72"/>
    <w:rsid w:val="00762F9C"/>
    <w:rsid w:val="0076383F"/>
    <w:rsid w:val="007648A2"/>
    <w:rsid w:val="00764C95"/>
    <w:rsid w:val="00764D66"/>
    <w:rsid w:val="007657E7"/>
    <w:rsid w:val="007659BC"/>
    <w:rsid w:val="007668EA"/>
    <w:rsid w:val="00766B07"/>
    <w:rsid w:val="00766FB2"/>
    <w:rsid w:val="007709B2"/>
    <w:rsid w:val="00772757"/>
    <w:rsid w:val="00777234"/>
    <w:rsid w:val="00780405"/>
    <w:rsid w:val="00782463"/>
    <w:rsid w:val="007859EF"/>
    <w:rsid w:val="0078739F"/>
    <w:rsid w:val="00790E64"/>
    <w:rsid w:val="00791532"/>
    <w:rsid w:val="00791ACC"/>
    <w:rsid w:val="00793524"/>
    <w:rsid w:val="00794599"/>
    <w:rsid w:val="00794DFF"/>
    <w:rsid w:val="00794EF7"/>
    <w:rsid w:val="007959F3"/>
    <w:rsid w:val="00795B49"/>
    <w:rsid w:val="00797E43"/>
    <w:rsid w:val="007A3990"/>
    <w:rsid w:val="007A51AF"/>
    <w:rsid w:val="007A5806"/>
    <w:rsid w:val="007A674B"/>
    <w:rsid w:val="007A7789"/>
    <w:rsid w:val="007B0BA3"/>
    <w:rsid w:val="007B0D58"/>
    <w:rsid w:val="007B24D4"/>
    <w:rsid w:val="007B2D3B"/>
    <w:rsid w:val="007B3DC3"/>
    <w:rsid w:val="007B51C5"/>
    <w:rsid w:val="007B68C5"/>
    <w:rsid w:val="007B6C1E"/>
    <w:rsid w:val="007C061E"/>
    <w:rsid w:val="007C13D7"/>
    <w:rsid w:val="007C1F87"/>
    <w:rsid w:val="007C54DA"/>
    <w:rsid w:val="007D0524"/>
    <w:rsid w:val="007D0AEF"/>
    <w:rsid w:val="007D0CF5"/>
    <w:rsid w:val="007D4B66"/>
    <w:rsid w:val="007D6E86"/>
    <w:rsid w:val="007D6F16"/>
    <w:rsid w:val="007D71BF"/>
    <w:rsid w:val="007E1858"/>
    <w:rsid w:val="007E3874"/>
    <w:rsid w:val="007E4397"/>
    <w:rsid w:val="007E5C4C"/>
    <w:rsid w:val="007E6150"/>
    <w:rsid w:val="007E6389"/>
    <w:rsid w:val="007F0345"/>
    <w:rsid w:val="007F14C0"/>
    <w:rsid w:val="007F16B7"/>
    <w:rsid w:val="007F38E2"/>
    <w:rsid w:val="007F3914"/>
    <w:rsid w:val="007F3E81"/>
    <w:rsid w:val="007F4C1C"/>
    <w:rsid w:val="007F661E"/>
    <w:rsid w:val="00800D99"/>
    <w:rsid w:val="0080104F"/>
    <w:rsid w:val="00802DF2"/>
    <w:rsid w:val="008030BC"/>
    <w:rsid w:val="00803982"/>
    <w:rsid w:val="0080409D"/>
    <w:rsid w:val="00812A2A"/>
    <w:rsid w:val="008144C1"/>
    <w:rsid w:val="008149D8"/>
    <w:rsid w:val="0081580D"/>
    <w:rsid w:val="00816494"/>
    <w:rsid w:val="00817407"/>
    <w:rsid w:val="00817469"/>
    <w:rsid w:val="00820FAF"/>
    <w:rsid w:val="00822BEE"/>
    <w:rsid w:val="00826BD7"/>
    <w:rsid w:val="0083115C"/>
    <w:rsid w:val="00835C00"/>
    <w:rsid w:val="00835D8C"/>
    <w:rsid w:val="0083729D"/>
    <w:rsid w:val="0083738B"/>
    <w:rsid w:val="00840D76"/>
    <w:rsid w:val="00842475"/>
    <w:rsid w:val="00844636"/>
    <w:rsid w:val="00847390"/>
    <w:rsid w:val="00847D98"/>
    <w:rsid w:val="00850513"/>
    <w:rsid w:val="00850FA1"/>
    <w:rsid w:val="00851345"/>
    <w:rsid w:val="0085313F"/>
    <w:rsid w:val="00854B7C"/>
    <w:rsid w:val="00855FD8"/>
    <w:rsid w:val="0085658F"/>
    <w:rsid w:val="00857DB3"/>
    <w:rsid w:val="008603E1"/>
    <w:rsid w:val="008618D9"/>
    <w:rsid w:val="00864738"/>
    <w:rsid w:val="00864963"/>
    <w:rsid w:val="00864B4E"/>
    <w:rsid w:val="00864C11"/>
    <w:rsid w:val="00864DFB"/>
    <w:rsid w:val="008659DB"/>
    <w:rsid w:val="00874D03"/>
    <w:rsid w:val="00874DF1"/>
    <w:rsid w:val="00874E94"/>
    <w:rsid w:val="0087670E"/>
    <w:rsid w:val="00881861"/>
    <w:rsid w:val="00884C66"/>
    <w:rsid w:val="00885773"/>
    <w:rsid w:val="0088658C"/>
    <w:rsid w:val="008906B0"/>
    <w:rsid w:val="00890A65"/>
    <w:rsid w:val="008920A3"/>
    <w:rsid w:val="008928BF"/>
    <w:rsid w:val="00893C34"/>
    <w:rsid w:val="00896060"/>
    <w:rsid w:val="008A1183"/>
    <w:rsid w:val="008A1530"/>
    <w:rsid w:val="008A16DE"/>
    <w:rsid w:val="008A232E"/>
    <w:rsid w:val="008A36FA"/>
    <w:rsid w:val="008A3B11"/>
    <w:rsid w:val="008A3B92"/>
    <w:rsid w:val="008A684E"/>
    <w:rsid w:val="008A68BD"/>
    <w:rsid w:val="008B0BD1"/>
    <w:rsid w:val="008B18F8"/>
    <w:rsid w:val="008B1A41"/>
    <w:rsid w:val="008B4417"/>
    <w:rsid w:val="008B44BE"/>
    <w:rsid w:val="008B53F3"/>
    <w:rsid w:val="008B7C91"/>
    <w:rsid w:val="008C07E5"/>
    <w:rsid w:val="008C1C75"/>
    <w:rsid w:val="008C2775"/>
    <w:rsid w:val="008C3528"/>
    <w:rsid w:val="008C602E"/>
    <w:rsid w:val="008C635B"/>
    <w:rsid w:val="008D2096"/>
    <w:rsid w:val="008D35DE"/>
    <w:rsid w:val="008E0C5D"/>
    <w:rsid w:val="008E1152"/>
    <w:rsid w:val="008E220D"/>
    <w:rsid w:val="008E3228"/>
    <w:rsid w:val="008E497B"/>
    <w:rsid w:val="008E5C6E"/>
    <w:rsid w:val="008E5DFD"/>
    <w:rsid w:val="008E7692"/>
    <w:rsid w:val="008E7D14"/>
    <w:rsid w:val="008F07FE"/>
    <w:rsid w:val="008F1079"/>
    <w:rsid w:val="008F16D8"/>
    <w:rsid w:val="008F43D3"/>
    <w:rsid w:val="008F4484"/>
    <w:rsid w:val="008F4521"/>
    <w:rsid w:val="008F4669"/>
    <w:rsid w:val="008F5B80"/>
    <w:rsid w:val="008F5E2C"/>
    <w:rsid w:val="008F6B28"/>
    <w:rsid w:val="008F6C5D"/>
    <w:rsid w:val="008F7C02"/>
    <w:rsid w:val="0090345D"/>
    <w:rsid w:val="00904262"/>
    <w:rsid w:val="00905C46"/>
    <w:rsid w:val="00906D68"/>
    <w:rsid w:val="00907CCD"/>
    <w:rsid w:val="00910F0E"/>
    <w:rsid w:val="009112F8"/>
    <w:rsid w:val="00913A86"/>
    <w:rsid w:val="00916CF7"/>
    <w:rsid w:val="00917796"/>
    <w:rsid w:val="00917B8A"/>
    <w:rsid w:val="0092027F"/>
    <w:rsid w:val="0092069F"/>
    <w:rsid w:val="009218A9"/>
    <w:rsid w:val="009259EF"/>
    <w:rsid w:val="009264A5"/>
    <w:rsid w:val="009304BE"/>
    <w:rsid w:val="00939B5B"/>
    <w:rsid w:val="0094085B"/>
    <w:rsid w:val="00940F28"/>
    <w:rsid w:val="009414BD"/>
    <w:rsid w:val="00941A60"/>
    <w:rsid w:val="00941C9C"/>
    <w:rsid w:val="00941DAF"/>
    <w:rsid w:val="009424C8"/>
    <w:rsid w:val="00942577"/>
    <w:rsid w:val="00943D80"/>
    <w:rsid w:val="00943FAD"/>
    <w:rsid w:val="009478DF"/>
    <w:rsid w:val="00947C38"/>
    <w:rsid w:val="00952B3D"/>
    <w:rsid w:val="00952FD4"/>
    <w:rsid w:val="009533A9"/>
    <w:rsid w:val="00955540"/>
    <w:rsid w:val="0095718F"/>
    <w:rsid w:val="0096153F"/>
    <w:rsid w:val="00961995"/>
    <w:rsid w:val="00961C7B"/>
    <w:rsid w:val="009621F0"/>
    <w:rsid w:val="0096540B"/>
    <w:rsid w:val="009654E1"/>
    <w:rsid w:val="0096661E"/>
    <w:rsid w:val="00970F6E"/>
    <w:rsid w:val="00971D59"/>
    <w:rsid w:val="00973C4A"/>
    <w:rsid w:val="00975BBC"/>
    <w:rsid w:val="00980392"/>
    <w:rsid w:val="009814BC"/>
    <w:rsid w:val="0098220B"/>
    <w:rsid w:val="009865F5"/>
    <w:rsid w:val="00986C0A"/>
    <w:rsid w:val="00986FBA"/>
    <w:rsid w:val="00987AF3"/>
    <w:rsid w:val="009900AD"/>
    <w:rsid w:val="00994B0A"/>
    <w:rsid w:val="00994B6B"/>
    <w:rsid w:val="00996DA8"/>
    <w:rsid w:val="00997568"/>
    <w:rsid w:val="009977A0"/>
    <w:rsid w:val="009979CA"/>
    <w:rsid w:val="00997D15"/>
    <w:rsid w:val="009A01B3"/>
    <w:rsid w:val="009A2C3E"/>
    <w:rsid w:val="009A2D2B"/>
    <w:rsid w:val="009A4E38"/>
    <w:rsid w:val="009A7359"/>
    <w:rsid w:val="009B08B5"/>
    <w:rsid w:val="009B115E"/>
    <w:rsid w:val="009B1AE5"/>
    <w:rsid w:val="009B3F78"/>
    <w:rsid w:val="009C14DB"/>
    <w:rsid w:val="009C2968"/>
    <w:rsid w:val="009C2C40"/>
    <w:rsid w:val="009C34EA"/>
    <w:rsid w:val="009C4119"/>
    <w:rsid w:val="009C7549"/>
    <w:rsid w:val="009CCA42"/>
    <w:rsid w:val="009D0521"/>
    <w:rsid w:val="009D0C0C"/>
    <w:rsid w:val="009D3491"/>
    <w:rsid w:val="009D3E7A"/>
    <w:rsid w:val="009D4721"/>
    <w:rsid w:val="009D4D2B"/>
    <w:rsid w:val="009D677C"/>
    <w:rsid w:val="009E0D65"/>
    <w:rsid w:val="009E13EC"/>
    <w:rsid w:val="009E299B"/>
    <w:rsid w:val="009E2DEF"/>
    <w:rsid w:val="009E38DB"/>
    <w:rsid w:val="009E5E1A"/>
    <w:rsid w:val="009E72F3"/>
    <w:rsid w:val="009E7B2F"/>
    <w:rsid w:val="009F1EAD"/>
    <w:rsid w:val="009F201F"/>
    <w:rsid w:val="009F2A00"/>
    <w:rsid w:val="009F470F"/>
    <w:rsid w:val="009F74FB"/>
    <w:rsid w:val="00A01050"/>
    <w:rsid w:val="00A0147D"/>
    <w:rsid w:val="00A01F06"/>
    <w:rsid w:val="00A04DB2"/>
    <w:rsid w:val="00A0633C"/>
    <w:rsid w:val="00A0696D"/>
    <w:rsid w:val="00A06F45"/>
    <w:rsid w:val="00A0763C"/>
    <w:rsid w:val="00A07A58"/>
    <w:rsid w:val="00A07C59"/>
    <w:rsid w:val="00A12413"/>
    <w:rsid w:val="00A138E4"/>
    <w:rsid w:val="00A147AC"/>
    <w:rsid w:val="00A14A14"/>
    <w:rsid w:val="00A15A61"/>
    <w:rsid w:val="00A161F3"/>
    <w:rsid w:val="00A17D1A"/>
    <w:rsid w:val="00A17DAE"/>
    <w:rsid w:val="00A17F31"/>
    <w:rsid w:val="00A229A9"/>
    <w:rsid w:val="00A2451A"/>
    <w:rsid w:val="00A24EC3"/>
    <w:rsid w:val="00A25E40"/>
    <w:rsid w:val="00A36D8E"/>
    <w:rsid w:val="00A41167"/>
    <w:rsid w:val="00A41A4E"/>
    <w:rsid w:val="00A41EB5"/>
    <w:rsid w:val="00A42361"/>
    <w:rsid w:val="00A4370E"/>
    <w:rsid w:val="00A46495"/>
    <w:rsid w:val="00A50A32"/>
    <w:rsid w:val="00A51934"/>
    <w:rsid w:val="00A54072"/>
    <w:rsid w:val="00A557ED"/>
    <w:rsid w:val="00A56691"/>
    <w:rsid w:val="00A603B3"/>
    <w:rsid w:val="00A60C78"/>
    <w:rsid w:val="00A61355"/>
    <w:rsid w:val="00A618EE"/>
    <w:rsid w:val="00A62160"/>
    <w:rsid w:val="00A63043"/>
    <w:rsid w:val="00A65C53"/>
    <w:rsid w:val="00A67429"/>
    <w:rsid w:val="00A729E1"/>
    <w:rsid w:val="00A72F80"/>
    <w:rsid w:val="00A732FB"/>
    <w:rsid w:val="00A735EC"/>
    <w:rsid w:val="00A75151"/>
    <w:rsid w:val="00A75B46"/>
    <w:rsid w:val="00A771BB"/>
    <w:rsid w:val="00A82560"/>
    <w:rsid w:val="00A83BEB"/>
    <w:rsid w:val="00A9100E"/>
    <w:rsid w:val="00A925DA"/>
    <w:rsid w:val="00A97340"/>
    <w:rsid w:val="00AA0C50"/>
    <w:rsid w:val="00AA21E8"/>
    <w:rsid w:val="00AA2F5C"/>
    <w:rsid w:val="00AA5CB1"/>
    <w:rsid w:val="00AB0D0C"/>
    <w:rsid w:val="00AB1794"/>
    <w:rsid w:val="00AB76BD"/>
    <w:rsid w:val="00AC4B1B"/>
    <w:rsid w:val="00AC5AE9"/>
    <w:rsid w:val="00AC69DB"/>
    <w:rsid w:val="00AC75EA"/>
    <w:rsid w:val="00AD00BF"/>
    <w:rsid w:val="00AD11B7"/>
    <w:rsid w:val="00AD1ADF"/>
    <w:rsid w:val="00AD2AB3"/>
    <w:rsid w:val="00AD3262"/>
    <w:rsid w:val="00AD4143"/>
    <w:rsid w:val="00AD454E"/>
    <w:rsid w:val="00AD4825"/>
    <w:rsid w:val="00AD4FC9"/>
    <w:rsid w:val="00AD57F2"/>
    <w:rsid w:val="00AE0AE3"/>
    <w:rsid w:val="00AE1C78"/>
    <w:rsid w:val="00AE3C47"/>
    <w:rsid w:val="00AE5A05"/>
    <w:rsid w:val="00AE62A3"/>
    <w:rsid w:val="00AE7411"/>
    <w:rsid w:val="00AE7DCF"/>
    <w:rsid w:val="00AF2918"/>
    <w:rsid w:val="00AF2F9C"/>
    <w:rsid w:val="00B00D52"/>
    <w:rsid w:val="00B01A4E"/>
    <w:rsid w:val="00B022D0"/>
    <w:rsid w:val="00B02920"/>
    <w:rsid w:val="00B033EF"/>
    <w:rsid w:val="00B04FED"/>
    <w:rsid w:val="00B052F3"/>
    <w:rsid w:val="00B06987"/>
    <w:rsid w:val="00B06994"/>
    <w:rsid w:val="00B06C5E"/>
    <w:rsid w:val="00B0725E"/>
    <w:rsid w:val="00B11A0F"/>
    <w:rsid w:val="00B12EFB"/>
    <w:rsid w:val="00B13DAF"/>
    <w:rsid w:val="00B14087"/>
    <w:rsid w:val="00B14AF1"/>
    <w:rsid w:val="00B14C33"/>
    <w:rsid w:val="00B151FE"/>
    <w:rsid w:val="00B1675F"/>
    <w:rsid w:val="00B170AF"/>
    <w:rsid w:val="00B2416B"/>
    <w:rsid w:val="00B26720"/>
    <w:rsid w:val="00B2718A"/>
    <w:rsid w:val="00B30BE0"/>
    <w:rsid w:val="00B30F14"/>
    <w:rsid w:val="00B320C5"/>
    <w:rsid w:val="00B3246B"/>
    <w:rsid w:val="00B3570C"/>
    <w:rsid w:val="00B357CE"/>
    <w:rsid w:val="00B364B3"/>
    <w:rsid w:val="00B378F9"/>
    <w:rsid w:val="00B46158"/>
    <w:rsid w:val="00B46BEC"/>
    <w:rsid w:val="00B46EA4"/>
    <w:rsid w:val="00B47378"/>
    <w:rsid w:val="00B51326"/>
    <w:rsid w:val="00B515E2"/>
    <w:rsid w:val="00B52551"/>
    <w:rsid w:val="00B534F6"/>
    <w:rsid w:val="00B54554"/>
    <w:rsid w:val="00B54F5D"/>
    <w:rsid w:val="00B55AFD"/>
    <w:rsid w:val="00B56304"/>
    <w:rsid w:val="00B56EB6"/>
    <w:rsid w:val="00B60386"/>
    <w:rsid w:val="00B60D57"/>
    <w:rsid w:val="00B6208B"/>
    <w:rsid w:val="00B63E99"/>
    <w:rsid w:val="00B668BB"/>
    <w:rsid w:val="00B66C8F"/>
    <w:rsid w:val="00B71B28"/>
    <w:rsid w:val="00B7224C"/>
    <w:rsid w:val="00B7248F"/>
    <w:rsid w:val="00B72987"/>
    <w:rsid w:val="00B740C4"/>
    <w:rsid w:val="00B741D0"/>
    <w:rsid w:val="00B74617"/>
    <w:rsid w:val="00B75AD4"/>
    <w:rsid w:val="00B76880"/>
    <w:rsid w:val="00B80420"/>
    <w:rsid w:val="00B8195E"/>
    <w:rsid w:val="00B826E5"/>
    <w:rsid w:val="00B836E7"/>
    <w:rsid w:val="00B85B03"/>
    <w:rsid w:val="00B87F2B"/>
    <w:rsid w:val="00B9092A"/>
    <w:rsid w:val="00B90978"/>
    <w:rsid w:val="00B91C81"/>
    <w:rsid w:val="00B9240E"/>
    <w:rsid w:val="00B93E17"/>
    <w:rsid w:val="00B94791"/>
    <w:rsid w:val="00B95DA1"/>
    <w:rsid w:val="00B96626"/>
    <w:rsid w:val="00B97063"/>
    <w:rsid w:val="00BA1682"/>
    <w:rsid w:val="00BA1EA0"/>
    <w:rsid w:val="00BA22D5"/>
    <w:rsid w:val="00BA53A2"/>
    <w:rsid w:val="00BB1E6F"/>
    <w:rsid w:val="00BB2B17"/>
    <w:rsid w:val="00BB40C2"/>
    <w:rsid w:val="00BB4E0E"/>
    <w:rsid w:val="00BB4FBB"/>
    <w:rsid w:val="00BB799A"/>
    <w:rsid w:val="00BB7D65"/>
    <w:rsid w:val="00BC0C55"/>
    <w:rsid w:val="00BC1083"/>
    <w:rsid w:val="00BC208E"/>
    <w:rsid w:val="00BC2206"/>
    <w:rsid w:val="00BC51C1"/>
    <w:rsid w:val="00BC57B7"/>
    <w:rsid w:val="00BC6312"/>
    <w:rsid w:val="00BC7459"/>
    <w:rsid w:val="00BC753E"/>
    <w:rsid w:val="00BD0743"/>
    <w:rsid w:val="00BD2453"/>
    <w:rsid w:val="00BD2685"/>
    <w:rsid w:val="00BD4FD5"/>
    <w:rsid w:val="00BD5473"/>
    <w:rsid w:val="00BE02D2"/>
    <w:rsid w:val="00BE0AD3"/>
    <w:rsid w:val="00BE1E9E"/>
    <w:rsid w:val="00BE2355"/>
    <w:rsid w:val="00BE42BF"/>
    <w:rsid w:val="00BE46F6"/>
    <w:rsid w:val="00BE4F96"/>
    <w:rsid w:val="00BE4FEB"/>
    <w:rsid w:val="00BE51DB"/>
    <w:rsid w:val="00BE5C6B"/>
    <w:rsid w:val="00BF10F4"/>
    <w:rsid w:val="00BF15FC"/>
    <w:rsid w:val="00BF22D6"/>
    <w:rsid w:val="00BF2B6D"/>
    <w:rsid w:val="00BF41AC"/>
    <w:rsid w:val="00BF4964"/>
    <w:rsid w:val="00BF5788"/>
    <w:rsid w:val="00BF7613"/>
    <w:rsid w:val="00C003BC"/>
    <w:rsid w:val="00C0422A"/>
    <w:rsid w:val="00C0436B"/>
    <w:rsid w:val="00C0539F"/>
    <w:rsid w:val="00C0589B"/>
    <w:rsid w:val="00C06316"/>
    <w:rsid w:val="00C065EB"/>
    <w:rsid w:val="00C06B91"/>
    <w:rsid w:val="00C11C46"/>
    <w:rsid w:val="00C1242F"/>
    <w:rsid w:val="00C146DC"/>
    <w:rsid w:val="00C20B7D"/>
    <w:rsid w:val="00C213A2"/>
    <w:rsid w:val="00C22257"/>
    <w:rsid w:val="00C26A11"/>
    <w:rsid w:val="00C2724E"/>
    <w:rsid w:val="00C27BF9"/>
    <w:rsid w:val="00C27D21"/>
    <w:rsid w:val="00C3160B"/>
    <w:rsid w:val="00C34479"/>
    <w:rsid w:val="00C3470C"/>
    <w:rsid w:val="00C34CFB"/>
    <w:rsid w:val="00C3708D"/>
    <w:rsid w:val="00C37825"/>
    <w:rsid w:val="00C47933"/>
    <w:rsid w:val="00C51273"/>
    <w:rsid w:val="00C5174E"/>
    <w:rsid w:val="00C52CE3"/>
    <w:rsid w:val="00C537D3"/>
    <w:rsid w:val="00C53FCE"/>
    <w:rsid w:val="00C551BE"/>
    <w:rsid w:val="00C55D2D"/>
    <w:rsid w:val="00C61E9A"/>
    <w:rsid w:val="00C642FC"/>
    <w:rsid w:val="00C65363"/>
    <w:rsid w:val="00C672B7"/>
    <w:rsid w:val="00C67FBC"/>
    <w:rsid w:val="00C70B0D"/>
    <w:rsid w:val="00C7499B"/>
    <w:rsid w:val="00C74A4D"/>
    <w:rsid w:val="00C75D45"/>
    <w:rsid w:val="00C75FCE"/>
    <w:rsid w:val="00C802C7"/>
    <w:rsid w:val="00C805D4"/>
    <w:rsid w:val="00C809DA"/>
    <w:rsid w:val="00C811CA"/>
    <w:rsid w:val="00C81359"/>
    <w:rsid w:val="00C8291E"/>
    <w:rsid w:val="00C84278"/>
    <w:rsid w:val="00C84419"/>
    <w:rsid w:val="00C86232"/>
    <w:rsid w:val="00C87579"/>
    <w:rsid w:val="00C90429"/>
    <w:rsid w:val="00C904DF"/>
    <w:rsid w:val="00C9187B"/>
    <w:rsid w:val="00C931CD"/>
    <w:rsid w:val="00C936B7"/>
    <w:rsid w:val="00C94C99"/>
    <w:rsid w:val="00CA22CF"/>
    <w:rsid w:val="00CA39AA"/>
    <w:rsid w:val="00CA3CEF"/>
    <w:rsid w:val="00CA3E78"/>
    <w:rsid w:val="00CA6BA2"/>
    <w:rsid w:val="00CB2074"/>
    <w:rsid w:val="00CB2E98"/>
    <w:rsid w:val="00CC2EC4"/>
    <w:rsid w:val="00CC7126"/>
    <w:rsid w:val="00CD0369"/>
    <w:rsid w:val="00CD1164"/>
    <w:rsid w:val="00CD1324"/>
    <w:rsid w:val="00CD29A9"/>
    <w:rsid w:val="00CD3B0C"/>
    <w:rsid w:val="00CD70DA"/>
    <w:rsid w:val="00CE01F9"/>
    <w:rsid w:val="00CE050F"/>
    <w:rsid w:val="00CE1684"/>
    <w:rsid w:val="00CE1C71"/>
    <w:rsid w:val="00CE223B"/>
    <w:rsid w:val="00CE5A3F"/>
    <w:rsid w:val="00CE6108"/>
    <w:rsid w:val="00CE7B7D"/>
    <w:rsid w:val="00CF0CD6"/>
    <w:rsid w:val="00CF12AD"/>
    <w:rsid w:val="00CF1E1D"/>
    <w:rsid w:val="00CF27A5"/>
    <w:rsid w:val="00CF33D0"/>
    <w:rsid w:val="00CF3B6C"/>
    <w:rsid w:val="00CF43C8"/>
    <w:rsid w:val="00CF530C"/>
    <w:rsid w:val="00CF6B5D"/>
    <w:rsid w:val="00D0152D"/>
    <w:rsid w:val="00D02C8C"/>
    <w:rsid w:val="00D0467B"/>
    <w:rsid w:val="00D06836"/>
    <w:rsid w:val="00D06E2E"/>
    <w:rsid w:val="00D124F1"/>
    <w:rsid w:val="00D12C90"/>
    <w:rsid w:val="00D13C14"/>
    <w:rsid w:val="00D15416"/>
    <w:rsid w:val="00D15BF5"/>
    <w:rsid w:val="00D223BC"/>
    <w:rsid w:val="00D24BEE"/>
    <w:rsid w:val="00D262D2"/>
    <w:rsid w:val="00D279C6"/>
    <w:rsid w:val="00D3060D"/>
    <w:rsid w:val="00D333E1"/>
    <w:rsid w:val="00D33AE3"/>
    <w:rsid w:val="00D40120"/>
    <w:rsid w:val="00D4070D"/>
    <w:rsid w:val="00D4146E"/>
    <w:rsid w:val="00D41652"/>
    <w:rsid w:val="00D41DA1"/>
    <w:rsid w:val="00D4377F"/>
    <w:rsid w:val="00D447F3"/>
    <w:rsid w:val="00D45F34"/>
    <w:rsid w:val="00D46C75"/>
    <w:rsid w:val="00D509F3"/>
    <w:rsid w:val="00D51056"/>
    <w:rsid w:val="00D51CAA"/>
    <w:rsid w:val="00D53CD5"/>
    <w:rsid w:val="00D54AEF"/>
    <w:rsid w:val="00D560A9"/>
    <w:rsid w:val="00D5643B"/>
    <w:rsid w:val="00D618E8"/>
    <w:rsid w:val="00D622D8"/>
    <w:rsid w:val="00D6234C"/>
    <w:rsid w:val="00D62D49"/>
    <w:rsid w:val="00D6332D"/>
    <w:rsid w:val="00D63BE1"/>
    <w:rsid w:val="00D6494E"/>
    <w:rsid w:val="00D64C46"/>
    <w:rsid w:val="00D66790"/>
    <w:rsid w:val="00D66930"/>
    <w:rsid w:val="00D71555"/>
    <w:rsid w:val="00D72EF9"/>
    <w:rsid w:val="00D7315E"/>
    <w:rsid w:val="00D73617"/>
    <w:rsid w:val="00D743CD"/>
    <w:rsid w:val="00D744F2"/>
    <w:rsid w:val="00D74600"/>
    <w:rsid w:val="00D76265"/>
    <w:rsid w:val="00D766DC"/>
    <w:rsid w:val="00D8024B"/>
    <w:rsid w:val="00D80D7D"/>
    <w:rsid w:val="00D820A0"/>
    <w:rsid w:val="00D826D6"/>
    <w:rsid w:val="00D8299C"/>
    <w:rsid w:val="00D850DA"/>
    <w:rsid w:val="00D870F5"/>
    <w:rsid w:val="00D8772D"/>
    <w:rsid w:val="00D9078C"/>
    <w:rsid w:val="00D90933"/>
    <w:rsid w:val="00D914D0"/>
    <w:rsid w:val="00D940F1"/>
    <w:rsid w:val="00D955F7"/>
    <w:rsid w:val="00D97564"/>
    <w:rsid w:val="00D97BE2"/>
    <w:rsid w:val="00DA1D7A"/>
    <w:rsid w:val="00DA1EA0"/>
    <w:rsid w:val="00DA2E7E"/>
    <w:rsid w:val="00DA41A0"/>
    <w:rsid w:val="00DA50C7"/>
    <w:rsid w:val="00DA6F10"/>
    <w:rsid w:val="00DA799C"/>
    <w:rsid w:val="00DA7A9C"/>
    <w:rsid w:val="00DB0202"/>
    <w:rsid w:val="00DB24C1"/>
    <w:rsid w:val="00DB2909"/>
    <w:rsid w:val="00DB2956"/>
    <w:rsid w:val="00DB4012"/>
    <w:rsid w:val="00DB5FFC"/>
    <w:rsid w:val="00DB68BD"/>
    <w:rsid w:val="00DB6BCC"/>
    <w:rsid w:val="00DC0C14"/>
    <w:rsid w:val="00DC131B"/>
    <w:rsid w:val="00DC1363"/>
    <w:rsid w:val="00DC1B40"/>
    <w:rsid w:val="00DC1BF0"/>
    <w:rsid w:val="00DC221F"/>
    <w:rsid w:val="00DC2F03"/>
    <w:rsid w:val="00DC4C61"/>
    <w:rsid w:val="00DC4E27"/>
    <w:rsid w:val="00DC574F"/>
    <w:rsid w:val="00DC609B"/>
    <w:rsid w:val="00DC7A5B"/>
    <w:rsid w:val="00DD03D2"/>
    <w:rsid w:val="00DD13E0"/>
    <w:rsid w:val="00DD4492"/>
    <w:rsid w:val="00DD5EBB"/>
    <w:rsid w:val="00DD6324"/>
    <w:rsid w:val="00DD688E"/>
    <w:rsid w:val="00DD7096"/>
    <w:rsid w:val="00DE0C22"/>
    <w:rsid w:val="00DE315F"/>
    <w:rsid w:val="00DE3FBF"/>
    <w:rsid w:val="00DE584F"/>
    <w:rsid w:val="00DE639C"/>
    <w:rsid w:val="00DF0732"/>
    <w:rsid w:val="00DF1D33"/>
    <w:rsid w:val="00DF4532"/>
    <w:rsid w:val="00DF4922"/>
    <w:rsid w:val="00DF4C96"/>
    <w:rsid w:val="00DF4F34"/>
    <w:rsid w:val="00DF7B49"/>
    <w:rsid w:val="00DF7EC4"/>
    <w:rsid w:val="00DF7F04"/>
    <w:rsid w:val="00E0004D"/>
    <w:rsid w:val="00E04B4A"/>
    <w:rsid w:val="00E05C15"/>
    <w:rsid w:val="00E06837"/>
    <w:rsid w:val="00E07B58"/>
    <w:rsid w:val="00E07B9B"/>
    <w:rsid w:val="00E105D5"/>
    <w:rsid w:val="00E11B09"/>
    <w:rsid w:val="00E13147"/>
    <w:rsid w:val="00E1372A"/>
    <w:rsid w:val="00E14458"/>
    <w:rsid w:val="00E14A59"/>
    <w:rsid w:val="00E169DB"/>
    <w:rsid w:val="00E17149"/>
    <w:rsid w:val="00E20AF4"/>
    <w:rsid w:val="00E23C03"/>
    <w:rsid w:val="00E3041D"/>
    <w:rsid w:val="00E30655"/>
    <w:rsid w:val="00E316CB"/>
    <w:rsid w:val="00E3283E"/>
    <w:rsid w:val="00E329AF"/>
    <w:rsid w:val="00E32E52"/>
    <w:rsid w:val="00E34251"/>
    <w:rsid w:val="00E34E7A"/>
    <w:rsid w:val="00E3525F"/>
    <w:rsid w:val="00E36B2A"/>
    <w:rsid w:val="00E43292"/>
    <w:rsid w:val="00E463FB"/>
    <w:rsid w:val="00E50709"/>
    <w:rsid w:val="00E53E5E"/>
    <w:rsid w:val="00E56B4F"/>
    <w:rsid w:val="00E56DE1"/>
    <w:rsid w:val="00E570F7"/>
    <w:rsid w:val="00E57389"/>
    <w:rsid w:val="00E6036E"/>
    <w:rsid w:val="00E612CF"/>
    <w:rsid w:val="00E618F3"/>
    <w:rsid w:val="00E61F9B"/>
    <w:rsid w:val="00E63B1A"/>
    <w:rsid w:val="00E64F00"/>
    <w:rsid w:val="00E651D6"/>
    <w:rsid w:val="00E659E9"/>
    <w:rsid w:val="00E701C5"/>
    <w:rsid w:val="00E70CF7"/>
    <w:rsid w:val="00E71731"/>
    <w:rsid w:val="00E72E60"/>
    <w:rsid w:val="00E7569D"/>
    <w:rsid w:val="00E7612A"/>
    <w:rsid w:val="00E761F7"/>
    <w:rsid w:val="00E778F7"/>
    <w:rsid w:val="00E779FC"/>
    <w:rsid w:val="00E77CC9"/>
    <w:rsid w:val="00E80A06"/>
    <w:rsid w:val="00E81138"/>
    <w:rsid w:val="00E815FC"/>
    <w:rsid w:val="00E84AAE"/>
    <w:rsid w:val="00E85EF1"/>
    <w:rsid w:val="00E92250"/>
    <w:rsid w:val="00E9284E"/>
    <w:rsid w:val="00E92D83"/>
    <w:rsid w:val="00E93533"/>
    <w:rsid w:val="00E97877"/>
    <w:rsid w:val="00EA143C"/>
    <w:rsid w:val="00EA1F52"/>
    <w:rsid w:val="00EA20D3"/>
    <w:rsid w:val="00EA2124"/>
    <w:rsid w:val="00EA2371"/>
    <w:rsid w:val="00EA460B"/>
    <w:rsid w:val="00EA4AE3"/>
    <w:rsid w:val="00EA5782"/>
    <w:rsid w:val="00EB0CD0"/>
    <w:rsid w:val="00EB20D5"/>
    <w:rsid w:val="00EB2A29"/>
    <w:rsid w:val="00EB3B6E"/>
    <w:rsid w:val="00EB4830"/>
    <w:rsid w:val="00EC0480"/>
    <w:rsid w:val="00EC23E1"/>
    <w:rsid w:val="00EC29DB"/>
    <w:rsid w:val="00EC3109"/>
    <w:rsid w:val="00EC3AFD"/>
    <w:rsid w:val="00EC5C56"/>
    <w:rsid w:val="00ED0516"/>
    <w:rsid w:val="00ED2983"/>
    <w:rsid w:val="00ED6782"/>
    <w:rsid w:val="00ED67EB"/>
    <w:rsid w:val="00ED7EE2"/>
    <w:rsid w:val="00EE0B74"/>
    <w:rsid w:val="00EE1ECA"/>
    <w:rsid w:val="00EE2447"/>
    <w:rsid w:val="00EE3D74"/>
    <w:rsid w:val="00EE4805"/>
    <w:rsid w:val="00EE5004"/>
    <w:rsid w:val="00EE5C63"/>
    <w:rsid w:val="00EE787C"/>
    <w:rsid w:val="00EF211F"/>
    <w:rsid w:val="00EF2CF6"/>
    <w:rsid w:val="00EF39BF"/>
    <w:rsid w:val="00EF3D87"/>
    <w:rsid w:val="00EF6C7F"/>
    <w:rsid w:val="00F01311"/>
    <w:rsid w:val="00F02CCE"/>
    <w:rsid w:val="00F0440E"/>
    <w:rsid w:val="00F06DD1"/>
    <w:rsid w:val="00F06FB6"/>
    <w:rsid w:val="00F10770"/>
    <w:rsid w:val="00F137A4"/>
    <w:rsid w:val="00F1489B"/>
    <w:rsid w:val="00F15441"/>
    <w:rsid w:val="00F15AEB"/>
    <w:rsid w:val="00F162E8"/>
    <w:rsid w:val="00F20AFC"/>
    <w:rsid w:val="00F21CEA"/>
    <w:rsid w:val="00F21D21"/>
    <w:rsid w:val="00F24216"/>
    <w:rsid w:val="00F2663E"/>
    <w:rsid w:val="00F300E2"/>
    <w:rsid w:val="00F3108F"/>
    <w:rsid w:val="00F32898"/>
    <w:rsid w:val="00F33821"/>
    <w:rsid w:val="00F34B7A"/>
    <w:rsid w:val="00F34F25"/>
    <w:rsid w:val="00F41CF9"/>
    <w:rsid w:val="00F42D81"/>
    <w:rsid w:val="00F45B43"/>
    <w:rsid w:val="00F51548"/>
    <w:rsid w:val="00F5262F"/>
    <w:rsid w:val="00F53A73"/>
    <w:rsid w:val="00F556C5"/>
    <w:rsid w:val="00F60873"/>
    <w:rsid w:val="00F60A8D"/>
    <w:rsid w:val="00F6261E"/>
    <w:rsid w:val="00F62768"/>
    <w:rsid w:val="00F6337E"/>
    <w:rsid w:val="00F63F4A"/>
    <w:rsid w:val="00F6672E"/>
    <w:rsid w:val="00F71B7D"/>
    <w:rsid w:val="00F73850"/>
    <w:rsid w:val="00F77A72"/>
    <w:rsid w:val="00F82142"/>
    <w:rsid w:val="00F82EE3"/>
    <w:rsid w:val="00F83064"/>
    <w:rsid w:val="00F849DB"/>
    <w:rsid w:val="00F85004"/>
    <w:rsid w:val="00F9064F"/>
    <w:rsid w:val="00F90737"/>
    <w:rsid w:val="00F91652"/>
    <w:rsid w:val="00F934DC"/>
    <w:rsid w:val="00F9500B"/>
    <w:rsid w:val="00F96EF4"/>
    <w:rsid w:val="00F97F02"/>
    <w:rsid w:val="00FA144F"/>
    <w:rsid w:val="00FA1BDB"/>
    <w:rsid w:val="00FA24B8"/>
    <w:rsid w:val="00FA2DAF"/>
    <w:rsid w:val="00FA30F2"/>
    <w:rsid w:val="00FA443A"/>
    <w:rsid w:val="00FA46D8"/>
    <w:rsid w:val="00FA505C"/>
    <w:rsid w:val="00FA5AA3"/>
    <w:rsid w:val="00FA5CC9"/>
    <w:rsid w:val="00FA68CE"/>
    <w:rsid w:val="00FA6D87"/>
    <w:rsid w:val="00FA863E"/>
    <w:rsid w:val="00FB10F6"/>
    <w:rsid w:val="00FB64B6"/>
    <w:rsid w:val="00FB7AE9"/>
    <w:rsid w:val="00FC08AC"/>
    <w:rsid w:val="00FC10BA"/>
    <w:rsid w:val="00FC12A2"/>
    <w:rsid w:val="00FC3E09"/>
    <w:rsid w:val="00FC48B6"/>
    <w:rsid w:val="00FC4B8B"/>
    <w:rsid w:val="00FC5947"/>
    <w:rsid w:val="00FC67F1"/>
    <w:rsid w:val="00FC6C43"/>
    <w:rsid w:val="00FC6CC7"/>
    <w:rsid w:val="00FC6CF2"/>
    <w:rsid w:val="00FC76F5"/>
    <w:rsid w:val="00FD1BA6"/>
    <w:rsid w:val="00FD1F00"/>
    <w:rsid w:val="00FD30BA"/>
    <w:rsid w:val="00FD769C"/>
    <w:rsid w:val="00FE2711"/>
    <w:rsid w:val="00FE37BC"/>
    <w:rsid w:val="00FE5959"/>
    <w:rsid w:val="00FE66CD"/>
    <w:rsid w:val="00FE7C2B"/>
    <w:rsid w:val="00FF0620"/>
    <w:rsid w:val="00FF0A8F"/>
    <w:rsid w:val="00FF1D29"/>
    <w:rsid w:val="00FF4EFC"/>
    <w:rsid w:val="00FF6EBC"/>
    <w:rsid w:val="00FF7EB6"/>
    <w:rsid w:val="010F4CEA"/>
    <w:rsid w:val="0114888C"/>
    <w:rsid w:val="014332D1"/>
    <w:rsid w:val="0149CA7C"/>
    <w:rsid w:val="01D8A912"/>
    <w:rsid w:val="021EDA81"/>
    <w:rsid w:val="02315E1E"/>
    <w:rsid w:val="0265A430"/>
    <w:rsid w:val="02707D23"/>
    <w:rsid w:val="027954FD"/>
    <w:rsid w:val="027F9622"/>
    <w:rsid w:val="028F41D2"/>
    <w:rsid w:val="02A3CC98"/>
    <w:rsid w:val="02AB949F"/>
    <w:rsid w:val="02B46FCF"/>
    <w:rsid w:val="02B597E5"/>
    <w:rsid w:val="02B5BDB7"/>
    <w:rsid w:val="02C02CC3"/>
    <w:rsid w:val="0307F6F9"/>
    <w:rsid w:val="032F4481"/>
    <w:rsid w:val="0332994F"/>
    <w:rsid w:val="0359B128"/>
    <w:rsid w:val="0374F987"/>
    <w:rsid w:val="03B5296D"/>
    <w:rsid w:val="03C467CB"/>
    <w:rsid w:val="03E9C869"/>
    <w:rsid w:val="03FCF554"/>
    <w:rsid w:val="0404F5D5"/>
    <w:rsid w:val="0413C44F"/>
    <w:rsid w:val="045F338F"/>
    <w:rsid w:val="04AEEBE5"/>
    <w:rsid w:val="04B3AF6A"/>
    <w:rsid w:val="04C0BC5C"/>
    <w:rsid w:val="04C51AF3"/>
    <w:rsid w:val="04C8A65E"/>
    <w:rsid w:val="04C9E381"/>
    <w:rsid w:val="050D0581"/>
    <w:rsid w:val="054E1ABE"/>
    <w:rsid w:val="0559859C"/>
    <w:rsid w:val="055DE7E7"/>
    <w:rsid w:val="056BDB50"/>
    <w:rsid w:val="0581993D"/>
    <w:rsid w:val="059E3330"/>
    <w:rsid w:val="05C872A9"/>
    <w:rsid w:val="05E4F74B"/>
    <w:rsid w:val="05EAE00A"/>
    <w:rsid w:val="060C03D1"/>
    <w:rsid w:val="0618ACFE"/>
    <w:rsid w:val="0621E0E2"/>
    <w:rsid w:val="063A74F8"/>
    <w:rsid w:val="069ECAF0"/>
    <w:rsid w:val="06ACC94C"/>
    <w:rsid w:val="06B1010D"/>
    <w:rsid w:val="06E18D05"/>
    <w:rsid w:val="06ED57C0"/>
    <w:rsid w:val="071A06C6"/>
    <w:rsid w:val="0727935A"/>
    <w:rsid w:val="075F12BB"/>
    <w:rsid w:val="0760872D"/>
    <w:rsid w:val="076B2AE1"/>
    <w:rsid w:val="07809C48"/>
    <w:rsid w:val="0792108A"/>
    <w:rsid w:val="07B74F70"/>
    <w:rsid w:val="07C7C926"/>
    <w:rsid w:val="07FC1D8C"/>
    <w:rsid w:val="08A84699"/>
    <w:rsid w:val="08C75373"/>
    <w:rsid w:val="08D409BB"/>
    <w:rsid w:val="0904E11A"/>
    <w:rsid w:val="0928E45D"/>
    <w:rsid w:val="0943B4E2"/>
    <w:rsid w:val="0951AD3E"/>
    <w:rsid w:val="09657BCD"/>
    <w:rsid w:val="0967E731"/>
    <w:rsid w:val="09692FDB"/>
    <w:rsid w:val="0971C9AA"/>
    <w:rsid w:val="098DD68D"/>
    <w:rsid w:val="0999BEA1"/>
    <w:rsid w:val="0A0BB6F3"/>
    <w:rsid w:val="0A2A60EA"/>
    <w:rsid w:val="0A2A6D17"/>
    <w:rsid w:val="0A515705"/>
    <w:rsid w:val="0A5B0A57"/>
    <w:rsid w:val="0A68C216"/>
    <w:rsid w:val="0A830FAE"/>
    <w:rsid w:val="0A91B732"/>
    <w:rsid w:val="0A94B2A5"/>
    <w:rsid w:val="0AB608CE"/>
    <w:rsid w:val="0AB9AED8"/>
    <w:rsid w:val="0AC7F178"/>
    <w:rsid w:val="0AD7291D"/>
    <w:rsid w:val="0AF79670"/>
    <w:rsid w:val="0B10E036"/>
    <w:rsid w:val="0B192C8C"/>
    <w:rsid w:val="0B1E4B1B"/>
    <w:rsid w:val="0B5029EE"/>
    <w:rsid w:val="0B72C111"/>
    <w:rsid w:val="0B96CBA5"/>
    <w:rsid w:val="0BC130D6"/>
    <w:rsid w:val="0C10F3C8"/>
    <w:rsid w:val="0C1ABD42"/>
    <w:rsid w:val="0CC36863"/>
    <w:rsid w:val="0CC9C735"/>
    <w:rsid w:val="0CD45C26"/>
    <w:rsid w:val="0CF64EFD"/>
    <w:rsid w:val="0D24422A"/>
    <w:rsid w:val="0D32DBD1"/>
    <w:rsid w:val="0D4F018B"/>
    <w:rsid w:val="0D69FB89"/>
    <w:rsid w:val="0DB4FBCB"/>
    <w:rsid w:val="0DDC5851"/>
    <w:rsid w:val="0DDD8682"/>
    <w:rsid w:val="0DF2FE9E"/>
    <w:rsid w:val="0DFEC909"/>
    <w:rsid w:val="0E078270"/>
    <w:rsid w:val="0E51C5BB"/>
    <w:rsid w:val="0E86A77F"/>
    <w:rsid w:val="0E877A2C"/>
    <w:rsid w:val="0EA3CFD6"/>
    <w:rsid w:val="0EE69756"/>
    <w:rsid w:val="0EE9948C"/>
    <w:rsid w:val="0F069379"/>
    <w:rsid w:val="0F109DC1"/>
    <w:rsid w:val="0F219970"/>
    <w:rsid w:val="0F338A60"/>
    <w:rsid w:val="0F39511F"/>
    <w:rsid w:val="0F507C5B"/>
    <w:rsid w:val="0F5E814C"/>
    <w:rsid w:val="0F601633"/>
    <w:rsid w:val="0F65742D"/>
    <w:rsid w:val="0FA532AA"/>
    <w:rsid w:val="0FCB7014"/>
    <w:rsid w:val="0FE2148B"/>
    <w:rsid w:val="0FE995E1"/>
    <w:rsid w:val="0FE9A77A"/>
    <w:rsid w:val="102BB001"/>
    <w:rsid w:val="104697D6"/>
    <w:rsid w:val="1057073A"/>
    <w:rsid w:val="1059A715"/>
    <w:rsid w:val="10B6AC33"/>
    <w:rsid w:val="10E3236C"/>
    <w:rsid w:val="10EB2CB6"/>
    <w:rsid w:val="10F71342"/>
    <w:rsid w:val="112890F2"/>
    <w:rsid w:val="112F6381"/>
    <w:rsid w:val="113883A5"/>
    <w:rsid w:val="113A701E"/>
    <w:rsid w:val="114A6F5A"/>
    <w:rsid w:val="115B20ED"/>
    <w:rsid w:val="116B231E"/>
    <w:rsid w:val="11745B6E"/>
    <w:rsid w:val="1175D620"/>
    <w:rsid w:val="118B114D"/>
    <w:rsid w:val="1191511E"/>
    <w:rsid w:val="11CD22F9"/>
    <w:rsid w:val="122E730C"/>
    <w:rsid w:val="1245C7FE"/>
    <w:rsid w:val="12563992"/>
    <w:rsid w:val="1258909C"/>
    <w:rsid w:val="1264F2C1"/>
    <w:rsid w:val="128EFFE3"/>
    <w:rsid w:val="129FB43F"/>
    <w:rsid w:val="12AE49D4"/>
    <w:rsid w:val="12D6CA56"/>
    <w:rsid w:val="12D902E1"/>
    <w:rsid w:val="12F2EFC1"/>
    <w:rsid w:val="12F63999"/>
    <w:rsid w:val="1330A5D0"/>
    <w:rsid w:val="1372DF0A"/>
    <w:rsid w:val="13B21AE2"/>
    <w:rsid w:val="13B3F9A1"/>
    <w:rsid w:val="13FBD33B"/>
    <w:rsid w:val="1422F79A"/>
    <w:rsid w:val="142D7C5F"/>
    <w:rsid w:val="144AA43E"/>
    <w:rsid w:val="1465BE45"/>
    <w:rsid w:val="1474B936"/>
    <w:rsid w:val="14D6490A"/>
    <w:rsid w:val="15070B30"/>
    <w:rsid w:val="15097032"/>
    <w:rsid w:val="1570F60B"/>
    <w:rsid w:val="1579B089"/>
    <w:rsid w:val="1597F3CF"/>
    <w:rsid w:val="15C1245A"/>
    <w:rsid w:val="15E293D7"/>
    <w:rsid w:val="161FC51A"/>
    <w:rsid w:val="16238EB7"/>
    <w:rsid w:val="16259651"/>
    <w:rsid w:val="1630C545"/>
    <w:rsid w:val="16485093"/>
    <w:rsid w:val="16588AB9"/>
    <w:rsid w:val="165C9DA6"/>
    <w:rsid w:val="1673884C"/>
    <w:rsid w:val="167DFDE8"/>
    <w:rsid w:val="16A82718"/>
    <w:rsid w:val="16A98218"/>
    <w:rsid w:val="16C023B2"/>
    <w:rsid w:val="16D389E0"/>
    <w:rsid w:val="16D45FEF"/>
    <w:rsid w:val="16D919F4"/>
    <w:rsid w:val="16DB04D9"/>
    <w:rsid w:val="16FF3ACB"/>
    <w:rsid w:val="170FF906"/>
    <w:rsid w:val="1715A0CE"/>
    <w:rsid w:val="1725C38E"/>
    <w:rsid w:val="173F1ACE"/>
    <w:rsid w:val="174B762A"/>
    <w:rsid w:val="17572F4C"/>
    <w:rsid w:val="17C062C5"/>
    <w:rsid w:val="180491C2"/>
    <w:rsid w:val="1846EAA0"/>
    <w:rsid w:val="184B7805"/>
    <w:rsid w:val="18578FE7"/>
    <w:rsid w:val="1866951F"/>
    <w:rsid w:val="186D8843"/>
    <w:rsid w:val="18823BEB"/>
    <w:rsid w:val="18849BAC"/>
    <w:rsid w:val="188C5162"/>
    <w:rsid w:val="188EB8EF"/>
    <w:rsid w:val="18D1B351"/>
    <w:rsid w:val="18DFB4D4"/>
    <w:rsid w:val="1929D994"/>
    <w:rsid w:val="19B5A00D"/>
    <w:rsid w:val="19D053C7"/>
    <w:rsid w:val="19F62D86"/>
    <w:rsid w:val="19F9F32D"/>
    <w:rsid w:val="1A0D6C3B"/>
    <w:rsid w:val="1A1535AB"/>
    <w:rsid w:val="1A261213"/>
    <w:rsid w:val="1A3B3FAE"/>
    <w:rsid w:val="1A3F79C5"/>
    <w:rsid w:val="1A41DAE2"/>
    <w:rsid w:val="1A4266AD"/>
    <w:rsid w:val="1A645325"/>
    <w:rsid w:val="1A6B80FC"/>
    <w:rsid w:val="1A714C9F"/>
    <w:rsid w:val="1A73CF23"/>
    <w:rsid w:val="1A741EB3"/>
    <w:rsid w:val="1AB01CFD"/>
    <w:rsid w:val="1AFA5157"/>
    <w:rsid w:val="1B0BB1F0"/>
    <w:rsid w:val="1B533D5D"/>
    <w:rsid w:val="1B5CC465"/>
    <w:rsid w:val="1B94F138"/>
    <w:rsid w:val="1BD69F64"/>
    <w:rsid w:val="1BDA23F6"/>
    <w:rsid w:val="1BE08DEE"/>
    <w:rsid w:val="1BEE0605"/>
    <w:rsid w:val="1BF4D53E"/>
    <w:rsid w:val="1C594626"/>
    <w:rsid w:val="1C641639"/>
    <w:rsid w:val="1CCDE012"/>
    <w:rsid w:val="1CDC1105"/>
    <w:rsid w:val="1CEC5D39"/>
    <w:rsid w:val="1D068970"/>
    <w:rsid w:val="1D220785"/>
    <w:rsid w:val="1D68F340"/>
    <w:rsid w:val="1D8CCFBC"/>
    <w:rsid w:val="1D8D12B0"/>
    <w:rsid w:val="1D9224D6"/>
    <w:rsid w:val="1DA40392"/>
    <w:rsid w:val="1DA44164"/>
    <w:rsid w:val="1DEFAF87"/>
    <w:rsid w:val="1DF4AC53"/>
    <w:rsid w:val="1E9F0176"/>
    <w:rsid w:val="1F17E653"/>
    <w:rsid w:val="1F19EA24"/>
    <w:rsid w:val="1F1E9BB4"/>
    <w:rsid w:val="1F45724A"/>
    <w:rsid w:val="1F500B2B"/>
    <w:rsid w:val="1F65C489"/>
    <w:rsid w:val="1F65EC88"/>
    <w:rsid w:val="1F7C6BBF"/>
    <w:rsid w:val="1F7D55F6"/>
    <w:rsid w:val="1F86CF73"/>
    <w:rsid w:val="1FA9ECCF"/>
    <w:rsid w:val="1FB565B5"/>
    <w:rsid w:val="1FD9355D"/>
    <w:rsid w:val="20159F6D"/>
    <w:rsid w:val="201BEA43"/>
    <w:rsid w:val="202A4DD3"/>
    <w:rsid w:val="203C4275"/>
    <w:rsid w:val="20830F11"/>
    <w:rsid w:val="20B75910"/>
    <w:rsid w:val="20F94FB3"/>
    <w:rsid w:val="212732B9"/>
    <w:rsid w:val="212BC6C9"/>
    <w:rsid w:val="21795576"/>
    <w:rsid w:val="21913801"/>
    <w:rsid w:val="21AF3F52"/>
    <w:rsid w:val="22378A9A"/>
    <w:rsid w:val="22404D4C"/>
    <w:rsid w:val="228DA0DF"/>
    <w:rsid w:val="22C83415"/>
    <w:rsid w:val="22DAC789"/>
    <w:rsid w:val="22DCB6AD"/>
    <w:rsid w:val="22EA4201"/>
    <w:rsid w:val="22EF0AB8"/>
    <w:rsid w:val="233A49FF"/>
    <w:rsid w:val="23440851"/>
    <w:rsid w:val="23550F05"/>
    <w:rsid w:val="2367DFA7"/>
    <w:rsid w:val="236BB1F7"/>
    <w:rsid w:val="23702E51"/>
    <w:rsid w:val="2398AD83"/>
    <w:rsid w:val="23F0D616"/>
    <w:rsid w:val="2422044C"/>
    <w:rsid w:val="242E06B0"/>
    <w:rsid w:val="245C6670"/>
    <w:rsid w:val="2466E6CE"/>
    <w:rsid w:val="2474E63F"/>
    <w:rsid w:val="24942F2D"/>
    <w:rsid w:val="2498D0B9"/>
    <w:rsid w:val="24C71795"/>
    <w:rsid w:val="24D82128"/>
    <w:rsid w:val="24E8D7F4"/>
    <w:rsid w:val="24FFB76F"/>
    <w:rsid w:val="2518D282"/>
    <w:rsid w:val="255AE1E0"/>
    <w:rsid w:val="25616C16"/>
    <w:rsid w:val="2568D791"/>
    <w:rsid w:val="258D769D"/>
    <w:rsid w:val="25C930F1"/>
    <w:rsid w:val="25F2747C"/>
    <w:rsid w:val="260B1C52"/>
    <w:rsid w:val="2661B46B"/>
    <w:rsid w:val="267806CF"/>
    <w:rsid w:val="26A58A5B"/>
    <w:rsid w:val="26ABA909"/>
    <w:rsid w:val="26B36740"/>
    <w:rsid w:val="2705310C"/>
    <w:rsid w:val="271849D9"/>
    <w:rsid w:val="2729885D"/>
    <w:rsid w:val="27314C86"/>
    <w:rsid w:val="274AACB2"/>
    <w:rsid w:val="274C2A2B"/>
    <w:rsid w:val="274FCD93"/>
    <w:rsid w:val="2771D1DE"/>
    <w:rsid w:val="27AF3661"/>
    <w:rsid w:val="27B29A59"/>
    <w:rsid w:val="27C2432E"/>
    <w:rsid w:val="27CF5265"/>
    <w:rsid w:val="282A38B8"/>
    <w:rsid w:val="28820731"/>
    <w:rsid w:val="28AF7F6C"/>
    <w:rsid w:val="290B2949"/>
    <w:rsid w:val="290C24FC"/>
    <w:rsid w:val="296094D3"/>
    <w:rsid w:val="29633D57"/>
    <w:rsid w:val="2966332E"/>
    <w:rsid w:val="29693660"/>
    <w:rsid w:val="299A61A4"/>
    <w:rsid w:val="29C023B3"/>
    <w:rsid w:val="29D61E0D"/>
    <w:rsid w:val="29E0EDDD"/>
    <w:rsid w:val="2A1216D5"/>
    <w:rsid w:val="2A24A92C"/>
    <w:rsid w:val="2A7FFF5D"/>
    <w:rsid w:val="2A86A0F1"/>
    <w:rsid w:val="2A888C39"/>
    <w:rsid w:val="2AAE4AD0"/>
    <w:rsid w:val="2AD2DEEE"/>
    <w:rsid w:val="2AD9383A"/>
    <w:rsid w:val="2AF5018A"/>
    <w:rsid w:val="2B002317"/>
    <w:rsid w:val="2B16A3C3"/>
    <w:rsid w:val="2B33B9BB"/>
    <w:rsid w:val="2B3807A9"/>
    <w:rsid w:val="2B665EE6"/>
    <w:rsid w:val="2B66B0A2"/>
    <w:rsid w:val="2BAB1DD8"/>
    <w:rsid w:val="2BC2B989"/>
    <w:rsid w:val="2BC4E672"/>
    <w:rsid w:val="2BE346A9"/>
    <w:rsid w:val="2C0141BC"/>
    <w:rsid w:val="2C1DF89A"/>
    <w:rsid w:val="2C33F486"/>
    <w:rsid w:val="2C3B40EA"/>
    <w:rsid w:val="2C4BE937"/>
    <w:rsid w:val="2C5A85CD"/>
    <w:rsid w:val="2C5D2B98"/>
    <w:rsid w:val="2C884C73"/>
    <w:rsid w:val="2C9721B6"/>
    <w:rsid w:val="2CD796D0"/>
    <w:rsid w:val="2CE59E39"/>
    <w:rsid w:val="2CEDD1A0"/>
    <w:rsid w:val="2D0D2DB4"/>
    <w:rsid w:val="2D110B48"/>
    <w:rsid w:val="2D259001"/>
    <w:rsid w:val="2D4C1791"/>
    <w:rsid w:val="2D5BA317"/>
    <w:rsid w:val="2D6B90E7"/>
    <w:rsid w:val="2D6FB93F"/>
    <w:rsid w:val="2D724648"/>
    <w:rsid w:val="2D9DE3E6"/>
    <w:rsid w:val="2DAB0FBE"/>
    <w:rsid w:val="2DEC00BD"/>
    <w:rsid w:val="2DFEE783"/>
    <w:rsid w:val="2E08560A"/>
    <w:rsid w:val="2E09A2C2"/>
    <w:rsid w:val="2E157E83"/>
    <w:rsid w:val="2E27A00A"/>
    <w:rsid w:val="2E2EED05"/>
    <w:rsid w:val="2E53F9AD"/>
    <w:rsid w:val="2E67075C"/>
    <w:rsid w:val="2EBA3DB9"/>
    <w:rsid w:val="2ECE7AE7"/>
    <w:rsid w:val="2EF2E850"/>
    <w:rsid w:val="2F34AC4D"/>
    <w:rsid w:val="2F44EFE7"/>
    <w:rsid w:val="2F51F7F4"/>
    <w:rsid w:val="2F61077F"/>
    <w:rsid w:val="2F9A3D12"/>
    <w:rsid w:val="2FB71F5F"/>
    <w:rsid w:val="2FC3110F"/>
    <w:rsid w:val="2FE14C36"/>
    <w:rsid w:val="2FE9822D"/>
    <w:rsid w:val="2FEDDB73"/>
    <w:rsid w:val="2FF00AE4"/>
    <w:rsid w:val="2FF58D25"/>
    <w:rsid w:val="30049FEE"/>
    <w:rsid w:val="3056F9F5"/>
    <w:rsid w:val="30676186"/>
    <w:rsid w:val="3088424A"/>
    <w:rsid w:val="3088BBD4"/>
    <w:rsid w:val="3092E512"/>
    <w:rsid w:val="30BADECD"/>
    <w:rsid w:val="30C83DCA"/>
    <w:rsid w:val="30C9E81A"/>
    <w:rsid w:val="30DB472F"/>
    <w:rsid w:val="30DB6F22"/>
    <w:rsid w:val="31022DDE"/>
    <w:rsid w:val="311A4CA0"/>
    <w:rsid w:val="31556F3A"/>
    <w:rsid w:val="3165508F"/>
    <w:rsid w:val="3181634B"/>
    <w:rsid w:val="318BDE6F"/>
    <w:rsid w:val="3192A4F9"/>
    <w:rsid w:val="31945F3A"/>
    <w:rsid w:val="31B87E05"/>
    <w:rsid w:val="31D4D905"/>
    <w:rsid w:val="31EC8259"/>
    <w:rsid w:val="31FAAFB3"/>
    <w:rsid w:val="323AB6D5"/>
    <w:rsid w:val="325897B5"/>
    <w:rsid w:val="32701CA1"/>
    <w:rsid w:val="32AC34A4"/>
    <w:rsid w:val="32DD1184"/>
    <w:rsid w:val="32EF0A0C"/>
    <w:rsid w:val="3317CDFE"/>
    <w:rsid w:val="332ED36D"/>
    <w:rsid w:val="33339634"/>
    <w:rsid w:val="334503CC"/>
    <w:rsid w:val="334A839D"/>
    <w:rsid w:val="33700270"/>
    <w:rsid w:val="33908E25"/>
    <w:rsid w:val="33A2B43A"/>
    <w:rsid w:val="33A9E42C"/>
    <w:rsid w:val="33AB0A52"/>
    <w:rsid w:val="33B44D90"/>
    <w:rsid w:val="33B6A1B6"/>
    <w:rsid w:val="33C5AFB4"/>
    <w:rsid w:val="33C68F0E"/>
    <w:rsid w:val="33DABF64"/>
    <w:rsid w:val="33F93412"/>
    <w:rsid w:val="34089F1C"/>
    <w:rsid w:val="342478E8"/>
    <w:rsid w:val="3442597A"/>
    <w:rsid w:val="3465F81D"/>
    <w:rsid w:val="348D54A9"/>
    <w:rsid w:val="34A6C1FC"/>
    <w:rsid w:val="34B0C733"/>
    <w:rsid w:val="34B0F75D"/>
    <w:rsid w:val="34F3B90A"/>
    <w:rsid w:val="350FAEF5"/>
    <w:rsid w:val="3535D244"/>
    <w:rsid w:val="354CB277"/>
    <w:rsid w:val="354D9F41"/>
    <w:rsid w:val="3554AC37"/>
    <w:rsid w:val="356E5A9D"/>
    <w:rsid w:val="358C9AF0"/>
    <w:rsid w:val="358DE4D2"/>
    <w:rsid w:val="35A6E5A1"/>
    <w:rsid w:val="35D3655B"/>
    <w:rsid w:val="35E0D587"/>
    <w:rsid w:val="3608F523"/>
    <w:rsid w:val="362BD8A1"/>
    <w:rsid w:val="36374B77"/>
    <w:rsid w:val="3647BE79"/>
    <w:rsid w:val="365AB6BC"/>
    <w:rsid w:val="3687B7F7"/>
    <w:rsid w:val="369DC177"/>
    <w:rsid w:val="36A2753F"/>
    <w:rsid w:val="36BCC71C"/>
    <w:rsid w:val="36BF99C5"/>
    <w:rsid w:val="36D734F2"/>
    <w:rsid w:val="36E3E29A"/>
    <w:rsid w:val="36E6D007"/>
    <w:rsid w:val="36F2D8DF"/>
    <w:rsid w:val="370B4FD9"/>
    <w:rsid w:val="372F9780"/>
    <w:rsid w:val="37397C67"/>
    <w:rsid w:val="37625E4B"/>
    <w:rsid w:val="37CF4138"/>
    <w:rsid w:val="37E9E21C"/>
    <w:rsid w:val="37F0C5E4"/>
    <w:rsid w:val="38052C6E"/>
    <w:rsid w:val="3850E9AE"/>
    <w:rsid w:val="385D5A6E"/>
    <w:rsid w:val="38C621FB"/>
    <w:rsid w:val="38E10C1F"/>
    <w:rsid w:val="3906C8DA"/>
    <w:rsid w:val="3911C313"/>
    <w:rsid w:val="39262DC8"/>
    <w:rsid w:val="393A6EC7"/>
    <w:rsid w:val="393B5C80"/>
    <w:rsid w:val="393FB624"/>
    <w:rsid w:val="395693A7"/>
    <w:rsid w:val="398A461D"/>
    <w:rsid w:val="399A63F0"/>
    <w:rsid w:val="39C4F141"/>
    <w:rsid w:val="3A25F0CA"/>
    <w:rsid w:val="3A570CCB"/>
    <w:rsid w:val="3A669FA4"/>
    <w:rsid w:val="3A7780C9"/>
    <w:rsid w:val="3A78E608"/>
    <w:rsid w:val="3AACCFE7"/>
    <w:rsid w:val="3AB69BF6"/>
    <w:rsid w:val="3ABAC453"/>
    <w:rsid w:val="3AD734CC"/>
    <w:rsid w:val="3AE9A6FC"/>
    <w:rsid w:val="3B5FE588"/>
    <w:rsid w:val="3B703FFB"/>
    <w:rsid w:val="3B7B1668"/>
    <w:rsid w:val="3BA04BE5"/>
    <w:rsid w:val="3BA137D5"/>
    <w:rsid w:val="3BC0A3AF"/>
    <w:rsid w:val="3BEF1C71"/>
    <w:rsid w:val="3BF4D6EC"/>
    <w:rsid w:val="3BF67D41"/>
    <w:rsid w:val="3BF7A2FC"/>
    <w:rsid w:val="3C16B6CA"/>
    <w:rsid w:val="3C3D3D4D"/>
    <w:rsid w:val="3C598E26"/>
    <w:rsid w:val="3CA2E464"/>
    <w:rsid w:val="3CA94F3C"/>
    <w:rsid w:val="3CD5A031"/>
    <w:rsid w:val="3CDD5AD9"/>
    <w:rsid w:val="3CED4748"/>
    <w:rsid w:val="3CEFDCFF"/>
    <w:rsid w:val="3D2D22B3"/>
    <w:rsid w:val="3D3C1B44"/>
    <w:rsid w:val="3D589C5F"/>
    <w:rsid w:val="3D959E44"/>
    <w:rsid w:val="3D963B10"/>
    <w:rsid w:val="3DC2ADB7"/>
    <w:rsid w:val="3DE2361C"/>
    <w:rsid w:val="3DE40ACA"/>
    <w:rsid w:val="3E4FFF4D"/>
    <w:rsid w:val="3E66EACA"/>
    <w:rsid w:val="3E75DB69"/>
    <w:rsid w:val="3E84F155"/>
    <w:rsid w:val="3E98EF4D"/>
    <w:rsid w:val="3ECC65EC"/>
    <w:rsid w:val="3ED289E8"/>
    <w:rsid w:val="3EE7E489"/>
    <w:rsid w:val="3EFAFF95"/>
    <w:rsid w:val="3F086A8F"/>
    <w:rsid w:val="3F3044B2"/>
    <w:rsid w:val="3F4D7D2F"/>
    <w:rsid w:val="3F55C700"/>
    <w:rsid w:val="3F5E438D"/>
    <w:rsid w:val="3F772029"/>
    <w:rsid w:val="3F7FDF46"/>
    <w:rsid w:val="3F98E241"/>
    <w:rsid w:val="3FBD9D74"/>
    <w:rsid w:val="3FCEB0E2"/>
    <w:rsid w:val="3FF313F0"/>
    <w:rsid w:val="4022CD3B"/>
    <w:rsid w:val="402E9E3B"/>
    <w:rsid w:val="404FC025"/>
    <w:rsid w:val="405B02E9"/>
    <w:rsid w:val="4071AEDB"/>
    <w:rsid w:val="4079E442"/>
    <w:rsid w:val="4084C592"/>
    <w:rsid w:val="4091DC1E"/>
    <w:rsid w:val="409EE40F"/>
    <w:rsid w:val="40A39585"/>
    <w:rsid w:val="40ACDC06"/>
    <w:rsid w:val="40AF3801"/>
    <w:rsid w:val="40D1E940"/>
    <w:rsid w:val="40EA1F8D"/>
    <w:rsid w:val="41011AFD"/>
    <w:rsid w:val="411C05CB"/>
    <w:rsid w:val="413860C6"/>
    <w:rsid w:val="41387A54"/>
    <w:rsid w:val="4165560C"/>
    <w:rsid w:val="41657C83"/>
    <w:rsid w:val="41672AF1"/>
    <w:rsid w:val="41953769"/>
    <w:rsid w:val="41AFC384"/>
    <w:rsid w:val="41C18C1D"/>
    <w:rsid w:val="41E6D5EB"/>
    <w:rsid w:val="41E82290"/>
    <w:rsid w:val="4211ACD7"/>
    <w:rsid w:val="4218C88D"/>
    <w:rsid w:val="42230D3C"/>
    <w:rsid w:val="4229695D"/>
    <w:rsid w:val="422EB85E"/>
    <w:rsid w:val="426CBD0D"/>
    <w:rsid w:val="4280737A"/>
    <w:rsid w:val="42C237E6"/>
    <w:rsid w:val="42CD13F3"/>
    <w:rsid w:val="42DBB21F"/>
    <w:rsid w:val="432FDB0B"/>
    <w:rsid w:val="436ED986"/>
    <w:rsid w:val="439302A0"/>
    <w:rsid w:val="43A7E040"/>
    <w:rsid w:val="43AE6811"/>
    <w:rsid w:val="43C864D8"/>
    <w:rsid w:val="43D6B982"/>
    <w:rsid w:val="43F0DB0E"/>
    <w:rsid w:val="43FE5072"/>
    <w:rsid w:val="443A29C3"/>
    <w:rsid w:val="44677446"/>
    <w:rsid w:val="449967D1"/>
    <w:rsid w:val="4528EB10"/>
    <w:rsid w:val="453A7C44"/>
    <w:rsid w:val="45436C4D"/>
    <w:rsid w:val="45586584"/>
    <w:rsid w:val="457B7127"/>
    <w:rsid w:val="457D3FD9"/>
    <w:rsid w:val="457FBE8C"/>
    <w:rsid w:val="4583F85E"/>
    <w:rsid w:val="458E72E5"/>
    <w:rsid w:val="4595E97F"/>
    <w:rsid w:val="45A49585"/>
    <w:rsid w:val="45B5E2E7"/>
    <w:rsid w:val="45B6344D"/>
    <w:rsid w:val="45B656E3"/>
    <w:rsid w:val="45C42F75"/>
    <w:rsid w:val="45D2410F"/>
    <w:rsid w:val="45E51D5F"/>
    <w:rsid w:val="45E726C7"/>
    <w:rsid w:val="46008190"/>
    <w:rsid w:val="4653FA0C"/>
    <w:rsid w:val="4658AC3C"/>
    <w:rsid w:val="466B18D1"/>
    <w:rsid w:val="46A1C221"/>
    <w:rsid w:val="46A94540"/>
    <w:rsid w:val="46ABE120"/>
    <w:rsid w:val="46B81133"/>
    <w:rsid w:val="46BE3FF6"/>
    <w:rsid w:val="470A920A"/>
    <w:rsid w:val="470BDA16"/>
    <w:rsid w:val="472F10FF"/>
    <w:rsid w:val="473E2201"/>
    <w:rsid w:val="47502FA8"/>
    <w:rsid w:val="4771A20E"/>
    <w:rsid w:val="4786D0B5"/>
    <w:rsid w:val="4796709B"/>
    <w:rsid w:val="47DE1960"/>
    <w:rsid w:val="4811EF06"/>
    <w:rsid w:val="483654F7"/>
    <w:rsid w:val="485781B9"/>
    <w:rsid w:val="485B9146"/>
    <w:rsid w:val="485C190E"/>
    <w:rsid w:val="488CF5B6"/>
    <w:rsid w:val="48A2B206"/>
    <w:rsid w:val="48C18D6D"/>
    <w:rsid w:val="491317DF"/>
    <w:rsid w:val="49362187"/>
    <w:rsid w:val="4947FCF0"/>
    <w:rsid w:val="49628186"/>
    <w:rsid w:val="498D732E"/>
    <w:rsid w:val="49948134"/>
    <w:rsid w:val="49ACA626"/>
    <w:rsid w:val="49E07E6B"/>
    <w:rsid w:val="4A538B6A"/>
    <w:rsid w:val="4A600D7A"/>
    <w:rsid w:val="4A6D37DF"/>
    <w:rsid w:val="4A75B782"/>
    <w:rsid w:val="4A7E3F9A"/>
    <w:rsid w:val="4AB12FD3"/>
    <w:rsid w:val="4B358554"/>
    <w:rsid w:val="4B69F60F"/>
    <w:rsid w:val="4B7EA3F0"/>
    <w:rsid w:val="4B7F123B"/>
    <w:rsid w:val="4B90A1F6"/>
    <w:rsid w:val="4BF029FF"/>
    <w:rsid w:val="4BF7531F"/>
    <w:rsid w:val="4BFD827F"/>
    <w:rsid w:val="4C01D33E"/>
    <w:rsid w:val="4C32AF2A"/>
    <w:rsid w:val="4C4F3D87"/>
    <w:rsid w:val="4C5C31FC"/>
    <w:rsid w:val="4C7C7F23"/>
    <w:rsid w:val="4C7F2ECC"/>
    <w:rsid w:val="4CA933A2"/>
    <w:rsid w:val="4CB0EC98"/>
    <w:rsid w:val="4CB95CA4"/>
    <w:rsid w:val="4CBFEE84"/>
    <w:rsid w:val="4CD9C2DD"/>
    <w:rsid w:val="4CE26386"/>
    <w:rsid w:val="4D11A83F"/>
    <w:rsid w:val="4D17F452"/>
    <w:rsid w:val="4D189B4E"/>
    <w:rsid w:val="4D2E7E1F"/>
    <w:rsid w:val="4D6E02BA"/>
    <w:rsid w:val="4D87F65A"/>
    <w:rsid w:val="4D915C90"/>
    <w:rsid w:val="4DC2A6D1"/>
    <w:rsid w:val="4DD13DE2"/>
    <w:rsid w:val="4DF6D4B0"/>
    <w:rsid w:val="4E0ED3B6"/>
    <w:rsid w:val="4E198028"/>
    <w:rsid w:val="4E1FD7D8"/>
    <w:rsid w:val="4E3663E5"/>
    <w:rsid w:val="4E80106F"/>
    <w:rsid w:val="4EA95D3F"/>
    <w:rsid w:val="4EC7CAFE"/>
    <w:rsid w:val="4EDC5C18"/>
    <w:rsid w:val="4EE67A61"/>
    <w:rsid w:val="4EEEC503"/>
    <w:rsid w:val="4EF2F177"/>
    <w:rsid w:val="4F218310"/>
    <w:rsid w:val="4F2C71AC"/>
    <w:rsid w:val="4F4A491E"/>
    <w:rsid w:val="4F5429A6"/>
    <w:rsid w:val="4F5767EC"/>
    <w:rsid w:val="4F58608D"/>
    <w:rsid w:val="4F93DC97"/>
    <w:rsid w:val="4FBF6F6E"/>
    <w:rsid w:val="4FDA6B10"/>
    <w:rsid w:val="5032DBD1"/>
    <w:rsid w:val="503470AC"/>
    <w:rsid w:val="50397FCE"/>
    <w:rsid w:val="50466D36"/>
    <w:rsid w:val="504E24DC"/>
    <w:rsid w:val="505DDB9B"/>
    <w:rsid w:val="506BE46D"/>
    <w:rsid w:val="5071A6B1"/>
    <w:rsid w:val="50BBB011"/>
    <w:rsid w:val="50E183A0"/>
    <w:rsid w:val="50F76583"/>
    <w:rsid w:val="51221206"/>
    <w:rsid w:val="5143354F"/>
    <w:rsid w:val="514D9733"/>
    <w:rsid w:val="516B92C1"/>
    <w:rsid w:val="519B9387"/>
    <w:rsid w:val="51A34F1E"/>
    <w:rsid w:val="51A827E1"/>
    <w:rsid w:val="51BEA335"/>
    <w:rsid w:val="51EB0756"/>
    <w:rsid w:val="5213AD65"/>
    <w:rsid w:val="5272C5EF"/>
    <w:rsid w:val="528FCF77"/>
    <w:rsid w:val="52B2A9D4"/>
    <w:rsid w:val="52DFC8C6"/>
    <w:rsid w:val="52F34385"/>
    <w:rsid w:val="52F7ED50"/>
    <w:rsid w:val="530A151C"/>
    <w:rsid w:val="533D77BF"/>
    <w:rsid w:val="53AD9713"/>
    <w:rsid w:val="53FE54D9"/>
    <w:rsid w:val="54126D66"/>
    <w:rsid w:val="5415E5EE"/>
    <w:rsid w:val="543150DD"/>
    <w:rsid w:val="543A73F8"/>
    <w:rsid w:val="54846F6C"/>
    <w:rsid w:val="548F76CE"/>
    <w:rsid w:val="54921966"/>
    <w:rsid w:val="54DBE96D"/>
    <w:rsid w:val="54E01147"/>
    <w:rsid w:val="54E2A688"/>
    <w:rsid w:val="54E72F49"/>
    <w:rsid w:val="54EAE066"/>
    <w:rsid w:val="552572C5"/>
    <w:rsid w:val="555D47E7"/>
    <w:rsid w:val="555F4A68"/>
    <w:rsid w:val="556B2F95"/>
    <w:rsid w:val="55EDA47F"/>
    <w:rsid w:val="55FD0A61"/>
    <w:rsid w:val="5610F46A"/>
    <w:rsid w:val="563DF309"/>
    <w:rsid w:val="56539378"/>
    <w:rsid w:val="565F0429"/>
    <w:rsid w:val="565F56E7"/>
    <w:rsid w:val="566B81AE"/>
    <w:rsid w:val="567AD7B8"/>
    <w:rsid w:val="569FDD41"/>
    <w:rsid w:val="56D8C858"/>
    <w:rsid w:val="5727D841"/>
    <w:rsid w:val="573329D5"/>
    <w:rsid w:val="5743914A"/>
    <w:rsid w:val="5755371D"/>
    <w:rsid w:val="57896025"/>
    <w:rsid w:val="579A8DCB"/>
    <w:rsid w:val="57A0D903"/>
    <w:rsid w:val="57D85E4E"/>
    <w:rsid w:val="583EDA70"/>
    <w:rsid w:val="58450743"/>
    <w:rsid w:val="585B8C08"/>
    <w:rsid w:val="5874259D"/>
    <w:rsid w:val="58A9E4F3"/>
    <w:rsid w:val="58DE6408"/>
    <w:rsid w:val="58DF3498"/>
    <w:rsid w:val="59222601"/>
    <w:rsid w:val="5946FBFB"/>
    <w:rsid w:val="59656D14"/>
    <w:rsid w:val="59663241"/>
    <w:rsid w:val="596E90FB"/>
    <w:rsid w:val="597D0AA9"/>
    <w:rsid w:val="59A76CBD"/>
    <w:rsid w:val="59A8039F"/>
    <w:rsid w:val="59D77C7B"/>
    <w:rsid w:val="59FA4420"/>
    <w:rsid w:val="5A0997D4"/>
    <w:rsid w:val="5A11445D"/>
    <w:rsid w:val="5A22E448"/>
    <w:rsid w:val="5A487BB5"/>
    <w:rsid w:val="5A85644A"/>
    <w:rsid w:val="5A95C2F7"/>
    <w:rsid w:val="5A98F9AE"/>
    <w:rsid w:val="5B03A8A6"/>
    <w:rsid w:val="5B9910E2"/>
    <w:rsid w:val="5BAACF21"/>
    <w:rsid w:val="5BD39B22"/>
    <w:rsid w:val="5BE45799"/>
    <w:rsid w:val="5BEA00B5"/>
    <w:rsid w:val="5C327632"/>
    <w:rsid w:val="5C75F1D9"/>
    <w:rsid w:val="5C7DA999"/>
    <w:rsid w:val="5C947721"/>
    <w:rsid w:val="5CC25B3C"/>
    <w:rsid w:val="5CCE449B"/>
    <w:rsid w:val="5CDBC0FC"/>
    <w:rsid w:val="5D00589D"/>
    <w:rsid w:val="5D0E7FDC"/>
    <w:rsid w:val="5D620E06"/>
    <w:rsid w:val="5DA03DAC"/>
    <w:rsid w:val="5DA5FDAC"/>
    <w:rsid w:val="5DBB462B"/>
    <w:rsid w:val="5DD2081C"/>
    <w:rsid w:val="5DFA68D6"/>
    <w:rsid w:val="5DFE215F"/>
    <w:rsid w:val="5E0C1D1E"/>
    <w:rsid w:val="5E255866"/>
    <w:rsid w:val="5E5BE740"/>
    <w:rsid w:val="5E8A3FBB"/>
    <w:rsid w:val="5EC2F125"/>
    <w:rsid w:val="5EED3B93"/>
    <w:rsid w:val="5F17BCAE"/>
    <w:rsid w:val="5F2888C7"/>
    <w:rsid w:val="5F327CDB"/>
    <w:rsid w:val="5F578A5D"/>
    <w:rsid w:val="5F616137"/>
    <w:rsid w:val="5F677107"/>
    <w:rsid w:val="5F875584"/>
    <w:rsid w:val="5FA90B22"/>
    <w:rsid w:val="5FFD9A7A"/>
    <w:rsid w:val="60152584"/>
    <w:rsid w:val="6032D306"/>
    <w:rsid w:val="60410819"/>
    <w:rsid w:val="606190A6"/>
    <w:rsid w:val="606F520E"/>
    <w:rsid w:val="6086E4DF"/>
    <w:rsid w:val="609D0A77"/>
    <w:rsid w:val="60C5CBB9"/>
    <w:rsid w:val="60E2C31C"/>
    <w:rsid w:val="60EE5F94"/>
    <w:rsid w:val="61048766"/>
    <w:rsid w:val="615CC96D"/>
    <w:rsid w:val="61BD76A6"/>
    <w:rsid w:val="61D15B10"/>
    <w:rsid w:val="61DD767B"/>
    <w:rsid w:val="62171869"/>
    <w:rsid w:val="621AC884"/>
    <w:rsid w:val="621DE077"/>
    <w:rsid w:val="623795D9"/>
    <w:rsid w:val="62857999"/>
    <w:rsid w:val="629295EE"/>
    <w:rsid w:val="630C3646"/>
    <w:rsid w:val="632EFB56"/>
    <w:rsid w:val="63766594"/>
    <w:rsid w:val="6382BFE9"/>
    <w:rsid w:val="63897D6E"/>
    <w:rsid w:val="638C10D1"/>
    <w:rsid w:val="63C3CA31"/>
    <w:rsid w:val="63F02975"/>
    <w:rsid w:val="63FCF6AD"/>
    <w:rsid w:val="642EA6B8"/>
    <w:rsid w:val="643E7026"/>
    <w:rsid w:val="644822C1"/>
    <w:rsid w:val="6485E10D"/>
    <w:rsid w:val="649C58F2"/>
    <w:rsid w:val="64D653CD"/>
    <w:rsid w:val="653E4B54"/>
    <w:rsid w:val="6572235D"/>
    <w:rsid w:val="65B3DA2F"/>
    <w:rsid w:val="65CAA997"/>
    <w:rsid w:val="65CE06A6"/>
    <w:rsid w:val="65EB3624"/>
    <w:rsid w:val="660B20EA"/>
    <w:rsid w:val="66161145"/>
    <w:rsid w:val="663984F3"/>
    <w:rsid w:val="666708E4"/>
    <w:rsid w:val="6697D7CA"/>
    <w:rsid w:val="66A974C7"/>
    <w:rsid w:val="66AE9FFC"/>
    <w:rsid w:val="66BEF07D"/>
    <w:rsid w:val="66C0D335"/>
    <w:rsid w:val="66E40469"/>
    <w:rsid w:val="66FCE524"/>
    <w:rsid w:val="67052F59"/>
    <w:rsid w:val="670635B0"/>
    <w:rsid w:val="671F6495"/>
    <w:rsid w:val="67238AA8"/>
    <w:rsid w:val="67687485"/>
    <w:rsid w:val="67995EE4"/>
    <w:rsid w:val="67AC8E07"/>
    <w:rsid w:val="67B6092A"/>
    <w:rsid w:val="67E22CEE"/>
    <w:rsid w:val="67E93AE2"/>
    <w:rsid w:val="67EBAA31"/>
    <w:rsid w:val="680C23AA"/>
    <w:rsid w:val="681F54DB"/>
    <w:rsid w:val="682C83F2"/>
    <w:rsid w:val="68339AD3"/>
    <w:rsid w:val="687C0ADF"/>
    <w:rsid w:val="6887A22F"/>
    <w:rsid w:val="68BA49E7"/>
    <w:rsid w:val="68CD78ED"/>
    <w:rsid w:val="68DF05FF"/>
    <w:rsid w:val="6903BD4B"/>
    <w:rsid w:val="69132B71"/>
    <w:rsid w:val="694209C2"/>
    <w:rsid w:val="695E67B1"/>
    <w:rsid w:val="6969C2A7"/>
    <w:rsid w:val="699FACDF"/>
    <w:rsid w:val="69B4A46B"/>
    <w:rsid w:val="69CCE317"/>
    <w:rsid w:val="69CFAE55"/>
    <w:rsid w:val="69D54380"/>
    <w:rsid w:val="6A0A72B5"/>
    <w:rsid w:val="6A3E87AB"/>
    <w:rsid w:val="6A6A60FA"/>
    <w:rsid w:val="6A9E85E9"/>
    <w:rsid w:val="6AB45FEB"/>
    <w:rsid w:val="6AB65F79"/>
    <w:rsid w:val="6AFEA7B5"/>
    <w:rsid w:val="6B404D21"/>
    <w:rsid w:val="6B5D1CBB"/>
    <w:rsid w:val="6B701679"/>
    <w:rsid w:val="6B8A391F"/>
    <w:rsid w:val="6B968FB7"/>
    <w:rsid w:val="6BBF86C4"/>
    <w:rsid w:val="6BC53049"/>
    <w:rsid w:val="6BCBA1FD"/>
    <w:rsid w:val="6BD27553"/>
    <w:rsid w:val="6BF57432"/>
    <w:rsid w:val="6C0B0205"/>
    <w:rsid w:val="6CDCC72F"/>
    <w:rsid w:val="6D01C594"/>
    <w:rsid w:val="6D301ADA"/>
    <w:rsid w:val="6D52600B"/>
    <w:rsid w:val="6D613BD2"/>
    <w:rsid w:val="6DA80C0A"/>
    <w:rsid w:val="6DD1FEA2"/>
    <w:rsid w:val="6E244EF8"/>
    <w:rsid w:val="6E4733C3"/>
    <w:rsid w:val="6E8B6499"/>
    <w:rsid w:val="6E93D7CC"/>
    <w:rsid w:val="6E95EC6D"/>
    <w:rsid w:val="6EBC96AD"/>
    <w:rsid w:val="6EDD8E8A"/>
    <w:rsid w:val="6F305F3F"/>
    <w:rsid w:val="6F687395"/>
    <w:rsid w:val="6F8898D5"/>
    <w:rsid w:val="6F92F851"/>
    <w:rsid w:val="6F994040"/>
    <w:rsid w:val="6F9E05D2"/>
    <w:rsid w:val="6F9F3094"/>
    <w:rsid w:val="6FC02B72"/>
    <w:rsid w:val="6FD4DC4F"/>
    <w:rsid w:val="6FF84F9D"/>
    <w:rsid w:val="701D6BDC"/>
    <w:rsid w:val="703DB704"/>
    <w:rsid w:val="707032AF"/>
    <w:rsid w:val="707AB43B"/>
    <w:rsid w:val="707DD2C4"/>
    <w:rsid w:val="7090EA50"/>
    <w:rsid w:val="7093AE74"/>
    <w:rsid w:val="70D67306"/>
    <w:rsid w:val="70D6AFA0"/>
    <w:rsid w:val="70FD8704"/>
    <w:rsid w:val="71358B32"/>
    <w:rsid w:val="71385A9F"/>
    <w:rsid w:val="71404BBC"/>
    <w:rsid w:val="71EFBCB4"/>
    <w:rsid w:val="71FBE884"/>
    <w:rsid w:val="71FF988E"/>
    <w:rsid w:val="720DF224"/>
    <w:rsid w:val="7233A39D"/>
    <w:rsid w:val="723AE381"/>
    <w:rsid w:val="7267A856"/>
    <w:rsid w:val="727387B1"/>
    <w:rsid w:val="73079CB1"/>
    <w:rsid w:val="7316EA70"/>
    <w:rsid w:val="7322B0BE"/>
    <w:rsid w:val="732C232E"/>
    <w:rsid w:val="733E8E90"/>
    <w:rsid w:val="735F64F2"/>
    <w:rsid w:val="7369B167"/>
    <w:rsid w:val="73AB97C3"/>
    <w:rsid w:val="73AEB69E"/>
    <w:rsid w:val="73D74618"/>
    <w:rsid w:val="73D89209"/>
    <w:rsid w:val="73D89A0A"/>
    <w:rsid w:val="73E432BD"/>
    <w:rsid w:val="7415ADAB"/>
    <w:rsid w:val="7417E653"/>
    <w:rsid w:val="7445916F"/>
    <w:rsid w:val="7469A018"/>
    <w:rsid w:val="74A16AF4"/>
    <w:rsid w:val="74EC285F"/>
    <w:rsid w:val="74F80CAC"/>
    <w:rsid w:val="750FBCF3"/>
    <w:rsid w:val="751A7DCE"/>
    <w:rsid w:val="751D6D5B"/>
    <w:rsid w:val="759853F0"/>
    <w:rsid w:val="75A93C6C"/>
    <w:rsid w:val="75B5212F"/>
    <w:rsid w:val="75BC7F96"/>
    <w:rsid w:val="75E3D648"/>
    <w:rsid w:val="76066744"/>
    <w:rsid w:val="760A4CB0"/>
    <w:rsid w:val="7634C665"/>
    <w:rsid w:val="765D3653"/>
    <w:rsid w:val="76640A12"/>
    <w:rsid w:val="7683FC9C"/>
    <w:rsid w:val="768D09D9"/>
    <w:rsid w:val="771406CC"/>
    <w:rsid w:val="77261A8D"/>
    <w:rsid w:val="77322B18"/>
    <w:rsid w:val="777189AC"/>
    <w:rsid w:val="778E9FF2"/>
    <w:rsid w:val="7793A2B8"/>
    <w:rsid w:val="77A65DDF"/>
    <w:rsid w:val="77B8651A"/>
    <w:rsid w:val="77CB3DDD"/>
    <w:rsid w:val="781B7B81"/>
    <w:rsid w:val="7824A09B"/>
    <w:rsid w:val="78393428"/>
    <w:rsid w:val="783F9A3D"/>
    <w:rsid w:val="784A3F9D"/>
    <w:rsid w:val="785C67AB"/>
    <w:rsid w:val="785F5F6E"/>
    <w:rsid w:val="7874D556"/>
    <w:rsid w:val="78907E22"/>
    <w:rsid w:val="789F4E45"/>
    <w:rsid w:val="78A2D649"/>
    <w:rsid w:val="78A6C6D5"/>
    <w:rsid w:val="78A8B8DB"/>
    <w:rsid w:val="78BE960A"/>
    <w:rsid w:val="78D02069"/>
    <w:rsid w:val="78D51273"/>
    <w:rsid w:val="78E26674"/>
    <w:rsid w:val="790532B3"/>
    <w:rsid w:val="7916C455"/>
    <w:rsid w:val="79A6F511"/>
    <w:rsid w:val="79ABF8BD"/>
    <w:rsid w:val="79B651DD"/>
    <w:rsid w:val="79DDA82B"/>
    <w:rsid w:val="79DFDE71"/>
    <w:rsid w:val="7A10E7DC"/>
    <w:rsid w:val="7B009CB2"/>
    <w:rsid w:val="7B065151"/>
    <w:rsid w:val="7B1D4B66"/>
    <w:rsid w:val="7B4CFF4C"/>
    <w:rsid w:val="7BA6FC9D"/>
    <w:rsid w:val="7BC0A635"/>
    <w:rsid w:val="7BD4754D"/>
    <w:rsid w:val="7BF2F7C5"/>
    <w:rsid w:val="7BF4D9C3"/>
    <w:rsid w:val="7C224E09"/>
    <w:rsid w:val="7C393D8C"/>
    <w:rsid w:val="7C9C0A2B"/>
    <w:rsid w:val="7CAB9EDC"/>
    <w:rsid w:val="7D3C2D55"/>
    <w:rsid w:val="7D55EFE3"/>
    <w:rsid w:val="7D80188C"/>
    <w:rsid w:val="7D9061B2"/>
    <w:rsid w:val="7DA14035"/>
    <w:rsid w:val="7E04CC17"/>
    <w:rsid w:val="7E31D1A9"/>
    <w:rsid w:val="7E674086"/>
    <w:rsid w:val="7E7E006B"/>
    <w:rsid w:val="7E88F96F"/>
    <w:rsid w:val="7E8D2552"/>
    <w:rsid w:val="7EC8704F"/>
    <w:rsid w:val="7ED462A4"/>
    <w:rsid w:val="7EFD3BE6"/>
    <w:rsid w:val="7F1136B4"/>
    <w:rsid w:val="7F147450"/>
    <w:rsid w:val="7F71DFA8"/>
    <w:rsid w:val="7F7F65B5"/>
    <w:rsid w:val="7F92E282"/>
    <w:rsid w:val="7FC07537"/>
    <w:rsid w:val="7FF18F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3D2BC204-EB42-480B-A1B9-660B60E0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343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styleId="UnresolvedMention">
    <w:name w:val="Unresolved Mention"/>
    <w:basedOn w:val="DefaultParagraphFont"/>
    <w:uiPriority w:val="99"/>
    <w:semiHidden/>
    <w:unhideWhenUsed/>
    <w:rsid w:val="00854B7C"/>
    <w:rPr>
      <w:color w:val="605E5C"/>
      <w:shd w:val="clear" w:color="auto" w:fill="E1DFDD"/>
    </w:rPr>
  </w:style>
  <w:style w:type="table" w:styleId="TableGrid">
    <w:name w:val="Table Grid"/>
    <w:basedOn w:val="TableNormal"/>
    <w:uiPriority w:val="39"/>
    <w:rsid w:val="00C672B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3DAD"/>
    <w:rPr>
      <w:color w:val="800080" w:themeColor="followedHyperlink"/>
      <w:u w:val="single"/>
    </w:rPr>
  </w:style>
  <w:style w:type="character" w:styleId="Strong">
    <w:name w:val="Strong"/>
    <w:basedOn w:val="DefaultParagraphFont"/>
    <w:uiPriority w:val="22"/>
    <w:qFormat/>
    <w:rsid w:val="007E6150"/>
    <w:rPr>
      <w:b/>
      <w:bCs/>
    </w:rPr>
  </w:style>
  <w:style w:type="paragraph" w:customStyle="1" w:styleId="paragraph">
    <w:name w:val="paragraph"/>
    <w:basedOn w:val="Normal"/>
    <w:rsid w:val="00E507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50709"/>
  </w:style>
  <w:style w:type="character" w:customStyle="1" w:styleId="eop">
    <w:name w:val="eop"/>
    <w:basedOn w:val="DefaultParagraphFont"/>
    <w:rsid w:val="00E50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2499">
      <w:bodyDiv w:val="1"/>
      <w:marLeft w:val="0"/>
      <w:marRight w:val="0"/>
      <w:marTop w:val="0"/>
      <w:marBottom w:val="0"/>
      <w:divBdr>
        <w:top w:val="none" w:sz="0" w:space="0" w:color="auto"/>
        <w:left w:val="none" w:sz="0" w:space="0" w:color="auto"/>
        <w:bottom w:val="none" w:sz="0" w:space="0" w:color="auto"/>
        <w:right w:val="none" w:sz="0" w:space="0" w:color="auto"/>
      </w:divBdr>
    </w:div>
    <w:div w:id="59135070">
      <w:bodyDiv w:val="1"/>
      <w:marLeft w:val="0"/>
      <w:marRight w:val="0"/>
      <w:marTop w:val="0"/>
      <w:marBottom w:val="0"/>
      <w:divBdr>
        <w:top w:val="none" w:sz="0" w:space="0" w:color="auto"/>
        <w:left w:val="none" w:sz="0" w:space="0" w:color="auto"/>
        <w:bottom w:val="none" w:sz="0" w:space="0" w:color="auto"/>
        <w:right w:val="none" w:sz="0" w:space="0" w:color="auto"/>
      </w:divBdr>
    </w:div>
    <w:div w:id="79522164">
      <w:bodyDiv w:val="1"/>
      <w:marLeft w:val="0"/>
      <w:marRight w:val="0"/>
      <w:marTop w:val="0"/>
      <w:marBottom w:val="0"/>
      <w:divBdr>
        <w:top w:val="none" w:sz="0" w:space="0" w:color="auto"/>
        <w:left w:val="none" w:sz="0" w:space="0" w:color="auto"/>
        <w:bottom w:val="none" w:sz="0" w:space="0" w:color="auto"/>
        <w:right w:val="none" w:sz="0" w:space="0" w:color="auto"/>
      </w:divBdr>
    </w:div>
    <w:div w:id="238366699">
      <w:bodyDiv w:val="1"/>
      <w:marLeft w:val="0"/>
      <w:marRight w:val="0"/>
      <w:marTop w:val="0"/>
      <w:marBottom w:val="0"/>
      <w:divBdr>
        <w:top w:val="none" w:sz="0" w:space="0" w:color="auto"/>
        <w:left w:val="none" w:sz="0" w:space="0" w:color="auto"/>
        <w:bottom w:val="none" w:sz="0" w:space="0" w:color="auto"/>
        <w:right w:val="none" w:sz="0" w:space="0" w:color="auto"/>
      </w:divBdr>
      <w:divsChild>
        <w:div w:id="1481575219">
          <w:marLeft w:val="0"/>
          <w:marRight w:val="0"/>
          <w:marTop w:val="0"/>
          <w:marBottom w:val="0"/>
          <w:divBdr>
            <w:top w:val="none" w:sz="0" w:space="0" w:color="auto"/>
            <w:left w:val="none" w:sz="0" w:space="0" w:color="auto"/>
            <w:bottom w:val="none" w:sz="0" w:space="0" w:color="auto"/>
            <w:right w:val="none" w:sz="0" w:space="0" w:color="auto"/>
          </w:divBdr>
        </w:div>
        <w:div w:id="977876198">
          <w:marLeft w:val="0"/>
          <w:marRight w:val="0"/>
          <w:marTop w:val="0"/>
          <w:marBottom w:val="0"/>
          <w:divBdr>
            <w:top w:val="none" w:sz="0" w:space="0" w:color="auto"/>
            <w:left w:val="none" w:sz="0" w:space="0" w:color="auto"/>
            <w:bottom w:val="none" w:sz="0" w:space="0" w:color="auto"/>
            <w:right w:val="none" w:sz="0" w:space="0" w:color="auto"/>
          </w:divBdr>
        </w:div>
        <w:div w:id="1704861481">
          <w:marLeft w:val="0"/>
          <w:marRight w:val="0"/>
          <w:marTop w:val="0"/>
          <w:marBottom w:val="0"/>
          <w:divBdr>
            <w:top w:val="none" w:sz="0" w:space="0" w:color="auto"/>
            <w:left w:val="none" w:sz="0" w:space="0" w:color="auto"/>
            <w:bottom w:val="none" w:sz="0" w:space="0" w:color="auto"/>
            <w:right w:val="none" w:sz="0" w:space="0" w:color="auto"/>
          </w:divBdr>
        </w:div>
        <w:div w:id="142624954">
          <w:marLeft w:val="0"/>
          <w:marRight w:val="0"/>
          <w:marTop w:val="0"/>
          <w:marBottom w:val="0"/>
          <w:divBdr>
            <w:top w:val="none" w:sz="0" w:space="0" w:color="auto"/>
            <w:left w:val="none" w:sz="0" w:space="0" w:color="auto"/>
            <w:bottom w:val="none" w:sz="0" w:space="0" w:color="auto"/>
            <w:right w:val="none" w:sz="0" w:space="0" w:color="auto"/>
          </w:divBdr>
        </w:div>
        <w:div w:id="471362633">
          <w:marLeft w:val="0"/>
          <w:marRight w:val="0"/>
          <w:marTop w:val="0"/>
          <w:marBottom w:val="0"/>
          <w:divBdr>
            <w:top w:val="none" w:sz="0" w:space="0" w:color="auto"/>
            <w:left w:val="none" w:sz="0" w:space="0" w:color="auto"/>
            <w:bottom w:val="none" w:sz="0" w:space="0" w:color="auto"/>
            <w:right w:val="none" w:sz="0" w:space="0" w:color="auto"/>
          </w:divBdr>
        </w:div>
        <w:div w:id="1590768865">
          <w:marLeft w:val="0"/>
          <w:marRight w:val="0"/>
          <w:marTop w:val="0"/>
          <w:marBottom w:val="0"/>
          <w:divBdr>
            <w:top w:val="none" w:sz="0" w:space="0" w:color="auto"/>
            <w:left w:val="none" w:sz="0" w:space="0" w:color="auto"/>
            <w:bottom w:val="none" w:sz="0" w:space="0" w:color="auto"/>
            <w:right w:val="none" w:sz="0" w:space="0" w:color="auto"/>
          </w:divBdr>
          <w:divsChild>
            <w:div w:id="437022780">
              <w:marLeft w:val="0"/>
              <w:marRight w:val="0"/>
              <w:marTop w:val="0"/>
              <w:marBottom w:val="0"/>
              <w:divBdr>
                <w:top w:val="none" w:sz="0" w:space="0" w:color="auto"/>
                <w:left w:val="none" w:sz="0" w:space="0" w:color="auto"/>
                <w:bottom w:val="none" w:sz="0" w:space="0" w:color="auto"/>
                <w:right w:val="none" w:sz="0" w:space="0" w:color="auto"/>
              </w:divBdr>
            </w:div>
          </w:divsChild>
        </w:div>
        <w:div w:id="1006402305">
          <w:marLeft w:val="0"/>
          <w:marRight w:val="0"/>
          <w:marTop w:val="0"/>
          <w:marBottom w:val="0"/>
          <w:divBdr>
            <w:top w:val="none" w:sz="0" w:space="0" w:color="auto"/>
            <w:left w:val="none" w:sz="0" w:space="0" w:color="auto"/>
            <w:bottom w:val="none" w:sz="0" w:space="0" w:color="auto"/>
            <w:right w:val="none" w:sz="0" w:space="0" w:color="auto"/>
          </w:divBdr>
          <w:divsChild>
            <w:div w:id="896624706">
              <w:marLeft w:val="0"/>
              <w:marRight w:val="0"/>
              <w:marTop w:val="0"/>
              <w:marBottom w:val="0"/>
              <w:divBdr>
                <w:top w:val="none" w:sz="0" w:space="0" w:color="auto"/>
                <w:left w:val="none" w:sz="0" w:space="0" w:color="auto"/>
                <w:bottom w:val="none" w:sz="0" w:space="0" w:color="auto"/>
                <w:right w:val="none" w:sz="0" w:space="0" w:color="auto"/>
              </w:divBdr>
            </w:div>
            <w:div w:id="1445492814">
              <w:marLeft w:val="0"/>
              <w:marRight w:val="0"/>
              <w:marTop w:val="0"/>
              <w:marBottom w:val="0"/>
              <w:divBdr>
                <w:top w:val="none" w:sz="0" w:space="0" w:color="auto"/>
                <w:left w:val="none" w:sz="0" w:space="0" w:color="auto"/>
                <w:bottom w:val="none" w:sz="0" w:space="0" w:color="auto"/>
                <w:right w:val="none" w:sz="0" w:space="0" w:color="auto"/>
              </w:divBdr>
            </w:div>
            <w:div w:id="1911042096">
              <w:marLeft w:val="0"/>
              <w:marRight w:val="0"/>
              <w:marTop w:val="0"/>
              <w:marBottom w:val="0"/>
              <w:divBdr>
                <w:top w:val="none" w:sz="0" w:space="0" w:color="auto"/>
                <w:left w:val="none" w:sz="0" w:space="0" w:color="auto"/>
                <w:bottom w:val="none" w:sz="0" w:space="0" w:color="auto"/>
                <w:right w:val="none" w:sz="0" w:space="0" w:color="auto"/>
              </w:divBdr>
            </w:div>
          </w:divsChild>
        </w:div>
        <w:div w:id="871647502">
          <w:marLeft w:val="0"/>
          <w:marRight w:val="0"/>
          <w:marTop w:val="0"/>
          <w:marBottom w:val="0"/>
          <w:divBdr>
            <w:top w:val="none" w:sz="0" w:space="0" w:color="auto"/>
            <w:left w:val="none" w:sz="0" w:space="0" w:color="auto"/>
            <w:bottom w:val="none" w:sz="0" w:space="0" w:color="auto"/>
            <w:right w:val="none" w:sz="0" w:space="0" w:color="auto"/>
          </w:divBdr>
          <w:divsChild>
            <w:div w:id="204025828">
              <w:marLeft w:val="0"/>
              <w:marRight w:val="0"/>
              <w:marTop w:val="0"/>
              <w:marBottom w:val="0"/>
              <w:divBdr>
                <w:top w:val="none" w:sz="0" w:space="0" w:color="auto"/>
                <w:left w:val="none" w:sz="0" w:space="0" w:color="auto"/>
                <w:bottom w:val="none" w:sz="0" w:space="0" w:color="auto"/>
                <w:right w:val="none" w:sz="0" w:space="0" w:color="auto"/>
              </w:divBdr>
            </w:div>
            <w:div w:id="1633362781">
              <w:marLeft w:val="0"/>
              <w:marRight w:val="0"/>
              <w:marTop w:val="0"/>
              <w:marBottom w:val="0"/>
              <w:divBdr>
                <w:top w:val="none" w:sz="0" w:space="0" w:color="auto"/>
                <w:left w:val="none" w:sz="0" w:space="0" w:color="auto"/>
                <w:bottom w:val="none" w:sz="0" w:space="0" w:color="auto"/>
                <w:right w:val="none" w:sz="0" w:space="0" w:color="auto"/>
              </w:divBdr>
            </w:div>
            <w:div w:id="1866214007">
              <w:marLeft w:val="0"/>
              <w:marRight w:val="0"/>
              <w:marTop w:val="0"/>
              <w:marBottom w:val="0"/>
              <w:divBdr>
                <w:top w:val="none" w:sz="0" w:space="0" w:color="auto"/>
                <w:left w:val="none" w:sz="0" w:space="0" w:color="auto"/>
                <w:bottom w:val="none" w:sz="0" w:space="0" w:color="auto"/>
                <w:right w:val="none" w:sz="0" w:space="0" w:color="auto"/>
              </w:divBdr>
            </w:div>
          </w:divsChild>
        </w:div>
        <w:div w:id="1042708193">
          <w:marLeft w:val="0"/>
          <w:marRight w:val="0"/>
          <w:marTop w:val="0"/>
          <w:marBottom w:val="0"/>
          <w:divBdr>
            <w:top w:val="none" w:sz="0" w:space="0" w:color="auto"/>
            <w:left w:val="none" w:sz="0" w:space="0" w:color="auto"/>
            <w:bottom w:val="none" w:sz="0" w:space="0" w:color="auto"/>
            <w:right w:val="none" w:sz="0" w:space="0" w:color="auto"/>
          </w:divBdr>
        </w:div>
        <w:div w:id="1166093841">
          <w:marLeft w:val="0"/>
          <w:marRight w:val="0"/>
          <w:marTop w:val="0"/>
          <w:marBottom w:val="0"/>
          <w:divBdr>
            <w:top w:val="none" w:sz="0" w:space="0" w:color="auto"/>
            <w:left w:val="none" w:sz="0" w:space="0" w:color="auto"/>
            <w:bottom w:val="none" w:sz="0" w:space="0" w:color="auto"/>
            <w:right w:val="none" w:sz="0" w:space="0" w:color="auto"/>
          </w:divBdr>
        </w:div>
        <w:div w:id="1164127831">
          <w:marLeft w:val="0"/>
          <w:marRight w:val="0"/>
          <w:marTop w:val="0"/>
          <w:marBottom w:val="0"/>
          <w:divBdr>
            <w:top w:val="none" w:sz="0" w:space="0" w:color="auto"/>
            <w:left w:val="none" w:sz="0" w:space="0" w:color="auto"/>
            <w:bottom w:val="none" w:sz="0" w:space="0" w:color="auto"/>
            <w:right w:val="none" w:sz="0" w:space="0" w:color="auto"/>
          </w:divBdr>
        </w:div>
        <w:div w:id="1677343663">
          <w:marLeft w:val="0"/>
          <w:marRight w:val="0"/>
          <w:marTop w:val="0"/>
          <w:marBottom w:val="0"/>
          <w:divBdr>
            <w:top w:val="none" w:sz="0" w:space="0" w:color="auto"/>
            <w:left w:val="none" w:sz="0" w:space="0" w:color="auto"/>
            <w:bottom w:val="none" w:sz="0" w:space="0" w:color="auto"/>
            <w:right w:val="none" w:sz="0" w:space="0" w:color="auto"/>
          </w:divBdr>
        </w:div>
        <w:div w:id="958802830">
          <w:marLeft w:val="0"/>
          <w:marRight w:val="0"/>
          <w:marTop w:val="0"/>
          <w:marBottom w:val="0"/>
          <w:divBdr>
            <w:top w:val="none" w:sz="0" w:space="0" w:color="auto"/>
            <w:left w:val="none" w:sz="0" w:space="0" w:color="auto"/>
            <w:bottom w:val="none" w:sz="0" w:space="0" w:color="auto"/>
            <w:right w:val="none" w:sz="0" w:space="0" w:color="auto"/>
          </w:divBdr>
        </w:div>
        <w:div w:id="176237901">
          <w:marLeft w:val="0"/>
          <w:marRight w:val="0"/>
          <w:marTop w:val="0"/>
          <w:marBottom w:val="0"/>
          <w:divBdr>
            <w:top w:val="none" w:sz="0" w:space="0" w:color="auto"/>
            <w:left w:val="none" w:sz="0" w:space="0" w:color="auto"/>
            <w:bottom w:val="none" w:sz="0" w:space="0" w:color="auto"/>
            <w:right w:val="none" w:sz="0" w:space="0" w:color="auto"/>
          </w:divBdr>
        </w:div>
        <w:div w:id="1790129234">
          <w:marLeft w:val="0"/>
          <w:marRight w:val="0"/>
          <w:marTop w:val="0"/>
          <w:marBottom w:val="0"/>
          <w:divBdr>
            <w:top w:val="none" w:sz="0" w:space="0" w:color="auto"/>
            <w:left w:val="none" w:sz="0" w:space="0" w:color="auto"/>
            <w:bottom w:val="none" w:sz="0" w:space="0" w:color="auto"/>
            <w:right w:val="none" w:sz="0" w:space="0" w:color="auto"/>
          </w:divBdr>
        </w:div>
        <w:div w:id="1168247462">
          <w:marLeft w:val="0"/>
          <w:marRight w:val="0"/>
          <w:marTop w:val="0"/>
          <w:marBottom w:val="0"/>
          <w:divBdr>
            <w:top w:val="none" w:sz="0" w:space="0" w:color="auto"/>
            <w:left w:val="none" w:sz="0" w:space="0" w:color="auto"/>
            <w:bottom w:val="none" w:sz="0" w:space="0" w:color="auto"/>
            <w:right w:val="none" w:sz="0" w:space="0" w:color="auto"/>
          </w:divBdr>
        </w:div>
        <w:div w:id="2132626485">
          <w:marLeft w:val="0"/>
          <w:marRight w:val="0"/>
          <w:marTop w:val="0"/>
          <w:marBottom w:val="0"/>
          <w:divBdr>
            <w:top w:val="none" w:sz="0" w:space="0" w:color="auto"/>
            <w:left w:val="none" w:sz="0" w:space="0" w:color="auto"/>
            <w:bottom w:val="none" w:sz="0" w:space="0" w:color="auto"/>
            <w:right w:val="none" w:sz="0" w:space="0" w:color="auto"/>
          </w:divBdr>
        </w:div>
        <w:div w:id="824934178">
          <w:marLeft w:val="0"/>
          <w:marRight w:val="0"/>
          <w:marTop w:val="0"/>
          <w:marBottom w:val="0"/>
          <w:divBdr>
            <w:top w:val="none" w:sz="0" w:space="0" w:color="auto"/>
            <w:left w:val="none" w:sz="0" w:space="0" w:color="auto"/>
            <w:bottom w:val="none" w:sz="0" w:space="0" w:color="auto"/>
            <w:right w:val="none" w:sz="0" w:space="0" w:color="auto"/>
          </w:divBdr>
        </w:div>
        <w:div w:id="1863981504">
          <w:marLeft w:val="0"/>
          <w:marRight w:val="0"/>
          <w:marTop w:val="0"/>
          <w:marBottom w:val="0"/>
          <w:divBdr>
            <w:top w:val="none" w:sz="0" w:space="0" w:color="auto"/>
            <w:left w:val="none" w:sz="0" w:space="0" w:color="auto"/>
            <w:bottom w:val="none" w:sz="0" w:space="0" w:color="auto"/>
            <w:right w:val="none" w:sz="0" w:space="0" w:color="auto"/>
          </w:divBdr>
        </w:div>
        <w:div w:id="1805153025">
          <w:marLeft w:val="0"/>
          <w:marRight w:val="0"/>
          <w:marTop w:val="0"/>
          <w:marBottom w:val="0"/>
          <w:divBdr>
            <w:top w:val="none" w:sz="0" w:space="0" w:color="auto"/>
            <w:left w:val="none" w:sz="0" w:space="0" w:color="auto"/>
            <w:bottom w:val="none" w:sz="0" w:space="0" w:color="auto"/>
            <w:right w:val="none" w:sz="0" w:space="0" w:color="auto"/>
          </w:divBdr>
        </w:div>
      </w:divsChild>
    </w:div>
    <w:div w:id="340132945">
      <w:bodyDiv w:val="1"/>
      <w:marLeft w:val="0"/>
      <w:marRight w:val="0"/>
      <w:marTop w:val="0"/>
      <w:marBottom w:val="0"/>
      <w:divBdr>
        <w:top w:val="none" w:sz="0" w:space="0" w:color="auto"/>
        <w:left w:val="none" w:sz="0" w:space="0" w:color="auto"/>
        <w:bottom w:val="none" w:sz="0" w:space="0" w:color="auto"/>
        <w:right w:val="none" w:sz="0" w:space="0" w:color="auto"/>
      </w:divBdr>
    </w:div>
    <w:div w:id="424115561">
      <w:bodyDiv w:val="1"/>
      <w:marLeft w:val="0"/>
      <w:marRight w:val="0"/>
      <w:marTop w:val="0"/>
      <w:marBottom w:val="0"/>
      <w:divBdr>
        <w:top w:val="none" w:sz="0" w:space="0" w:color="auto"/>
        <w:left w:val="none" w:sz="0" w:space="0" w:color="auto"/>
        <w:bottom w:val="none" w:sz="0" w:space="0" w:color="auto"/>
        <w:right w:val="none" w:sz="0" w:space="0" w:color="auto"/>
      </w:divBdr>
    </w:div>
    <w:div w:id="590310822">
      <w:bodyDiv w:val="1"/>
      <w:marLeft w:val="0"/>
      <w:marRight w:val="0"/>
      <w:marTop w:val="0"/>
      <w:marBottom w:val="0"/>
      <w:divBdr>
        <w:top w:val="none" w:sz="0" w:space="0" w:color="auto"/>
        <w:left w:val="none" w:sz="0" w:space="0" w:color="auto"/>
        <w:bottom w:val="none" w:sz="0" w:space="0" w:color="auto"/>
        <w:right w:val="none" w:sz="0" w:space="0" w:color="auto"/>
      </w:divBdr>
    </w:div>
    <w:div w:id="692726655">
      <w:bodyDiv w:val="1"/>
      <w:marLeft w:val="0"/>
      <w:marRight w:val="0"/>
      <w:marTop w:val="0"/>
      <w:marBottom w:val="0"/>
      <w:divBdr>
        <w:top w:val="none" w:sz="0" w:space="0" w:color="auto"/>
        <w:left w:val="none" w:sz="0" w:space="0" w:color="auto"/>
        <w:bottom w:val="none" w:sz="0" w:space="0" w:color="auto"/>
        <w:right w:val="none" w:sz="0" w:space="0" w:color="auto"/>
      </w:divBdr>
    </w:div>
    <w:div w:id="893467858">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509981777">
      <w:bodyDiv w:val="1"/>
      <w:marLeft w:val="0"/>
      <w:marRight w:val="0"/>
      <w:marTop w:val="0"/>
      <w:marBottom w:val="0"/>
      <w:divBdr>
        <w:top w:val="none" w:sz="0" w:space="0" w:color="auto"/>
        <w:left w:val="none" w:sz="0" w:space="0" w:color="auto"/>
        <w:bottom w:val="none" w:sz="0" w:space="0" w:color="auto"/>
        <w:right w:val="none" w:sz="0" w:space="0" w:color="auto"/>
      </w:divBdr>
    </w:div>
    <w:div w:id="1521359152">
      <w:bodyDiv w:val="1"/>
      <w:marLeft w:val="0"/>
      <w:marRight w:val="0"/>
      <w:marTop w:val="0"/>
      <w:marBottom w:val="0"/>
      <w:divBdr>
        <w:top w:val="none" w:sz="0" w:space="0" w:color="auto"/>
        <w:left w:val="none" w:sz="0" w:space="0" w:color="auto"/>
        <w:bottom w:val="none" w:sz="0" w:space="0" w:color="auto"/>
        <w:right w:val="none" w:sz="0" w:space="0" w:color="auto"/>
      </w:divBdr>
    </w:div>
    <w:div w:id="2012291939">
      <w:bodyDiv w:val="1"/>
      <w:marLeft w:val="0"/>
      <w:marRight w:val="0"/>
      <w:marTop w:val="0"/>
      <w:marBottom w:val="0"/>
      <w:divBdr>
        <w:top w:val="none" w:sz="0" w:space="0" w:color="auto"/>
        <w:left w:val="none" w:sz="0" w:space="0" w:color="auto"/>
        <w:bottom w:val="none" w:sz="0" w:space="0" w:color="auto"/>
        <w:right w:val="none" w:sz="0" w:space="0" w:color="auto"/>
      </w:divBdr>
    </w:div>
    <w:div w:id="2075738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vascular.org/research-quality/guidelines-and-reporting-standards/clinical-practice-guidelines" TargetMode="External"/><Relationship Id="rId117" Type="http://schemas.openxmlformats.org/officeDocument/2006/relationships/theme" Target="theme/theme1.xml"/><Relationship Id="rId21" Type="http://schemas.openxmlformats.org/officeDocument/2006/relationships/hyperlink" Target="https://www.jvascsurg.org/article/S0741-5214(17)32369-8/fulltext" TargetMode="External"/><Relationship Id="rId42" Type="http://schemas.openxmlformats.org/officeDocument/2006/relationships/hyperlink" Target="http://www.kff.org" TargetMode="External"/><Relationship Id="rId47" Type="http://schemas.openxmlformats.org/officeDocument/2006/relationships/hyperlink" Target="https://www.choosingwisely.org/clinician-lists/" TargetMode="External"/><Relationship Id="rId63" Type="http://schemas.openxmlformats.org/officeDocument/2006/relationships/hyperlink" Target="https://www.facs.org/about-acs/statements/stonprin" TargetMode="External"/><Relationship Id="rId68" Type="http://schemas.openxmlformats.org/officeDocument/2006/relationships/hyperlink" Target="https://www.ama-assn.org/delivering-care/ama-code-medical-ethics" TargetMode="External"/><Relationship Id="rId84" Type="http://schemas.openxmlformats.org/officeDocument/2006/relationships/hyperlink" Target="http://aahpm.org/fellowships/competencies" TargetMode="External"/><Relationship Id="rId89" Type="http://schemas.openxmlformats.org/officeDocument/2006/relationships/hyperlink" Target="https://web4.facs.org/ebusiness/ProductCatalog/product.aspx?ID=157" TargetMode="External"/><Relationship Id="rId112" Type="http://schemas.openxmlformats.org/officeDocument/2006/relationships/hyperlink" Target="https://dl.acgme.org/courses/acgme-remediation-toolkit" TargetMode="External"/><Relationship Id="rId16" Type="http://schemas.openxmlformats.org/officeDocument/2006/relationships/hyperlink" Target="https://www.uptodate.com/home" TargetMode="External"/><Relationship Id="rId107" Type="http://schemas.openxmlformats.org/officeDocument/2006/relationships/hyperlink" Target="https://www.acgme.org/milestones/research/" TargetMode="External"/><Relationship Id="rId11" Type="http://schemas.openxmlformats.org/officeDocument/2006/relationships/image" Target="media/image1.jpg"/><Relationship Id="rId32" Type="http://schemas.openxmlformats.org/officeDocument/2006/relationships/hyperlink" Target="https://www.jvascsurg.org/article/S0741-5214(18)30896-6/fulltext" TargetMode="External"/><Relationship Id="rId37" Type="http://schemas.openxmlformats.org/officeDocument/2006/relationships/hyperlink" Target="http://tissuepathology.com/2016/03/29/in-pursuit-of-patient-centered-care/" TargetMode="External"/><Relationship Id="rId53" Type="http://schemas.openxmlformats.org/officeDocument/2006/relationships/hyperlink" Target="https://www.acr.org/Clinical-Resources/Radiology-Safety/Radiation-Safety" TargetMode="External"/><Relationship Id="rId58" Type="http://schemas.openxmlformats.org/officeDocument/2006/relationships/hyperlink" Target="https://www-ncbi-nlm-nih-gov.ezproxy.libraries.wright.edu/pubmed/?term=Veloski%20JJ%5BAuthor%5D&amp;cauthor=true&amp;cauthor_uid=19638773" TargetMode="External"/><Relationship Id="rId74" Type="http://schemas.openxmlformats.org/officeDocument/2006/relationships/hyperlink" Target="http://vascular.org/about-svs/policies/code-ethics" TargetMode="External"/><Relationship Id="rId79" Type="http://schemas.openxmlformats.org/officeDocument/2006/relationships/hyperlink" Target="https://www.tandfonline.com/doi/full/10.3109/0142159X.2011.531170" TargetMode="External"/><Relationship Id="rId102" Type="http://schemas.openxmlformats.org/officeDocument/2006/relationships/hyperlink" Target="https://pubmed.ncbi.nlm.nih.gov/28497983/" TargetMode="External"/><Relationship Id="rId5" Type="http://schemas.openxmlformats.org/officeDocument/2006/relationships/numbering" Target="numbering.xml"/><Relationship Id="rId90" Type="http://schemas.openxmlformats.org/officeDocument/2006/relationships/hyperlink" Target="https://pubmed.ncbi.nlm.nih.gov/10964998/" TargetMode="External"/><Relationship Id="rId95" Type="http://schemas.openxmlformats.org/officeDocument/2006/relationships/hyperlink" Target="https://www.tandfonline.com/doi/full/10.3109/0142159X.2013.769677" TargetMode="External"/><Relationship Id="rId22" Type="http://schemas.openxmlformats.org/officeDocument/2006/relationships/hyperlink" Target="https://www.vqi.org/resources/vqi-risk-calculators-2/" TargetMode="External"/><Relationship Id="rId27" Type="http://schemas.openxmlformats.org/officeDocument/2006/relationships/hyperlink" Target="https://www.ahajournals.org/doi/full/10.1161/cir.0b013e31820d8d78" TargetMode="External"/><Relationship Id="rId43" Type="http://schemas.openxmlformats.org/officeDocument/2006/relationships/hyperlink" Target="https://www.kff.org/topic/health-reform/" TargetMode="External"/><Relationship Id="rId48" Type="http://schemas.openxmlformats.org/officeDocument/2006/relationships/hyperlink" Target="https://www.acr.org/Clinical-Resources/ACR-Appropriateness-Criteria" TargetMode="External"/><Relationship Id="rId64" Type="http://schemas.openxmlformats.org/officeDocument/2006/relationships/hyperlink" Target="https://www.facs.org/Education/Division-of-Education/Publications/Ethical-Issues-in-Surgical-Care" TargetMode="External"/><Relationship Id="rId69" Type="http://schemas.openxmlformats.org/officeDocument/2006/relationships/hyperlink" Target="https://www.facs.org/about-acs/statements/stonprin" TargetMode="External"/><Relationship Id="rId113" Type="http://schemas.openxmlformats.org/officeDocument/2006/relationships/hyperlink" Target="https://dl.acgme.org/" TargetMode="External"/><Relationship Id="rId80" Type="http://schemas.openxmlformats.org/officeDocument/2006/relationships/hyperlink" Target="https://journals.lww.com/academicmedicine/Fulltext/2001/04000/Essential_Elements_of_Communication_in_Medical.21.aspx" TargetMode="External"/><Relationship Id="rId85" Type="http://schemas.openxmlformats.org/officeDocument/2006/relationships/hyperlink" Target="http://aahpm.org/fellowships/competencies" TargetMode="External"/><Relationship Id="rId12" Type="http://schemas.openxmlformats.org/officeDocument/2006/relationships/image" Target="media/image2.png"/><Relationship Id="rId17" Type="http://schemas.openxmlformats.org/officeDocument/2006/relationships/hyperlink" Target="https://vascular.org/research-quality/guidelines-and-reporting-standards/clinical-practice-guidelines" TargetMode="External"/><Relationship Id="rId33" Type="http://schemas.openxmlformats.org/officeDocument/2006/relationships/hyperlink" Target="https://www.uptodate.com/contents/advanced-vascular-imaging-for-lower-extremity-peripheral-artery-disease" TargetMode="External"/><Relationship Id="rId38" Type="http://schemas.openxmlformats.org/officeDocument/2006/relationships/hyperlink" Target="https://www.cdc.gov/pophealthtraining/whatis.html" TargetMode="External"/><Relationship Id="rId59" Type="http://schemas.openxmlformats.org/officeDocument/2006/relationships/hyperlink" Target="https://www-ncbi-nlm-nih-gov.ezproxy.libraries.wright.edu/pubmed/?term=Gonnella%20JS%5BAuthor%5D&amp;cauthor=true&amp;cauthor_uid=19638773" TargetMode="External"/><Relationship Id="rId103" Type="http://schemas.openxmlformats.org/officeDocument/2006/relationships/hyperlink" Target="https://www.hhs.gov/hipaa/index.html" TargetMode="External"/><Relationship Id="rId108" Type="http://schemas.openxmlformats.org/officeDocument/2006/relationships/hyperlink" Target="https://www.acgme.org/meetings-and-educational-activities/courses-and-workshops/developing-faculty-competencies-in-assessment/" TargetMode="External"/><Relationship Id="rId54" Type="http://schemas.openxmlformats.org/officeDocument/2006/relationships/hyperlink" Target="https://grants.nih.gov/grants/how-to-apply-application-guide/format-and-write/write-your-application.htm" TargetMode="External"/><Relationship Id="rId70" Type="http://schemas.openxmlformats.org/officeDocument/2006/relationships/hyperlink" Target="http://abimfoundation.org/wp-content/uploads/2015/12/Medical-Professionalism-in-the-New-Millenium-A-Physician-Charter.pdf" TargetMode="External"/><Relationship Id="rId75" Type="http://schemas.openxmlformats.org/officeDocument/2006/relationships/hyperlink" Target="https://pubmed.ncbi.nlm.nih.gov/32890720/" TargetMode="External"/><Relationship Id="rId91" Type="http://schemas.openxmlformats.org/officeDocument/2006/relationships/hyperlink" Target="https://www.sciencedirect.com/science/article/pii/S0741521413019356" TargetMode="External"/><Relationship Id="rId96" Type="http://schemas.openxmlformats.org/officeDocument/2006/relationships/hyperlink" Target="https://www.tandfonline.com/doi/full/10.1080/0142159X.2018.1481499"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jvascsurg.org/article/S0741-5214(18)30896-6/fulltext" TargetMode="External"/><Relationship Id="rId28" Type="http://schemas.openxmlformats.org/officeDocument/2006/relationships/hyperlink" Target="https://www.jvascsurg.org/article/S0741-5214(17)32369-8/fulltext" TargetMode="External"/><Relationship Id="rId49" Type="http://schemas.openxmlformats.org/officeDocument/2006/relationships/hyperlink" Target="https://www.imagegently.org" TargetMode="External"/><Relationship Id="rId114"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jvascsurg.org/article/S0741-5214(20)31312-4/fulltext" TargetMode="External"/><Relationship Id="rId44" Type="http://schemas.openxmlformats.org/officeDocument/2006/relationships/hyperlink" Target="https://nam.edu/vital-directions-for-health-health-care-priorities-from-a-national-academy-of-medicine-initiative/" TargetMode="External"/><Relationship Id="rId52" Type="http://schemas.openxmlformats.org/officeDocument/2006/relationships/hyperlink" Target="https://www.rsna.org/en/education/trainee-resources/physics-modules" TargetMode="External"/><Relationship Id="rId60" Type="http://schemas.openxmlformats.org/officeDocument/2006/relationships/hyperlink" Target="https://journals.lww.com/academicmedicine/fulltext/2009/08000/Measurement_and_Correlates_of_Physicians__Lifelong.21.aspx" TargetMode="External"/><Relationship Id="rId65" Type="http://schemas.openxmlformats.org/officeDocument/2006/relationships/hyperlink" Target="https://www.surgicalcore.org/" TargetMode="External"/><Relationship Id="rId73" Type="http://schemas.openxmlformats.org/officeDocument/2006/relationships/hyperlink" Target="https://www.sciencedirect.com/science/article/pii/S0741521414022277" TargetMode="External"/><Relationship Id="rId78" Type="http://schemas.openxmlformats.org/officeDocument/2006/relationships/hyperlink" Target="https://nam.edu/initiatives/clinician-resilience-and-well-being/" TargetMode="External"/><Relationship Id="rId81" Type="http://schemas.openxmlformats.org/officeDocument/2006/relationships/hyperlink" Target="https://www.sciencedirect.com/science/article/abs/pii/S0738399101001367?via%3Dihub" TargetMode="External"/><Relationship Id="rId86" Type="http://schemas.openxmlformats.org/officeDocument/2006/relationships/hyperlink" Target="https://www.ahrq.gov/teamstepps/index.html" TargetMode="External"/><Relationship Id="rId94" Type="http://schemas.openxmlformats.org/officeDocument/2006/relationships/hyperlink" Target="https://www.bmj.com/content/344/bmj.e357" TargetMode="External"/><Relationship Id="rId99" Type="http://schemas.openxmlformats.org/officeDocument/2006/relationships/hyperlink" Target="http://doi.org/10.15766/mep_2374-8265.10174" TargetMode="External"/><Relationship Id="rId101" Type="http://schemas.openxmlformats.org/officeDocument/2006/relationships/hyperlink" Target="https://pubmed.ncbi.nlm.nih.gov/10612318/"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facs.org/about-acs/guidelines" TargetMode="External"/><Relationship Id="rId39" Type="http://schemas.openxmlformats.org/officeDocument/2006/relationships/hyperlink" Target="http://tissuepathology.com/2016/03/29/in-pursuit-of-patient-centered-care/" TargetMode="External"/><Relationship Id="rId109" Type="http://schemas.openxmlformats.org/officeDocument/2006/relationships/hyperlink" Target="https://dl.acgme.org/pages/assessment" TargetMode="External"/><Relationship Id="rId34" Type="http://schemas.openxmlformats.org/officeDocument/2006/relationships/hyperlink" Target="http://www.ihi.org/Pages/default.aspx" TargetMode="External"/><Relationship Id="rId50" Type="http://schemas.openxmlformats.org/officeDocument/2006/relationships/hyperlink" Target="https://www.imagewisely.org/Imaging-Modalities/Patients-Referring-Practitioners" TargetMode="External"/><Relationship Id="rId55" Type="http://schemas.openxmlformats.org/officeDocument/2006/relationships/hyperlink" Target="https://www.nlm.nih.gov/bsd/disted/pubmedtutorial/cover.html" TargetMode="External"/><Relationship Id="rId76" Type="http://schemas.openxmlformats.org/officeDocument/2006/relationships/hyperlink" Target="https://dl.acgme.org/pages/well-being-tools-resources" TargetMode="External"/><Relationship Id="rId97" Type="http://schemas.openxmlformats.org/officeDocument/2006/relationships/hyperlink" Target="https://www.ncbi.nlm.nih.gov/pmc/articles/PMC3093595/" TargetMode="External"/><Relationship Id="rId104" Type="http://schemas.openxmlformats.org/officeDocument/2006/relationships/hyperlink" Target="https://meridian.allenpress.com/jgme/issue/13/2s" TargetMode="External"/><Relationship Id="rId7" Type="http://schemas.openxmlformats.org/officeDocument/2006/relationships/settings" Target="settings.xml"/><Relationship Id="rId71" Type="http://schemas.openxmlformats.org/officeDocument/2006/relationships/hyperlink" Target="https://www.archivesofpathology.org/doi/10.5858/arpa.2016-0217-CP?url_ver=Z39.88-2003&amp;rfr_id=ori:rid:crossref.org&amp;rfr_dat=cr_pub%3dpubmed" TargetMode="External"/><Relationship Id="rId92" Type="http://schemas.openxmlformats.org/officeDocument/2006/relationships/hyperlink" Target="https://pubmed.ncbi.nlm.nih.gov/18155575/" TargetMode="External"/><Relationship Id="rId2" Type="http://schemas.openxmlformats.org/officeDocument/2006/relationships/customXml" Target="../customXml/item2.xml"/><Relationship Id="rId29" Type="http://schemas.openxmlformats.org/officeDocument/2006/relationships/hyperlink" Target="https://www.vqi.org/resources/vqi-risk-calculators-2/" TargetMode="External"/><Relationship Id="rId24" Type="http://schemas.openxmlformats.org/officeDocument/2006/relationships/hyperlink" Target="https://erassociety.org/guidelines/list-of-guidelines/" TargetMode="External"/><Relationship Id="rId40" Type="http://schemas.openxmlformats.org/officeDocument/2006/relationships/hyperlink" Target="https://www.ahrq.gov/professionals/quality-patient-safety/talkingquality/create/physician/challenges.html" TargetMode="External"/><Relationship Id="rId45" Type="http://schemas.openxmlformats.org/officeDocument/2006/relationships/hyperlink" Target="https://datacenter.commonwealthfund.org/" TargetMode="External"/><Relationship Id="rId66" Type="http://schemas.openxmlformats.org/officeDocument/2006/relationships/hyperlink" Target="http://abimfoundation.org/wp-content/uploads/2015/12/Medical-Professionalism-in-the-New-Millenium-A-Physician-Charter.pdf" TargetMode="External"/><Relationship Id="rId87" Type="http://schemas.openxmlformats.org/officeDocument/2006/relationships/hyperlink" Target="https://www.surgicalcore.org/modules" TargetMode="External"/><Relationship Id="rId110" Type="http://schemas.openxmlformats.org/officeDocument/2006/relationships/hyperlink" Target="https://team.acgme.org/%E2%80%AF%E2%80%AF%E2%80%AF%E2%80%AF%E2%80%AF" TargetMode="External"/><Relationship Id="rId115" Type="http://schemas.openxmlformats.org/officeDocument/2006/relationships/footer" Target="footer1.xml"/><Relationship Id="rId61" Type="http://schemas.openxmlformats.org/officeDocument/2006/relationships/hyperlink" Target="https://journals.lww.com/academicmedicine/fulltext/2013/10000/Assessing_Residents__Written_Learning_Goals_and.39.aspx" TargetMode="External"/><Relationship Id="rId82" Type="http://schemas.openxmlformats.org/officeDocument/2006/relationships/hyperlink" Target="https://bmcmededuc.biomedcentral.com/articles/10.1186/1472-6920-9-1" TargetMode="External"/><Relationship Id="rId19" Type="http://schemas.openxmlformats.org/officeDocument/2006/relationships/hyperlink" Target="https://www.jvascsurg.org/article/S0741-5214(17)32369-8/fulltext" TargetMode="External"/><Relationship Id="rId14" Type="http://schemas.openxmlformats.org/officeDocument/2006/relationships/hyperlink" Target="https://vascular.org/research-quality/guidelines-and-reporting-standards/clinical-practice-guidelines" TargetMode="External"/><Relationship Id="rId30" Type="http://schemas.openxmlformats.org/officeDocument/2006/relationships/hyperlink" Target="https://www.jvascsurg.org/article/S0741-5214(17)32369-8/fulltext" TargetMode="External"/><Relationship Id="rId35" Type="http://schemas.openxmlformats.org/officeDocument/2006/relationships/hyperlink" Target="http://www.ihi.org/Pages/default.aspx" TargetMode="External"/><Relationship Id="rId56" Type="http://schemas.openxmlformats.org/officeDocument/2006/relationships/hyperlink" Target="https://www.academicpedsjnl.net/article/S1876-2859(13)00333-1/fulltext" TargetMode="External"/><Relationship Id="rId77" Type="http://schemas.openxmlformats.org/officeDocument/2006/relationships/hyperlink" Target="https://www.sciencedirect.com/science/article/abs/pii/S187628591300332X" TargetMode="External"/><Relationship Id="rId100" Type="http://schemas.openxmlformats.org/officeDocument/2006/relationships/hyperlink" Target="https://pubmed.ncbi.nlm.nih.gov/10742358/" TargetMode="External"/><Relationship Id="rId105" Type="http://schemas.openxmlformats.org/officeDocument/2006/relationships/hyperlink" Target="https://www.acgme.org/milestones/resources/" TargetMode="External"/><Relationship Id="rId8" Type="http://schemas.openxmlformats.org/officeDocument/2006/relationships/webSettings" Target="webSettings.xml"/><Relationship Id="rId51" Type="http://schemas.openxmlformats.org/officeDocument/2006/relationships/hyperlink" Target="https://www.acr.org/Clinical-Resources/Radiology-Safety" TargetMode="External"/><Relationship Id="rId72" Type="http://schemas.openxmlformats.org/officeDocument/2006/relationships/hyperlink" Target="http://vascular.org/about-svs/policies/code-ethics" TargetMode="External"/><Relationship Id="rId93" Type="http://schemas.openxmlformats.org/officeDocument/2006/relationships/hyperlink" Target="https://www.notss.org" TargetMode="External"/><Relationship Id="rId98" Type="http://schemas.openxmlformats.org/officeDocument/2006/relationships/hyperlink" Target="https://www.mededportal.org/doi/10.15766/mep_2374-8265.622" TargetMode="External"/><Relationship Id="rId3" Type="http://schemas.openxmlformats.org/officeDocument/2006/relationships/customXml" Target="../customXml/item3.xml"/><Relationship Id="rId25" Type="http://schemas.openxmlformats.org/officeDocument/2006/relationships/hyperlink" Target="https://www.journalacs.org/article/S1072-7515(18)31331-0/pdf" TargetMode="External"/><Relationship Id="rId46" Type="http://schemas.openxmlformats.org/officeDocument/2006/relationships/hyperlink" Target="https://vascular.org/research-quality/vascular-quality-initiative" TargetMode="External"/><Relationship Id="rId67" Type="http://schemas.openxmlformats.org/officeDocument/2006/relationships/hyperlink" Target="https://www.archivesofpathology.org/doi/10.5858/arpa.2016-0217-CP?url_ver=Z39.88-2003&amp;rfr_id=ori:rid:crossref.org&amp;rfr_dat=cr_pub%3dpubmed" TargetMode="External"/><Relationship Id="rId116" Type="http://schemas.openxmlformats.org/officeDocument/2006/relationships/fontTable" Target="fontTable.xml"/><Relationship Id="rId20" Type="http://schemas.openxmlformats.org/officeDocument/2006/relationships/hyperlink" Target="https://www.vqi.org/resources/vqi-risk-calculators-2/" TargetMode="External"/><Relationship Id="rId41" Type="http://schemas.openxmlformats.org/officeDocument/2006/relationships/hyperlink" Target="https://www.ahrq.gov/talkingquality/measures/setting/physician/measurement-sets.html" TargetMode="External"/><Relationship Id="rId62" Type="http://schemas.openxmlformats.org/officeDocument/2006/relationships/hyperlink" Target="https://www.ama-assn.org/delivering-care/ama-code-medical-ethics" TargetMode="External"/><Relationship Id="rId83" Type="http://schemas.openxmlformats.org/officeDocument/2006/relationships/hyperlink" Target="https://pubmed.ncbi.nlm.nih.gov/18721223/" TargetMode="External"/><Relationship Id="rId88" Type="http://schemas.openxmlformats.org/officeDocument/2006/relationships/hyperlink" Target="https://web4.facs.org/ebusiness/ProductCatalog/product.aspx?ID=229" TargetMode="External"/><Relationship Id="rId111" Type="http://schemas.openxmlformats.org/officeDocument/2006/relationships/hyperlink" Target="https://dl.acgme.org/pages/acgme-faculty-development-toolkit-improving-assessment-using-direct-observation" TargetMode="External"/><Relationship Id="rId15" Type="http://schemas.openxmlformats.org/officeDocument/2006/relationships/hyperlink" Target="https://www.facs.org/about-acs/guidelines" TargetMode="External"/><Relationship Id="rId36" Type="http://schemas.openxmlformats.org/officeDocument/2006/relationships/hyperlink" Target="https://qiti.acsnsqip.org/ACS_NSQIP_2017_QITI_Curriculum.pdf" TargetMode="External"/><Relationship Id="rId57" Type="http://schemas.openxmlformats.org/officeDocument/2006/relationships/hyperlink" Target="https://www-ncbi-nlm-nih-gov.ezproxy.libraries.wright.edu/pubmed/?term=Hojat%20M%5BAuthor%5D&amp;cauthor=true&amp;cauthor_uid=19638773" TargetMode="External"/><Relationship Id="rId106" Type="http://schemas.openxmlformats.org/officeDocument/2006/relationships/hyperlink" Target="https://www.acgme.org/residents-and-fellows/the-acgme-for-residents-and-fell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0FBB00-D021-4DA7-ADD6-36AE1CECD4B7}">
  <ds:schemaRefs>
    <ds:schemaRef ds:uri="http://schemas.openxmlformats.org/officeDocument/2006/bibliography"/>
  </ds:schemaRefs>
</ds:datastoreItem>
</file>

<file path=customXml/itemProps2.xml><?xml version="1.0" encoding="utf-8"?>
<ds:datastoreItem xmlns:ds="http://schemas.openxmlformats.org/officeDocument/2006/customXml" ds:itemID="{676A8981-EFEE-44D2-ADD3-2B4B6DEA3D55}">
  <ds:schemaRefs>
    <ds:schemaRef ds:uri="http://schemas.microsoft.com/sharepoint/v3/contenttype/forms"/>
  </ds:schemaRefs>
</ds:datastoreItem>
</file>

<file path=customXml/itemProps3.xml><?xml version="1.0" encoding="utf-8"?>
<ds:datastoreItem xmlns:ds="http://schemas.openxmlformats.org/officeDocument/2006/customXml" ds:itemID="{191C75BC-CFD6-4533-97BD-6CBFF37BE25D}">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4.xml><?xml version="1.0" encoding="utf-8"?>
<ds:datastoreItem xmlns:ds="http://schemas.openxmlformats.org/officeDocument/2006/customXml" ds:itemID="{AD8B611E-59A7-4E04-8823-67BFFFF26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56</Pages>
  <Words>13030</Words>
  <Characters>95383</Characters>
  <Application>Microsoft Office Word</Application>
  <DocSecurity>0</DocSecurity>
  <Lines>2510</Lines>
  <Paragraphs>1218</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107195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Ida Haynes</cp:lastModifiedBy>
  <cp:revision>2</cp:revision>
  <dcterms:created xsi:type="dcterms:W3CDTF">2025-08-20T20:41:00Z</dcterms:created>
  <dcterms:modified xsi:type="dcterms:W3CDTF">2025-08-20T20:41:00Z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